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FD2" w:rsidRDefault="009E1828">
      <w:pPr>
        <w:pStyle w:val="Title"/>
        <w:spacing w:line="264" w:lineRule="auto"/>
      </w:pPr>
      <w:r>
        <w:t>Project Design Phase-I Proposed</w:t>
      </w:r>
      <w:r>
        <w:rPr>
          <w:spacing w:val="-13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Template</w:t>
      </w:r>
    </w:p>
    <w:p w:rsidR="00E33FD2" w:rsidRDefault="00E33FD2">
      <w:pPr>
        <w:pStyle w:val="BodyText"/>
        <w:spacing w:before="28"/>
        <w:rPr>
          <w:b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1"/>
      </w:tblGrid>
      <w:tr w:rsidR="00E33FD2">
        <w:trPr>
          <w:trHeight w:val="249"/>
        </w:trPr>
        <w:tc>
          <w:tcPr>
            <w:tcW w:w="4236" w:type="dxa"/>
          </w:tcPr>
          <w:p w:rsidR="00E33FD2" w:rsidRDefault="009E1828">
            <w:pPr>
              <w:pStyle w:val="TableParagraph"/>
              <w:spacing w:before="0" w:line="229" w:lineRule="exact"/>
              <w:rPr>
                <w:sz w:val="20"/>
              </w:rPr>
            </w:pPr>
            <w:bookmarkStart w:id="0" w:name="_GoBack"/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1" w:type="dxa"/>
          </w:tcPr>
          <w:p w:rsidR="00E33FD2" w:rsidRDefault="009E1828">
            <w:pPr>
              <w:pStyle w:val="TableParagraph"/>
              <w:spacing w:before="0"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bookmarkEnd w:id="0"/>
      <w:tr w:rsidR="00E33FD2">
        <w:trPr>
          <w:trHeight w:val="251"/>
        </w:trPr>
        <w:tc>
          <w:tcPr>
            <w:tcW w:w="4236" w:type="dxa"/>
          </w:tcPr>
          <w:p w:rsidR="00E33FD2" w:rsidRDefault="009E1828">
            <w:pPr>
              <w:pStyle w:val="TableParagraph"/>
              <w:spacing w:before="0" w:line="232" w:lineRule="exact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241" w:type="dxa"/>
          </w:tcPr>
          <w:p w:rsidR="00E33FD2" w:rsidRPr="00E262B6" w:rsidRDefault="00E262B6">
            <w:pPr>
              <w:pStyle w:val="TableParagraph"/>
              <w:spacing w:before="0" w:line="232" w:lineRule="exact"/>
              <w:ind w:left="107"/>
              <w:rPr>
                <w:rFonts w:asciiTheme="minorHAnsi" w:hAnsiTheme="minorHAnsi" w:cstheme="minorHAnsi"/>
                <w:sz w:val="20"/>
              </w:rPr>
            </w:pPr>
            <w:r w:rsidRPr="00E262B6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E33FD2">
        <w:trPr>
          <w:trHeight w:val="503"/>
        </w:trPr>
        <w:tc>
          <w:tcPr>
            <w:tcW w:w="4236" w:type="dxa"/>
          </w:tcPr>
          <w:p w:rsidR="00E33FD2" w:rsidRDefault="009E182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1" w:type="dxa"/>
          </w:tcPr>
          <w:p w:rsidR="00E33FD2" w:rsidRDefault="009E1828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Revolution_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Exploration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E33FD2" w:rsidRDefault="009E1828">
            <w:pPr>
              <w:pStyle w:val="TableParagraph"/>
              <w:spacing w:before="0"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Apple's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  <w:tr w:rsidR="00E33FD2">
        <w:trPr>
          <w:trHeight w:val="251"/>
        </w:trPr>
        <w:tc>
          <w:tcPr>
            <w:tcW w:w="4236" w:type="dxa"/>
          </w:tcPr>
          <w:p w:rsidR="00E33FD2" w:rsidRDefault="009E1828">
            <w:pPr>
              <w:pStyle w:val="TableParagraph"/>
              <w:spacing w:before="0" w:line="232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4241" w:type="dxa"/>
          </w:tcPr>
          <w:p w:rsidR="00E33FD2" w:rsidRDefault="009E1828">
            <w:pPr>
              <w:pStyle w:val="TableParagraph"/>
              <w:spacing w:before="0" w:line="232" w:lineRule="exact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:rsidR="00E33FD2" w:rsidRDefault="00E33FD2">
      <w:pPr>
        <w:pStyle w:val="BodyText"/>
        <w:spacing w:before="188"/>
        <w:rPr>
          <w:b/>
        </w:rPr>
      </w:pPr>
    </w:p>
    <w:p w:rsidR="00E33FD2" w:rsidRDefault="009E1828">
      <w:pPr>
        <w:ind w:left="72"/>
        <w:rPr>
          <w:b/>
          <w:sz w:val="20"/>
        </w:rPr>
      </w:pPr>
      <w:r>
        <w:rPr>
          <w:b/>
          <w:sz w:val="20"/>
        </w:rPr>
        <w:t>Proposed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Template:</w:t>
      </w:r>
    </w:p>
    <w:p w:rsidR="00E33FD2" w:rsidRDefault="009E1828">
      <w:pPr>
        <w:pStyle w:val="BodyText"/>
        <w:spacing w:before="179"/>
        <w:ind w:left="72"/>
      </w:pPr>
      <w:r>
        <w:t>Project</w:t>
      </w:r>
      <w:r>
        <w:rPr>
          <w:spacing w:val="6"/>
        </w:rPr>
        <w:t xml:space="preserve"> </w:t>
      </w:r>
      <w:r>
        <w:t>team</w:t>
      </w:r>
      <w:r>
        <w:rPr>
          <w:spacing w:val="8"/>
        </w:rPr>
        <w:t xml:space="preserve"> </w:t>
      </w:r>
      <w:r>
        <w:t>shall</w:t>
      </w:r>
      <w:r>
        <w:rPr>
          <w:spacing w:val="10"/>
        </w:rPr>
        <w:t xml:space="preserve"> </w:t>
      </w:r>
      <w:r>
        <w:t>fill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proposed</w:t>
      </w:r>
      <w:r>
        <w:rPr>
          <w:spacing w:val="10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rPr>
          <w:spacing w:val="-2"/>
        </w:rPr>
        <w:t>template.</w:t>
      </w:r>
    </w:p>
    <w:p w:rsidR="00E33FD2" w:rsidRDefault="00E33FD2">
      <w:pPr>
        <w:pStyle w:val="BodyText"/>
        <w:spacing w:after="1"/>
        <w:rPr>
          <w:sz w:val="14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439"/>
        <w:gridCol w:w="4236"/>
      </w:tblGrid>
      <w:tr w:rsidR="00E33FD2">
        <w:trPr>
          <w:trHeight w:val="525"/>
        </w:trPr>
        <w:tc>
          <w:tcPr>
            <w:tcW w:w="847" w:type="dxa"/>
          </w:tcPr>
          <w:p w:rsidR="00E33FD2" w:rsidRDefault="009E1828">
            <w:pPr>
              <w:pStyle w:val="TableParagraph"/>
              <w:ind w:left="0" w:right="269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S.No</w:t>
            </w:r>
            <w:proofErr w:type="spellEnd"/>
            <w:r>
              <w:rPr>
                <w:b/>
                <w:spacing w:val="-2"/>
                <w:sz w:val="20"/>
              </w:rPr>
              <w:t>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E33FD2">
        <w:trPr>
          <w:trHeight w:val="1259"/>
        </w:trPr>
        <w:tc>
          <w:tcPr>
            <w:tcW w:w="847" w:type="dxa"/>
          </w:tcPr>
          <w:p w:rsidR="00E33FD2" w:rsidRDefault="009E1828">
            <w:pPr>
              <w:pStyle w:val="TableParagraph"/>
              <w:spacing w:before="3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spacing w:before="3" w:line="249" w:lineRule="auto"/>
              <w:rPr>
                <w:sz w:val="20"/>
              </w:rPr>
            </w:pPr>
            <w:r>
              <w:rPr>
                <w:color w:val="212121"/>
                <w:sz w:val="20"/>
              </w:rPr>
              <w:t xml:space="preserve">Problem Statement (Problem to be </w:t>
            </w:r>
            <w:r>
              <w:rPr>
                <w:color w:val="212121"/>
                <w:spacing w:val="-2"/>
                <w:w w:val="105"/>
                <w:sz w:val="20"/>
              </w:rPr>
              <w:t>solved)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before="3" w:line="247" w:lineRule="auto"/>
              <w:rPr>
                <w:sz w:val="20"/>
              </w:rPr>
            </w:pPr>
            <w:r>
              <w:rPr>
                <w:w w:val="105"/>
                <w:sz w:val="20"/>
              </w:rPr>
              <w:t xml:space="preserve">Apple and its stakeholders lack a centralized, </w:t>
            </w:r>
            <w:r>
              <w:rPr>
                <w:spacing w:val="-2"/>
                <w:w w:val="105"/>
                <w:sz w:val="20"/>
              </w:rPr>
              <w:t>interactive,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story-driven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understand </w:t>
            </w:r>
            <w:r>
              <w:rPr>
                <w:w w:val="105"/>
                <w:sz w:val="20"/>
              </w:rPr>
              <w:t xml:space="preserve">iPhone’s feature-wise, region-wise, and price- </w:t>
            </w:r>
            <w:r>
              <w:rPr>
                <w:sz w:val="20"/>
              </w:rPr>
              <w:t>wise impact in India. This limits confident, data-</w:t>
            </w:r>
          </w:p>
          <w:p w:rsidR="00E33FD2" w:rsidRDefault="009E1828">
            <w:pPr>
              <w:pStyle w:val="TableParagraph"/>
              <w:spacing w:before="0" w:line="23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backed</w:t>
            </w:r>
            <w:proofErr w:type="gramEnd"/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decisions.</w:t>
            </w:r>
          </w:p>
        </w:tc>
      </w:tr>
      <w:tr w:rsidR="00E33FD2">
        <w:trPr>
          <w:trHeight w:val="1010"/>
        </w:trPr>
        <w:tc>
          <w:tcPr>
            <w:tcW w:w="847" w:type="dxa"/>
          </w:tcPr>
          <w:p w:rsidR="00E33FD2" w:rsidRDefault="009E1828">
            <w:pPr>
              <w:pStyle w:val="TableParagraph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Idea</w:t>
            </w:r>
            <w:r>
              <w:rPr>
                <w:color w:val="212121"/>
                <w:spacing w:val="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Solution</w:t>
            </w:r>
            <w:r>
              <w:rPr>
                <w:color w:val="212121"/>
                <w:spacing w:val="8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description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line="247" w:lineRule="auto"/>
              <w:ind w:right="61"/>
              <w:rPr>
                <w:sz w:val="20"/>
              </w:rPr>
            </w:pPr>
            <w:r>
              <w:rPr>
                <w:w w:val="105"/>
                <w:sz w:val="20"/>
              </w:rPr>
              <w:t xml:space="preserve">Creation of intuitive visual analytics with Dark </w:t>
            </w:r>
            <w:r>
              <w:rPr>
                <w:sz w:val="20"/>
              </w:rPr>
              <w:t xml:space="preserve">UI for great User experience with the use of eye </w:t>
            </w:r>
            <w:r>
              <w:rPr>
                <w:w w:val="105"/>
                <w:sz w:val="20"/>
              </w:rPr>
              <w:t>comfort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ond</w:t>
            </w:r>
            <w:proofErr w:type="spell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eye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feast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color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palette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Interactive</w:t>
            </w:r>
          </w:p>
          <w:p w:rsidR="00E33FD2" w:rsidRDefault="009E1828">
            <w:pPr>
              <w:pStyle w:val="TableParagraph"/>
              <w:spacing w:before="0" w:line="230" w:lineRule="exact"/>
              <w:rPr>
                <w:sz w:val="20"/>
              </w:rPr>
            </w:pPr>
            <w:r>
              <w:rPr>
                <w:sz w:val="20"/>
              </w:rPr>
              <w:t>drag-and-drop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</w:tr>
      <w:tr w:rsidR="00E33FD2">
        <w:trPr>
          <w:trHeight w:val="1511"/>
        </w:trPr>
        <w:tc>
          <w:tcPr>
            <w:tcW w:w="847" w:type="dxa"/>
          </w:tcPr>
          <w:p w:rsidR="00E33FD2" w:rsidRDefault="009E1828">
            <w:pPr>
              <w:pStyle w:val="TableParagraph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Novelty</w:t>
            </w:r>
            <w:r>
              <w:rPr>
                <w:color w:val="212121"/>
                <w:spacing w:val="8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/ </w:t>
            </w:r>
            <w:r>
              <w:rPr>
                <w:color w:val="212121"/>
                <w:spacing w:val="-2"/>
                <w:sz w:val="20"/>
              </w:rPr>
              <w:t>Uniqueness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line="247" w:lineRule="auto"/>
              <w:ind w:right="246"/>
              <w:rPr>
                <w:sz w:val="20"/>
              </w:rPr>
            </w:pPr>
            <w:r>
              <w:rPr>
                <w:w w:val="105"/>
                <w:sz w:val="20"/>
              </w:rPr>
              <w:t xml:space="preserve">Instead of traditional static reports, this solution uses story-driven dashboards with real-time interactivity. The dark UI is thoughtfully chosen to reduce eye strain and </w:t>
            </w:r>
            <w:r>
              <w:rPr>
                <w:sz w:val="20"/>
              </w:rPr>
              <w:t>improve focus. KPIs are dynamically aligned to</w:t>
            </w:r>
          </w:p>
          <w:p w:rsidR="00E33FD2" w:rsidRDefault="009E1828">
            <w:pPr>
              <w:pStyle w:val="TableParagraph"/>
              <w:spacing w:before="0" w:line="228" w:lineRule="exact"/>
              <w:rPr>
                <w:sz w:val="20"/>
              </w:rPr>
            </w:pPr>
            <w:proofErr w:type="gramStart"/>
            <w:r>
              <w:rPr>
                <w:spacing w:val="-2"/>
                <w:w w:val="105"/>
                <w:sz w:val="20"/>
              </w:rPr>
              <w:t>user-selected</w:t>
            </w:r>
            <w:proofErr w:type="gram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filters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—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just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fixed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charts.</w:t>
            </w:r>
          </w:p>
        </w:tc>
      </w:tr>
      <w:tr w:rsidR="00E33FD2">
        <w:trPr>
          <w:trHeight w:val="1259"/>
        </w:trPr>
        <w:tc>
          <w:tcPr>
            <w:tcW w:w="847" w:type="dxa"/>
          </w:tcPr>
          <w:p w:rsidR="00E33FD2" w:rsidRDefault="009E1828">
            <w:pPr>
              <w:pStyle w:val="TableParagraph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Social</w:t>
            </w:r>
            <w:r>
              <w:rPr>
                <w:color w:val="212121"/>
                <w:spacing w:val="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Impact</w:t>
            </w:r>
            <w:r>
              <w:rPr>
                <w:color w:val="212121"/>
                <w:spacing w:val="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1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Customer</w:t>
            </w:r>
            <w:r>
              <w:rPr>
                <w:color w:val="212121"/>
                <w:spacing w:val="5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Satisfaction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line="247" w:lineRule="auto"/>
              <w:ind w:right="566"/>
              <w:jc w:val="both"/>
              <w:rPr>
                <w:sz w:val="20"/>
              </w:rPr>
            </w:pPr>
            <w:r>
              <w:rPr>
                <w:sz w:val="20"/>
              </w:rPr>
              <w:t>Helps product and marketing teams make better decisions that align with consumer needs, especially in varied Indian markets. Encourages a data-first mindset, improves</w:t>
            </w:r>
          </w:p>
          <w:p w:rsidR="00E33FD2" w:rsidRDefault="009E1828">
            <w:pPr>
              <w:pStyle w:val="TableParagraph"/>
              <w:spacing w:before="0" w:line="228" w:lineRule="exact"/>
              <w:jc w:val="both"/>
              <w:rPr>
                <w:sz w:val="20"/>
              </w:rPr>
            </w:pPr>
            <w:r>
              <w:rPr>
                <w:sz w:val="20"/>
              </w:rPr>
              <w:t>visibility,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cuts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E33FD2">
        <w:trPr>
          <w:trHeight w:val="1264"/>
        </w:trPr>
        <w:tc>
          <w:tcPr>
            <w:tcW w:w="847" w:type="dxa"/>
          </w:tcPr>
          <w:p w:rsidR="00E33FD2" w:rsidRDefault="009E1828">
            <w:pPr>
              <w:pStyle w:val="TableParagraph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Business</w:t>
            </w:r>
            <w:r>
              <w:rPr>
                <w:color w:val="212121"/>
                <w:spacing w:val="1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Model</w:t>
            </w:r>
            <w:r>
              <w:rPr>
                <w:color w:val="212121"/>
                <w:spacing w:val="10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(Revenue</w:t>
            </w:r>
            <w:r>
              <w:rPr>
                <w:color w:val="212121"/>
                <w:spacing w:val="11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Model)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before="8" w:line="249" w:lineRule="auto"/>
              <w:rPr>
                <w:sz w:val="20"/>
              </w:rPr>
            </w:pPr>
            <w:r>
              <w:rPr>
                <w:sz w:val="20"/>
              </w:rPr>
              <w:t xml:space="preserve">This solution can be packaged as a subscription- based internal tool or consultancy model where </w:t>
            </w:r>
            <w:r>
              <w:rPr>
                <w:w w:val="105"/>
                <w:sz w:val="20"/>
              </w:rPr>
              <w:t>other OEMs or market agencies can adopt the dashboard framework tailored to their brand</w:t>
            </w:r>
          </w:p>
          <w:p w:rsidR="00E33FD2" w:rsidRDefault="009E1828">
            <w:pPr>
              <w:pStyle w:val="TableParagraph"/>
              <w:spacing w:before="0" w:line="220" w:lineRule="exact"/>
              <w:rPr>
                <w:sz w:val="20"/>
              </w:rPr>
            </w:pPr>
            <w:proofErr w:type="gramStart"/>
            <w:r>
              <w:rPr>
                <w:spacing w:val="-2"/>
                <w:w w:val="105"/>
                <w:sz w:val="20"/>
              </w:rPr>
              <w:t>data</w:t>
            </w:r>
            <w:proofErr w:type="gram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E33FD2">
        <w:trPr>
          <w:trHeight w:val="1261"/>
        </w:trPr>
        <w:tc>
          <w:tcPr>
            <w:tcW w:w="847" w:type="dxa"/>
          </w:tcPr>
          <w:p w:rsidR="00E33FD2" w:rsidRDefault="009E1828">
            <w:pPr>
              <w:pStyle w:val="TableParagraph"/>
              <w:spacing w:before="3"/>
              <w:ind w:left="0" w:right="297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6.</w:t>
            </w:r>
          </w:p>
        </w:tc>
        <w:tc>
          <w:tcPr>
            <w:tcW w:w="3439" w:type="dxa"/>
          </w:tcPr>
          <w:p w:rsidR="00E33FD2" w:rsidRDefault="009E1828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Scalability</w:t>
            </w:r>
            <w:r>
              <w:rPr>
                <w:color w:val="212121"/>
                <w:spacing w:val="-4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of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the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Solution</w:t>
            </w:r>
          </w:p>
        </w:tc>
        <w:tc>
          <w:tcPr>
            <w:tcW w:w="4236" w:type="dxa"/>
          </w:tcPr>
          <w:p w:rsidR="00E33FD2" w:rsidRDefault="009E1828">
            <w:pPr>
              <w:pStyle w:val="TableParagraph"/>
              <w:spacing w:before="3" w:line="249" w:lineRule="auto"/>
              <w:ind w:right="279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dashboard framework is scalable to other </w:t>
            </w:r>
            <w:r>
              <w:rPr>
                <w:spacing w:val="-2"/>
                <w:w w:val="105"/>
                <w:sz w:val="20"/>
              </w:rPr>
              <w:t>countries,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brands,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categories.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Only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dataset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labels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updated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— the core logic and layout remain reusable</w:t>
            </w:r>
          </w:p>
          <w:p w:rsidR="00E33FD2" w:rsidRDefault="009E1828">
            <w:pPr>
              <w:pStyle w:val="TableParagraph"/>
              <w:spacing w:before="0" w:line="223" w:lineRule="exact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across</w:t>
            </w:r>
            <w:proofErr w:type="gramEnd"/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contexts.</w:t>
            </w:r>
          </w:p>
        </w:tc>
      </w:tr>
    </w:tbl>
    <w:p w:rsidR="009E1828" w:rsidRDefault="009E1828"/>
    <w:sectPr w:rsidR="009E1828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FD2"/>
    <w:rsid w:val="009E1828"/>
    <w:rsid w:val="00E262B6"/>
    <w:rsid w:val="00E3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C54759-F99B-47B9-BE6C-166C85B8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45"/>
      <w:ind w:left="3016" w:right="3030" w:hanging="6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Proposed Solution</vt:lpstr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</dc:title>
  <dc:creator>jagadeesh</dc:creator>
  <cp:lastModifiedBy>LENOVO</cp:lastModifiedBy>
  <cp:revision>2</cp:revision>
  <dcterms:created xsi:type="dcterms:W3CDTF">2026-02-18T11:14:00Z</dcterms:created>
  <dcterms:modified xsi:type="dcterms:W3CDTF">2026-02-18T11:14:00Z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