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E019F" w14:textId="6D7AC45B" w:rsidR="00716907" w:rsidRDefault="002E110E" w:rsidP="002E110E">
      <w:pPr>
        <w:pStyle w:val="Heading1"/>
        <w:rPr>
          <w:rFonts w:ascii="Times New Roman" w:hAnsi="Times New Roman" w:cs="Times New Roman"/>
        </w:rPr>
      </w:pPr>
      <w:r w:rsidRPr="002E110E">
        <w:rPr>
          <w:rFonts w:ascii="Times New Roman" w:hAnsi="Times New Roman" w:cs="Times New Roman"/>
        </w:rPr>
        <w:t>DATABASE AS A SERVICE (DAAS) BY CREATING AND CONFIGURING A NEW VM IMAGE</w:t>
      </w:r>
    </w:p>
    <w:p w14:paraId="391CE482" w14:textId="77777777" w:rsidR="002E110E" w:rsidRDefault="002E110E" w:rsidP="002E110E"/>
    <w:p w14:paraId="0C15CFD7" w14:textId="5FAF62C9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1:</w:t>
      </w:r>
    </w:p>
    <w:p w14:paraId="17DDEE9C" w14:textId="12CE788D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database.</w:t>
      </w:r>
    </w:p>
    <w:p w14:paraId="38F6A5AC" w14:textId="6DDC739C" w:rsidR="002E110E" w:rsidRDefault="002E110E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4C2567" wp14:editId="3C786E35">
            <wp:extent cx="4122000" cy="2318400"/>
            <wp:effectExtent l="0" t="0" r="0" b="5715"/>
            <wp:docPr id="183040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8A0" w14:textId="77777777" w:rsidR="002E110E" w:rsidRDefault="002E110E" w:rsidP="002E110E">
      <w:pPr>
        <w:rPr>
          <w:rFonts w:ascii="Times New Roman" w:hAnsi="Times New Roman" w:cs="Times New Roman"/>
        </w:rPr>
      </w:pPr>
    </w:p>
    <w:p w14:paraId="64021CE7" w14:textId="52A714EC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2:</w:t>
      </w:r>
    </w:p>
    <w:p w14:paraId="4DE911E7" w14:textId="270F07CB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F4DBBFA" w14:textId="0544F67C" w:rsidR="002E110E" w:rsidRDefault="00FF6CB0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B0B79B" wp14:editId="18581DBB">
            <wp:extent cx="4122000" cy="2318400"/>
            <wp:effectExtent l="0" t="0" r="0" b="5715"/>
            <wp:docPr id="3338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7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507F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7277E321" w14:textId="65EBDB74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3:</w:t>
      </w:r>
    </w:p>
    <w:p w14:paraId="7E496B4A" w14:textId="78FA84B1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523AD86E" w14:textId="0F1E6C2D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28BDB6" wp14:editId="68C53D82">
            <wp:extent cx="4122000" cy="2318400"/>
            <wp:effectExtent l="0" t="0" r="0" b="5715"/>
            <wp:docPr id="98805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5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06A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586D17E" w14:textId="0389FE9A" w:rsidR="00FF6CB0" w:rsidRP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4:</w:t>
      </w:r>
    </w:p>
    <w:p w14:paraId="701A5EB0" w14:textId="2E534BCF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additional setting form.</w:t>
      </w:r>
    </w:p>
    <w:p w14:paraId="260E8B9D" w14:textId="095034A8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00C8B3" wp14:editId="581BFC1E">
            <wp:extent cx="4111200" cy="2311200"/>
            <wp:effectExtent l="0" t="0" r="3810" b="0"/>
            <wp:docPr id="17833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79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DC3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15632C7" w14:textId="7C9CFF2F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5:</w:t>
      </w:r>
    </w:p>
    <w:p w14:paraId="67DCB5C1" w14:textId="45B346EC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71D94EBA" w14:textId="7D04E5D4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F1F0F9" wp14:editId="0DE892C5">
            <wp:extent cx="4122000" cy="2318400"/>
            <wp:effectExtent l="0" t="0" r="0" b="5715"/>
            <wp:docPr id="19434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2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4B8" w14:textId="713E5CFA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129BA72C" w14:textId="25FAB379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database.</w:t>
      </w:r>
    </w:p>
    <w:p w14:paraId="7E2E7D05" w14:textId="3559DF66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DC2C09" wp14:editId="4366A469">
            <wp:extent cx="4122000" cy="2318400"/>
            <wp:effectExtent l="0" t="0" r="0" b="5715"/>
            <wp:docPr id="147987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4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1A6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6708740C" w14:textId="4BFDDBD8" w:rsidR="00FF6CB0" w:rsidRDefault="001F3D9D" w:rsidP="00FF6CB0">
      <w:pPr>
        <w:rPr>
          <w:rFonts w:ascii="Times New Roman" w:hAnsi="Times New Roman" w:cs="Times New Roman"/>
          <w:b/>
          <w:bCs/>
        </w:rPr>
      </w:pPr>
      <w:r w:rsidRPr="001F3D9D">
        <w:rPr>
          <w:rFonts w:ascii="Times New Roman" w:hAnsi="Times New Roman" w:cs="Times New Roman"/>
          <w:b/>
          <w:bCs/>
        </w:rPr>
        <w:t>STEP – 7:</w:t>
      </w:r>
    </w:p>
    <w:p w14:paraId="2963240E" w14:textId="57A552B3" w:rsidR="001F3D9D" w:rsidRDefault="001F3D9D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deployment resource is ready to use.</w:t>
      </w:r>
    </w:p>
    <w:p w14:paraId="6BC40E4C" w14:textId="6EB3A063" w:rsidR="001F3D9D" w:rsidRDefault="001F3D9D" w:rsidP="001F3D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1CE29C" wp14:editId="73BFA110">
            <wp:extent cx="4122000" cy="2318400"/>
            <wp:effectExtent l="0" t="0" r="0" b="5715"/>
            <wp:docPr id="2538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2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197" w14:textId="77777777" w:rsidR="001F3D9D" w:rsidRPr="001F3D9D" w:rsidRDefault="001F3D9D" w:rsidP="001F3D9D">
      <w:pPr>
        <w:rPr>
          <w:rFonts w:ascii="Times New Roman" w:hAnsi="Times New Roman" w:cs="Times New Roman"/>
        </w:rPr>
      </w:pPr>
    </w:p>
    <w:sectPr w:rsidR="001F3D9D" w:rsidRPr="001F3D9D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E2094" w14:textId="77777777" w:rsidR="001B3371" w:rsidRDefault="001B3371" w:rsidP="000D287D">
      <w:pPr>
        <w:spacing w:after="0" w:line="240" w:lineRule="auto"/>
      </w:pPr>
      <w:r>
        <w:separator/>
      </w:r>
    </w:p>
  </w:endnote>
  <w:endnote w:type="continuationSeparator" w:id="0">
    <w:p w14:paraId="656B96CB" w14:textId="77777777" w:rsidR="001B3371" w:rsidRDefault="001B3371" w:rsidP="000D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A347C" w14:textId="628C59B4" w:rsidR="000D287D" w:rsidRDefault="000D287D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48ABFC" w14:textId="77777777" w:rsidR="001B3371" w:rsidRDefault="001B3371" w:rsidP="000D287D">
      <w:pPr>
        <w:spacing w:after="0" w:line="240" w:lineRule="auto"/>
      </w:pPr>
      <w:r>
        <w:separator/>
      </w:r>
    </w:p>
  </w:footnote>
  <w:footnote w:type="continuationSeparator" w:id="0">
    <w:p w14:paraId="002B5E60" w14:textId="77777777" w:rsidR="001B3371" w:rsidRDefault="001B3371" w:rsidP="000D28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0E"/>
    <w:rsid w:val="000D287D"/>
    <w:rsid w:val="001B3371"/>
    <w:rsid w:val="001F3D9D"/>
    <w:rsid w:val="002E110E"/>
    <w:rsid w:val="00716907"/>
    <w:rsid w:val="00E54E52"/>
    <w:rsid w:val="00EA4FC4"/>
    <w:rsid w:val="00EA6344"/>
    <w:rsid w:val="00FF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0427"/>
  <w15:chartTrackingRefBased/>
  <w15:docId w15:val="{DD53D707-5EFE-4235-B706-AC352FC1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87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87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2024-06-26T08:04:00Z</dcterms:created>
  <dcterms:modified xsi:type="dcterms:W3CDTF">2024-06-26T09:20:00Z</dcterms:modified>
</cp:coreProperties>
</file>