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EJS Embedded JavaScript templates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{Usage}: ejs [options ...] template-file [data variables ...]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{Options}: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-o,     --output-file FILE            Write the rendered output to FILE rather than stdout.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-f,     --data-file FILE              Must be JSON-formatted. Use parsed input from FILE as data for rendering.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-i,     --data-input STRING           Must be JSON-formatted and URI-encoded. Use parsed input from STRING as data for rendering.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-m,     --delimiter CHARACTER         Use CHARACTER with angle brackets for open/close (defaults to %).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-p,     --open-delimiter CHARACTER    Use CHARACTER instead of left angle bracket to open.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-c,     --close-delimiter CHARACTER   Use CHARACTER instead of right angle bracket to close.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-s,     --strict                      When set to `true`, generated function is in strict mode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-n      --no-with                     Use 'locals' object for vars rather than using `with` (implies --strict).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-l      --locals-name                 Name to use for the object storing local variables when not using `with`.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-w      --rm-whitespace               Remove all safe-to-remove whitespace, including leading and trailing whitespace.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-d      --debug                       Outputs generated function body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-h,     --help                        Display this help message.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-V/v,   --version                     Display the EJS version.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{Examples}: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ejs -m $ ./test/fixtures/user.ejs -f ./user_data.json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ejs -m $ ./test/fixtures/user.ejs name=Lerxst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ejs -p [ -c ] ./template_file.ejs -o ./output.html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ejs -n -l _ ./some_template.ejs -f ./data_file.json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ejs -w ./template_with_whitspace.ejs -o ./output_file.html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