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2.0.0 / 2021-12-17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Node.js 0.6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I'mateapot</w:t>
      </w:r>
      <w:r w:rsidDel="00000000" w:rsidR="00000000" w:rsidRPr="00000000">
        <w:rPr>
          <w:rtl w:val="0"/>
        </w:rPr>
        <w:t xml:space="preserve"> export;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ImATeapot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support for status being non-first argument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UnorderedCollection</w:t>
      </w:r>
      <w:r w:rsidDel="00000000" w:rsidR="00000000" w:rsidRPr="00000000">
        <w:rPr>
          <w:rtl w:val="0"/>
        </w:rPr>
        <w:t xml:space="preserve"> constructor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messaging casing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418 I'm a Teapot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code 306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2021-11-14 / 1.8.1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2020-06-29 / 1.8.0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isHttpError</w:t>
      </w:r>
      <w:r w:rsidDel="00000000" w:rsidR="00000000" w:rsidRPr="00000000">
        <w:rPr>
          <w:rtl w:val="0"/>
        </w:rPr>
        <w:t xml:space="preserve"> export to determine if value is an HTTP error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2019-06-24 / 1.7.3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2019-02-18 / 1.7.2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2018-09-08 / 1.7.1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creating objects in some environments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2018-07-30 / 1.7.0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toidentifier</w:t>
      </w:r>
      <w:r w:rsidDel="00000000" w:rsidR="00000000" w:rsidRPr="00000000">
        <w:rPr>
          <w:rtl w:val="0"/>
        </w:rPr>
        <w:t xml:space="preserve"> module to make class names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2018-03-29 / 1.6.3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statuses@'&gt;= 1.4.0 &lt; 2'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2017-08-04 / 1.6.2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2017-02-20 / 1.6.1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setprototypeof@1.0.3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shim for old browsers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2017-02-14 / 1.6.0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custom 4xx and 5xx status codes in factory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"I'mateapot"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passing status code as anything except first argument in factory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using non-error status codes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enumerable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2016-11-16 / 1.5.1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inherits@2.0.3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loading in browser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setprototypeof@1.0.2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2016-05-18 / 1.5.0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new 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statuses@'&gt;= 1.3.0 &lt; 2'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2016-01-28 / 1.4.0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export,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 instanceof createError.HttpError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inherits@2.0.1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statuses@'&gt;= 1.2.1 &lt; 2'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message for status 451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incorrect nginx status code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2015-02-02 / 1.3.1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where status can be overwritten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2015-02-01 / 1.3.0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errors using defined constructors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names that are not identifiers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createError["I'mateapot"]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createError.ImATeapot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a meaningful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property on constructed errors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2014-12-09 / 1.2.8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stack trace from exported function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arguments.callee</w:t>
      </w:r>
      <w:r w:rsidDel="00000000" w:rsidR="00000000" w:rsidRPr="00000000">
        <w:rPr>
          <w:rtl w:val="0"/>
        </w:rPr>
        <w:t xml:space="preserve"> usage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2014-10-14 / 1.2.7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duplicate line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2014-10-02 / 1.2.6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ClientError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2014-09-28 / 1.2.5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statuses@1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2014-09-21 / 1.2.4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dependency version to work with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2014-09-21 / 1.2.3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statuses@~1.1.0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2014-09-21 / 1.2.2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publish error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2014-09-21 / 1.2.1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2014-09-09 / 1.2.0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the way inheriting functions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being provided in properties argument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2014-09-08 / 1.1.0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Default status to 500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to extend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2014-09-08 / 1.0.1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accepting string message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2014-09-08 / 1.0.0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