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fb2759b0p81" w:id="0"/>
      <w:bookmarkEnd w:id="0"/>
      <w:r w:rsidDel="00000000" w:rsidR="00000000" w:rsidRPr="00000000">
        <w:rPr>
          <w:rtl w:val="0"/>
        </w:rPr>
        <w:t xml:space="preserve">has-flag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Check if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argv</w:t>
        </w:r>
      </w:hyperlink>
      <w:r w:rsidDel="00000000" w:rsidR="00000000" w:rsidRPr="00000000">
        <w:rPr>
          <w:rtl w:val="0"/>
        </w:rPr>
        <w:t xml:space="preserve"> has a specific flag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Correctly stops looking after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argument terminator.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v0jg3fer6k5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has-flag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o2a8j40d9vk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foo.js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hasFlag = require('has-flag');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hasFlag('unicorn');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hasFlag('--unicorn');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hasFlag('f');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hasFlag('-f');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hasFlag('foo=bar');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hasFlag('foo');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hasFlag('rainbow');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node foo.js -f --unicorn --foo=bar -- --rainbow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slp8i3ucabo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v9c3tqdulrpd" w:id="4"/>
      <w:bookmarkEnd w:id="4"/>
      <w:r w:rsidDel="00000000" w:rsidR="00000000" w:rsidRPr="00000000">
        <w:rPr>
          <w:rtl w:val="0"/>
        </w:rPr>
        <w:t xml:space="preserve">hasFlag(flag, [argv])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Returns a boolean for whether the flag exists.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z3zkjt7g6zb5" w:id="5"/>
      <w:bookmarkEnd w:id="5"/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 flag to look for.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prefix is optional.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4765x9sgtu2q" w:id="6"/>
      <w:bookmarkEnd w:id="6"/>
      <w:r w:rsidDel="00000000" w:rsidR="00000000" w:rsidRPr="00000000">
        <w:rPr>
          <w:rtl w:val="0"/>
        </w:rPr>
        <w:t xml:space="preserve">argv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Default: `process.argv`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CLI arguments.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1lrmk0kgbezb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MIT ©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ndresorhu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sindresorhus/has-fla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odejs.org/docs/latest/api/process.html#process_process_arg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