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m3canneiei2" w:id="0"/>
      <w:bookmarkEnd w:id="0"/>
      <w:r w:rsidDel="00000000" w:rsidR="00000000" w:rsidRPr="00000000">
        <w:rPr>
          <w:rtl w:val="0"/>
        </w:rPr>
        <w:t xml:space="preserve">**6.11.0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revert 0e903c0;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commaRoundTrip</w:t>
      </w:r>
      <w:r w:rsidDel="00000000" w:rsidR="00000000" w:rsidRPr="00000000">
        <w:rPr>
          <w:rtl w:val="0"/>
        </w:rPr>
        <w:t xml:space="preserve"> option (#442)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fix version badge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j0rvatmoar0" w:id="1"/>
      <w:bookmarkEnd w:id="1"/>
      <w:r w:rsidDel="00000000" w:rsidR="00000000" w:rsidRPr="00000000">
        <w:rPr>
          <w:b w:val="1"/>
          <w:rtl w:val="0"/>
        </w:rPr>
        <w:t xml:space="preserve">6.10.5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arrayFormat: comma</w:t>
      </w:r>
      <w:r w:rsidDel="00000000" w:rsidR="00000000" w:rsidRPr="00000000">
        <w:rPr>
          <w:rtl w:val="0"/>
        </w:rPr>
        <w:t xml:space="preserve">, properly include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on a single-item array (#434)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cqe0rouw4m9" w:id="2"/>
      <w:bookmarkEnd w:id="2"/>
      <w:r w:rsidDel="00000000" w:rsidR="00000000" w:rsidRPr="00000000">
        <w:rPr>
          <w:b w:val="1"/>
          <w:rtl w:val="0"/>
        </w:rPr>
        <w:t xml:space="preserve">6.10.4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arrayFormat: comma</w:t>
      </w:r>
      <w:r w:rsidDel="00000000" w:rsidR="00000000" w:rsidRPr="00000000">
        <w:rPr>
          <w:rtl w:val="0"/>
        </w:rPr>
        <w:t xml:space="preserve">, include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on a single-item array (#441)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7rywren7m0r" w:id="3"/>
      <w:bookmarkEnd w:id="3"/>
      <w:r w:rsidDel="00000000" w:rsidR="00000000" w:rsidRPr="00000000">
        <w:rPr>
          <w:b w:val="1"/>
          <w:rtl w:val="0"/>
        </w:rPr>
        <w:t xml:space="preserve">6.10.3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6zcs1rwugzt3" w:id="4"/>
      <w:bookmarkEnd w:id="4"/>
      <w:r w:rsidDel="00000000" w:rsidR="00000000" w:rsidRPr="00000000">
        <w:rPr>
          <w:b w:val="1"/>
          <w:rtl w:val="0"/>
        </w:rPr>
        <w:t xml:space="preserve">6.10.2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actually fix cyclic references (#426)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workflows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nx40mboawky" w:id="5"/>
      <w:bookmarkEnd w:id="5"/>
      <w:r w:rsidDel="00000000" w:rsidR="00000000" w:rsidRPr="00000000">
        <w:rPr>
          <w:b w:val="1"/>
          <w:rtl w:val="0"/>
        </w:rPr>
        <w:t xml:space="preserve">6.10.1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exception on repeated object values (#402)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b95zaprlcbh7" w:id="6"/>
      <w:bookmarkEnd w:id="6"/>
      <w:r w:rsidDel="00000000" w:rsidR="00000000" w:rsidRPr="00000000">
        <w:rPr>
          <w:b w:val="1"/>
          <w:rtl w:val="0"/>
        </w:rPr>
        <w:t xml:space="preserve">6.10.0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throw on cycles, instead of an infinite loop (#395, #394, #393)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allowSparse</w:t>
      </w:r>
      <w:r w:rsidDel="00000000" w:rsidR="00000000" w:rsidRPr="00000000">
        <w:rPr>
          <w:rtl w:val="0"/>
        </w:rPr>
        <w:t xml:space="preserve"> option for collapsing arrays with missing indices (#312)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only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dist</w:t>
      </w:r>
      <w:r w:rsidDel="00000000" w:rsidR="00000000" w:rsidRPr="00000000">
        <w:rPr>
          <w:rtl w:val="0"/>
        </w:rPr>
        <w:t xml:space="preserve"> in publish, not install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tests on node v0.6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ljharb/actions/node/install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ljharb/actions/node/run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Revert "[meta] ignore eclint transitive audit warning"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nqviyr92wd7p" w:id="7"/>
      <w:bookmarkEnd w:id="7"/>
      <w:r w:rsidDel="00000000" w:rsidR="00000000" w:rsidRPr="00000000">
        <w:rPr>
          <w:b w:val="1"/>
          <w:rtl w:val="0"/>
        </w:rPr>
        <w:t xml:space="preserve">6.9.7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"[meta] ignore eclint transitive audit warning"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mlqaw3rsgwjo" w:id="8"/>
      <w:bookmarkEnd w:id="8"/>
      <w:r w:rsidDel="00000000" w:rsidR="00000000" w:rsidRPr="00000000">
        <w:rPr>
          <w:b w:val="1"/>
          <w:rtl w:val="0"/>
        </w:rPr>
        <w:t xml:space="preserve">6.9.6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dir; mistakenly removed in d4f6c32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opss5vg7sci" w:id="9"/>
      <w:bookmarkEnd w:id="9"/>
      <w:r w:rsidDel="00000000" w:rsidR="00000000" w:rsidRPr="00000000">
        <w:rPr>
          <w:b w:val="1"/>
          <w:rtl w:val="0"/>
        </w:rPr>
        <w:t xml:space="preserve">6.9.5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do not encode parens for RFC1738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arrayFormat comma with empty array/objects (#350)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util.assign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"Allow Edits" workflow; update rebase workflow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tests for #378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runner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9nod90hs1g2l" w:id="10"/>
      <w:bookmarkEnd w:id="10"/>
      <w:r w:rsidDel="00000000" w:rsidR="00000000" w:rsidRPr="00000000">
        <w:rPr>
          <w:b w:val="1"/>
          <w:rtl w:val="0"/>
        </w:rPr>
        <w:t xml:space="preserve">6.9.4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,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(#364)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reduce branching (part of #350)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maybeMap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lazdauktkgqz" w:id="11"/>
      <w:bookmarkEnd w:id="11"/>
      <w:r w:rsidDel="00000000" w:rsidR="00000000" w:rsidRPr="00000000">
        <w:rPr>
          <w:b w:val="1"/>
          <w:rtl w:val="0"/>
        </w:rPr>
        <w:t xml:space="preserve">6.9.3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tgag7jhcqfxy" w:id="12"/>
      <w:bookmarkEnd w:id="12"/>
      <w:r w:rsidDel="00000000" w:rsidR="00000000" w:rsidRPr="00000000">
        <w:rPr>
          <w:b w:val="1"/>
          <w:rtl w:val="0"/>
        </w:rPr>
        <w:t xml:space="preserve">6.9.2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ignore eclint transitive audit warning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indentation in package.json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u630hzhh485k" w:id="13"/>
      <w:bookmarkEnd w:id="13"/>
      <w:r w:rsidDel="00000000" w:rsidR="00000000" w:rsidRPr="00000000">
        <w:rPr>
          <w:b w:val="1"/>
          <w:rtl w:val="0"/>
        </w:rPr>
        <w:t xml:space="preserve">6.9.1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shared travis-ci config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7b1p4wk5xx2x" w:id="14"/>
      <w:bookmarkEnd w:id="14"/>
      <w:r w:rsidDel="00000000" w:rsidR="00000000" w:rsidRPr="00000000">
        <w:rPr>
          <w:b w:val="1"/>
          <w:rtl w:val="0"/>
        </w:rPr>
        <w:t xml:space="preserve">6.9.0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Pass extra key/value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(#333)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posttest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without a lockfile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qcowxj9mpcdh" w:id="15"/>
      <w:bookmarkEnd w:id="15"/>
      <w:r w:rsidDel="00000000" w:rsidR="00000000" w:rsidRPr="00000000">
        <w:rPr>
          <w:b w:val="1"/>
          <w:rtl w:val="0"/>
        </w:rPr>
        <w:t xml:space="preserve">6.8.3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reduce branching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v1qwe22rcatv" w:id="16"/>
      <w:bookmarkEnd w:id="16"/>
      <w:r w:rsidDel="00000000" w:rsidR="00000000" w:rsidRPr="00000000">
        <w:rPr>
          <w:b w:val="1"/>
          <w:rtl w:val="0"/>
        </w:rPr>
        <w:t xml:space="preserve">6.8.2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k90khft3n0br" w:id="17"/>
      <w:bookmarkEnd w:id="17"/>
      <w:r w:rsidDel="00000000" w:rsidR="00000000" w:rsidRPr="00000000">
        <w:rPr>
          <w:b w:val="1"/>
          <w:rtl w:val="0"/>
        </w:rPr>
        <w:t xml:space="preserve">6.8.1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shared travis-ci configs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c8ik4uzgkd52" w:id="18"/>
      <w:bookmarkEnd w:id="18"/>
      <w:r w:rsidDel="00000000" w:rsidR="00000000" w:rsidRPr="00000000">
        <w:rPr>
          <w:b w:val="1"/>
          <w:rtl w:val="0"/>
        </w:rPr>
        <w:t xml:space="preserve">6.8.0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to preserve the original key; 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should preserve the original key (#326)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[Fix] stringify symbols and bigints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node 0.12 can stringify Symbols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behavior, both current and intuitive/intended (#326)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readme: add security note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github sponsorship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mcb1tehcd6cr" w:id="19"/>
      <w:bookmarkEnd w:id="19"/>
      <w:r w:rsidDel="00000000" w:rsidR="00000000" w:rsidRPr="00000000">
        <w:rPr>
          <w:b w:val="1"/>
          <w:rtl w:val="0"/>
        </w:rPr>
        <w:t xml:space="preserve">6.7.3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for coverage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8byjtwqdp2rk" w:id="20"/>
      <w:bookmarkEnd w:id="20"/>
      <w:r w:rsidDel="00000000" w:rsidR="00000000" w:rsidRPr="00000000">
        <w:rPr>
          <w:b w:val="1"/>
          <w:rtl w:val="0"/>
        </w:rPr>
        <w:t xml:space="preserve">6.7.2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cgug618g2ih1" w:id="21"/>
      <w:bookmarkEnd w:id="21"/>
      <w:r w:rsidDel="00000000" w:rsidR="00000000" w:rsidRPr="00000000">
        <w:rPr>
          <w:b w:val="1"/>
          <w:rtl w:val="0"/>
        </w:rPr>
        <w:t xml:space="preserve">6.7.1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add security note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shared travis-ci configs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behavior, both current and intuitive/intended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iuv2yygqoai5" w:id="22"/>
      <w:bookmarkEnd w:id="22"/>
      <w:r w:rsidDel="00000000" w:rsidR="00000000" w:rsidRPr="00000000">
        <w:rPr>
          <w:b w:val="1"/>
          <w:rtl w:val="0"/>
        </w:rPr>
        <w:t xml:space="preserve">6.7.0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option (#276, #219)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correctly parse nested arrays (#212)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source, also with an array source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isBuffer</w:t>
      </w:r>
      <w:r w:rsidDel="00000000" w:rsidR="00000000" w:rsidRPr="00000000">
        <w:rPr>
          <w:rtl w:val="0"/>
        </w:rPr>
        <w:t xml:space="preserve">: small tweak; add tests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make a function to normalize the options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Buffer tests to work in node &lt; 4.5 and node &lt; 5.10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temporarily allow coverage to fail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c6ssd6f5sj14" w:id="23"/>
      <w:bookmarkEnd w:id="23"/>
      <w:r w:rsidDel="00000000" w:rsidR="00000000" w:rsidRPr="00000000">
        <w:rPr>
          <w:b w:val="1"/>
          <w:rtl w:val="0"/>
        </w:rPr>
        <w:t xml:space="preserve">6.6.1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correctly parse nested arrays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isBuffer</w:t>
      </w:r>
      <w:r w:rsidDel="00000000" w:rsidR="00000000" w:rsidRPr="00000000">
        <w:rPr>
          <w:rtl w:val="0"/>
        </w:rPr>
        <w:t xml:space="preserve">: small tweak; add tests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make a function to normalize the options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Fixes typo in CHANGELOG.md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Buffer tests to work in node &lt; 4.5 and node &lt; 5.10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60ajiks4zuha" w:id="24"/>
      <w:bookmarkEnd w:id="24"/>
      <w:r w:rsidDel="00000000" w:rsidR="00000000" w:rsidRPr="00000000">
        <w:rPr>
          <w:b w:val="1"/>
          <w:rtl w:val="0"/>
        </w:rPr>
        <w:t xml:space="preserve">6.6.0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iso-8859-1, utf8 "sentinel" and numeric entities (#268)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move two-value combine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 function (#189)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(#260)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do not crash in an obscure combo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interpretNumericEntities</w:t>
      </w:r>
      <w:r w:rsidDel="00000000" w:rsidR="00000000" w:rsidRPr="00000000">
        <w:rPr>
          <w:rtl w:val="0"/>
        </w:rPr>
        <w:t xml:space="preserve">, a bad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,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only need to reassign the var once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clean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options checking; fix defaults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add missing defaults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one 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compactQueue</w:t>
      </w:r>
      <w:r w:rsidDel="00000000" w:rsidR="00000000" w:rsidRPr="00000000">
        <w:rPr>
          <w:rtl w:val="0"/>
        </w:rPr>
        <w:t xml:space="preserve">: make it explicitly side-effecting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pin included builds to LTS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t8upoh31p249" w:id="25"/>
      <w:bookmarkEnd w:id="25"/>
      <w:r w:rsidDel="00000000" w:rsidR="00000000" w:rsidRPr="00000000">
        <w:rPr>
          <w:b w:val="1"/>
          <w:rtl w:val="0"/>
        </w:rPr>
        <w:t xml:space="preserve">6.5.3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correctly parse nested arrays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only need to reassign the var once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Clean up license text so it’s properly detected as BSD-3-Clause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teadoofq8mw" w:id="26"/>
      <w:bookmarkEnd w:id="26"/>
      <w:r w:rsidDel="00000000" w:rsidR="00000000" w:rsidRPr="00000000">
        <w:rPr>
          <w:b w:val="1"/>
          <w:rtl w:val="0"/>
        </w:rPr>
        <w:t xml:space="preserve">6.5.2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utils: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tl w:val="0"/>
        </w:rPr>
        <w:t xml:space="preserve"> one thing, instead of mutating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(#230)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z3to1p7itu8g" w:id="27"/>
      <w:bookmarkEnd w:id="27"/>
      <w:r w:rsidDel="00000000" w:rsidR="00000000" w:rsidRPr="00000000">
        <w:rPr>
          <w:b w:val="1"/>
          <w:rtl w:val="0"/>
        </w:rPr>
        <w:t xml:space="preserve">6.5.1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parsing &amp; compacting very deep objects (#224)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name utils functions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v8.4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so newer npm doesn’t break older node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precise dist for Node.js 0.6 runtime (#225)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make 0.6 required, now that it’s passing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v8.2</w:t>
      </w:r>
      <w:r w:rsidDel="00000000" w:rsidR="00000000" w:rsidRPr="00000000">
        <w:rPr>
          <w:rtl w:val="0"/>
        </w:rPr>
        <w:t xml:space="preserve">; fix npm on node 0.6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qtodwid91dj7" w:id="28"/>
      <w:bookmarkEnd w:id="28"/>
      <w:r w:rsidDel="00000000" w:rsidR="00000000" w:rsidRPr="00000000">
        <w:rPr>
          <w:b w:val="1"/>
          <w:rtl w:val="0"/>
        </w:rPr>
        <w:t xml:space="preserve">6.5.0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pass default encoder/decoder to custom encoder/decoder functions (#206)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ignoreQueryPrefix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addQueryPrefix</w:t>
      </w:r>
      <w:r w:rsidDel="00000000" w:rsidR="00000000" w:rsidRPr="00000000">
        <w:rPr>
          <w:rtl w:val="0"/>
        </w:rPr>
        <w:t xml:space="preserve"> options, respectively (#213)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Handle stringifying empty objects with addQueryPrefix (#217)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do not mutate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(#207)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cache index to reuse in else statement (#182)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various badges to readme (#208)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v6.11</w:t>
      </w:r>
      <w:r w:rsidDel="00000000" w:rsidR="00000000" w:rsidRPr="00000000">
        <w:rPr>
          <w:rtl w:val="0"/>
        </w:rPr>
        <w:t xml:space="preserve">; npm v4.6 breaks on node &lt; v1; npm v5+ breaks on node &lt; v4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rz55hoipgeee" w:id="29"/>
      <w:bookmarkEnd w:id="29"/>
      <w:r w:rsidDel="00000000" w:rsidR="00000000" w:rsidRPr="00000000">
        <w:rPr>
          <w:b w:val="1"/>
          <w:rtl w:val="0"/>
        </w:rPr>
        <w:t xml:space="preserve">6.4.1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qsblvzd7tbwb" w:id="30"/>
      <w:bookmarkEnd w:id="30"/>
      <w:r w:rsidDel="00000000" w:rsidR="00000000" w:rsidRPr="00000000">
        <w:rPr>
          <w:b w:val="1"/>
          <w:rtl w:val="0"/>
        </w:rPr>
        <w:t xml:space="preserve">6.4.0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qs.stringify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#201)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[eslint] reduce warnings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f77fblqskg1s" w:id="31"/>
      <w:bookmarkEnd w:id="31"/>
      <w:r w:rsidDel="00000000" w:rsidR="00000000" w:rsidRPr="00000000">
        <w:rPr>
          <w:b w:val="1"/>
          <w:rtl w:val="0"/>
        </w:rPr>
        <w:t xml:space="preserve">6.3.3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jpqthmgoszdi" w:id="32"/>
      <w:bookmarkEnd w:id="32"/>
      <w:r w:rsidDel="00000000" w:rsidR="00000000" w:rsidRPr="00000000">
        <w:rPr>
          <w:b w:val="1"/>
          <w:rtl w:val="0"/>
        </w:rPr>
        <w:t xml:space="preserve">6.3.2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odnwa8tqg33j" w:id="33"/>
      <w:bookmarkEnd w:id="33"/>
      <w:r w:rsidDel="00000000" w:rsidR="00000000" w:rsidRPr="00000000">
        <w:rPr>
          <w:b w:val="1"/>
          <w:rtl w:val="0"/>
        </w:rPr>
        <w:t xml:space="preserve">6.3.1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 (thanks, @snyk!)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qs-iconv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on all node minors; improve test matrix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document stringify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allowDots</w:t>
      </w:r>
      <w:r w:rsidDel="00000000" w:rsidR="00000000" w:rsidRPr="00000000">
        <w:rPr>
          <w:rtl w:val="0"/>
        </w:rPr>
        <w:t xml:space="preserve"> (#195)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add empty object and array values example (#195)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Fix minor inconsistency/typo (#192)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document stringify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(#191)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throw faster with an invalid encoder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remove unnecessary escapes (#184)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contributing.md, 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is no longer part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hapi</w:t>
      </w:r>
      <w:r w:rsidDel="00000000" w:rsidR="00000000" w:rsidRPr="00000000">
        <w:rPr>
          <w:rtl w:val="0"/>
        </w:rPr>
        <w:t xml:space="preserve"> (#183)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pyr2dtls7g96" w:id="34"/>
      <w:bookmarkEnd w:id="34"/>
      <w:r w:rsidDel="00000000" w:rsidR="00000000" w:rsidRPr="00000000">
        <w:rPr>
          <w:b w:val="1"/>
          <w:rtl w:val="0"/>
        </w:rPr>
        <w:t xml:space="preserve">6.3.0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RFC 1738 (#174, #173)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option to customize Date serialization (#159)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 handles merging two arrays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only constructors should be capitalized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capitalized var names are for constructors only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avoid using a sparse array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String#replace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v4.6</w:t>
      </w:r>
      <w:r w:rsidDel="00000000" w:rsidR="00000000" w:rsidRPr="00000000">
        <w:rPr>
          <w:rtl w:val="0"/>
        </w:rPr>
        <w:t xml:space="preserve">; improve test matrix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flesh out arrayLimit/arrayFormat tests (#107)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skip Object.create tests when null objects are not available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Turn on eslint for test files (#175)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rf3yty7l5pdh" w:id="35"/>
      <w:bookmarkEnd w:id="35"/>
      <w:r w:rsidDel="00000000" w:rsidR="00000000" w:rsidRPr="00000000">
        <w:rPr>
          <w:b w:val="1"/>
          <w:rtl w:val="0"/>
        </w:rPr>
        <w:t xml:space="preserve">6.2.4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805qoelbytfa" w:id="36"/>
      <w:bookmarkEnd w:id="36"/>
      <w:r w:rsidDel="00000000" w:rsidR="00000000" w:rsidRPr="00000000">
        <w:rPr>
          <w:b w:val="1"/>
          <w:rtl w:val="0"/>
        </w:rPr>
        <w:t xml:space="preserve">6.2.3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1i2sbmfy4vp4" w:id="37"/>
      <w:bookmarkEnd w:id="37"/>
      <w:r w:rsidDel="00000000" w:rsidR="00000000" w:rsidRPr="00000000">
        <w:rPr>
          <w:b w:val="1"/>
          <w:rtl w:val="0"/>
        </w:rPr>
        <w:t xml:space="preserve">6.2.2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hi8mlfgricu7" w:id="38"/>
      <w:bookmarkEnd w:id="38"/>
      <w:r w:rsidDel="00000000" w:rsidR="00000000" w:rsidRPr="00000000">
        <w:rPr>
          <w:b w:val="1"/>
          <w:rtl w:val="0"/>
        </w:rPr>
        <w:t xml:space="preserve">6.2.1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key[]=x&amp;key[]&amp;key[]=y</w:t>
      </w:r>
      <w:r w:rsidDel="00000000" w:rsidR="00000000" w:rsidRPr="00000000">
        <w:rPr>
          <w:rtl w:val="0"/>
        </w:rPr>
        <w:t xml:space="preserve"> results in 3, not 2, values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Be explicit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Object.prototype.hasOwnProperty.call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parallelshell</w:t>
      </w:r>
      <w:r w:rsidDel="00000000" w:rsidR="00000000" w:rsidRPr="00000000">
        <w:rPr>
          <w:rtl w:val="0"/>
        </w:rPr>
        <w:t xml:space="preserve"> since it does not reliably report failures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qs-iconv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cn8jbbh5dv0c" w:id="39"/>
      <w:bookmarkEnd w:id="39"/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pass Buffers to the encoder/decoder directly (#161)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"encoder" and "decoder" options, for custom param encoding/decoding (#160)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compacting of nested sparse arrays (#150)</w:t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m2sd83njvqy3" w:id="40"/>
      <w:bookmarkEnd w:id="40"/>
      <w:r w:rsidDel="00000000" w:rsidR="00000000" w:rsidRPr="00000000">
        <w:rPr>
          <w:rtl w:val="0"/>
        </w:rPr>
        <w:t xml:space="preserve">**6.1.2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7x2x9lj10ace" w:id="41"/>
      <w:bookmarkEnd w:id="41"/>
      <w:r w:rsidDel="00000000" w:rsidR="00000000" w:rsidRPr="00000000">
        <w:rPr>
          <w:b w:val="1"/>
          <w:rtl w:val="0"/>
        </w:rPr>
        <w:t xml:space="preserve">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sscy8sgbfygc" w:id="42"/>
      <w:bookmarkEnd w:id="42"/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allowDots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 (#151)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"sort" option should work at a depth of 3 or more (#151)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directory; will be removed in v7 (#148)</w:t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6yrhagr06622" w:id="43"/>
      <w:bookmarkEnd w:id="43"/>
      <w:r w:rsidDel="00000000" w:rsidR="00000000" w:rsidRPr="00000000">
        <w:rPr>
          <w:b w:val="1"/>
          <w:rtl w:val="0"/>
        </w:rPr>
        <w:t xml:space="preserve">6.0.4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70s23x1i30f6" w:id="44"/>
      <w:bookmarkEnd w:id="44"/>
      <w:r w:rsidDel="00000000" w:rsidR="00000000" w:rsidRPr="00000000">
        <w:rPr>
          <w:b w:val="1"/>
          <w:rtl w:val="0"/>
        </w:rPr>
        <w:t xml:space="preserve">6.0.3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directory; will be removed in v7 (#148)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58263z2tzvv0" w:id="45"/>
      <w:bookmarkEnd w:id="45"/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ES6 requirement and restore support for node down to v0.8.</w:t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1r5niy83i4dz" w:id="46"/>
      <w:bookmarkEnd w:id="46"/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#127</w:t>
        </w:r>
      </w:hyperlink>
      <w:r w:rsidDel="00000000" w:rsidR="00000000" w:rsidRPr="00000000">
        <w:rPr>
          <w:rtl w:val="0"/>
        </w:rPr>
        <w:t xml:space="preserve"> Fix engines definition in package.json</w:t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5prkfylq5o2e" w:id="47"/>
      <w:bookmarkEnd w:id="47"/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#124</w:t>
        </w:r>
      </w:hyperlink>
      <w:r w:rsidDel="00000000" w:rsidR="00000000" w:rsidRPr="00000000">
        <w:rPr>
          <w:rtl w:val="0"/>
        </w:rPr>
        <w:t xml:space="preserve"> Use ES6 and drop support for node &lt; v4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qohgpd7492di" w:id="48"/>
      <w:bookmarkEnd w:id="48"/>
      <w:r w:rsidDel="00000000" w:rsidR="00000000" w:rsidRPr="00000000">
        <w:rPr>
          <w:b w:val="1"/>
          <w:rtl w:val="0"/>
        </w:rPr>
        <w:t xml:space="preserve">5.2.1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key[]=x&amp;key[]&amp;key[]=y</w:t>
      </w:r>
      <w:r w:rsidDel="00000000" w:rsidR="00000000" w:rsidRPr="00000000">
        <w:rPr>
          <w:rtl w:val="0"/>
        </w:rPr>
        <w:t xml:space="preserve"> results in 3, not 2, values</w:t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s7653msfcjye" w:id="49"/>
      <w:bookmarkEnd w:id="49"/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#64</w:t>
        </w:r>
      </w:hyperlink>
      <w:r w:rsidDel="00000000" w:rsidR="00000000" w:rsidRPr="00000000">
        <w:rPr>
          <w:rtl w:val="0"/>
        </w:rPr>
        <w:t xml:space="preserve"> Add option to sort object keys in the query string</w:t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uzi7ab37482j" w:id="50"/>
      <w:bookmarkEnd w:id="50"/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  <w:t xml:space="preserve"> make URI encoding stringified results optional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#106</w:t>
        </w:r>
      </w:hyperlink>
      <w:r w:rsidDel="00000000" w:rsidR="00000000" w:rsidRPr="00000000">
        <w:rPr>
          <w:rtl w:val="0"/>
        </w:rPr>
        <w:t xml:space="preserve"> Add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skipNulls</w:t>
      </w:r>
      <w:r w:rsidDel="00000000" w:rsidR="00000000" w:rsidRPr="00000000">
        <w:rPr>
          <w:rtl w:val="0"/>
        </w:rPr>
        <w:t xml:space="preserve"> to optionally skip null values in stringify</w:t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ccrvk4cdvxp8" w:id="51"/>
      <w:bookmarkEnd w:id="51"/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#114</w:t>
        </w:r>
      </w:hyperlink>
      <w:r w:rsidDel="00000000" w:rsidR="00000000" w:rsidRPr="00000000">
        <w:rPr>
          <w:rtl w:val="0"/>
        </w:rPr>
        <w:t xml:space="preserve"> default allowDots to false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#100</w:t>
        </w:r>
      </w:hyperlink>
      <w:r w:rsidDel="00000000" w:rsidR="00000000" w:rsidRPr="00000000">
        <w:rPr>
          <w:rtl w:val="0"/>
        </w:rPr>
        <w:t xml:space="preserve"> include dist to npm</w:t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sz3qo8csnv2g" w:id="52"/>
      <w:bookmarkEnd w:id="52"/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#98</w:t>
        </w:r>
      </w:hyperlink>
      <w:r w:rsidDel="00000000" w:rsidR="00000000" w:rsidRPr="00000000">
        <w:rPr>
          <w:rtl w:val="0"/>
        </w:rPr>
        <w:t xml:space="preserve"> make returning plain objects and allowing prototype overwriting properties optional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meobnx5ygyac" w:id="53"/>
      <w:bookmarkEnd w:id="53"/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#89</w:t>
        </w:r>
      </w:hyperlink>
      <w:r w:rsidDel="00000000" w:rsidR="00000000" w:rsidRPr="00000000">
        <w:rPr>
          <w:rtl w:val="0"/>
        </w:rPr>
        <w:t xml:space="preserve"> Add option to disable "Transform dot notation to bracket notation"</w:t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7g0l9edmek86" w:id="54"/>
      <w:bookmarkEnd w:id="54"/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#80</w:t>
        </w:r>
      </w:hyperlink>
      <w:r w:rsidDel="00000000" w:rsidR="00000000" w:rsidRPr="00000000">
        <w:rPr>
          <w:rtl w:val="0"/>
        </w:rPr>
        <w:t xml:space="preserve"> qs.parse silently drops properties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#77</w:t>
        </w:r>
      </w:hyperlink>
      <w:r w:rsidDel="00000000" w:rsidR="00000000" w:rsidRPr="00000000">
        <w:rPr>
          <w:rtl w:val="0"/>
        </w:rPr>
        <w:t xml:space="preserve"> Perf boost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#60</w:t>
        </w:r>
      </w:hyperlink>
      <w:r w:rsidDel="00000000" w:rsidR="00000000" w:rsidRPr="00000000">
        <w:rPr>
          <w:rtl w:val="0"/>
        </w:rPr>
        <w:t xml:space="preserve"> Add explicit option to disable array parsing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  <w:t xml:space="preserve"> Bad parse when turning array into object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#81</w:t>
        </w:r>
      </w:hyperlink>
      <w:r w:rsidDel="00000000" w:rsidR="00000000" w:rsidRPr="00000000">
        <w:rPr>
          <w:rtl w:val="0"/>
        </w:rPr>
        <w:t xml:space="preserve">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#68</w:t>
        </w:r>
      </w:hyperlink>
      <w:r w:rsidDel="00000000" w:rsidR="00000000" w:rsidRPr="00000000">
        <w:rPr>
          <w:rtl w:val="0"/>
        </w:rPr>
        <w:t xml:space="preserve"> Fixed issue with recursion and passing strings into objects.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#66</w:t>
        </w:r>
      </w:hyperlink>
      <w:r w:rsidDel="00000000" w:rsidR="00000000" w:rsidRPr="00000000">
        <w:rPr>
          <w:rtl w:val="0"/>
        </w:rPr>
        <w:t xml:space="preserve"> Add mixed array and object dot notation support Closes: #47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#76</w:t>
        </w:r>
      </w:hyperlink>
      <w:r w:rsidDel="00000000" w:rsidR="00000000" w:rsidRPr="00000000">
        <w:rPr>
          <w:rtl w:val="0"/>
        </w:rPr>
        <w:t xml:space="preserve"> RFC 3986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#85</w:t>
        </w:r>
      </w:hyperlink>
      <w:r w:rsidDel="00000000" w:rsidR="00000000" w:rsidRPr="00000000">
        <w:rPr>
          <w:rtl w:val="0"/>
        </w:rPr>
        <w:t xml:space="preserve"> No equal sign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#84</w:t>
        </w:r>
      </w:hyperlink>
      <w:r w:rsidDel="00000000" w:rsidR="00000000" w:rsidRPr="00000000">
        <w:rPr>
          <w:rtl w:val="0"/>
        </w:rPr>
        <w:t xml:space="preserve"> update license attribute</w:t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e9xoanuflczt" w:id="55"/>
      <w:bookmarkEnd w:id="55"/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#73</w:t>
        </w:r>
      </w:hyperlink>
      <w:r w:rsidDel="00000000" w:rsidR="00000000" w:rsidRPr="00000000">
        <w:rPr>
          <w:rtl w:val="0"/>
        </w:rPr>
        <w:t xml:space="preserve"> Property 'hasOwnProperty' of object #is not a function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8x1vqgooc6z1" w:id="56"/>
      <w:bookmarkEnd w:id="56"/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#70</w:t>
        </w:r>
      </w:hyperlink>
      <w:r w:rsidDel="00000000" w:rsidR="00000000" w:rsidRPr="00000000">
        <w:rPr>
          <w:rtl w:val="0"/>
        </w:rPr>
        <w:t xml:space="preserve"> Add arrayFormat option</w:t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be0wjevfrts7" w:id="57"/>
      <w:bookmarkEnd w:id="57"/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 make sure array indexes are &gt;= 0, closes #57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#58</w:t>
        </w:r>
      </w:hyperlink>
      <w:r w:rsidDel="00000000" w:rsidR="00000000" w:rsidRPr="00000000">
        <w:rPr>
          <w:rtl w:val="0"/>
        </w:rPr>
        <w:t xml:space="preserve"> make qs usable for browser loader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nqdojtmk9pbv" w:id="58"/>
      <w:bookmarkEnd w:id="58"/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  <w:t xml:space="preserve"> allow merging a string into an object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r70zw9kxayk9" w:id="59"/>
      <w:bookmarkEnd w:id="59"/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#52</w:t>
        </w:r>
      </w:hyperlink>
      <w:r w:rsidDel="00000000" w:rsidR="00000000" w:rsidRPr="00000000">
        <w:rPr>
          <w:rtl w:val="0"/>
        </w:rPr>
        <w:t xml:space="preserve"> Return "undefined" and "false" instead of throwing "TypeError".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ti02iy8nsmg7" w:id="60"/>
      <w:bookmarkEnd w:id="60"/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</w:pP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#50</w:t>
        </w:r>
      </w:hyperlink>
      <w:r w:rsidDel="00000000" w:rsidR="00000000" w:rsidRPr="00000000">
        <w:rPr>
          <w:rtl w:val="0"/>
        </w:rPr>
        <w:t xml:space="preserve"> add option to omit array indices, closes #46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bhbzteeskp1n" w:id="61"/>
      <w:bookmarkEnd w:id="61"/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</w:pP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#39</w:t>
        </w:r>
      </w:hyperlink>
      <w:r w:rsidDel="00000000" w:rsidR="00000000" w:rsidRPr="00000000">
        <w:rPr>
          <w:rtl w:val="0"/>
        </w:rPr>
        <w:t xml:space="preserve"> Is there an alternative to Buffer.isBuffer?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 refactor utils.merge, fixes #45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#41</w:t>
        </w:r>
      </w:hyperlink>
      <w:r w:rsidDel="00000000" w:rsidR="00000000" w:rsidRPr="00000000">
        <w:rPr>
          <w:rtl w:val="0"/>
        </w:rPr>
        <w:t xml:space="preserve"> avoid browserifying Buffer, for #39</w:t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stlxsabl6mfw" w:id="62"/>
      <w:bookmarkEnd w:id="62"/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#38</w:t>
        </w:r>
      </w:hyperlink>
      <w:r w:rsidDel="00000000" w:rsidR="00000000" w:rsidRPr="00000000">
        <w:rPr>
          <w:rtl w:val="0"/>
        </w:rPr>
        <w:t xml:space="preserve"> how to handle object keys beginning with a number</w:t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3hndvatkswuv" w:id="63"/>
      <w:bookmarkEnd w:id="63"/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#37</w:t>
        </w:r>
      </w:hyperlink>
      <w:r w:rsidDel="00000000" w:rsidR="00000000" w:rsidRPr="00000000">
        <w:rPr>
          <w:rtl w:val="0"/>
        </w:rPr>
        <w:t xml:space="preserve"> parser discards first empty value in array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 Update to lab 4.x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v8ee5kwc1vz6" w:id="64"/>
      <w:bookmarkEnd w:id="64"/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</w:pP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#33</w:t>
        </w:r>
      </w:hyperlink>
      <w:r w:rsidDel="00000000" w:rsidR="00000000" w:rsidRPr="00000000">
        <w:rPr>
          <w:rtl w:val="0"/>
        </w:rPr>
        <w:t xml:space="preserve"> Error when plain object in a value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  <w:t xml:space="preserve"> use Object.prototype.hasOwnProperty.call instead of obj.hasOwnProperty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 Changelog? Semver?</w:t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91gln5al7sqf" w:id="65"/>
      <w:bookmarkEnd w:id="65"/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#32</w:t>
        </w:r>
      </w:hyperlink>
      <w:r w:rsidDel="00000000" w:rsidR="00000000" w:rsidRPr="00000000">
        <w:rPr>
          <w:rtl w:val="0"/>
        </w:rPr>
        <w:t xml:space="preserve"> account for circular references properly, closes #31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</w:pP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#31</w:t>
        </w:r>
      </w:hyperlink>
      <w:r w:rsidDel="00000000" w:rsidR="00000000" w:rsidRPr="00000000">
        <w:rPr>
          <w:rtl w:val="0"/>
        </w:rPr>
        <w:t xml:space="preserve"> qs.parse stackoverflow on circular objects</w:t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yt8drga9kihz" w:id="66"/>
      <w:bookmarkEnd w:id="66"/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 Don't use Buffer global if it's not present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</w:pP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 Bug when merging non-object values into arrays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#29</w:t>
        </w:r>
      </w:hyperlink>
      <w:r w:rsidDel="00000000" w:rsidR="00000000" w:rsidRPr="00000000">
        <w:rPr>
          <w:rtl w:val="0"/>
        </w:rPr>
        <w:t xml:space="preserve"> Don't call Utils.clone at the top of Utils.merge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  <w:t xml:space="preserve"> Ability to not limit parameters?</w:t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chzphoy8s930" w:id="67"/>
      <w:bookmarkEnd w:id="67"/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#22</w:t>
        </w:r>
      </w:hyperlink>
      <w:r w:rsidDel="00000000" w:rsidR="00000000" w:rsidRPr="00000000">
        <w:rPr>
          <w:rtl w:val="0"/>
        </w:rPr>
        <w:t xml:space="preserve"> Enable using a RegExp as delimiter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99xotg8jclbx" w:id="68"/>
      <w:bookmarkEnd w:id="68"/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</w:pP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 Why is there arrayLimit?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</w:pP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#20</w:t>
        </w:r>
      </w:hyperlink>
      <w:r w:rsidDel="00000000" w:rsidR="00000000" w:rsidRPr="00000000">
        <w:rPr>
          <w:rtl w:val="0"/>
        </w:rPr>
        <w:t xml:space="preserve"> Configurable parametersLimit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</w:pP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 make all limits optional, for #18, for #20</w:t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43jfheooquql" w:id="69"/>
      <w:bookmarkEnd w:id="69"/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</w:pP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#19</w:t>
        </w:r>
      </w:hyperlink>
      <w:r w:rsidDel="00000000" w:rsidR="00000000" w:rsidRPr="00000000">
        <w:rPr>
          <w:rtl w:val="0"/>
        </w:rPr>
        <w:t xml:space="preserve"> Don't overwrite null values</w:t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kp6zu2vpc6e3" w:id="70"/>
      <w:bookmarkEnd w:id="70"/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</w:pP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  <w:t xml:space="preserve"> ignore non-string delimiters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</w:pPr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 Close code block</w:t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8p050vptnfkw" w:id="71"/>
      <w:bookmarkEnd w:id="71"/>
      <w:hyperlink r:id="rId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hyperlink r:id="rId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  <w:t xml:space="preserve"> Add optional delim argument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hyperlink r:id="rId8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#13</w:t>
        </w:r>
      </w:hyperlink>
      <w:r w:rsidDel="00000000" w:rsidR="00000000" w:rsidRPr="00000000">
        <w:rPr>
          <w:rtl w:val="0"/>
        </w:rPr>
        <w:t xml:space="preserve"> fix #11: flattened keys in array are now correctly parsed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9g9hwp16i9ia" w:id="72"/>
      <w:bookmarkEnd w:id="72"/>
      <w:hyperlink r:id="rId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</w:t>
        </w:r>
      </w:hyperlink>
      <w:r w:rsidDel="00000000" w:rsidR="00000000" w:rsidRPr="00000000">
        <w:rPr>
          <w:rtl w:val="0"/>
        </w:rPr>
        <w:t xml:space="preserve"> Empty values of a POST array disappear after being submitted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  <w:t xml:space="preserve"> Should not omit equals signs (=) when value is null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  <w:t xml:space="preserve"> Minor grammar fix in README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qsqliic2l90j" w:id="73"/>
      <w:bookmarkEnd w:id="73"/>
      <w:hyperlink r:id="rId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</w:t>
        </w:r>
      </w:hyperlink>
      <w:r w:rsidDel="00000000" w:rsidR="00000000" w:rsidRPr="00000000">
        <w:rPr>
          <w:rtl w:val="0"/>
        </w:rPr>
        <w:t xml:space="preserve"> array holes incorrectly copied into object on large index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qs/issues?milestone=18&amp;state=closed" TargetMode="External"/><Relationship Id="rId84" Type="http://schemas.openxmlformats.org/officeDocument/2006/relationships/hyperlink" Target="https://github.com/ljharb/qs/issues?milestone=3&amp;state=closed" TargetMode="External"/><Relationship Id="rId83" Type="http://schemas.openxmlformats.org/officeDocument/2006/relationships/hyperlink" Target="https://github.com/ljharb/qs/issues/13" TargetMode="External"/><Relationship Id="rId42" Type="http://schemas.openxmlformats.org/officeDocument/2006/relationships/hyperlink" Target="https://github.com/ljharb/qs/issues/58" TargetMode="External"/><Relationship Id="rId86" Type="http://schemas.openxmlformats.org/officeDocument/2006/relationships/hyperlink" Target="https://github.com/ljharb/qs/issues/9" TargetMode="External"/><Relationship Id="rId41" Type="http://schemas.openxmlformats.org/officeDocument/2006/relationships/hyperlink" Target="https://github.com/ljharb/qs/issues/59" TargetMode="External"/><Relationship Id="rId85" Type="http://schemas.openxmlformats.org/officeDocument/2006/relationships/hyperlink" Target="https://github.com/ljharb/qs/issues/7" TargetMode="External"/><Relationship Id="rId44" Type="http://schemas.openxmlformats.org/officeDocument/2006/relationships/hyperlink" Target="https://github.com/ljharb/qs/issues/55" TargetMode="External"/><Relationship Id="rId88" Type="http://schemas.openxmlformats.org/officeDocument/2006/relationships/hyperlink" Target="https://github.com/ljharb/qs/issues?milestone=2&amp;state=closed" TargetMode="External"/><Relationship Id="rId43" Type="http://schemas.openxmlformats.org/officeDocument/2006/relationships/hyperlink" Target="https://github.com/ljharb/qs/issues?milestone=17&amp;state=closed" TargetMode="External"/><Relationship Id="rId87" Type="http://schemas.openxmlformats.org/officeDocument/2006/relationships/hyperlink" Target="https://github.com/ljharb/qs/issues/6" TargetMode="External"/><Relationship Id="rId46" Type="http://schemas.openxmlformats.org/officeDocument/2006/relationships/hyperlink" Target="https://github.com/ljharb/qs/issues/52" TargetMode="External"/><Relationship Id="rId45" Type="http://schemas.openxmlformats.org/officeDocument/2006/relationships/hyperlink" Target="https://github.com/ljharb/qs/issues?milestone=16&amp;state=closed" TargetMode="External"/><Relationship Id="rId89" Type="http://schemas.openxmlformats.org/officeDocument/2006/relationships/hyperlink" Target="https://github.com/ljharb/qs/issues/5" TargetMode="External"/><Relationship Id="rId80" Type="http://schemas.openxmlformats.org/officeDocument/2006/relationships/hyperlink" Target="https://github.com/ljharb/qs/issues/15" TargetMode="External"/><Relationship Id="rId82" Type="http://schemas.openxmlformats.org/officeDocument/2006/relationships/hyperlink" Target="https://github.com/ljharb/qs/issues/12" TargetMode="External"/><Relationship Id="rId81" Type="http://schemas.openxmlformats.org/officeDocument/2006/relationships/hyperlink" Target="https://github.com/ljharb/qs/issues?milestone=4&amp;state=clos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qs/issues?milestone=32&amp;state=closed" TargetMode="External"/><Relationship Id="rId48" Type="http://schemas.openxmlformats.org/officeDocument/2006/relationships/hyperlink" Target="https://github.com/ljharb/qs/issues/50" TargetMode="External"/><Relationship Id="rId47" Type="http://schemas.openxmlformats.org/officeDocument/2006/relationships/hyperlink" Target="https://github.com/ljharb/qs/issues?milestone=15&amp;state=closed" TargetMode="External"/><Relationship Id="rId49" Type="http://schemas.openxmlformats.org/officeDocument/2006/relationships/hyperlink" Target="https://github.com/ljharb/qs/issues?milestone=14&amp;state=close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qs/issues?milestone=36&amp;state=closed" TargetMode="External"/><Relationship Id="rId7" Type="http://schemas.openxmlformats.org/officeDocument/2006/relationships/hyperlink" Target="https://github.com/ljharb/qs/issues?milestone=35&amp;state=closed" TargetMode="External"/><Relationship Id="rId8" Type="http://schemas.openxmlformats.org/officeDocument/2006/relationships/hyperlink" Target="https://github.com/ljharb/qs/issues?milestone=33&amp;state=closed" TargetMode="External"/><Relationship Id="rId73" Type="http://schemas.openxmlformats.org/officeDocument/2006/relationships/hyperlink" Target="https://github.com/ljharb/qs/issues/18" TargetMode="External"/><Relationship Id="rId72" Type="http://schemas.openxmlformats.org/officeDocument/2006/relationships/hyperlink" Target="https://github.com/ljharb/qs/issues?milestone=7&amp;state=closed" TargetMode="External"/><Relationship Id="rId31" Type="http://schemas.openxmlformats.org/officeDocument/2006/relationships/hyperlink" Target="https://github.com/ljharb/qs/issues/68" TargetMode="External"/><Relationship Id="rId75" Type="http://schemas.openxmlformats.org/officeDocument/2006/relationships/hyperlink" Target="https://github.com/ljharb/qs/issues/21" TargetMode="External"/><Relationship Id="rId30" Type="http://schemas.openxmlformats.org/officeDocument/2006/relationships/hyperlink" Target="https://github.com/ljharb/qs/issues/81" TargetMode="External"/><Relationship Id="rId74" Type="http://schemas.openxmlformats.org/officeDocument/2006/relationships/hyperlink" Target="https://github.com/ljharb/qs/issues/20" TargetMode="External"/><Relationship Id="rId33" Type="http://schemas.openxmlformats.org/officeDocument/2006/relationships/hyperlink" Target="https://github.com/ljharb/qs/issues/76" TargetMode="External"/><Relationship Id="rId77" Type="http://schemas.openxmlformats.org/officeDocument/2006/relationships/hyperlink" Target="https://github.com/ljharb/qs/issues/19" TargetMode="External"/><Relationship Id="rId32" Type="http://schemas.openxmlformats.org/officeDocument/2006/relationships/hyperlink" Target="https://github.com/ljharb/qs/issues/66" TargetMode="External"/><Relationship Id="rId76" Type="http://schemas.openxmlformats.org/officeDocument/2006/relationships/hyperlink" Target="https://github.com/ljharb/qs/issues?milestone=6&amp;state=closed" TargetMode="External"/><Relationship Id="rId35" Type="http://schemas.openxmlformats.org/officeDocument/2006/relationships/hyperlink" Target="https://github.com/ljharb/qs/issues/84" TargetMode="External"/><Relationship Id="rId79" Type="http://schemas.openxmlformats.org/officeDocument/2006/relationships/hyperlink" Target="https://github.com/ljharb/qs/issues/16" TargetMode="External"/><Relationship Id="rId34" Type="http://schemas.openxmlformats.org/officeDocument/2006/relationships/hyperlink" Target="https://github.com/ljharb/qs/issues/85" TargetMode="External"/><Relationship Id="rId78" Type="http://schemas.openxmlformats.org/officeDocument/2006/relationships/hyperlink" Target="https://github.com/ljharb/qs/issues?milestone=5&amp;state=closed" TargetMode="External"/><Relationship Id="rId71" Type="http://schemas.openxmlformats.org/officeDocument/2006/relationships/hyperlink" Target="https://github.com/ljharb/qs/issues/22" TargetMode="External"/><Relationship Id="rId70" Type="http://schemas.openxmlformats.org/officeDocument/2006/relationships/hyperlink" Target="https://github.com/ljharb/qs/issues?milestone=8&amp;state=closed" TargetMode="External"/><Relationship Id="rId37" Type="http://schemas.openxmlformats.org/officeDocument/2006/relationships/hyperlink" Target="https://github.com/ljharb/qs/issues/73" TargetMode="External"/><Relationship Id="rId36" Type="http://schemas.openxmlformats.org/officeDocument/2006/relationships/hyperlink" Target="https://github.com/ljharb/qs/issues?milestone=20&amp;state=closed" TargetMode="External"/><Relationship Id="rId39" Type="http://schemas.openxmlformats.org/officeDocument/2006/relationships/hyperlink" Target="https://github.com/ljharb/qs/issues/70" TargetMode="External"/><Relationship Id="rId38" Type="http://schemas.openxmlformats.org/officeDocument/2006/relationships/hyperlink" Target="https://github.com/ljharb/qs/issues?milestone=19&amp;state=closed" TargetMode="External"/><Relationship Id="rId62" Type="http://schemas.openxmlformats.org/officeDocument/2006/relationships/hyperlink" Target="https://github.com/ljharb/qs/issues?milestone=10&amp;state=closed" TargetMode="External"/><Relationship Id="rId61" Type="http://schemas.openxmlformats.org/officeDocument/2006/relationships/hyperlink" Target="https://github.com/ljharb/qs/issues/24" TargetMode="External"/><Relationship Id="rId20" Type="http://schemas.openxmlformats.org/officeDocument/2006/relationships/hyperlink" Target="https://github.com/ljharb/qs/issues/100" TargetMode="External"/><Relationship Id="rId64" Type="http://schemas.openxmlformats.org/officeDocument/2006/relationships/hyperlink" Target="https://github.com/ljharb/qs/issues/31" TargetMode="External"/><Relationship Id="rId63" Type="http://schemas.openxmlformats.org/officeDocument/2006/relationships/hyperlink" Target="https://github.com/ljharb/qs/issues/32" TargetMode="External"/><Relationship Id="rId22" Type="http://schemas.openxmlformats.org/officeDocument/2006/relationships/hyperlink" Target="https://github.com/ljharb/qs/issues/98" TargetMode="External"/><Relationship Id="rId66" Type="http://schemas.openxmlformats.org/officeDocument/2006/relationships/hyperlink" Target="https://github.com/ljharb/qs/issues/26" TargetMode="External"/><Relationship Id="rId21" Type="http://schemas.openxmlformats.org/officeDocument/2006/relationships/hyperlink" Target="https://github.com/ljharb/qs/issues?milestone=26&amp;state=closed" TargetMode="External"/><Relationship Id="rId65" Type="http://schemas.openxmlformats.org/officeDocument/2006/relationships/hyperlink" Target="https://github.com/ljharb/qs/issues?milestone=9&amp;state=closed" TargetMode="External"/><Relationship Id="rId24" Type="http://schemas.openxmlformats.org/officeDocument/2006/relationships/hyperlink" Target="https://github.com/ljharb/qs/issues/89" TargetMode="External"/><Relationship Id="rId68" Type="http://schemas.openxmlformats.org/officeDocument/2006/relationships/hyperlink" Target="https://github.com/ljharb/qs/issues/29" TargetMode="External"/><Relationship Id="rId23" Type="http://schemas.openxmlformats.org/officeDocument/2006/relationships/hyperlink" Target="https://github.com/ljharb/qs/issues?milestone=24&amp;state=closed" TargetMode="External"/><Relationship Id="rId67" Type="http://schemas.openxmlformats.org/officeDocument/2006/relationships/hyperlink" Target="https://github.com/ljharb/qs/issues/30" TargetMode="External"/><Relationship Id="rId60" Type="http://schemas.openxmlformats.org/officeDocument/2006/relationships/hyperlink" Target="https://github.com/ljharb/qs/issues/34" TargetMode="External"/><Relationship Id="rId26" Type="http://schemas.openxmlformats.org/officeDocument/2006/relationships/hyperlink" Target="https://github.com/ljharb/qs/issues/80" TargetMode="External"/><Relationship Id="rId25" Type="http://schemas.openxmlformats.org/officeDocument/2006/relationships/hyperlink" Target="https://github.com/ljharb/qs/issues?milestone=23&amp;state=closed" TargetMode="External"/><Relationship Id="rId69" Type="http://schemas.openxmlformats.org/officeDocument/2006/relationships/hyperlink" Target="https://github.com/ljharb/qs/issues/23" TargetMode="External"/><Relationship Id="rId28" Type="http://schemas.openxmlformats.org/officeDocument/2006/relationships/hyperlink" Target="https://github.com/ljharb/qs/issues/60" TargetMode="External"/><Relationship Id="rId27" Type="http://schemas.openxmlformats.org/officeDocument/2006/relationships/hyperlink" Target="https://github.com/ljharb/qs/issues/77" TargetMode="External"/><Relationship Id="rId29" Type="http://schemas.openxmlformats.org/officeDocument/2006/relationships/hyperlink" Target="https://github.com/ljharb/qs/issues/74" TargetMode="External"/><Relationship Id="rId51" Type="http://schemas.openxmlformats.org/officeDocument/2006/relationships/hyperlink" Target="https://github.com/ljharb/qs/issues/49" TargetMode="External"/><Relationship Id="rId50" Type="http://schemas.openxmlformats.org/officeDocument/2006/relationships/hyperlink" Target="https://github.com/ljharb/qs/issues/39" TargetMode="External"/><Relationship Id="rId53" Type="http://schemas.openxmlformats.org/officeDocument/2006/relationships/hyperlink" Target="https://github.com/ljharb/qs/issues?milestone=13&amp;state=closed" TargetMode="External"/><Relationship Id="rId52" Type="http://schemas.openxmlformats.org/officeDocument/2006/relationships/hyperlink" Target="https://github.com/ljharb/qs/issues/41" TargetMode="External"/><Relationship Id="rId11" Type="http://schemas.openxmlformats.org/officeDocument/2006/relationships/hyperlink" Target="https://github.com/ljharb/qs/issues?milestone=31&amp;state=closed" TargetMode="External"/><Relationship Id="rId55" Type="http://schemas.openxmlformats.org/officeDocument/2006/relationships/hyperlink" Target="https://github.com/ljharb/qs/issues?milestone=12&amp;state=closed" TargetMode="External"/><Relationship Id="rId10" Type="http://schemas.openxmlformats.org/officeDocument/2006/relationships/hyperlink" Target="https://github.com/ljharb/qs/pull/127" TargetMode="External"/><Relationship Id="rId54" Type="http://schemas.openxmlformats.org/officeDocument/2006/relationships/hyperlink" Target="https://github.com/ljharb/qs/issues/38" TargetMode="External"/><Relationship Id="rId13" Type="http://schemas.openxmlformats.org/officeDocument/2006/relationships/hyperlink" Target="https://github.com/ljharb/qs/issues?milestone=30&amp;state=closed" TargetMode="External"/><Relationship Id="rId57" Type="http://schemas.openxmlformats.org/officeDocument/2006/relationships/hyperlink" Target="https://github.com/ljharb/qs/issues/36" TargetMode="External"/><Relationship Id="rId12" Type="http://schemas.openxmlformats.org/officeDocument/2006/relationships/hyperlink" Target="https://github.com/ljharb/qs/issues/124" TargetMode="External"/><Relationship Id="rId56" Type="http://schemas.openxmlformats.org/officeDocument/2006/relationships/hyperlink" Target="https://github.com/ljharb/qs/issues/37" TargetMode="External"/><Relationship Id="rId15" Type="http://schemas.openxmlformats.org/officeDocument/2006/relationships/hyperlink" Target="https://github.com/ljharb/qs/issues?milestone=29&amp;state=closed" TargetMode="External"/><Relationship Id="rId59" Type="http://schemas.openxmlformats.org/officeDocument/2006/relationships/hyperlink" Target="https://github.com/ljharb/qs/issues/33" TargetMode="External"/><Relationship Id="rId14" Type="http://schemas.openxmlformats.org/officeDocument/2006/relationships/hyperlink" Target="https://github.com/ljharb/qs/issues/64" TargetMode="External"/><Relationship Id="rId58" Type="http://schemas.openxmlformats.org/officeDocument/2006/relationships/hyperlink" Target="https://github.com/ljharb/qs/issues?milestone=11&amp;state=closed" TargetMode="External"/><Relationship Id="rId17" Type="http://schemas.openxmlformats.org/officeDocument/2006/relationships/hyperlink" Target="https://github.com/ljharb/qs/issues/106" TargetMode="External"/><Relationship Id="rId16" Type="http://schemas.openxmlformats.org/officeDocument/2006/relationships/hyperlink" Target="https://github.com/ljharb/qs/issues/117" TargetMode="External"/><Relationship Id="rId19" Type="http://schemas.openxmlformats.org/officeDocument/2006/relationships/hyperlink" Target="https://github.com/ljharb/qs/issues/114" TargetMode="External"/><Relationship Id="rId18" Type="http://schemas.openxmlformats.org/officeDocument/2006/relationships/hyperlink" Target="https://github.com/ljharb/qs/issues?milestone=28&amp;state=clos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