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41g79xxt9h1" w:id="0"/>
      <w:bookmarkEnd w:id="0"/>
      <w:r w:rsidDel="00000000" w:rsidR="00000000" w:rsidRPr="00000000">
        <w:rPr>
          <w:rtl w:val="0"/>
        </w:rPr>
        <w:t xml:space="preserve">Contributing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Please feel free to file GitHub Issues or propose Pull Requests. We're always happy to discuss improvements to this library!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y082t3tob1jo" w:id="1"/>
      <w:bookmarkEnd w:id="1"/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npm test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sl59xjn3auei" w:id="2"/>
      <w:bookmarkEnd w:id="2"/>
      <w:r w:rsidDel="00000000" w:rsidR="00000000" w:rsidRPr="00000000">
        <w:rPr>
          <w:rtl w:val="0"/>
        </w:rPr>
        <w:t xml:space="preserve">Releasing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Releases are supposed to be done from master, version bumping is automated through 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standard-version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npm run release -- --dry-run  # verify output manually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npm run release               # follow the instructions from the output of this command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onventional-changelog/standard-vers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