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SOFTWARE DEVELOPMENT ENGINEER BACKEND - JUSPAY</w:t>
      </w:r>
    </w:p>
    <w:p>
      <w:pPr>
        <w:spacing w:after="100"/>
      </w:pPr>
      <w:r>
        <w:rPr>
          <w:rFonts w:ascii="Calibri" w:hAnsi="Calibri"/>
          <w:sz w:val="19"/>
        </w:rPr>
        <w:t>Backend engineer grounded in first-principles Computer Science (DSA, Operating Systems, Networking, DBMS) with an 8.88 CGPA. Experienced in concurrent execution, low-latency API architecture, and asynchronous event distribution in Python, C, and Java.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Core CS: </w:t>
      </w:r>
      <w:r>
        <w:rPr>
          <w:sz w:val="19"/>
        </w:rPr>
        <w:t>Data Structures &amp; Algorithms, OS Internals, Computer Networks, Concurrency, DBMS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Bash</w:t>
      </w:r>
    </w:p>
    <w:p>
      <w:pPr>
        <w:spacing w:after="40"/>
      </w:pPr>
      <w:r>
        <w:rPr>
          <w:b/>
          <w:sz w:val="19"/>
        </w:rPr>
        <w:t xml:space="preserve">Backend Systems: </w:t>
      </w:r>
      <w:r>
        <w:rPr>
          <w:sz w:val="19"/>
        </w:rPr>
        <w:t>FastAPI, PostgreSQL, REST APIs, WebSockets, Asynchronous Event Loops</w:t>
      </w:r>
    </w:p>
    <w:p>
      <w:pPr>
        <w:spacing w:after="40"/>
      </w:pPr>
      <w:r>
        <w:rPr>
          <w:b/>
          <w:sz w:val="19"/>
        </w:rPr>
        <w:t xml:space="preserve">Infrastructure: </w:t>
      </w:r>
      <w:r>
        <w:rPr>
          <w:sz w:val="19"/>
        </w:rPr>
        <w:t>Linux Internals, Docker, AWS (EC2, S3), Git, Schema Optimization</w:t>
      </w:r>
    </w:p>
    <w:p>
      <w:pPr>
        <w:spacing w:after="40"/>
      </w:pPr>
      <w:r>
        <w:rPr>
          <w:b/>
          <w:sz w:val="19"/>
        </w:rPr>
        <w:t xml:space="preserve">Security &amp; Quality: </w:t>
      </w:r>
      <w:r>
        <w:rPr>
          <w:sz w:val="19"/>
        </w:rPr>
        <w:t>TryHackMe Top 5%, Defensive Coding, High-Throughput Reliability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Architected an incremental data ingestion engine in Python, optimizing database write patterns and disk I/O.</w:t>
      </w:r>
    </w:p>
    <w:p>
      <w:pPr>
        <w:pStyle w:val="ListBullet"/>
        <w:spacing w:after="40"/>
      </w:pPr>
      <w:r>
        <w:rPr>
          <w:sz w:val="19"/>
        </w:rPr>
        <w:t>Built distributed API endpoints with asynchronous event handling, strictly verifying contract compliance.</w:t>
      </w:r>
    </w:p>
    <w:p>
      <w:pPr>
        <w:pStyle w:val="ListBullet"/>
        <w:spacing w:after="40"/>
      </w:pPr>
      <w:r>
        <w:rPr>
          <w:sz w:val="19"/>
        </w:rPr>
        <w:t>Profiled service latency and query execution plans on PostgreSQL, reducing data retrieval delays.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- High-Concurrency Engine</w:t>
      </w:r>
      <w:r>
        <w:rPr>
          <w:i/>
          <w:sz w:val="18"/>
        </w:rPr>
        <w:t xml:space="preserve"> (Python, FastAPI, PostgreSQL, WebSockets)</w:t>
      </w:r>
    </w:p>
    <w:p>
      <w:pPr>
        <w:pStyle w:val="ListBullet"/>
        <w:spacing w:after="40"/>
      </w:pPr>
      <w:r>
        <w:rPr>
          <w:sz w:val="19"/>
        </w:rPr>
        <w:t>Engineered an event-driven backend coordinating real-time socket connections and worker queues.</w:t>
      </w:r>
    </w:p>
    <w:p>
      <w:pPr>
        <w:pStyle w:val="ListBullet"/>
        <w:spacing w:after="40"/>
      </w:pPr>
      <w:r>
        <w:rPr>
          <w:sz w:val="19"/>
        </w:rPr>
        <w:t>Designed clean database isolation levels and transactional schemas in PostgreSQL.</w:t>
      </w:r>
    </w:p>
    <w:p>
      <w:pPr>
        <w:spacing w:after="20"/>
      </w:pPr>
      <w:r>
        <w:rPr>
          <w:b/>
          <w:sz w:val="20"/>
        </w:rPr>
        <w:t>QuizGenAI - Scalable API Gateway</w:t>
      </w:r>
      <w:r>
        <w:rPr>
          <w:i/>
          <w:sz w:val="18"/>
        </w:rPr>
        <w:t xml:space="preserve"> (FastAPI, PostgreSQL, SQLAlchemy, Docker)</w:t>
      </w:r>
    </w:p>
    <w:p>
      <w:pPr>
        <w:pStyle w:val="ListBullet"/>
        <w:spacing w:after="40"/>
      </w:pPr>
      <w:r>
        <w:rPr>
          <w:sz w:val="19"/>
        </w:rPr>
        <w:t>Implemented stateless authentication and rate-limiting patterns to safeguard endpoints under burst traffic.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