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Hire Feed</w:t>
      </w:r>
    </w:p>
    <w:p>
      <w:pPr>
        <w:spacing w:after="200"/>
      </w:pPr>
      <w:r>
        <w:rPr>
          <w:b/>
          <w:sz w:val="21"/>
        </w:rPr>
        <w:t>Subject: Application for Software Engineer Intern (Remote) (Ref: 4410713833)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Software Engineer Intern (Remote) position at Hire Feed. Having followed Hire Feed's high-growth remote software development internship initiative,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As a Computer Science student expected to graduate in 2027 who has already contributed production code to legal RAG parsers and multi-agent systems at 7HiddenLayers, I combine academic rigor with practical software engineering experience. I am eager to apply my problem-solving skills, Python backend expertise, and fast learning agility to Hire Feed's remote engineering team.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Software Engineering, Python, FastAPI and scalable systems development can support Hire Feed's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