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8BD31B" w14:textId="496ABC56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6EF09151" w14:textId="11D2D6EC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107C23DD" w14:textId="5546A3BC" w:rsidR="00717193" w:rsidRPr="00E95ABF" w:rsidRDefault="00485971" w:rsidP="00485971">
      <w:pPr>
        <w:ind w:left="7200" w:firstLine="72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Date: 29 August 2026</w:t>
      </w:r>
    </w:p>
    <w:p w14:paraId="660E8E3B" w14:textId="582E863C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</w:t>
        <w:tab/>
        <w:tab/>
        <w:tab/>
        <w:tab/>
        <w:tab/>
        <w:tab/>
        <w:tab/>
        <w:t xml:space="preserve"> 21</w:t>
      </w:r>
    </w:p>
    <w:p w14:paraId="417338DE" w14:textId="39FEAD1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ID #: 2320090050, 2320090009</w:t>
      </w:r>
    </w:p>
    <w:p w14:paraId="0BFB2A04" w14:textId="715AECDC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 xml:space="preserve">QueryGenie: A Self-Correcting Natural Language to SQL Interface</w:t>
      </w:r>
    </w:p>
    <w:p w14:paraId="3D87A422" w14:textId="2F14E94D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Week (X of 16)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 xml:space="preserve">4 of 16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Status: on track</w:t>
      </w:r>
    </w:p>
    <w:p w14:paraId="6B328ACC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Execute Tier 1 of the setup notebook to satisfy the Week 4 red-flag gate: load the released CodeS-1B checkpoint, generate SQL from a schema and question, and execute it against SQLite.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Complete the paper annotation worksheet by reading the full CodeS paper, recording the reported Execution Accuracy for CodeS-1B on the Spider development set.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Run the dataset acquisition script and commit the Spider dataset provenance record.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Begin scaffolding an application prototype ahead of the mid-term review.</w:t>
      </w:r>
    </w:p>
    <w:p w14:paraId="5F0FD68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 actually did: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Cleared the Week 4 red-flag gate: loaded the released seeklhy/codes-1b checkpoint on a Google Colab T4 GPU, generated SQL from a schema and question, and executed it successfully against SQLite, returning the correct result. The run is logged as T1-001 in the reproduction log with hardware, runtime and library versions.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Recorded evidence of the gate run, including the generated SQL query and the execution output, as the artefact for the Week 4 deliverable.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Ran the dataset acquisition script and downloaded the Spider benchmark from Hugging Face Datasets (7000 training and 1034 development examples), writing the provenance record. Corrected the dataset identifier to xlangai/spider, as the legacy identifier no longer loads on current library versions.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Completed the paper annotation worksheet by reading the full CodeS paper, recording the inputs, outputs, key equations and hyperparameters directly from the text.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Recorded the reproduction target metric from the paper: CodeS-1B on the Spider development set reaches 77.9% Execution Accuracy and 72.2% Test-suite accuracy (Table 5). Noted that the paper reports Execution and Test-suite accuracy for Spider, not Exact-set Match.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Recorded a discrepancy between the repository and the paper, namely DeepSpeed ZeRO stage 2 in the repository against ZeRO-3 stated in the paper, as a finding for the reproducibility report.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Built a working application prototype: a local web interface that takes a plain-English question, generates SQL with the local CodeS model, executes it, self-corrects on failure, and returns a results table with an automatically selected chart.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Added a model switcher with local Apple Silicon inference backends (a 4-bit MLX path and a GGUF / llama.cpp path), enabling the fine-tuned CodeS-3B and CodeS-7B checkpoints to run on a 16 GB laptop, and committed all work to a private GitHub repository.</w:t>
      </w:r>
    </w:p>
    <w:p w14:paraId="3A0E3317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Paper's reported: 77.9% Execution Accuracy (CodeS-1B, Spider development set, Table 5)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My reproducibility: N/A (Tier 1 is a liveness check only; the faithful reproduction begins in Month 2)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Difference: N/A</w:t>
      </w:r>
    </w:p>
    <w:p w14:paraId="195D49A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The faithful reproduction (Tier 2) requires the authors' pinned environment (Python 3.8.5, PyTorch 1.13.1) and CUDA-only libraries, which cannot run on the local Apple Silicon machine; it must be run on a CUDA GPU such as Colab.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The Week 2 and Week 3 weekly reports are awaiting the supervisor's physical signature.</w:t>
      </w:r>
    </w:p>
    <w:p w14:paraId="2D7DFF1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Build the isolated Python 3.8.5 environment required for the faithful reproduction on a CUDA machine.</w:t>
      </w:r>
    </w:p>
    <w:p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Obtain the authors' data, checkpoints and evaluation scripts and run the Spider evaluation for CodeS-1B.</w:t>
      </w:r>
    </w:p>
    <w:p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Record the first faithful Execution Accuracy result and compare it against the reported 77.9% within the plus or minus 5 to 10 percent tolerance.</w:t>
      </w:r>
    </w:p>
    <w:p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Log every deviation from the paper's setup, such as batch size, precision and library versions, as it is made.</w:t>
      </w:r>
    </w:p>
    <w:p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Continue refining the application prototype for the mid-term review.</w:t>
      </w:r>
    </w:p>
    <w:p w14:paraId="7F1FEE31" w14:textId="77777777" w:rsidR="00717193" w:rsidRPr="00485971" w:rsidRDefault="00717193" w:rsidP="00717193">
      <w:pPr>
        <w:numPr>
          <w:ilvl w:val="0"/>
          <w:numId w:val="1"/>
        </w:numPr>
        <w:rPr>
          <w:rFonts w:ascii="Times New Roman" w:hAnsi="Times New Roman" w:cs="Times New Roman"/>
        </w:rPr>
      </w:pPr>
    </w:p>
    <w:p w14:paraId="2F10F088" w14:textId="55C20164" w:rsidR="006D4039" w:rsidRDefault="00717193" w:rsidP="006D4039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p w14:paraId="6A8C7FE0" w14:textId="431683DA" w:rsidR="006D4039" w:rsidRPr="00485971" w:rsidRDefault="006D4039">
      <w:pPr>
        <w:rPr>
          <w:rFonts w:ascii="Times New Roman" w:hAnsi="Times New Roman" w:cs="Times New Roman"/>
        </w:rPr>
      </w:pP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169DC0" w14:textId="77777777" w:rsidR="00B04DFF" w:rsidRDefault="00B04DFF" w:rsidP="00485971">
      <w:pPr>
        <w:spacing w:after="0" w:line="240" w:lineRule="auto"/>
      </w:pPr>
      <w:r>
        <w:separator/>
      </w:r>
    </w:p>
  </w:endnote>
  <w:endnote w:type="continuationSeparator" w:id="0">
    <w:p w14:paraId="36E4FF3E" w14:textId="77777777" w:rsidR="00B04DFF" w:rsidRDefault="00B04DFF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ptos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7B6C73" w14:textId="77777777" w:rsidR="00B04DFF" w:rsidRDefault="00B04DFF" w:rsidP="00485971">
      <w:pPr>
        <w:spacing w:after="0" w:line="240" w:lineRule="auto"/>
      </w:pPr>
      <w:r>
        <w:separator/>
      </w:r>
    </w:p>
  </w:footnote>
  <w:footnote w:type="continuationSeparator" w:id="0">
    <w:p w14:paraId="7B47C072" w14:textId="77777777" w:rsidR="00B04DFF" w:rsidRDefault="00B04DFF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63198F" w14:textId="1A4751D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35548C"/>
    <w:rsid w:val="003A0E4C"/>
    <w:rsid w:val="0042343F"/>
    <w:rsid w:val="00485971"/>
    <w:rsid w:val="006D4039"/>
    <w:rsid w:val="00717193"/>
    <w:rsid w:val="007E45E1"/>
    <w:rsid w:val="00924668"/>
    <w:rsid w:val="009C6696"/>
    <w:rsid w:val="00B04DFF"/>
    <w:rsid w:val="00E23ED0"/>
    <w:rsid w:val="00E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F32B5E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Dr. Jagan Mohan Reddy D</cp:lastModifiedBy>
  <cp:revision>7</cp:revision>
  <dcterms:created xsi:type="dcterms:W3CDTF">2026-05-05T07:00:00Z</dcterms:created>
  <dcterms:modified xsi:type="dcterms:W3CDTF">2026-08-01T08:58:00Z</dcterms:modified>
</cp:coreProperties>
</file>