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745C0" w14:textId="4722D903" w:rsidR="001208C9" w:rsidRPr="001208C9" w:rsidRDefault="001208C9" w:rsidP="00C547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08C9">
        <w:rPr>
          <w:rFonts w:ascii="Times New Roman" w:hAnsi="Times New Roman" w:cs="Times New Roman"/>
          <w:b/>
          <w:bCs/>
          <w:sz w:val="28"/>
          <w:szCs w:val="28"/>
        </w:rPr>
        <w:t>Department of Computer Science &amp; Information Technology</w:t>
      </w:r>
    </w:p>
    <w:p w14:paraId="372DD019" w14:textId="1E19FC85" w:rsidR="00CB10D2" w:rsidRDefault="00197589" w:rsidP="00CB10D2">
      <w:pPr>
        <w:shd w:val="clear" w:color="auto" w:fill="FFFFFF"/>
        <w:spacing w:line="48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Standard Operating Procedures (SOP) for Final Year Projects</w:t>
      </w:r>
    </w:p>
    <w:p w14:paraId="2D6BB7B8" w14:textId="119FB6A0" w:rsidR="00197589" w:rsidRPr="00CB10D2" w:rsidRDefault="00197589" w:rsidP="001208C9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1. Objective &amp; Scope</w:t>
      </w:r>
    </w:p>
    <w:p w14:paraId="2E5F05D1" w14:textId="26EAFE95" w:rsidR="001208C9" w:rsidRDefault="00197589" w:rsidP="001208C9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This SOP defines the processes, milestones, and compliance requirements for the successful completion of the Final Year Project. The project structure follows a 4-month</w:t>
      </w:r>
      <w:r w:rsidR="001208C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(tentative)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timeline divided into specific phases: </w:t>
      </w:r>
      <w:r w:rsidRPr="001208C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Topic Selection, Reproducibility, Enhancement, and Finalization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317AB706" w14:textId="3A49701E" w:rsidR="00197589" w:rsidRPr="00CB10D2" w:rsidRDefault="00197589" w:rsidP="001208C9">
      <w:p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2. Roles &amp; Responsibilities</w:t>
      </w:r>
    </w:p>
    <w:tbl>
      <w:tblPr>
        <w:tblStyle w:val="PlainTable1"/>
        <w:tblW w:w="4991" w:type="pct"/>
        <w:tblLook w:val="04A0" w:firstRow="1" w:lastRow="0" w:firstColumn="1" w:lastColumn="0" w:noHBand="0" w:noVBand="1"/>
      </w:tblPr>
      <w:tblGrid>
        <w:gridCol w:w="2644"/>
        <w:gridCol w:w="7408"/>
      </w:tblGrid>
      <w:tr w:rsidR="00197589" w:rsidRPr="00197589" w14:paraId="46C6D15B" w14:textId="77777777" w:rsidTr="0012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pct"/>
            <w:vAlign w:val="center"/>
            <w:hideMark/>
          </w:tcPr>
          <w:p w14:paraId="4BCC2CEF" w14:textId="77777777" w:rsidR="00197589" w:rsidRPr="00197589" w:rsidRDefault="00197589" w:rsidP="001208C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3685" w:type="pct"/>
            <w:vAlign w:val="center"/>
            <w:hideMark/>
          </w:tcPr>
          <w:p w14:paraId="72E498CC" w14:textId="77777777" w:rsidR="00197589" w:rsidRPr="00197589" w:rsidRDefault="00197589" w:rsidP="00120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Responsibility</w:t>
            </w:r>
          </w:p>
        </w:tc>
      </w:tr>
      <w:tr w:rsidR="00197589" w:rsidRPr="00197589" w14:paraId="2A598C1D" w14:textId="77777777" w:rsidTr="00197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pct"/>
            <w:vAlign w:val="center"/>
            <w:hideMark/>
          </w:tcPr>
          <w:p w14:paraId="545A64A7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Student</w:t>
            </w:r>
          </w:p>
        </w:tc>
        <w:tc>
          <w:tcPr>
            <w:tcW w:w="3685" w:type="pct"/>
            <w:vAlign w:val="center"/>
            <w:hideMark/>
          </w:tcPr>
          <w:p w14:paraId="7C1E3862" w14:textId="77777777" w:rsidR="00197589" w:rsidRDefault="00197589" w:rsidP="00CB10D2">
            <w:pPr>
              <w:spacing w:line="375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Execute tasks per timeline, maintain weekly reports, achieve reproducibility metrics, implement enhancements.</w:t>
            </w:r>
          </w:p>
          <w:p w14:paraId="2AD43748" w14:textId="77777777" w:rsidR="00197589" w:rsidRPr="00197589" w:rsidRDefault="00197589" w:rsidP="00CB10D2">
            <w:pPr>
              <w:spacing w:line="375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197589" w:rsidRPr="00197589" w14:paraId="6F329B7B" w14:textId="77777777" w:rsidTr="00197589">
        <w:trPr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pct"/>
            <w:vAlign w:val="center"/>
            <w:hideMark/>
          </w:tcPr>
          <w:p w14:paraId="48610EE6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 Guide</w:t>
            </w:r>
          </w:p>
        </w:tc>
        <w:tc>
          <w:tcPr>
            <w:tcW w:w="3685" w:type="pct"/>
            <w:vAlign w:val="center"/>
            <w:hideMark/>
          </w:tcPr>
          <w:p w14:paraId="31E72457" w14:textId="77777777" w:rsidR="00197589" w:rsidRDefault="00197589" w:rsidP="00CB10D2">
            <w:pPr>
              <w:spacing w:line="375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Approve topic/paper, verify reproduction results, sign weekly reports, provide technical guidance.</w:t>
            </w:r>
          </w:p>
          <w:p w14:paraId="4E8569A4" w14:textId="77777777" w:rsidR="00197589" w:rsidRPr="00197589" w:rsidRDefault="00197589" w:rsidP="00CB10D2">
            <w:pPr>
              <w:spacing w:line="375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197589" w:rsidRPr="00197589" w14:paraId="45D37818" w14:textId="77777777" w:rsidTr="00197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5" w:type="pct"/>
            <w:vAlign w:val="center"/>
            <w:hideMark/>
          </w:tcPr>
          <w:p w14:paraId="0383B4E6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 Review Committee (PRC)</w:t>
            </w:r>
          </w:p>
        </w:tc>
        <w:tc>
          <w:tcPr>
            <w:tcW w:w="3685" w:type="pct"/>
            <w:vAlign w:val="center"/>
            <w:hideMark/>
          </w:tcPr>
          <w:p w14:paraId="74F26378" w14:textId="77777777" w:rsidR="00197589" w:rsidRDefault="00197589" w:rsidP="00CB10D2">
            <w:pPr>
              <w:spacing w:line="375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Monitor progress, enforce SOP compliance, conduct assessments, approve/reject project at any stage.</w:t>
            </w:r>
          </w:p>
          <w:p w14:paraId="6EBF8EBA" w14:textId="77777777" w:rsidR="00197589" w:rsidRPr="00197589" w:rsidRDefault="00197589" w:rsidP="00CB10D2">
            <w:pPr>
              <w:spacing w:line="375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CB31A97" w14:textId="1529602C" w:rsidR="00197589" w:rsidRPr="00CB10D2" w:rsidRDefault="00197589" w:rsidP="000639AC">
      <w:pPr>
        <w:shd w:val="clear" w:color="auto" w:fill="FFFFFF"/>
        <w:spacing w:before="240"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3. Project Phases &amp; Mandatory Actions</w:t>
      </w:r>
    </w:p>
    <w:p w14:paraId="5E1005F2" w14:textId="77777777" w:rsidR="00197589" w:rsidRPr="00CB10D2" w:rsidRDefault="00197589" w:rsidP="0019758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Month 1: Topic &amp; Paper Selection</w:t>
      </w:r>
    </w:p>
    <w:p w14:paraId="27C0EEC1" w14:textId="42DBC2FC" w:rsidR="00197589" w:rsidRDefault="00197589" w:rsidP="00DD5999">
      <w:pPr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Week 1-</w:t>
      </w:r>
      <w:r w:rsidR="00E916C1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2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Select one paper from approved domains (Theory, Systems, AI/ML, or Software Engineering). Use only recommended data sources (e.g., Hugging Face, PhysioNet, Microsoft Research, Google Datasets).</w:t>
      </w:r>
      <w:r w:rsidR="00CB10D2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</w:p>
    <w:p w14:paraId="6D7A746E" w14:textId="07436993" w:rsidR="00CB10D2" w:rsidRDefault="00CB10D2" w:rsidP="00DD5999">
      <w:pPr>
        <w:shd w:val="clear" w:color="auto" w:fill="FFFFFF"/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sz w:val="22"/>
          <w:szCs w:val="22"/>
          <w14:ligatures w14:val="none"/>
        </w:rPr>
      </w:pPr>
      <w:r w:rsidRPr="00CB10D2">
        <w:rPr>
          <w:rFonts w:ascii="Times New Roman" w:eastAsia="Times New Roman" w:hAnsi="Times New Roman" w:cs="Times New Roman"/>
          <w:b/>
          <w:bCs/>
          <w:color w:val="EE0000"/>
          <w:kern w:val="0"/>
          <w:sz w:val="22"/>
          <w:szCs w:val="22"/>
          <w14:ligatures w14:val="none"/>
        </w:rPr>
        <w:t>NOTE:</w:t>
      </w:r>
      <w:r w:rsidRPr="00CB10D2">
        <w:rPr>
          <w:rFonts w:ascii="Times New Roman" w:eastAsia="Times New Roman" w:hAnsi="Times New Roman" w:cs="Times New Roman"/>
          <w:color w:val="EE0000"/>
          <w:kern w:val="0"/>
          <w:sz w:val="22"/>
          <w:szCs w:val="22"/>
          <w14:ligatures w14:val="none"/>
        </w:rPr>
        <w:t xml:space="preserve"> Kaggle Datasets are not </w:t>
      </w:r>
      <w:r>
        <w:rPr>
          <w:rFonts w:ascii="Times New Roman" w:eastAsia="Times New Roman" w:hAnsi="Times New Roman" w:cs="Times New Roman"/>
          <w:color w:val="EE0000"/>
          <w:kern w:val="0"/>
          <w:sz w:val="22"/>
          <w:szCs w:val="22"/>
          <w14:ligatures w14:val="none"/>
        </w:rPr>
        <w:t>accepted</w:t>
      </w:r>
      <w:r w:rsidRPr="00CB10D2">
        <w:rPr>
          <w:rFonts w:ascii="Times New Roman" w:eastAsia="Times New Roman" w:hAnsi="Times New Roman" w:cs="Times New Roman"/>
          <w:color w:val="EE0000"/>
          <w:kern w:val="0"/>
          <w:sz w:val="22"/>
          <w:szCs w:val="22"/>
          <w14:ligatures w14:val="none"/>
        </w:rPr>
        <w:t>.</w:t>
      </w:r>
    </w:p>
    <w:p w14:paraId="6BF7A222" w14:textId="77777777" w:rsidR="00CB10D2" w:rsidRPr="00CB10D2" w:rsidRDefault="00CB10D2" w:rsidP="00CB10D2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sz w:val="22"/>
          <w:szCs w:val="22"/>
          <w14:ligatures w14:val="none"/>
        </w:rPr>
      </w:pPr>
    </w:p>
    <w:p w14:paraId="2F9433C9" w14:textId="7BDC93C3" w:rsidR="00197589" w:rsidRPr="00197589" w:rsidRDefault="00197589" w:rsidP="00DD5999">
      <w:pPr>
        <w:numPr>
          <w:ilvl w:val="0"/>
          <w:numId w:val="1"/>
        </w:numPr>
        <w:shd w:val="clear" w:color="auto" w:fill="FFFFFF"/>
        <w:spacing w:after="12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Week </w:t>
      </w:r>
      <w:r w:rsidR="00E916C1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3-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4 – Critical Red Flag Rule: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br/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You must download and run the original code of the selected paper.</w:t>
      </w:r>
    </w:p>
    <w:p w14:paraId="01780FDB" w14:textId="16057C19" w:rsidR="00E916C1" w:rsidRDefault="00E916C1" w:rsidP="00DD5999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E916C1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Annotate paper section-by-section. Identify: inputs, outputs, key equations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, </w:t>
      </w:r>
      <w:r w:rsidRPr="00E916C1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hyperparameters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3E184C25" w14:textId="7BA67185" w:rsidR="00E916C1" w:rsidRDefault="005405E7" w:rsidP="00DD5999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Identify algorithms/framework/architecture/flowchart(s).</w:t>
      </w:r>
    </w:p>
    <w:p w14:paraId="63937F68" w14:textId="6B768D51" w:rsidR="00197589" w:rsidRPr="00197589" w:rsidRDefault="00197589" w:rsidP="00DD5999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If the code runs successfully → proceed.</w:t>
      </w:r>
    </w:p>
    <w:p w14:paraId="2C8BAD5F" w14:textId="77777777" w:rsidR="00197589" w:rsidRPr="00197589" w:rsidRDefault="00197589" w:rsidP="00DD5999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If the original code does NOT run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→ abandon the paper immediately and select a new one.</w:t>
      </w:r>
    </w:p>
    <w:p w14:paraId="0586E145" w14:textId="77777777" w:rsidR="00197589" w:rsidRPr="00197589" w:rsidRDefault="00197589" w:rsidP="00DD5999">
      <w:pPr>
        <w:numPr>
          <w:ilvl w:val="1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i/>
          <w:iCs/>
          <w:color w:val="0F1115"/>
          <w:kern w:val="0"/>
          <w:sz w:val="22"/>
          <w:szCs w:val="22"/>
          <w14:ligatures w14:val="none"/>
        </w:rPr>
        <w:t>Failure to comply will result in automatic project rejection by PRC.</w:t>
      </w:r>
    </w:p>
    <w:p w14:paraId="227CB9AF" w14:textId="36A73F32" w:rsidR="00197589" w:rsidRPr="00F65EB6" w:rsidRDefault="00197589" w:rsidP="0019758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F65E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Month 2: Reproducibility</w:t>
      </w:r>
    </w:p>
    <w:p w14:paraId="25EC2918" w14:textId="77777777" w:rsidR="00197589" w:rsidRPr="00197589" w:rsidRDefault="00197589" w:rsidP="00DD5999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Goal: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Reproduce the core results from the paper.</w:t>
      </w:r>
    </w:p>
    <w:p w14:paraId="6FF1523C" w14:textId="77777777" w:rsidR="00197589" w:rsidRPr="00197589" w:rsidRDefault="00197589" w:rsidP="00DD5999">
      <w:pPr>
        <w:numPr>
          <w:ilvl w:val="0"/>
          <w:numId w:val="2"/>
        </w:numPr>
        <w:shd w:val="clear" w:color="auto" w:fill="FFFFFF"/>
        <w:spacing w:after="12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Acceptable tolerance:</w:t>
      </w:r>
    </w:p>
    <w:p w14:paraId="17ECC3CE" w14:textId="77777777" w:rsidR="00197589" w:rsidRPr="00197589" w:rsidRDefault="00197589" w:rsidP="00DD5999">
      <w:pPr>
        <w:numPr>
          <w:ilvl w:val="1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ML/AI tasks: ±5–10% of reported metric.</w:t>
      </w:r>
    </w:p>
    <w:p w14:paraId="712080FD" w14:textId="77777777" w:rsidR="00197589" w:rsidRPr="00197589" w:rsidRDefault="00197589" w:rsidP="00DD5999">
      <w:pPr>
        <w:numPr>
          <w:ilvl w:val="1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Numerical simulations: ±1–2%.</w:t>
      </w:r>
    </w:p>
    <w:p w14:paraId="07014ADF" w14:textId="77777777" w:rsidR="00197589" w:rsidRPr="00197589" w:rsidRDefault="00197589" w:rsidP="00DD5999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If your numbers differ beyond tolerance: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You must document the exact reason (e.g., different hardware, library versions, dataset split). Otherwise, reproduction is considered failed.</w:t>
      </w:r>
    </w:p>
    <w:p w14:paraId="57A20222" w14:textId="77777777" w:rsidR="00197589" w:rsidRPr="00197589" w:rsidRDefault="00197589" w:rsidP="00DD5999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Completion definition: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"Reproduction complete" = numbers within range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OR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documented deviation with justification.</w:t>
      </w:r>
    </w:p>
    <w:p w14:paraId="7D38CA3C" w14:textId="77777777" w:rsidR="00197589" w:rsidRPr="00F65EB6" w:rsidRDefault="00197589" w:rsidP="00197589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F65E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Month 3: Enhancement Planning &amp; Execution</w:t>
      </w:r>
    </w:p>
    <w:p w14:paraId="06B3519E" w14:textId="77777777" w:rsidR="00197589" w:rsidRPr="00197589" w:rsidRDefault="00197589" w:rsidP="0019758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Choose exactly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one tier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based on your progress and guide’s approval:</w:t>
      </w:r>
    </w:p>
    <w:tbl>
      <w:tblPr>
        <w:tblStyle w:val="PlainTable1"/>
        <w:tblW w:w="5014" w:type="pct"/>
        <w:tblLook w:val="04A0" w:firstRow="1" w:lastRow="0" w:firstColumn="1" w:lastColumn="0" w:noHBand="0" w:noVBand="1"/>
      </w:tblPr>
      <w:tblGrid>
        <w:gridCol w:w="1485"/>
        <w:gridCol w:w="2875"/>
        <w:gridCol w:w="3056"/>
        <w:gridCol w:w="2682"/>
      </w:tblGrid>
      <w:tr w:rsidR="00197589" w:rsidRPr="00197589" w14:paraId="45DD5E35" w14:textId="77777777" w:rsidTr="00C56B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284ECA94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Tier</w:t>
            </w:r>
          </w:p>
        </w:tc>
        <w:tc>
          <w:tcPr>
            <w:tcW w:w="1423" w:type="pct"/>
            <w:hideMark/>
          </w:tcPr>
          <w:p w14:paraId="71BE61BC" w14:textId="77777777" w:rsidR="00197589" w:rsidRPr="00197589" w:rsidRDefault="00197589" w:rsidP="001975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1513" w:type="pct"/>
            <w:hideMark/>
          </w:tcPr>
          <w:p w14:paraId="2FB85E90" w14:textId="77777777" w:rsidR="00197589" w:rsidRPr="00197589" w:rsidRDefault="00197589" w:rsidP="001975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Example</w:t>
            </w:r>
          </w:p>
        </w:tc>
        <w:tc>
          <w:tcPr>
            <w:tcW w:w="1328" w:type="pct"/>
            <w:hideMark/>
          </w:tcPr>
          <w:p w14:paraId="4F107821" w14:textId="77777777" w:rsidR="00197589" w:rsidRPr="00197589" w:rsidRDefault="00197589" w:rsidP="00197589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Condition</w:t>
            </w:r>
          </w:p>
        </w:tc>
      </w:tr>
      <w:tr w:rsidR="00197589" w:rsidRPr="00197589" w14:paraId="7B1D257B" w14:textId="77777777" w:rsidTr="00C5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0BE42642" w14:textId="76895076" w:rsidR="00197589" w:rsidRPr="00197589" w:rsidRDefault="0056379A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  <w:r w:rsidR="00197589"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(Standard)</w:t>
            </w:r>
          </w:p>
        </w:tc>
        <w:tc>
          <w:tcPr>
            <w:tcW w:w="1423" w:type="pct"/>
            <w:hideMark/>
          </w:tcPr>
          <w:p w14:paraId="4A9C70C4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Hyperparameter tuning / Augmentation</w:t>
            </w:r>
          </w:p>
        </w:tc>
        <w:tc>
          <w:tcPr>
            <w:tcW w:w="1513" w:type="pct"/>
            <w:hideMark/>
          </w:tcPr>
          <w:p w14:paraId="6E9EF148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Grid search, data augmentation</w:t>
            </w:r>
          </w:p>
        </w:tc>
        <w:tc>
          <w:tcPr>
            <w:tcW w:w="1328" w:type="pct"/>
            <w:hideMark/>
          </w:tcPr>
          <w:p w14:paraId="629B4E71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Original runs well</w:t>
            </w:r>
          </w:p>
        </w:tc>
      </w:tr>
      <w:tr w:rsidR="00197589" w:rsidRPr="00197589" w14:paraId="001FFDDB" w14:textId="77777777" w:rsidTr="00C56BF5">
        <w:trPr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2833D71F" w14:textId="24E988E5" w:rsidR="00197589" w:rsidRPr="00197589" w:rsidRDefault="0056379A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  <w:r w:rsidR="00197589"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(Ambitious)</w:t>
            </w:r>
          </w:p>
        </w:tc>
        <w:tc>
          <w:tcPr>
            <w:tcW w:w="1423" w:type="pct"/>
            <w:hideMark/>
          </w:tcPr>
          <w:p w14:paraId="67D08844" w14:textId="77777777" w:rsidR="00197589" w:rsidRPr="00197589" w:rsidRDefault="00197589" w:rsidP="001975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Module replacement</w:t>
            </w:r>
          </w:p>
        </w:tc>
        <w:tc>
          <w:tcPr>
            <w:tcW w:w="1513" w:type="pct"/>
            <w:hideMark/>
          </w:tcPr>
          <w:p w14:paraId="460887E6" w14:textId="77777777" w:rsidR="00197589" w:rsidRPr="00197589" w:rsidRDefault="00197589" w:rsidP="001975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Replace slow module with faster alternative</w:t>
            </w:r>
          </w:p>
        </w:tc>
        <w:tc>
          <w:tcPr>
            <w:tcW w:w="1328" w:type="pct"/>
            <w:hideMark/>
          </w:tcPr>
          <w:p w14:paraId="50524B4F" w14:textId="77777777" w:rsidR="00197589" w:rsidRPr="00197589" w:rsidRDefault="00197589" w:rsidP="00197589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Guide approval required</w:t>
            </w:r>
          </w:p>
        </w:tc>
      </w:tr>
      <w:tr w:rsidR="00197589" w:rsidRPr="00197589" w14:paraId="01BD65E7" w14:textId="77777777" w:rsidTr="00C56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pct"/>
            <w:hideMark/>
          </w:tcPr>
          <w:p w14:paraId="665A5A1A" w14:textId="54CCF451" w:rsidR="00197589" w:rsidRPr="00197589" w:rsidRDefault="0056379A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  <w:r w:rsidR="00197589"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(Risky)</w:t>
            </w:r>
          </w:p>
        </w:tc>
        <w:tc>
          <w:tcPr>
            <w:tcW w:w="1423" w:type="pct"/>
            <w:hideMark/>
          </w:tcPr>
          <w:p w14:paraId="333F8358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Novel combination / new dataset</w:t>
            </w:r>
          </w:p>
        </w:tc>
        <w:tc>
          <w:tcPr>
            <w:tcW w:w="1513" w:type="pct"/>
            <w:hideMark/>
          </w:tcPr>
          <w:p w14:paraId="269E9E69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Apply model to new domain</w:t>
            </w:r>
          </w:p>
        </w:tc>
        <w:tc>
          <w:tcPr>
            <w:tcW w:w="1328" w:type="pct"/>
            <w:hideMark/>
          </w:tcPr>
          <w:p w14:paraId="2E2FFB03" w14:textId="77777777" w:rsidR="00197589" w:rsidRPr="00197589" w:rsidRDefault="00197589" w:rsidP="00197589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Only if original ran </w:t>
            </w:r>
            <w:r w:rsidRPr="001975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early</w:t>
            </w: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 (by Week 4)</w:t>
            </w:r>
          </w:p>
        </w:tc>
      </w:tr>
    </w:tbl>
    <w:p w14:paraId="59FB1127" w14:textId="77777777" w:rsidR="00197589" w:rsidRPr="00197589" w:rsidRDefault="00197589" w:rsidP="0019758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Enhancements must be executed and working by end of Month 3.</w:t>
      </w:r>
    </w:p>
    <w:p w14:paraId="0FCDF4E4" w14:textId="77777777" w:rsidR="00197589" w:rsidRPr="00197589" w:rsidRDefault="00197589" w:rsidP="00197589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Month 4: Finalization &amp; Documentation</w:t>
      </w:r>
    </w:p>
    <w:p w14:paraId="6B3892A3" w14:textId="77777777" w:rsidR="00197589" w:rsidRPr="00197589" w:rsidRDefault="00197589" w:rsidP="009742EC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Complete code repository (with README, requirements, run instructions).</w:t>
      </w:r>
    </w:p>
    <w:p w14:paraId="745E5FD0" w14:textId="3FCE580E" w:rsidR="00197589" w:rsidRPr="00197589" w:rsidRDefault="00197589" w:rsidP="009742EC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Final report </w:t>
      </w:r>
      <w:proofErr w:type="gramStart"/>
      <w:r w:rsidR="0037530A"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including</w:t>
      </w:r>
      <w:r w:rsidR="0037530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:</w:t>
      </w:r>
      <w:proofErr w:type="gramEnd"/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original paper results, your reproduc</w:t>
      </w:r>
      <w:r w:rsidR="0056379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ibility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results, enhancement details, and performance comparison.</w:t>
      </w:r>
    </w:p>
    <w:p w14:paraId="715B0366" w14:textId="5E05A67A" w:rsidR="00197589" w:rsidRPr="00197589" w:rsidRDefault="00197589" w:rsidP="009742EC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Prepare presentation slides for final assessment.</w:t>
      </w:r>
    </w:p>
    <w:p w14:paraId="4B9E58B0" w14:textId="77777777" w:rsidR="00197589" w:rsidRPr="00F65EB6" w:rsidRDefault="00197589" w:rsidP="00F65EB6">
      <w:pPr>
        <w:shd w:val="clear" w:color="auto" w:fill="FFFFFF"/>
        <w:spacing w:before="24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F65E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4. Weekly Status Report – Mandatory Submission</w:t>
      </w:r>
    </w:p>
    <w:p w14:paraId="14BD42B7" w14:textId="77777777" w:rsidR="00197589" w:rsidRPr="00197589" w:rsidRDefault="00197589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Apple Color Emoji" w:eastAsia="Times New Roman" w:hAnsi="Apple Color Emoji" w:cs="Apple Color Emoji"/>
          <w:color w:val="0F1115"/>
          <w:kern w:val="0"/>
          <w:sz w:val="22"/>
          <w:szCs w:val="22"/>
          <w14:ligatures w14:val="none"/>
        </w:rPr>
        <w:t>⚠️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Critical Rule: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The weekly report must be submitted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only after discussing with your project guide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 The guide’s signature (physical or digital) is mandatory.</w:t>
      </w:r>
    </w:p>
    <w:p w14:paraId="1692B484" w14:textId="3A88B05D" w:rsidR="00197589" w:rsidRPr="00197589" w:rsidRDefault="00197589" w:rsidP="00197589">
      <w:pPr>
        <w:pStyle w:val="ListParagraph"/>
        <w:numPr>
          <w:ilvl w:val="0"/>
          <w:numId w:val="7"/>
        </w:numPr>
        <w:shd w:val="clear" w:color="auto" w:fill="FFFFFF"/>
        <w:spacing w:before="240" w:after="0" w:line="36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Format (to be submitted every </w:t>
      </w:r>
      <w:r w:rsidR="002058CC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Saturday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 by </w:t>
      </w:r>
      <w:r w:rsidR="002058CC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2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:00 PM)</w:t>
      </w:r>
    </w:p>
    <w:p w14:paraId="590892F5" w14:textId="77777777" w:rsidR="00197589" w:rsidRPr="00197589" w:rsidRDefault="00197589" w:rsidP="00197589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Late submission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(without prior approval) → deduction of 5% from final grade per occurrence.</w:t>
      </w:r>
    </w:p>
    <w:p w14:paraId="039CC4EB" w14:textId="0E2F4794" w:rsidR="00197589" w:rsidRPr="00197589" w:rsidRDefault="00197589" w:rsidP="00197589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Three consecutive missing reports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→ automatic project rejection.</w:t>
      </w:r>
    </w:p>
    <w:p w14:paraId="6AF01ECA" w14:textId="224BCDCE" w:rsidR="0054773F" w:rsidRPr="004E5B60" w:rsidRDefault="00197589" w:rsidP="004E5B60">
      <w:pPr>
        <w:shd w:val="clear" w:color="auto" w:fill="FFFFFF"/>
        <w:spacing w:before="24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F65E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lastRenderedPageBreak/>
        <w:t>5. Compliance &amp; Rejection Authority of Project Review Committee (PRC)</w:t>
      </w:r>
    </w:p>
    <w:p w14:paraId="2FD93A94" w14:textId="04E54762" w:rsidR="002E4FD7" w:rsidRPr="002E4FD7" w:rsidRDefault="002E4FD7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 w:rsidRPr="002E4FD7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 xml:space="preserve">PRC Members: </w:t>
      </w:r>
    </w:p>
    <w:tbl>
      <w:tblPr>
        <w:tblStyle w:val="PlainTable1"/>
        <w:tblW w:w="10118" w:type="dxa"/>
        <w:tblLook w:val="04A0" w:firstRow="1" w:lastRow="0" w:firstColumn="1" w:lastColumn="0" w:noHBand="0" w:noVBand="1"/>
      </w:tblPr>
      <w:tblGrid>
        <w:gridCol w:w="5059"/>
        <w:gridCol w:w="5059"/>
      </w:tblGrid>
      <w:tr w:rsidR="002E4FD7" w14:paraId="46FB2764" w14:textId="77777777" w:rsidTr="004E5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9" w:type="dxa"/>
          </w:tcPr>
          <w:p w14:paraId="6750D02B" w14:textId="6CD402DE" w:rsidR="002E4FD7" w:rsidRPr="00F414D5" w:rsidRDefault="002E4FD7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PRC – Team I</w:t>
            </w:r>
          </w:p>
        </w:tc>
        <w:tc>
          <w:tcPr>
            <w:tcW w:w="5059" w:type="dxa"/>
          </w:tcPr>
          <w:p w14:paraId="224EE02F" w14:textId="67ED6A89" w:rsidR="002E4FD7" w:rsidRPr="00F414D5" w:rsidRDefault="002E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PRC – Team II</w:t>
            </w:r>
          </w:p>
        </w:tc>
      </w:tr>
      <w:tr w:rsidR="002E4FD7" w14:paraId="3856F448" w14:textId="77777777" w:rsidTr="004E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9" w:type="dxa"/>
          </w:tcPr>
          <w:p w14:paraId="2C2309A3" w14:textId="16BFFC32" w:rsidR="002E4FD7" w:rsidRPr="00F414D5" w:rsidRDefault="002E4FD7">
            <w:pPr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 xml:space="preserve">Dr. </w:t>
            </w:r>
            <w:proofErr w:type="spellStart"/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>Sk</w:t>
            </w:r>
            <w:proofErr w:type="spellEnd"/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 xml:space="preserve"> Khaja Shareef</w:t>
            </w:r>
          </w:p>
        </w:tc>
        <w:tc>
          <w:tcPr>
            <w:tcW w:w="5059" w:type="dxa"/>
          </w:tcPr>
          <w:p w14:paraId="573571AE" w14:textId="4C9A50D6" w:rsidR="002E4FD7" w:rsidRPr="00F414D5" w:rsidRDefault="002E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Dr. K Venkateswara Rao</w:t>
            </w:r>
          </w:p>
        </w:tc>
      </w:tr>
      <w:tr w:rsidR="002E4FD7" w14:paraId="19FD263E" w14:textId="77777777" w:rsidTr="004E5B60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9" w:type="dxa"/>
          </w:tcPr>
          <w:p w14:paraId="7AE64059" w14:textId="02474669" w:rsidR="002E4FD7" w:rsidRPr="00F414D5" w:rsidRDefault="002E4FD7">
            <w:pPr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>Dr. Jagan Mohan Reddy</w:t>
            </w:r>
          </w:p>
        </w:tc>
        <w:tc>
          <w:tcPr>
            <w:tcW w:w="5059" w:type="dxa"/>
          </w:tcPr>
          <w:p w14:paraId="6E3FA07F" w14:textId="48BC31DC" w:rsidR="002E4FD7" w:rsidRPr="00F414D5" w:rsidRDefault="002E4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Dr. B Sivaiah</w:t>
            </w:r>
          </w:p>
        </w:tc>
      </w:tr>
      <w:tr w:rsidR="002E4FD7" w14:paraId="14C5EBEE" w14:textId="77777777" w:rsidTr="004E5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9" w:type="dxa"/>
          </w:tcPr>
          <w:p w14:paraId="70102BE8" w14:textId="5B988F11" w:rsidR="002E4FD7" w:rsidRPr="00F414D5" w:rsidRDefault="002E4FD7">
            <w:pPr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>Dr. Prasanna Lakshmi</w:t>
            </w:r>
          </w:p>
        </w:tc>
        <w:tc>
          <w:tcPr>
            <w:tcW w:w="5059" w:type="dxa"/>
          </w:tcPr>
          <w:p w14:paraId="37716895" w14:textId="58D985C9" w:rsidR="002E4FD7" w:rsidRPr="00F414D5" w:rsidRDefault="002E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Dr. M Gayatri</w:t>
            </w:r>
          </w:p>
        </w:tc>
      </w:tr>
      <w:tr w:rsidR="002E4FD7" w14:paraId="05811F10" w14:textId="77777777" w:rsidTr="004E5B60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9" w:type="dxa"/>
          </w:tcPr>
          <w:p w14:paraId="0443E780" w14:textId="2647AFDA" w:rsidR="002E4FD7" w:rsidRPr="00F414D5" w:rsidRDefault="002E4FD7">
            <w:pPr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 xml:space="preserve">Mr. P </w:t>
            </w:r>
            <w:proofErr w:type="spellStart"/>
            <w:r w:rsidRPr="00F414D5">
              <w:rPr>
                <w:rFonts w:ascii="Times New Roman" w:eastAsia="Times New Roman" w:hAnsi="Times New Roman" w:cs="Times New Roman"/>
                <w:b w:val="0"/>
                <w:bCs w:val="0"/>
                <w:color w:val="0F1115"/>
                <w:kern w:val="0"/>
                <w:sz w:val="22"/>
                <w:szCs w:val="22"/>
                <w14:ligatures w14:val="none"/>
              </w:rPr>
              <w:t>Krishnanjaneyulu</w:t>
            </w:r>
            <w:proofErr w:type="spellEnd"/>
          </w:p>
        </w:tc>
        <w:tc>
          <w:tcPr>
            <w:tcW w:w="5059" w:type="dxa"/>
          </w:tcPr>
          <w:p w14:paraId="3C14D020" w14:textId="17A4F7F2" w:rsidR="002E4FD7" w:rsidRPr="00F414D5" w:rsidRDefault="002E4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414D5">
              <w:rPr>
                <w:rFonts w:ascii="Times New Roman" w:eastAsia="Times New Roman" w:hAnsi="Times New Roman" w:cs="Times New Roman"/>
                <w:color w:val="0F1115"/>
                <w:kern w:val="0"/>
                <w:sz w:val="22"/>
                <w:szCs w:val="22"/>
                <w14:ligatures w14:val="none"/>
              </w:rPr>
              <w:t>Mr. B Dwarakanath</w:t>
            </w:r>
          </w:p>
        </w:tc>
      </w:tr>
    </w:tbl>
    <w:p w14:paraId="6571CFA4" w14:textId="37BEDAB6" w:rsidR="00197589" w:rsidRPr="00197589" w:rsidRDefault="00197589" w:rsidP="0019758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The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Project Review Committee (PRC)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has the absolute authority to </w:t>
      </w: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reject the project at any time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 if any of the following violations occur:</w:t>
      </w:r>
    </w:p>
    <w:tbl>
      <w:tblPr>
        <w:tblStyle w:val="TableGrid"/>
        <w:tblW w:w="5045" w:type="pct"/>
        <w:tblLook w:val="04A0" w:firstRow="1" w:lastRow="0" w:firstColumn="1" w:lastColumn="0" w:noHBand="0" w:noVBand="1"/>
      </w:tblPr>
      <w:tblGrid>
        <w:gridCol w:w="5715"/>
        <w:gridCol w:w="4446"/>
      </w:tblGrid>
      <w:tr w:rsidR="00197589" w:rsidRPr="00197589" w14:paraId="14A54A40" w14:textId="77777777" w:rsidTr="00C959A7">
        <w:trPr>
          <w:trHeight w:val="417"/>
        </w:trPr>
        <w:tc>
          <w:tcPr>
            <w:tcW w:w="2812" w:type="pct"/>
            <w:hideMark/>
          </w:tcPr>
          <w:p w14:paraId="5A37C26F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Violation</w:t>
            </w:r>
          </w:p>
        </w:tc>
        <w:tc>
          <w:tcPr>
            <w:tcW w:w="2188" w:type="pct"/>
            <w:hideMark/>
          </w:tcPr>
          <w:p w14:paraId="282AFFD5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Consequence</w:t>
            </w:r>
          </w:p>
        </w:tc>
      </w:tr>
      <w:tr w:rsidR="00197589" w:rsidRPr="00197589" w14:paraId="55BEB396" w14:textId="77777777" w:rsidTr="00C959A7">
        <w:trPr>
          <w:trHeight w:val="417"/>
        </w:trPr>
        <w:tc>
          <w:tcPr>
            <w:tcW w:w="2812" w:type="pct"/>
            <w:hideMark/>
          </w:tcPr>
          <w:p w14:paraId="241E31BF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Original code not run / not reproducible by Week 4</w:t>
            </w:r>
          </w:p>
        </w:tc>
        <w:tc>
          <w:tcPr>
            <w:tcW w:w="2188" w:type="pct"/>
            <w:hideMark/>
          </w:tcPr>
          <w:p w14:paraId="35674494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Immediate rejection</w:t>
            </w:r>
          </w:p>
        </w:tc>
      </w:tr>
      <w:tr w:rsidR="00197589" w:rsidRPr="00197589" w14:paraId="095377EF" w14:textId="77777777" w:rsidTr="00C959A7">
        <w:trPr>
          <w:trHeight w:val="834"/>
        </w:trPr>
        <w:tc>
          <w:tcPr>
            <w:tcW w:w="2812" w:type="pct"/>
            <w:hideMark/>
          </w:tcPr>
          <w:p w14:paraId="0FFC68D2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Weekly reports submitted without guide’s discussion or signature</w:t>
            </w:r>
          </w:p>
        </w:tc>
        <w:tc>
          <w:tcPr>
            <w:tcW w:w="2188" w:type="pct"/>
            <w:hideMark/>
          </w:tcPr>
          <w:p w14:paraId="614E0645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Rejection after 2 warnings</w:t>
            </w:r>
          </w:p>
        </w:tc>
      </w:tr>
      <w:tr w:rsidR="00197589" w:rsidRPr="00197589" w14:paraId="0DBBF9DC" w14:textId="77777777" w:rsidTr="00C959A7">
        <w:trPr>
          <w:trHeight w:val="575"/>
        </w:trPr>
        <w:tc>
          <w:tcPr>
            <w:tcW w:w="2812" w:type="pct"/>
            <w:hideMark/>
          </w:tcPr>
          <w:p w14:paraId="622CD0C2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Falsification of reproduction metrics</w:t>
            </w:r>
          </w:p>
        </w:tc>
        <w:tc>
          <w:tcPr>
            <w:tcW w:w="2188" w:type="pct"/>
            <w:hideMark/>
          </w:tcPr>
          <w:p w14:paraId="6C518082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Immediate rejection + academic misconduct</w:t>
            </w:r>
          </w:p>
        </w:tc>
      </w:tr>
      <w:tr w:rsidR="00197589" w:rsidRPr="00197589" w14:paraId="15AE807E" w14:textId="77777777" w:rsidTr="00C959A7">
        <w:trPr>
          <w:trHeight w:val="834"/>
        </w:trPr>
        <w:tc>
          <w:tcPr>
            <w:tcW w:w="2812" w:type="pct"/>
            <w:hideMark/>
          </w:tcPr>
          <w:p w14:paraId="7F6D1F58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Enhancement tier chosen without justification or guide approval</w:t>
            </w:r>
          </w:p>
        </w:tc>
        <w:tc>
          <w:tcPr>
            <w:tcW w:w="2188" w:type="pct"/>
            <w:hideMark/>
          </w:tcPr>
          <w:p w14:paraId="18587C8A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Rejection during Month 3 review</w:t>
            </w:r>
          </w:p>
        </w:tc>
      </w:tr>
      <w:tr w:rsidR="00197589" w:rsidRPr="00197589" w14:paraId="6EEA32BE" w14:textId="77777777" w:rsidTr="00C959A7">
        <w:trPr>
          <w:trHeight w:val="575"/>
        </w:trPr>
        <w:tc>
          <w:tcPr>
            <w:tcW w:w="2812" w:type="pct"/>
            <w:hideMark/>
          </w:tcPr>
          <w:p w14:paraId="62842AC0" w14:textId="4C234519" w:rsidR="00C959A7" w:rsidRPr="00C959A7" w:rsidRDefault="00197589" w:rsidP="00C959A7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Use of unapproved data sources or </w:t>
            </w:r>
            <w:r w:rsidR="00C959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change of research </w:t>
            </w: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domain</w:t>
            </w:r>
            <w:r w:rsidR="00C959A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2188" w:type="pct"/>
            <w:hideMark/>
          </w:tcPr>
          <w:p w14:paraId="036904CF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Rejection at any stage</w:t>
            </w:r>
          </w:p>
        </w:tc>
      </w:tr>
      <w:tr w:rsidR="00197589" w:rsidRPr="00197589" w14:paraId="6D668345" w14:textId="77777777" w:rsidTr="00C959A7">
        <w:trPr>
          <w:trHeight w:val="417"/>
        </w:trPr>
        <w:tc>
          <w:tcPr>
            <w:tcW w:w="2812" w:type="pct"/>
            <w:hideMark/>
          </w:tcPr>
          <w:p w14:paraId="29A9900C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Missing 3 weekly reports (consecutive or total)</w:t>
            </w:r>
          </w:p>
        </w:tc>
        <w:tc>
          <w:tcPr>
            <w:tcW w:w="2188" w:type="pct"/>
            <w:hideMark/>
          </w:tcPr>
          <w:p w14:paraId="6907DAEC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Automatic rejection</w:t>
            </w:r>
          </w:p>
        </w:tc>
      </w:tr>
    </w:tbl>
    <w:p w14:paraId="6C781A98" w14:textId="77777777" w:rsidR="00197589" w:rsidRDefault="00197589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</w:p>
    <w:p w14:paraId="448DC3AE" w14:textId="7303DD53" w:rsidR="00197589" w:rsidRPr="007C3357" w:rsidRDefault="007C3357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NOTE: </w:t>
      </w:r>
      <w:r w:rsidR="00197589" w:rsidRPr="007C3357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 rejected project is not eligible for final assessment. No re-submission is allowed.</w:t>
      </w:r>
    </w:p>
    <w:p w14:paraId="39DC6A6E" w14:textId="77777777" w:rsidR="00197589" w:rsidRDefault="00197589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</w:p>
    <w:p w14:paraId="4F1378E4" w14:textId="0D98CC25" w:rsidR="00197589" w:rsidRPr="00F65EB6" w:rsidRDefault="00197589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</w:pPr>
      <w:r w:rsidRPr="00F65EB6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6. Recommended Grade Breakdown (for assessment alignment)</w:t>
      </w:r>
    </w:p>
    <w:p w14:paraId="675B12AA" w14:textId="795B062E" w:rsidR="00197589" w:rsidRPr="00197589" w:rsidRDefault="00197589" w:rsidP="0019758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</w:p>
    <w:tbl>
      <w:tblPr>
        <w:tblStyle w:val="TableGrid"/>
        <w:tblW w:w="5026" w:type="pct"/>
        <w:tblLook w:val="04A0" w:firstRow="1" w:lastRow="0" w:firstColumn="1" w:lastColumn="0" w:noHBand="0" w:noVBand="1"/>
      </w:tblPr>
      <w:tblGrid>
        <w:gridCol w:w="8385"/>
        <w:gridCol w:w="1737"/>
      </w:tblGrid>
      <w:tr w:rsidR="00197589" w:rsidRPr="00197589" w14:paraId="7D6813F2" w14:textId="77777777" w:rsidTr="00102B05">
        <w:trPr>
          <w:trHeight w:val="416"/>
        </w:trPr>
        <w:tc>
          <w:tcPr>
            <w:tcW w:w="4142" w:type="pct"/>
            <w:hideMark/>
          </w:tcPr>
          <w:p w14:paraId="39119E2B" w14:textId="77777777" w:rsidR="00197589" w:rsidRPr="001208C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208C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858" w:type="pct"/>
            <w:hideMark/>
          </w:tcPr>
          <w:p w14:paraId="73ED9B34" w14:textId="77777777" w:rsidR="00197589" w:rsidRPr="001208C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208C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Weight</w:t>
            </w:r>
          </w:p>
        </w:tc>
      </w:tr>
      <w:tr w:rsidR="00197589" w:rsidRPr="00197589" w14:paraId="1F381735" w14:textId="77777777" w:rsidTr="00102B05">
        <w:trPr>
          <w:trHeight w:val="416"/>
        </w:trPr>
        <w:tc>
          <w:tcPr>
            <w:tcW w:w="4142" w:type="pct"/>
            <w:hideMark/>
          </w:tcPr>
          <w:p w14:paraId="1CD22713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Weekly report compliance &amp; guide feedback</w:t>
            </w:r>
          </w:p>
        </w:tc>
        <w:tc>
          <w:tcPr>
            <w:tcW w:w="858" w:type="pct"/>
            <w:hideMark/>
          </w:tcPr>
          <w:p w14:paraId="4531B6A1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20%</w:t>
            </w:r>
          </w:p>
        </w:tc>
      </w:tr>
      <w:tr w:rsidR="00197589" w:rsidRPr="00197589" w14:paraId="110AA234" w14:textId="77777777" w:rsidTr="00102B05">
        <w:trPr>
          <w:trHeight w:val="416"/>
        </w:trPr>
        <w:tc>
          <w:tcPr>
            <w:tcW w:w="4142" w:type="pct"/>
            <w:hideMark/>
          </w:tcPr>
          <w:p w14:paraId="45DF0221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Reproduction accuracy (± tolerance)</w:t>
            </w:r>
          </w:p>
        </w:tc>
        <w:tc>
          <w:tcPr>
            <w:tcW w:w="858" w:type="pct"/>
            <w:hideMark/>
          </w:tcPr>
          <w:p w14:paraId="17617678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30%</w:t>
            </w:r>
          </w:p>
        </w:tc>
      </w:tr>
      <w:tr w:rsidR="00197589" w:rsidRPr="00197589" w14:paraId="297E6622" w14:textId="77777777" w:rsidTr="00102B05">
        <w:trPr>
          <w:trHeight w:val="416"/>
        </w:trPr>
        <w:tc>
          <w:tcPr>
            <w:tcW w:w="4142" w:type="pct"/>
            <w:hideMark/>
          </w:tcPr>
          <w:p w14:paraId="5FFD58BD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Enhancement (quality &amp; documentation)</w:t>
            </w:r>
          </w:p>
        </w:tc>
        <w:tc>
          <w:tcPr>
            <w:tcW w:w="858" w:type="pct"/>
            <w:hideMark/>
          </w:tcPr>
          <w:p w14:paraId="15423F2D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25%</w:t>
            </w:r>
          </w:p>
        </w:tc>
      </w:tr>
      <w:tr w:rsidR="00197589" w:rsidRPr="00197589" w14:paraId="1FAF1A90" w14:textId="77777777" w:rsidTr="00102B05">
        <w:trPr>
          <w:trHeight w:val="416"/>
        </w:trPr>
        <w:tc>
          <w:tcPr>
            <w:tcW w:w="4142" w:type="pct"/>
            <w:hideMark/>
          </w:tcPr>
          <w:p w14:paraId="7120F672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Final report &amp; presentation</w:t>
            </w:r>
          </w:p>
        </w:tc>
        <w:tc>
          <w:tcPr>
            <w:tcW w:w="858" w:type="pct"/>
            <w:hideMark/>
          </w:tcPr>
          <w:p w14:paraId="189B7A4A" w14:textId="77777777" w:rsidR="00197589" w:rsidRPr="00197589" w:rsidRDefault="00197589" w:rsidP="00197589">
            <w:pPr>
              <w:spacing w:line="375" w:lineRule="atLeas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9758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25%</w:t>
            </w:r>
          </w:p>
        </w:tc>
      </w:tr>
    </w:tbl>
    <w:p w14:paraId="69B5C175" w14:textId="0367A2FE" w:rsidR="00102B05" w:rsidRDefault="00102B05" w:rsidP="00102B05">
      <w:pPr>
        <w:shd w:val="clear" w:color="auto" w:fill="FFFFFF"/>
        <w:spacing w:before="24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lastRenderedPageBreak/>
        <w:t>7. Implementation aspects</w:t>
      </w:r>
    </w:p>
    <w:p w14:paraId="125C623C" w14:textId="631D2447" w:rsidR="00102B05" w:rsidRDefault="00102B05" w:rsidP="00102B05">
      <w:pPr>
        <w:pStyle w:val="ListParagraph"/>
        <w:numPr>
          <w:ilvl w:val="0"/>
          <w:numId w:val="10"/>
        </w:numPr>
        <w:shd w:val="clear" w:color="auto" w:fill="FFFFFF"/>
        <w:spacing w:before="240"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02B0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Students must develop either </w:t>
      </w:r>
      <w:r w:rsidRPr="008A5E4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full-stack app</w:t>
      </w:r>
      <w:r w:rsidRPr="00102B0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or bundl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</w:t>
      </w:r>
      <w:r w:rsidRPr="00102B0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into </w:t>
      </w:r>
      <w:proofErr w:type="spellStart"/>
      <w:r w:rsidRPr="008A5E4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PyPI</w:t>
      </w:r>
      <w:proofErr w:type="spellEnd"/>
      <w:r w:rsidRPr="008A5E4B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/node.js/VS-code extension</w:t>
      </w:r>
    </w:p>
    <w:p w14:paraId="2095CA63" w14:textId="13B8EF0A" w:rsidR="00102B05" w:rsidRDefault="00102B05" w:rsidP="00102B05">
      <w:pPr>
        <w:pStyle w:val="ListParagraph"/>
        <w:numPr>
          <w:ilvl w:val="0"/>
          <w:numId w:val="10"/>
        </w:numPr>
        <w:shd w:val="clear" w:color="auto" w:fill="FFFFFF"/>
        <w:spacing w:before="240"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Every module/code file must be available in </w:t>
      </w:r>
      <w:r w:rsidRPr="007E6145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GitHub</w:t>
      </w:r>
      <w:r w:rsidR="007E614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 E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very student</w:t>
      </w:r>
      <w:r w:rsidR="007E614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must contribute to the project, f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ailure to </w:t>
      </w:r>
      <w:r w:rsidR="007E614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comply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</w:t>
      </w:r>
      <w:r w:rsidR="007E614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will result in 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deduction </w:t>
      </w:r>
      <w:r w:rsidR="007E614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of grade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. </w:t>
      </w:r>
    </w:p>
    <w:p w14:paraId="31F013A1" w14:textId="2CCBACDC" w:rsidR="00102B05" w:rsidRPr="00102B05" w:rsidRDefault="00102B05" w:rsidP="00102B05">
      <w:pPr>
        <w:pStyle w:val="ListParagraph"/>
        <w:numPr>
          <w:ilvl w:val="0"/>
          <w:numId w:val="10"/>
        </w:numPr>
        <w:shd w:val="clear" w:color="auto" w:fill="FFFFFF"/>
        <w:spacing w:before="240" w:after="0" w:line="360" w:lineRule="auto"/>
        <w:jc w:val="both"/>
        <w:outlineLvl w:val="2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Students must invite their supervisor to track the project activity like git commits</w:t>
      </w:r>
      <w:r w:rsidR="002E54A5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 xml:space="preserve"> or by another means</w:t>
      </w:r>
      <w:r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.</w:t>
      </w:r>
    </w:p>
    <w:p w14:paraId="1C4BCFBC" w14:textId="1E381CCE" w:rsidR="00197589" w:rsidRPr="00197589" w:rsidRDefault="00102B05" w:rsidP="00A36FA8">
      <w:pPr>
        <w:shd w:val="clear" w:color="auto" w:fill="FFFFFF"/>
        <w:spacing w:before="24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8</w:t>
      </w:r>
      <w:r w:rsidR="00197589"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. Summary Checklist for Students</w:t>
      </w:r>
    </w:p>
    <w:p w14:paraId="236D2488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Paper selected from approved domains</w:t>
      </w:r>
    </w:p>
    <w:p w14:paraId="2D1F48F4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Original code runs by end of Week 4 (switch if not)</w:t>
      </w:r>
    </w:p>
    <w:p w14:paraId="243E806D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Reproduction completed within tolerance or documented</w:t>
      </w:r>
    </w:p>
    <w:p w14:paraId="0CD18987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Enhancement tier chosen and approved</w:t>
      </w:r>
    </w:p>
    <w:p w14:paraId="5D95AECC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Weekly report discussed with guide and signed each week</w:t>
      </w:r>
    </w:p>
    <w:p w14:paraId="525FAF23" w14:textId="77777777" w:rsidR="00197589" w:rsidRPr="00197589" w:rsidRDefault="00197589" w:rsidP="00EF4933">
      <w:pPr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t>Final code, report, and presentation submitted by Month 4 end</w:t>
      </w:r>
    </w:p>
    <w:p w14:paraId="7C77A523" w14:textId="385C768B" w:rsidR="00197589" w:rsidRPr="00065437" w:rsidRDefault="00065437" w:rsidP="0019758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654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Useful resources</w:t>
      </w:r>
    </w:p>
    <w:p w14:paraId="73055A41" w14:textId="79193A07" w:rsidR="00065437" w:rsidRDefault="00065437" w:rsidP="00065437">
      <w:pPr>
        <w:pStyle w:val="ListParagraph"/>
        <w:numPr>
          <w:ilvl w:val="0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7" w:history="1">
        <w:r w:rsidRPr="006C4DF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https://arxiv.org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(paper must be selected from this portal only)</w:t>
      </w:r>
    </w:p>
    <w:p w14:paraId="7D0315B5" w14:textId="3F1C748E" w:rsidR="00065437" w:rsidRDefault="00065437" w:rsidP="00065437">
      <w:pPr>
        <w:pStyle w:val="ListParagraph"/>
        <w:numPr>
          <w:ilvl w:val="0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8" w:history="1">
        <w:r w:rsidRPr="006C4DF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https://mermaid.live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(workflow diagrams)</w:t>
      </w:r>
    </w:p>
    <w:p w14:paraId="058BE02C" w14:textId="1679B017" w:rsidR="00065437" w:rsidRDefault="00065437" w:rsidP="00065437">
      <w:pPr>
        <w:pStyle w:val="ListParagraph"/>
        <w:numPr>
          <w:ilvl w:val="0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9" w:history="1">
        <w:r w:rsidRPr="006C4DF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https://github.com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(Code repo)</w:t>
      </w:r>
    </w:p>
    <w:p w14:paraId="2498804F" w14:textId="5962384E" w:rsidR="00065437" w:rsidRDefault="00065437" w:rsidP="00065437">
      <w:pPr>
        <w:pStyle w:val="ListParagraph"/>
        <w:numPr>
          <w:ilvl w:val="0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0" w:history="1">
        <w:r w:rsidRPr="006C4DF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https://www.overleaf.com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(documentation)</w:t>
      </w:r>
    </w:p>
    <w:p w14:paraId="14B85E71" w14:textId="0A55FB35" w:rsidR="00065437" w:rsidRDefault="00065437" w:rsidP="0006543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1" w:anchor="dca61d" w:history="1">
        <w:r w:rsidRPr="006C4DF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https://www.overleaf.com/read/mntmbckmngyg#dca61d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(our template)</w:t>
      </w:r>
    </w:p>
    <w:p w14:paraId="441C6279" w14:textId="303C5132" w:rsidR="00065437" w:rsidRPr="00065437" w:rsidRDefault="00065437" w:rsidP="00065437">
      <w:pPr>
        <w:pStyle w:val="ListParagraph"/>
        <w:numPr>
          <w:ilvl w:val="0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06543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Datasets</w:t>
      </w:r>
    </w:p>
    <w:p w14:paraId="75EC52A7" w14:textId="335553BD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2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https://physionet.org/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D0AA692" w14:textId="45BFF7DE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3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https://www.microsoft.com/en-us/research/tools/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137D537" w14:textId="2871DF8B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4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https://huggingface.co/datasets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157CAEC3" w14:textId="133895BA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5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https://research.google/resources/datasets/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8EBE64F" w14:textId="09C844DC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6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https://www.cancerimagingarchive.net/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A47C290" w14:textId="605ECB84" w:rsidR="00065437" w:rsidRDefault="00065437" w:rsidP="00F91407">
      <w:pPr>
        <w:pStyle w:val="ListParagraph"/>
        <w:numPr>
          <w:ilvl w:val="1"/>
          <w:numId w:val="11"/>
        </w:numPr>
        <w:shd w:val="clear" w:color="auto" w:fill="FFFFFF"/>
        <w:spacing w:before="240"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hyperlink r:id="rId17" w:history="1">
        <w:r w:rsidRPr="0006543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https://openneuro.org/</w:t>
        </w:r>
      </w:hyperlink>
      <w:r w:rsidRPr="000654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22BDF996" w14:textId="77777777" w:rsidR="00065437" w:rsidRDefault="00065437" w:rsidP="00065437">
      <w:pPr>
        <w:shd w:val="clear" w:color="auto" w:fill="FFFFFF"/>
        <w:spacing w:before="240"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DE3CFE" w14:textId="50242A17" w:rsidR="005D1C5F" w:rsidRPr="00065437" w:rsidRDefault="005D1C5F" w:rsidP="00065437">
      <w:pPr>
        <w:shd w:val="clear" w:color="auto" w:fill="FFFFFF"/>
        <w:spacing w:before="240" w:after="0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30E86D" w14:textId="1F461E11" w:rsidR="00197589" w:rsidRPr="00197589" w:rsidRDefault="00197589" w:rsidP="00197589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</w:pPr>
      <w:r w:rsidRPr="00197589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14:ligatures w14:val="none"/>
        </w:rPr>
        <w:t>Approved by: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br/>
        <w:t>Project Review Committee (PRC)</w:t>
      </w:r>
      <w:r w:rsidRPr="00197589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14:ligatures w14:val="none"/>
        </w:rPr>
        <w:br/>
        <w:t xml:space="preserve">Effective Date: </w:t>
      </w:r>
    </w:p>
    <w:p w14:paraId="61422E7A" w14:textId="77777777" w:rsidR="00A643D1" w:rsidRDefault="00A643D1">
      <w:pPr>
        <w:rPr>
          <w:rFonts w:ascii="Times New Roman" w:hAnsi="Times New Roman" w:cs="Times New Roman"/>
          <w:sz w:val="22"/>
          <w:szCs w:val="22"/>
        </w:rPr>
      </w:pPr>
    </w:p>
    <w:p w14:paraId="23D27B19" w14:textId="77777777" w:rsidR="00A643D1" w:rsidRDefault="00A643D1">
      <w:pPr>
        <w:rPr>
          <w:rFonts w:ascii="Times New Roman" w:hAnsi="Times New Roman" w:cs="Times New Roman"/>
          <w:sz w:val="22"/>
          <w:szCs w:val="22"/>
        </w:rPr>
      </w:pPr>
    </w:p>
    <w:p w14:paraId="2E1860BD" w14:textId="1C9B33A1" w:rsidR="00386F9D" w:rsidRDefault="00386F9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475E100D" w14:textId="77777777" w:rsidR="004E5B60" w:rsidRPr="00485971" w:rsidRDefault="004E5B60" w:rsidP="00386F9D">
      <w:pPr>
        <w:jc w:val="center"/>
        <w:rPr>
          <w:rFonts w:ascii="Times New Roman" w:hAnsi="Times New Roman" w:cs="Times New Roman"/>
          <w:b/>
          <w:bCs/>
        </w:rPr>
      </w:pPr>
      <w:r w:rsidRPr="00485971">
        <w:rPr>
          <w:rFonts w:ascii="Times New Roman" w:hAnsi="Times New Roman" w:cs="Times New Roman"/>
          <w:b/>
          <w:bCs/>
        </w:rPr>
        <w:lastRenderedPageBreak/>
        <w:t>Department of Computer Science &amp; Information Technology</w:t>
      </w:r>
    </w:p>
    <w:p w14:paraId="7E9A991D" w14:textId="77777777" w:rsidR="004E5B60" w:rsidRPr="00485971" w:rsidRDefault="004E5B60" w:rsidP="004E5B60">
      <w:pPr>
        <w:jc w:val="center"/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Weekly Status Report</w:t>
      </w:r>
    </w:p>
    <w:p w14:paraId="0BF0D7F0" w14:textId="77777777" w:rsidR="004E5B60" w:rsidRPr="00485971" w:rsidRDefault="004E5B60" w:rsidP="004E5B60">
      <w:pPr>
        <w:ind w:left="720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14:paraId="3198C2F8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Title</w:t>
      </w:r>
      <w:r w:rsidRPr="00485971">
        <w:rPr>
          <w:rFonts w:ascii="Times New Roman" w:hAnsi="Times New Roman" w:cs="Times New Roman"/>
        </w:rPr>
        <w:t xml:space="preserve">: </w:t>
      </w:r>
    </w:p>
    <w:p w14:paraId="4C7C6116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Week</w:t>
      </w:r>
      <w:r>
        <w:rPr>
          <w:rFonts w:ascii="Times New Roman" w:hAnsi="Times New Roman" w:cs="Times New Roman"/>
          <w:b/>
          <w:bCs/>
        </w:rPr>
        <w:t xml:space="preserve"> (X of 16)</w:t>
      </w:r>
      <w:r w:rsidRPr="00485971">
        <w:rPr>
          <w:rFonts w:ascii="Times New Roman" w:hAnsi="Times New Roman" w:cs="Times New Roman"/>
        </w:rPr>
        <w:t xml:space="preserve">: </w:t>
      </w:r>
    </w:p>
    <w:p w14:paraId="5AA55D49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  <w:b/>
          <w:bCs/>
        </w:rPr>
        <w:t>Status</w:t>
      </w:r>
      <w:r w:rsidRPr="00485971">
        <w:rPr>
          <w:rFonts w:ascii="Times New Roman" w:hAnsi="Times New Roman" w:cs="Times New Roman"/>
        </w:rPr>
        <w:t>: pending / progressing / on track</w:t>
      </w:r>
    </w:p>
    <w:p w14:paraId="14F8A0A0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What I planned to do:</w:t>
      </w:r>
    </w:p>
    <w:p w14:paraId="2136CB35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4E1E62C1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</w:t>
      </w:r>
    </w:p>
    <w:p w14:paraId="7EBF7048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1143891F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What I </w:t>
      </w:r>
      <w:proofErr w:type="gramStart"/>
      <w:r w:rsidRPr="00485971">
        <w:rPr>
          <w:rFonts w:ascii="Times New Roman" w:hAnsi="Times New Roman" w:cs="Times New Roman"/>
        </w:rPr>
        <w:t>actually did</w:t>
      </w:r>
      <w:proofErr w:type="gramEnd"/>
      <w:r w:rsidRPr="00485971">
        <w:rPr>
          <w:rFonts w:ascii="Times New Roman" w:hAnsi="Times New Roman" w:cs="Times New Roman"/>
        </w:rPr>
        <w:t>:</w:t>
      </w:r>
    </w:p>
    <w:p w14:paraId="66F0339D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27F90792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17A43758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</w:t>
      </w:r>
    </w:p>
    <w:p w14:paraId="11EBF381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Reproduction metrics (if applicable):</w:t>
      </w:r>
    </w:p>
    <w:p w14:paraId="23E948BF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Paper's reported: _______</w:t>
      </w:r>
    </w:p>
    <w:p w14:paraId="479899A8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My reproducibility: _______</w:t>
      </w:r>
    </w:p>
    <w:p w14:paraId="444BACCE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- Difference: ______%</w:t>
      </w:r>
    </w:p>
    <w:p w14:paraId="26312E75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Blockers (if any):</w:t>
      </w:r>
    </w:p>
    <w:p w14:paraId="47D00D41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13994CC9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 xml:space="preserve">- </w:t>
      </w:r>
    </w:p>
    <w:p w14:paraId="7B236A25" w14:textId="77777777" w:rsidR="004E5B60" w:rsidRPr="00485971" w:rsidRDefault="004E5B60" w:rsidP="004E5B60">
      <w:pPr>
        <w:rPr>
          <w:rFonts w:ascii="Times New Roman" w:hAnsi="Times New Roman" w:cs="Times New Roman"/>
        </w:rPr>
      </w:pPr>
      <w:r w:rsidRPr="00485971">
        <w:rPr>
          <w:rFonts w:ascii="Times New Roman" w:hAnsi="Times New Roman" w:cs="Times New Roman"/>
        </w:rPr>
        <w:t>Next week's plan:</w:t>
      </w:r>
    </w:p>
    <w:p w14:paraId="18AC1750" w14:textId="77777777" w:rsidR="004E5B60" w:rsidRPr="00485971" w:rsidRDefault="004E5B60" w:rsidP="004E5B60">
      <w:pPr>
        <w:numPr>
          <w:ilvl w:val="0"/>
          <w:numId w:val="9"/>
        </w:numPr>
        <w:rPr>
          <w:rFonts w:ascii="Times New Roman" w:hAnsi="Times New Roman" w:cs="Times New Roman"/>
        </w:rPr>
      </w:pPr>
    </w:p>
    <w:p w14:paraId="1D0713EF" w14:textId="77777777" w:rsidR="004E5B60" w:rsidRPr="00485971" w:rsidRDefault="004E5B60" w:rsidP="004E5B60">
      <w:pPr>
        <w:numPr>
          <w:ilvl w:val="0"/>
          <w:numId w:val="9"/>
        </w:numPr>
        <w:rPr>
          <w:rFonts w:ascii="Times New Roman" w:hAnsi="Times New Roman" w:cs="Times New Roman"/>
        </w:rPr>
      </w:pPr>
    </w:p>
    <w:p w14:paraId="4CC2BC34" w14:textId="6CE1354C" w:rsidR="007E45E1" w:rsidRPr="00FC6AF8" w:rsidRDefault="004E5B60" w:rsidP="00FC6AF8">
      <w:pPr>
        <w:jc w:val="right"/>
        <w:rPr>
          <w:rFonts w:ascii="Times New Roman" w:hAnsi="Times New Roman" w:cs="Times New Roman"/>
          <w:b/>
          <w:bCs/>
        </w:rPr>
      </w:pPr>
      <w:r w:rsidRPr="004E5B60">
        <w:rPr>
          <w:rFonts w:ascii="Times New Roman" w:hAnsi="Times New Roman" w:cs="Times New Roman"/>
          <w:b/>
          <w:bCs/>
        </w:rPr>
        <w:t>Supervisor Signature</w:t>
      </w:r>
    </w:p>
    <w:sectPr w:rsidR="007E45E1" w:rsidRPr="00FC6AF8" w:rsidSect="002E4FD7">
      <w:headerReference w:type="default" r:id="rId1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DCB23D" w14:textId="77777777" w:rsidR="003564D1" w:rsidRDefault="003564D1" w:rsidP="001208C9">
      <w:pPr>
        <w:spacing w:after="0" w:line="240" w:lineRule="auto"/>
      </w:pPr>
      <w:r>
        <w:separator/>
      </w:r>
    </w:p>
  </w:endnote>
  <w:endnote w:type="continuationSeparator" w:id="0">
    <w:p w14:paraId="36F67124" w14:textId="77777777" w:rsidR="003564D1" w:rsidRDefault="003564D1" w:rsidP="00120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B4730B" w14:textId="77777777" w:rsidR="003564D1" w:rsidRDefault="003564D1" w:rsidP="001208C9">
      <w:pPr>
        <w:spacing w:after="0" w:line="240" w:lineRule="auto"/>
      </w:pPr>
      <w:r>
        <w:separator/>
      </w:r>
    </w:p>
  </w:footnote>
  <w:footnote w:type="continuationSeparator" w:id="0">
    <w:p w14:paraId="411F8E92" w14:textId="77777777" w:rsidR="003564D1" w:rsidRDefault="003564D1" w:rsidP="00120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8DFDEA" w14:textId="6D22671A" w:rsidR="001208C9" w:rsidRDefault="00C44844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5BDA4B2D" wp14:editId="6082EB6A">
          <wp:extent cx="5943600" cy="606582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2204" cy="614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6C98EB" w14:textId="77777777" w:rsidR="00CB10D2" w:rsidRDefault="00CB1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CD4658C"/>
    <w:multiLevelType w:val="multilevel"/>
    <w:tmpl w:val="CB50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6DBB"/>
    <w:multiLevelType w:val="hybridMultilevel"/>
    <w:tmpl w:val="F42A8E3C"/>
    <w:lvl w:ilvl="0" w:tplc="4D809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B4DB2"/>
    <w:multiLevelType w:val="multilevel"/>
    <w:tmpl w:val="C50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3740"/>
    <w:multiLevelType w:val="multilevel"/>
    <w:tmpl w:val="987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657C3"/>
    <w:multiLevelType w:val="multilevel"/>
    <w:tmpl w:val="3E0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2C3B"/>
    <w:multiLevelType w:val="multilevel"/>
    <w:tmpl w:val="7908A28C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6212B"/>
    <w:multiLevelType w:val="hybridMultilevel"/>
    <w:tmpl w:val="4AAC1258"/>
    <w:lvl w:ilvl="0" w:tplc="4D809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E659C"/>
    <w:multiLevelType w:val="hybridMultilevel"/>
    <w:tmpl w:val="D69E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2E5A6A"/>
    <w:multiLevelType w:val="multilevel"/>
    <w:tmpl w:val="DF4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B1415"/>
    <w:multiLevelType w:val="multilevel"/>
    <w:tmpl w:val="509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698960">
    <w:abstractNumId w:val="9"/>
  </w:num>
  <w:num w:numId="2" w16cid:durableId="1040285218">
    <w:abstractNumId w:val="10"/>
  </w:num>
  <w:num w:numId="3" w16cid:durableId="2142650896">
    <w:abstractNumId w:val="5"/>
  </w:num>
  <w:num w:numId="4" w16cid:durableId="859858283">
    <w:abstractNumId w:val="3"/>
  </w:num>
  <w:num w:numId="5" w16cid:durableId="1753353452">
    <w:abstractNumId w:val="1"/>
  </w:num>
  <w:num w:numId="6" w16cid:durableId="2060086494">
    <w:abstractNumId w:val="4"/>
  </w:num>
  <w:num w:numId="7" w16cid:durableId="1879731562">
    <w:abstractNumId w:val="8"/>
  </w:num>
  <w:num w:numId="8" w16cid:durableId="2129548561">
    <w:abstractNumId w:val="6"/>
  </w:num>
  <w:num w:numId="9" w16cid:durableId="1565528879">
    <w:abstractNumId w:val="0"/>
  </w:num>
  <w:num w:numId="10" w16cid:durableId="842359346">
    <w:abstractNumId w:val="7"/>
  </w:num>
  <w:num w:numId="11" w16cid:durableId="43223944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89"/>
    <w:rsid w:val="00022CE4"/>
    <w:rsid w:val="000639AC"/>
    <w:rsid w:val="00064B6C"/>
    <w:rsid w:val="00065437"/>
    <w:rsid w:val="000E127E"/>
    <w:rsid w:val="00102B05"/>
    <w:rsid w:val="001208C9"/>
    <w:rsid w:val="001520AB"/>
    <w:rsid w:val="00197589"/>
    <w:rsid w:val="002058CC"/>
    <w:rsid w:val="002879BB"/>
    <w:rsid w:val="002E4FD7"/>
    <w:rsid w:val="002E54A5"/>
    <w:rsid w:val="002F7873"/>
    <w:rsid w:val="0035548C"/>
    <w:rsid w:val="003564D1"/>
    <w:rsid w:val="0037530A"/>
    <w:rsid w:val="00386F9D"/>
    <w:rsid w:val="003B2C03"/>
    <w:rsid w:val="004E5B60"/>
    <w:rsid w:val="005405E7"/>
    <w:rsid w:val="0054773F"/>
    <w:rsid w:val="0056379A"/>
    <w:rsid w:val="005D1C5F"/>
    <w:rsid w:val="007C3357"/>
    <w:rsid w:val="007E45E1"/>
    <w:rsid w:val="007E6145"/>
    <w:rsid w:val="0089253C"/>
    <w:rsid w:val="008A5E4B"/>
    <w:rsid w:val="008D3AD0"/>
    <w:rsid w:val="00924668"/>
    <w:rsid w:val="009742EC"/>
    <w:rsid w:val="009C6696"/>
    <w:rsid w:val="00A36FA8"/>
    <w:rsid w:val="00A643D1"/>
    <w:rsid w:val="00C44844"/>
    <w:rsid w:val="00C54759"/>
    <w:rsid w:val="00C56BF5"/>
    <w:rsid w:val="00C959A7"/>
    <w:rsid w:val="00CB10D2"/>
    <w:rsid w:val="00DD5999"/>
    <w:rsid w:val="00E247AE"/>
    <w:rsid w:val="00E916C1"/>
    <w:rsid w:val="00EF4933"/>
    <w:rsid w:val="00F414D5"/>
    <w:rsid w:val="00F65EB6"/>
    <w:rsid w:val="00F91407"/>
    <w:rsid w:val="00FC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8748D"/>
  <w15:chartTrackingRefBased/>
  <w15:docId w15:val="{F7C969D6-683E-C146-902F-959D2986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7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8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197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589"/>
    <w:rPr>
      <w:b/>
      <w:bCs/>
    </w:rPr>
  </w:style>
  <w:style w:type="character" w:styleId="Emphasis">
    <w:name w:val="Emphasis"/>
    <w:basedOn w:val="DefaultParagraphFont"/>
    <w:uiPriority w:val="20"/>
    <w:qFormat/>
    <w:rsid w:val="00197589"/>
    <w:rPr>
      <w:i/>
      <w:iCs/>
    </w:rPr>
  </w:style>
  <w:style w:type="character" w:customStyle="1" w:styleId="d813de27">
    <w:name w:val="d813de27"/>
    <w:basedOn w:val="DefaultParagraphFont"/>
    <w:rsid w:val="001975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5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197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9758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20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8C9"/>
  </w:style>
  <w:style w:type="paragraph" w:styleId="Footer">
    <w:name w:val="footer"/>
    <w:basedOn w:val="Normal"/>
    <w:link w:val="FooterChar"/>
    <w:uiPriority w:val="99"/>
    <w:unhideWhenUsed/>
    <w:rsid w:val="00120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8C9"/>
  </w:style>
  <w:style w:type="character" w:styleId="Hyperlink">
    <w:name w:val="Hyperlink"/>
    <w:basedOn w:val="DefaultParagraphFont"/>
    <w:uiPriority w:val="99"/>
    <w:unhideWhenUsed/>
    <w:rsid w:val="00065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4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54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maid.live" TargetMode="External"/><Relationship Id="rId13" Type="http://schemas.openxmlformats.org/officeDocument/2006/relationships/hyperlink" Target="https://www.microsoft.com/en-us/research/tools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xiv.org" TargetMode="External"/><Relationship Id="rId12" Type="http://schemas.openxmlformats.org/officeDocument/2006/relationships/hyperlink" Target="https://physionet.org/" TargetMode="External"/><Relationship Id="rId17" Type="http://schemas.openxmlformats.org/officeDocument/2006/relationships/hyperlink" Target="https://openneuro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cerimagingarchive.net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verleaf.com/read/mntmbckmngy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esearch.google/resources/datasets/" TargetMode="External"/><Relationship Id="rId10" Type="http://schemas.openxmlformats.org/officeDocument/2006/relationships/hyperlink" Target="https://www.overleaf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Relationship Id="rId14" Type="http://schemas.openxmlformats.org/officeDocument/2006/relationships/hyperlink" Target="https://huggingface.co/datasets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Dr. Jagan Mohan Reddy D</cp:lastModifiedBy>
  <cp:revision>39</cp:revision>
  <dcterms:created xsi:type="dcterms:W3CDTF">2026-05-05T14:54:00Z</dcterms:created>
  <dcterms:modified xsi:type="dcterms:W3CDTF">2026-07-20T05:34:00Z</dcterms:modified>
</cp:coreProperties>
</file>