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Elaralo — PRD v1.3 (Session Timing, Trial Plan, Paid Minutes) — Consolidated (with Introduction and ELARALO — Brand Kit v1.0)</w:t>
      </w:r>
    </w:p>
    <w:p>
      <w:r>
        <w:t>Updated: 2026-01-21 00:47 UTC</w:t>
      </w:r>
    </w:p>
    <w:p>
      <w:r>
        <w:t>Owner: Product (Elaralo)</w:t>
      </w:r>
    </w:p>
    <w:p>
      <w:r>
        <w:t>Status: Ready for build</w:t>
      </w:r>
    </w:p>
    <w:p/>
    <w:p>
      <w:r>
        <w:rPr>
          <w:b/>
          <w:sz w:val="28"/>
        </w:rPr>
        <w:t>1) Introduction</w:t>
      </w:r>
    </w:p>
    <w:p>
      <w:r>
        <w:t>Elaralo is a romantic, global platform that balances a warm, human tone with polished, trustworthy execution. It blends real human connections with optional AI companion support. The brand sits between playful and premium: friendly, refined, and safe by design.</w:t>
      </w:r>
    </w:p>
    <w:p/>
    <w:p>
      <w:r>
        <w:t>Target users: Adults 18+ seeking kind, low pressure connections and guidance.</w:t>
      </w:r>
    </w:p>
    <w:p>
      <w:r>
        <w:t>Differentiators: Safety first pre inference moderation, clear time based pricing with time boxed sessions, and a gentle AI assist layer.</w:t>
      </w:r>
    </w:p>
    <w:p>
      <w:r>
        <w:t>Age gating: users are verified 18+ at signup; no additional consent checks are required during sessions.</w:t>
      </w:r>
    </w:p>
    <w:p/>
    <w:p>
      <w:r>
        <w:rPr>
          <w:b/>
          <w:sz w:val="28"/>
        </w:rPr>
        <w:t>2) ELARALO — Brand Kit v1.0</w:t>
      </w:r>
    </w:p>
    <w:p>
      <w:r>
        <w:t>Purpose</w:t>
      </w:r>
    </w:p>
    <w:p>
      <w:r>
        <w:t>Elaralo’s identity balances warmth and trust. The brand sits between playful and premium—inviting, human, and polished.</w:t>
      </w:r>
    </w:p>
    <w:p/>
    <w:p>
      <w:r>
        <w:t>Core identity</w:t>
      </w:r>
    </w:p>
    <w:p>
      <w:r>
        <w:t>- Name: Elaralo</w:t>
      </w:r>
    </w:p>
    <w:p>
      <w:r>
        <w:t>- Personality: Warm, empathetic, reassuring, refined</w:t>
      </w:r>
    </w:p>
    <w:p>
      <w:r>
        <w:t>- Promise: Kind connections with clear boundaries and control</w:t>
      </w:r>
    </w:p>
    <w:p/>
    <w:p>
      <w:r>
        <w:t>Logo &amp; wordmark</w:t>
      </w:r>
    </w:p>
    <w:p>
      <w:r>
        <w:t>- Primary: Wordmark “Elaralo” (regular weight) with generous letter spacing</w:t>
      </w:r>
    </w:p>
    <w:p>
      <w:r>
        <w:t>- Clearspace: 1× cap-height around the logo on all sides</w:t>
      </w:r>
    </w:p>
    <w:p>
      <w:r>
        <w:t>- Minimum size: 24 px height (web), 8 mm (print)</w:t>
      </w:r>
    </w:p>
    <w:p>
      <w:r>
        <w:t>- Misuse: Do not stretch, outline, or place on low-contrast backgrounds</w:t>
      </w:r>
    </w:p>
    <w:p/>
    <w:p>
      <w:r>
        <w:t>Color palette</w:t>
      </w:r>
    </w:p>
    <w:p>
      <w:r>
        <w:t>- Porcelain — #F9F7F4 (Base)</w:t>
      </w:r>
    </w:p>
    <w:p>
      <w:r>
        <w:t>- Charcoal — #1F1F1F (Text/Primary)</w:t>
      </w:r>
    </w:p>
    <w:p>
      <w:r>
        <w:t>- Blush Rose — #EEC4C6 (Accent 1)</w:t>
      </w:r>
    </w:p>
    <w:p>
      <w:r>
        <w:t>- Deep Plum — #5A2E3E (Accent 2)</w:t>
      </w:r>
    </w:p>
    <w:p>
      <w:r>
        <w:t>- Sea Mist — #D6ECE6 (Accent 3)</w:t>
      </w:r>
    </w:p>
    <w:p>
      <w:r>
        <w:t>- Soft Gold — #D5A86C (Status/Highlight)</w:t>
      </w:r>
    </w:p>
    <w:p>
      <w:r>
        <w:t>Usage</w:t>
      </w:r>
    </w:p>
    <w:p>
      <w:r>
        <w:t>- Backgrounds: Porcelain</w:t>
      </w:r>
    </w:p>
    <w:p>
      <w:r>
        <w:t>- Body text/UI text: Charcoal</w:t>
      </w:r>
    </w:p>
    <w:p>
      <w:r>
        <w:t>- Actions and emphasis: Blush Rose, Deep Plum</w:t>
      </w:r>
    </w:p>
    <w:p>
      <w:r>
        <w:t>- Success/affirmation: Sea Mist</w:t>
      </w:r>
    </w:p>
    <w:p>
      <w:r>
        <w:t>- Highlights/badges: Soft Gold</w:t>
      </w:r>
    </w:p>
    <w:p/>
    <w:p>
      <w:r>
        <w:t>Typography</w:t>
      </w:r>
    </w:p>
    <w:p>
      <w:r>
        <w:t>- Display: Fraunces (weight 600–700) for headlines and hero numerals</w:t>
      </w:r>
    </w:p>
    <w:p>
      <w:r>
        <w:t>- UI &amp; Body: Inter (400, 500, 600)</w:t>
      </w:r>
    </w:p>
    <w:p>
      <w:r>
        <w:t>- Scale (rem): 3.0 / 2.25 / 1.75 / 1.5 / 1.25 / 1.0 / 0.875</w:t>
      </w:r>
    </w:p>
    <w:p>
      <w:r>
        <w:t>- Line length: 60–75 characters; line-height: 1.4–1.6</w:t>
      </w:r>
    </w:p>
    <w:p/>
    <w:p>
      <w:r>
        <w:t>Voice &amp; tone</w:t>
      </w:r>
    </w:p>
    <w:p>
      <w:r>
        <w:t>- Warm and human, concise and direct, never saccharine</w:t>
      </w:r>
    </w:p>
    <w:p>
      <w:r>
        <w:t>- Encourage, set boundaries, avoid pressure</w:t>
      </w:r>
    </w:p>
    <w:p>
      <w:r>
        <w:t>- Example: “You’re in control. Ready to continue?”</w:t>
      </w:r>
    </w:p>
    <w:p>
      <w:r>
        <w:t>- Avoid: Jargon, innuendo, or ambiguity about safety</w:t>
      </w:r>
    </w:p>
    <w:p/>
    <w:p>
      <w:r>
        <w:t>UI components</w:t>
      </w:r>
    </w:p>
    <w:p>
      <w:r>
        <w:t>- Buttons: 8 px radius; default fill Blush Rose; hover raises elevation; disabled reduces opacity</w:t>
      </w:r>
    </w:p>
    <w:p>
      <w:r>
        <w:t>- Cards: 12 px radius, soft shadow; use Deep Plum headers sparingly for emphasis</w:t>
      </w:r>
    </w:p>
    <w:p>
      <w:r>
        <w:t>- Ribbons/Badges: “Most Loved” ribbon in Soft Gold with Charcoal text</w:t>
      </w:r>
    </w:p>
    <w:p>
      <w:r>
        <w:t>- Inputs: 8 px radius, 1 px border #E2E2E2, focus ring 2 px Deep Plum</w:t>
      </w:r>
    </w:p>
    <w:p>
      <w:r>
        <w:t>- Tables: compact with 12 px cell padding; numeric columns right-aligned</w:t>
      </w:r>
    </w:p>
    <w:p/>
    <w:p>
      <w:r>
        <w:t>Imagery</w:t>
      </w:r>
    </w:p>
    <w:p>
      <w:r>
        <w:t>- Photography: cozy, respectful, real-life settings; global, diverse</w:t>
      </w:r>
    </w:p>
    <w:p>
      <w:r>
        <w:t>- Illustration: soft geometric forms; limited palette; no caricature</w:t>
      </w:r>
    </w:p>
    <w:p>
      <w:r>
        <w:t>- Do: Show consent, space, and calm</w:t>
      </w:r>
    </w:p>
    <w:p>
      <w:r>
        <w:t>- Don’t: Oversexualize, imply minors, or show alcohol/drugs</w:t>
      </w:r>
    </w:p>
    <w:p/>
    <w:p>
      <w:r>
        <w:t>Motion</w:t>
      </w:r>
    </w:p>
    <w:p>
      <w:r>
        <w:t>- Duration: 120–240 ms; ease-out for entrances, ease-in for exits</w:t>
      </w:r>
    </w:p>
    <w:p>
      <w:r>
        <w:t>- Reduce motion: honor user system preferences</w:t>
      </w:r>
    </w:p>
    <w:p/>
    <w:p>
      <w:r>
        <w:t>Accessibility</w:t>
      </w:r>
    </w:p>
    <w:p>
      <w:r>
        <w:t>- Minimum contrast: AA (normal text 4.5:1, large 3:1)</w:t>
      </w:r>
    </w:p>
    <w:p>
      <w:r>
        <w:t>- Focus states: visible 2 px ring (Deep Plum) on interactive elements</w:t>
      </w:r>
    </w:p>
    <w:p>
      <w:r>
        <w:t>- Keyboard: All controls reachable; escape closes dialogs</w:t>
      </w:r>
    </w:p>
    <w:p>
      <w:r>
        <w:t>- Text alternatives: alt text for imagery; captions for video</w:t>
      </w:r>
    </w:p>
    <w:p/>
    <w:p>
      <w:r>
        <w:t>Internationalization</w:t>
      </w:r>
    </w:p>
    <w:p>
      <w:r>
        <w:t>- Language: plain English; avoid idioms</w:t>
      </w:r>
    </w:p>
    <w:p>
      <w:r>
        <w:t>- Date/time/currency localized by locale; 24h or 12h per region</w:t>
      </w:r>
    </w:p>
    <w:p>
      <w:r>
        <w:t>- Support for right-to-left layouts in core components</w:t>
      </w:r>
    </w:p>
    <w:p/>
    <w:p>
      <w:r>
        <w:t>Brand examples</w:t>
      </w:r>
    </w:p>
    <w:p>
      <w:r>
        <w:t>- Headline: “Gentle conversations. Clear boundaries.”</w:t>
      </w:r>
    </w:p>
    <w:p>
      <w:r>
        <w:t>- CTA button: “Start with Trial” (Blush Rose)</w:t>
      </w:r>
    </w:p>
    <w:p>
      <w:r>
        <w:t>- Empty state: “When you’re ready, I’m here.”</w:t>
      </w:r>
    </w:p>
    <w:p/>
    <w:p>
      <w:r>
        <w:rPr>
          <w:b/>
          <w:sz w:val="28"/>
        </w:rPr>
        <w:t>3) Plan catalog &amp; included minutes (per rolling 30-day window)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Modes available</w:t>
            </w:r>
          </w:p>
        </w:tc>
        <w:tc>
          <w:tcPr>
            <w:tcW w:type="dxa" w:w="1728"/>
          </w:tcPr>
          <w:p>
            <w:r>
              <w:t>Per-session cap</w:t>
            </w:r>
          </w:p>
        </w:tc>
        <w:tc>
          <w:tcPr>
            <w:tcW w:type="dxa" w:w="1728"/>
          </w:tcPr>
          <w:p>
            <w:r>
              <w:t>Included minutes / 30 days</w:t>
            </w:r>
          </w:p>
        </w:tc>
      </w:tr>
      <w:tr>
        <w:tc>
          <w:tcPr>
            <w:tcW w:type="dxa" w:w="1728"/>
          </w:tcPr>
          <w:p>
            <w:r>
              <w:t>Trial (free; replaces Guest/Visitor)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728"/>
          </w:tcPr>
          <w:p>
            <w:r>
              <w:t>Friend only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 min total</w:t>
            </w:r>
          </w:p>
        </w:tc>
      </w:tr>
      <w:tr>
        <w:tc>
          <w:tcPr>
            <w:tcW w:type="dxa" w:w="1728"/>
          </w:tcPr>
          <w:p>
            <w:r>
              <w:t>Member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Paid</w:t>
            </w:r>
          </w:p>
        </w:tc>
        <w:tc>
          <w:tcPr>
            <w:tcW w:type="dxa" w:w="1728"/>
          </w:tcPr>
          <w:p>
            <w:r>
              <w:t>Friend, Romantic,</w:t>
              <w:br/>
              <w:t>Intimate (18+)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Friend: 15 min • Romantic: 30 min • Intimate: 60 min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105 min total (pooled)</w:t>
            </w:r>
          </w:p>
        </w:tc>
      </w:tr>
    </w:tbl>
    <w:p/>
    <w:p>
      <w:r>
        <w:t>Included minutes are consumed first within a rolling 30-day window (now → now–30d). When depleted (and no purchased minutes exist for the current channel—Text vs. TTS), prompt Add Minutes.</w:t>
      </w:r>
    </w:p>
    <w:p/>
    <w:p>
      <w:r>
        <w:rPr>
          <w:b/>
          <w:sz w:val="28"/>
        </w:rPr>
        <w:t>4) Timing &amp; metering</w:t>
      </w:r>
    </w:p>
    <w:p>
      <w:r>
        <w:t>Authoritative accrual: the backend counts active seconds. The frontend timer is UX only.</w:t>
      </w:r>
    </w:p>
    <w:p>
      <w:r>
        <w:t>Inactivity pause: accrual pauses after 120 seconds with no send or receive and resumes on activity.</w:t>
      </w:r>
    </w:p>
    <w:p>
      <w:r>
        <w:t>Rolling window: included minutes use the interval from now to now minus 30 days.</w:t>
      </w:r>
    </w:p>
    <w:p>
      <w:r>
        <w:t>Consumption order: included pooled minutes first, then purchased minutes for the matching channel (text or TTS).</w:t>
      </w:r>
    </w:p>
    <w:p>
      <w:r>
        <w:t>Error codes: 402 TIME LIMIT REACHED on cap breach; 402 BALANCE REQUIRED when included minutes are zero and no purchased balance remains.</w:t>
      </w:r>
    </w:p>
    <w:p>
      <w:r>
        <w:rPr>
          <w:b/>
          <w:sz w:val="28"/>
        </w:rPr>
        <w:t>5) Add Minutes (prepaid time credits)</w:t>
      </w:r>
    </w:p>
    <w:p>
      <w:r>
        <w:t>Purchased minutes expire 12 months from purchase. No refunds per policy.</w:t>
      </w:r>
    </w:p>
    <w:p/>
    <w:p>
      <w:r>
        <w:t>| Channel  | Minutes | Price (USD) | SKU         |</w:t>
      </w:r>
    </w:p>
    <w:p>
      <w:r>
        <w:t>|----------|--------:|------------:|-------------|</w:t>
      </w:r>
    </w:p>
    <w:p>
      <w:r>
        <w:t>| TTS audio|      15 |        4.99 | tts_15m_499 |</w:t>
      </w:r>
    </w:p>
    <w:p>
      <w:r>
        <w:t>| TTS audio|      30 |        9.99 | tts_30m_999 |</w:t>
      </w:r>
    </w:p>
    <w:p>
      <w:r>
        <w:t>| TTS audio|      60 |       14.99 | tts_60m_1499|</w:t>
      </w:r>
    </w:p>
    <w:p>
      <w:r>
        <w:t>| Text only|      15 |        0.99 | text_15m_099|</w:t>
      </w:r>
    </w:p>
    <w:p>
      <w:r>
        <w:t>| Text only|      30 |        2.99 | text_30m_299|</w:t>
      </w:r>
    </w:p>
    <w:p>
      <w:r>
        <w:t>| Text only|      60 |        5.99 | text_60m_599|</w:t>
      </w:r>
    </w:p>
    <w:p>
      <w:r>
        <w:rPr>
          <w:b/>
          <w:sz w:val="28"/>
        </w:rPr>
        <w:t>6) Video Mode</w:t>
      </w:r>
    </w:p>
    <w:p>
      <w:r>
        <w:t>Real time video conference (one to one or small group) or one way streaming.</w:t>
      </w:r>
    </w:p>
    <w:p>
      <w:r>
        <w:t>No avatar synthesis. TTS in Video Mode must not use ElevenLabs. Use an alternate provider through the adapter. STT/TTS remain enabled.</w:t>
      </w:r>
    </w:p>
    <w:p>
      <w:r>
        <w:t>WebRTC with SFU and TURN or STUN. Captions and translation are supported. Pre inference safety runs on transcripts.</w:t>
      </w:r>
    </w:p>
    <w:p>
      <w:r>
        <w:rPr>
          <w:b/>
          <w:sz w:val="28"/>
        </w:rPr>
        <w:t>7) Safety and crisis</w:t>
      </w:r>
    </w:p>
    <w:p>
      <w:r>
        <w:t>Pre inference blocks for minors, incest, coercion or non consent, sexual violence, and self harm.</w:t>
      </w:r>
    </w:p>
    <w:p>
      <w:r>
        <w:t>Crisis routing overrides mode and surfaces localized resources.</w:t>
      </w:r>
    </w:p>
    <w:p>
      <w:r>
        <w:t>Safety decisions are logged with minimal PII and redaction where possible.</w:t>
      </w:r>
    </w:p>
    <w:p>
      <w:r>
        <w:rPr>
          <w:b/>
          <w:sz w:val="28"/>
        </w:rPr>
        <w:t>8) Marketing site and information architecture</w:t>
      </w:r>
    </w:p>
    <w:p>
      <w:r>
        <w:t>Pages: Home, Pricing, Companions, FAQ, Terms, Privacy, No refund Policy, Subscriptions explainer, Contact, Signup, Member area.</w:t>
      </w:r>
    </w:p>
    <w:p>
      <w:r>
        <w:t>Payment CTAs wired through assets/config.json to Stripe Payment Links. Replace placeholders with live links.</w:t>
      </w:r>
    </w:p>
    <w:p>
      <w:r>
        <w:t>Contact uses Formspree. Replace the form ID.</w:t>
      </w:r>
    </w:p>
    <w:p>
      <w:r>
        <w:t>Sitemap and robots included. Responsive layouts.</w:t>
      </w:r>
    </w:p>
    <w:p>
      <w:r>
        <w:rPr>
          <w:b/>
          <w:sz w:val="28"/>
        </w:rPr>
        <w:t>9) Member signup and member area</w:t>
      </w:r>
    </w:p>
    <w:p>
      <w:r>
        <w:t>Signup fields: first name, last name, address line 1, address line 2 optional, city, state, ZIP, date of birth with a calendar input.</w:t>
      </w:r>
    </w:p>
    <w:p>
      <w:r>
        <w:t>Age check: users must be 18 or older and are verified at signup (no additional consent checks required thereafter).</w:t>
      </w:r>
    </w:p>
    <w:p/>
    <w:p>
      <w:r>
        <w:t>Member area</w:t>
      </w:r>
    </w:p>
    <w:p>
      <w:r>
        <w:t>- My Account shows and edits profile and date of birth.</w:t>
      </w:r>
    </w:p>
    <w:p>
      <w:r>
        <w:t>- My Wallet shows balances for Text and TTS minutes and links to Add Minutes.</w:t>
      </w:r>
    </w:p>
    <w:p>
      <w:r>
        <w:t>- My Subscriptions shows the current tier and upgrade links.</w:t>
      </w:r>
    </w:p>
    <w:p>
      <w:r>
        <w:t>- My Addresses edits and saves address data.</w:t>
      </w:r>
    </w:p>
    <w:p/>
    <w:p>
      <w:r>
        <w:t>Static demo stores profile in localStorage until the backend is available.</w:t>
      </w:r>
    </w:p>
    <w:p>
      <w:r>
        <w:rPr>
          <w:b/>
          <w:sz w:val="28"/>
        </w:rPr>
        <w:t>10) Architecture and data</w:t>
      </w:r>
    </w:p>
    <w:p>
      <w:r>
        <w:t>Identity: external auth provider using OIDC. The server issues a session or JWT.</w:t>
      </w:r>
    </w:p>
    <w:p/>
    <w:p>
      <w:r>
        <w:t>Core tables</w:t>
      </w:r>
    </w:p>
    <w:p>
      <w:r>
        <w:t>- sessions with id, user_id, mode, is_tts, started_at, stopped_at, active_seconds</w:t>
      </w:r>
    </w:p>
    <w:p>
      <w:r>
        <w:t>- purchases with id, user_id, channel text or tts, seconds, sku, created_at, expires_at</w:t>
      </w:r>
    </w:p>
    <w:p>
      <w:r>
        <w:t>- entitlements with user_id, tier trial or member_friend or member_romantic or member_intimate, effective_at, expires_at</w:t>
      </w:r>
    </w:p>
    <w:p/>
    <w:p>
      <w:r>
        <w:t>Included minutes are computed from usage in a rolling window. Purchased minutes are explicit balances with expiry.</w:t>
      </w:r>
    </w:p>
    <w:p>
      <w:r>
        <w:rPr>
          <w:b/>
          <w:sz w:val="28"/>
        </w:rPr>
        <w:t>11) API</w:t>
      </w:r>
    </w:p>
    <w:p>
      <w:r>
        <w:t>POST /session/start</w:t>
      </w:r>
    </w:p>
    <w:p>
      <w:r>
        <w:t>- Request fields: tier, mode, is_tts</w:t>
      </w:r>
    </w:p>
    <w:p>
      <w:r>
        <w:t>- Response fields: session_id, cap_seconds, remaining_included_30d, purchased_tts_seconds, purchased_text_seconds</w:t>
      </w:r>
    </w:p>
    <w:p>
      <w:r>
        <w:t>- Errors: 403 Upgrade required, 402 BALANCE REQUIRED</w:t>
      </w:r>
    </w:p>
    <w:p/>
    <w:p>
      <w:r>
        <w:t>POST /session/tick</w:t>
      </w:r>
    </w:p>
    <w:p>
      <w:r>
        <w:t>- Request fields: session_id, delta_seconds, is_active, tier, mode, is_tts</w:t>
      </w:r>
    </w:p>
    <w:p>
      <w:r>
        <w:t>- Response fields: remaining_session_seconds, included_remaining_30d, purchased_tts_seconds, purchased_text_seconds</w:t>
      </w:r>
    </w:p>
    <w:p>
      <w:r>
        <w:t>- Errors: 402 TIME LIMIT REACHED, 402 BALANCE REQUIRED</w:t>
      </w:r>
    </w:p>
    <w:p/>
    <w:p>
      <w:r>
        <w:t>POST /session/stop</w:t>
      </w:r>
    </w:p>
    <w:p>
      <w:r>
        <w:t>- Request fields: session_id</w:t>
      </w:r>
    </w:p>
    <w:p>
      <w:r>
        <w:t>- Behavior: closes and finalizes the session</w:t>
      </w:r>
    </w:p>
    <w:p/>
    <w:p>
      <w:r>
        <w:t>GET /usage/summary</w:t>
      </w:r>
    </w:p>
    <w:p>
      <w:r>
        <w:t>- Response fields: included remaining pooled minutes in rolling 30 days and purchased balances by channel</w:t>
      </w:r>
    </w:p>
    <w:p/>
    <w:p>
      <w:r>
        <w:t>POST /minutes/purchase</w:t>
      </w:r>
    </w:p>
    <w:p>
      <w:r>
        <w:t>- Request fields: sku, channel</w:t>
      </w:r>
    </w:p>
    <w:p>
      <w:r>
        <w:t>- Behavior: credits seconds with 12 month expiry</w:t>
      </w:r>
    </w:p>
    <w:p>
      <w:r>
        <w:rPr>
          <w:b/>
          <w:sz w:val="28"/>
        </w:rPr>
        <w:t>12) UX requirements</w:t>
      </w:r>
    </w:p>
    <w:p>
      <w:r>
        <w:t>Pricing shows four plan cards and may include a Most Loved ribbon on Member — Intimate 18+.</w:t>
      </w:r>
    </w:p>
    <w:p>
      <w:r>
        <w:t>Timer pill displays elapsed over cap with warnings at T minus 5 minutes and T minus 1 minute.</w:t>
      </w:r>
    </w:p>
    <w:p>
      <w:r>
        <w:t>Expiry modal offers Add Minutes for Text or TTS and Change or Upgrade Plan.</w:t>
      </w:r>
    </w:p>
    <w:p>
      <w:r>
        <w:t>Accessibility targets AA contrast, focus states, screen reader labels, and form validation messages.</w:t>
      </w:r>
    </w:p>
    <w:p>
      <w:r>
        <w:rPr>
          <w:b/>
          <w:sz w:val="28"/>
        </w:rPr>
        <w:t>13) Non functional requirements</w:t>
      </w:r>
    </w:p>
    <w:p>
      <w:r>
        <w:t>Availability: at least 99.9 percent for chat APIs.</w:t>
      </w:r>
    </w:p>
    <w:p>
      <w:r>
        <w:t>Latency: 95th percentile text round trip under 600 milliseconds excluding LLM time; TTS first audio under 1.5 seconds.</w:t>
      </w:r>
    </w:p>
    <w:p>
      <w:r>
        <w:t>Privacy and security: TLS 1.2 or higher, encryption at rest, secure secrets management, audit trails for purchases and safety decisions.</w:t>
      </w:r>
    </w:p>
    <w:p>
      <w:r>
        <w:t>Localization: copy ready for internationalization; time of day formatting by locale.</w:t>
      </w:r>
    </w:p>
    <w:p>
      <w:r>
        <w:t>Observability: structured logs and metrics with dashboards for sessions capped, minutes purchased, and conversion.</w:t>
      </w:r>
    </w:p>
    <w:p>
      <w:r>
        <w:rPr>
          <w:b/>
          <w:sz w:val="28"/>
        </w:rPr>
        <w:t>14) Analytics and dashboards</w:t>
      </w:r>
    </w:p>
    <w:p>
      <w:r>
        <w:t>active_seconds_total</w:t>
      </w:r>
    </w:p>
    <w:p>
      <w:r>
        <w:t>included_seconds_remaining</w:t>
      </w:r>
    </w:p>
    <w:p>
      <w:r>
        <w:t>purchased_seconds_remaining_text and purchased_seconds_remaining_tts</w:t>
      </w:r>
    </w:p>
    <w:p>
      <w:r>
        <w:t>sessions_capped</w:t>
      </w:r>
    </w:p>
    <w:p>
      <w:r>
        <w:t>upsell_conversion_rate</w:t>
      </w:r>
    </w:p>
    <w:p>
      <w:r>
        <w:t>avg_session_duration_by_mode</w:t>
      </w:r>
    </w:p>
    <w:p>
      <w:r>
        <w:t>blocks_by_category</w:t>
      </w:r>
    </w:p>
    <w:p>
      <w:r>
        <w:t>crisis_route_count</w:t>
      </w:r>
    </w:p>
    <w:p>
      <w:r>
        <w:rPr>
          <w:b/>
          <w:sz w:val="28"/>
        </w:rPr>
        <w:t>15) Acceptance criteria</w:t>
      </w:r>
    </w:p>
    <w:p>
      <w:r>
        <w:t>Four plan cards render and link to configured payment links.</w:t>
      </w:r>
    </w:p>
    <w:p>
      <w:r>
        <w:t>Entitlements gate modes per the table and server caps are enforced at 10, 15, 30, and 60 minutes.</w:t>
      </w:r>
    </w:p>
    <w:p>
      <w:r>
        <w:t>Rolling 30 day pool: 10, 15, 45, 105 minutes by tier with automatic aging out.</w:t>
      </w:r>
    </w:p>
    <w:p>
      <w:r>
        <w:t>Add Minutes credits apply instantly and an expired session can resume after purchase.</w:t>
      </w:r>
    </w:p>
    <w:p>
      <w:r>
        <w:t>Video Mode prohibits ElevenLabs TTS and the application falls back to text only upon TTS failure.</w:t>
      </w:r>
    </w:p>
    <w:p>
      <w:r>
        <w:t>Signup includes date of birth with a calendar input and prevents under 18 usage on the server side.</w:t>
      </w:r>
    </w:p>
    <w:p>
      <w:r>
        <w:rPr>
          <w:b/>
          <w:sz w:val="28"/>
        </w:rPr>
        <w:t>16) Risks and mitigations</w:t>
      </w:r>
    </w:p>
    <w:p>
      <w:r>
        <w:t>Payment link misconfiguration leads to disabled CTAs when links are missing.</w:t>
      </w:r>
    </w:p>
    <w:p>
      <w:r>
        <w:t>Provider outages are handled by an adapter fallback and text only continuation.</w:t>
      </w:r>
    </w:p>
    <w:p>
      <w:r>
        <w:t>Safety false negatives mitigated via multiple models and heuristics and an on call review process.</w:t>
      </w:r>
    </w:p>
    <w:p>
      <w:r>
        <w:rPr>
          <w:b/>
          <w:sz w:val="28"/>
        </w:rPr>
        <w:t>17) Go to market</w:t>
      </w:r>
    </w:p>
    <w:p>
      <w:r>
        <w:t>Soft launch using invite codes.</w:t>
      </w:r>
    </w:p>
    <w:p>
      <w:r>
        <w:t>Safety tuning cohort.</w:t>
      </w:r>
    </w:p>
    <w:p>
      <w:r>
        <w:t>Introduce a catalog of real people with a video flag after week 2.</w:t>
      </w:r>
    </w:p>
    <w:p>
      <w:r>
        <w:rPr>
          <w:b/>
          <w:sz w:val="28"/>
        </w:rPr>
        <w:t>Appendix A) Engineering plan matrix (normalized format)</w:t>
      </w:r>
    </w:p>
    <w:p>
      <w:r>
        <w:t>The following matrix is equivalent to Section 3 for implementation mapping.</w:t>
      </w:r>
    </w:p>
    <w:p/>
    <w:p>
      <w:r>
        <w:t>| Plan                        | Price | Modes available                 | Per session caps                             | Included minutes / 30d (pooled) |</w:t>
      </w:r>
    </w:p>
    <w:p>
      <w:r>
        <w:t>|----------------------------|:-----:|---------------------------------|----------------------------------------------|---------------------------------:|</w:t>
      </w:r>
    </w:p>
    <w:p>
      <w:r>
        <w:t>| Trial                      | Free  | Friend                          | Friend 10 minutes                            | 10 minutes                      |</w:t>
      </w:r>
    </w:p>
    <w:p>
      <w:r>
        <w:t>| Member — Friend            | Paid  | Friend                          | Friend 15 minutes                            | 15 minutes                      |</w:t>
      </w:r>
    </w:p>
    <w:p>
      <w:r>
        <w:t>| Member — Romantic          | Paid  | Friend, Romantic                | Friend 15, Romantic 30                       | 45 minutes                      |</w:t>
      </w:r>
    </w:p>
    <w:p>
      <w:r>
        <w:t>| Member — Intimate 18+      | Paid  | Friend, Romantic, Intimate 18+  | Friend 15, Romantic 30, Intimate 60          | 105 minutes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