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r w:rsidDel="00000000" w:rsidR="00000000" w:rsidRPr="00000000">
        <w:rPr>
          <w:rtl w:val="0"/>
        </w:rPr>
        <w:t xml:space="preserve">Therapist and Child</w:t>
      </w:r>
      <w:r w:rsidDel="00000000" w:rsidR="00000000" w:rsidRPr="00000000">
        <w:rPr>
          <w:rtl w:val="0"/>
        </w:rPr>
        <w:t xml:space="preserve"> Engagement Analysis</w:t>
      </w:r>
    </w:p>
    <w:p w:rsidR="00000000" w:rsidDel="00000000" w:rsidP="00000000" w:rsidRDefault="00000000" w:rsidRPr="00000000" w14:paraId="00000002">
      <w:pPr>
        <w:pStyle w:val="Heading1"/>
        <w:spacing w:before="1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520700</wp:posOffset>
                </wp:positionH>
                <wp:positionV relativeFrom="page">
                  <wp:posOffset>1052513</wp:posOffset>
                </wp:positionV>
                <wp:extent cx="6515100" cy="887571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1150" y="0"/>
                          <a:ext cx="6489700" cy="7560000"/>
                        </a:xfrm>
                        <a:custGeom>
                          <a:rect b="b" l="l" r="r" t="t"/>
                          <a:pathLst>
                            <a:path extrusionOk="0" h="8940800" w="6489700">
                              <a:moveTo>
                                <a:pt x="6350" y="0"/>
                              </a:moveTo>
                              <a:lnTo>
                                <a:pt x="6350" y="8940800"/>
                              </a:lnTo>
                              <a:moveTo>
                                <a:pt x="6483350" y="0"/>
                              </a:moveTo>
                              <a:lnTo>
                                <a:pt x="6483350" y="8940800"/>
                              </a:lnTo>
                              <a:moveTo>
                                <a:pt x="0" y="6350"/>
                              </a:moveTo>
                              <a:lnTo>
                                <a:pt x="6489700" y="6350"/>
                              </a:lnTo>
                              <a:moveTo>
                                <a:pt x="0" y="8934450"/>
                              </a:moveTo>
                              <a:lnTo>
                                <a:pt x="6489700" y="8934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520700</wp:posOffset>
                </wp:positionH>
                <wp:positionV relativeFrom="page">
                  <wp:posOffset>1052513</wp:posOffset>
                </wp:positionV>
                <wp:extent cx="6515100" cy="887571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887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Assignment Description: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2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people's gaze, emotions, and object interaction tracking in a video is a promising method to get insights into human actions and </w:t>
      </w:r>
      <w:r w:rsidDel="00000000" w:rsidR="00000000" w:rsidRPr="00000000">
        <w:rPr>
          <w:sz w:val="24"/>
          <w:szCs w:val="24"/>
          <w:rtl w:val="0"/>
        </w:rPr>
        <w:t xml:space="preserve">intentions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are interested in </w:t>
      </w:r>
      <w:r w:rsidDel="00000000" w:rsidR="00000000" w:rsidRPr="00000000">
        <w:rPr>
          <w:sz w:val="24"/>
          <w:szCs w:val="24"/>
          <w:rtl w:val="0"/>
        </w:rPr>
        <w:t xml:space="preserve">assessing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children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Autism Spectrum Disorder by analyzing the</w:t>
      </w:r>
      <w:r w:rsidDel="00000000" w:rsidR="00000000" w:rsidRPr="00000000">
        <w:rPr>
          <w:sz w:val="24"/>
          <w:szCs w:val="24"/>
          <w:rtl w:val="0"/>
        </w:rPr>
        <w:t xml:space="preserve"> gaze, emotion, and interaction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sz w:val="24"/>
          <w:szCs w:val="24"/>
          <w:rtl w:val="0"/>
        </w:rPr>
        <w:t xml:space="preserve">children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objects and </w:t>
      </w:r>
      <w:r w:rsidDel="00000000" w:rsidR="00000000" w:rsidRPr="00000000">
        <w:rPr>
          <w:sz w:val="24"/>
          <w:szCs w:val="24"/>
          <w:rtl w:val="0"/>
        </w:rPr>
        <w:t xml:space="preserve">therapists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4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sz w:val="24"/>
          <w:szCs w:val="24"/>
          <w:rtl w:val="0"/>
        </w:rPr>
        <w:t xml:space="preserve">an optimized inference pipeline that given a long-duration video can show the predictions of the child and therapist's gaze, their emotions, the therapist’s and child’s level of engagement in a particular activity, and detect what they are doing with the objects around them.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prefer your code in the Python language.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utilize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following works and models to implement the code. Any other work/repository can be used for emotion recognition and analyzing object interaction. You also feel free to use state-of-the-art models that you think would be better.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1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Grounded RAM-SAM: </w:t>
      </w:r>
      <w:hyperlink r:id="rId7">
        <w:r w:rsidDel="00000000" w:rsidR="00000000" w:rsidRPr="00000000">
          <w:rPr>
            <w:color w:val="df6666"/>
            <w:sz w:val="24"/>
            <w:szCs w:val="24"/>
            <w:u w:val="single"/>
            <w:rtl w:val="0"/>
          </w:rPr>
          <w:t xml:space="preserve">https://github.com/IDEA-Research/Grounded-Segment-Anything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1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Gaze Transformer: </w:t>
      </w:r>
      <w:hyperlink r:id="rId8">
        <w:r w:rsidDel="00000000" w:rsidR="00000000" w:rsidRPr="00000000">
          <w:rPr>
            <w:color w:val="df6666"/>
            <w:sz w:val="24"/>
            <w:szCs w:val="24"/>
            <w:u w:val="single"/>
            <w:rtl w:val="0"/>
          </w:rPr>
          <w:t xml:space="preserve">https://github.com/nizhf/hoi-prediction-gaze-transformer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1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The pipeline should be tested on the below test videos shared, consisting of a YouTube video list in the Google Drive link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  <w:rtl w:val="0"/>
        </w:rPr>
        <w:t xml:space="preserve">, the code should plot/displa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the predictions of the child and therapist's gaze, their emotions, the therapist’s and child’s level of engagement in a particular activity, and detect what they are doing with the objects around them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b w:val="1"/>
          <w:color w:val="252525"/>
          <w:sz w:val="24"/>
          <w:szCs w:val="24"/>
        </w:rPr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15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Output Video with the predictions overlaid on the Test Videos - </w:t>
      </w:r>
      <w:r w:rsidDel="00000000" w:rsidR="00000000" w:rsidRPr="00000000">
        <w:rPr>
          <w:sz w:val="24"/>
          <w:szCs w:val="24"/>
          <w:rtl w:val="0"/>
        </w:rPr>
        <w:t xml:space="preserve">Predictions of the child and therapist's gaze, their emotions, the therapist’s and a measure of the child’s level of engagement in a particular activity, and detection of what they are doing with the objects around them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rPr>
          <w:color w:val="df6666"/>
          <w:sz w:val="24"/>
          <w:szCs w:val="24"/>
          <w:u w:val="single"/>
        </w:rPr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Test Videos: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df6666"/>
            <w:sz w:val="24"/>
            <w:szCs w:val="24"/>
            <w:u w:val="single"/>
            <w:rtl w:val="0"/>
          </w:rPr>
          <w:t xml:space="preserve">https://drive.google.com/file/d/1uXDCgBx3kpecwc2DiVyO70tXNHeX85JI/view?usp=sharing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0" w:line="240" w:lineRule="auto"/>
        <w:ind w:left="835" w:right="0" w:hanging="36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files: </w:t>
      </w:r>
      <w:r w:rsidDel="00000000" w:rsidR="00000000" w:rsidRPr="00000000">
        <w:rPr>
          <w:sz w:val="24"/>
          <w:szCs w:val="24"/>
          <w:rtl w:val="0"/>
        </w:rPr>
        <w:t xml:space="preserve">Inference 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prediction plots or test video outp</w:t>
      </w:r>
      <w:r w:rsidDel="00000000" w:rsidR="00000000" w:rsidRPr="00000000">
        <w:rPr>
          <w:sz w:val="24"/>
          <w:szCs w:val="24"/>
          <w:rtl w:val="0"/>
        </w:rPr>
        <w:t xml:space="preserve">uts,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requirements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41" w:line="276" w:lineRule="auto"/>
        <w:ind w:left="835" w:right="11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README.md: Detailed description of </w:t>
      </w:r>
      <w:r w:rsidDel="00000000" w:rsidR="00000000" w:rsidRPr="00000000">
        <w:rPr>
          <w:sz w:val="24"/>
          <w:szCs w:val="24"/>
          <w:rtl w:val="0"/>
        </w:rPr>
        <w:t xml:space="preserve">the logic behind analyzing the model predictions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descriptions should be easy to follow and help the evaluator easily reproduce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0" w:line="276" w:lineRule="auto"/>
        <w:ind w:left="835" w:right="11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above are archived in one single .zip or .tar file. Either send a mail or share the link to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15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Timeline: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</w:t>
      </w:r>
      <w:r w:rsidDel="00000000" w:rsidR="00000000" w:rsidRPr="00000000">
        <w:rPr>
          <w:b w:val="0"/>
          <w:sz w:val="24"/>
          <w:szCs w:val="24"/>
          <w:rtl w:val="0"/>
        </w:rPr>
        <w:t xml:space="preserve">seven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days after receiving the assignment.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800" w:left="840" w:right="8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35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8" w:hanging="360"/>
      </w:pPr>
      <w:rPr/>
    </w:lvl>
    <w:lvl w:ilvl="2">
      <w:start w:val="0"/>
      <w:numFmt w:val="bullet"/>
      <w:lvlText w:val="•"/>
      <w:lvlJc w:val="left"/>
      <w:pPr>
        <w:ind w:left="2716" w:hanging="360"/>
      </w:pPr>
      <w:rPr/>
    </w:lvl>
    <w:lvl w:ilvl="3">
      <w:start w:val="0"/>
      <w:numFmt w:val="bullet"/>
      <w:lvlText w:val="•"/>
      <w:lvlJc w:val="left"/>
      <w:pPr>
        <w:ind w:left="3654" w:hanging="360"/>
      </w:pPr>
      <w:rPr/>
    </w:lvl>
    <w:lvl w:ilvl="4">
      <w:start w:val="0"/>
      <w:numFmt w:val="bullet"/>
      <w:lvlText w:val="•"/>
      <w:lvlJc w:val="left"/>
      <w:pPr>
        <w:ind w:left="4592" w:hanging="360"/>
      </w:pPr>
      <w:rPr/>
    </w:lvl>
    <w:lvl w:ilvl="5">
      <w:start w:val="0"/>
      <w:numFmt w:val="bullet"/>
      <w:lvlText w:val="•"/>
      <w:lvlJc w:val="left"/>
      <w:pPr>
        <w:ind w:left="5530" w:hanging="360"/>
      </w:pPr>
      <w:rPr/>
    </w:lvl>
    <w:lvl w:ilvl="6">
      <w:start w:val="0"/>
      <w:numFmt w:val="bullet"/>
      <w:lvlText w:val="•"/>
      <w:lvlJc w:val="left"/>
      <w:pPr>
        <w:ind w:left="6468" w:hanging="360"/>
      </w:pPr>
      <w:rPr/>
    </w:lvl>
    <w:lvl w:ilvl="7">
      <w:start w:val="0"/>
      <w:numFmt w:val="bullet"/>
      <w:lvlText w:val="•"/>
      <w:lvlJc w:val="left"/>
      <w:pPr>
        <w:ind w:left="7406" w:hanging="360"/>
      </w:pPr>
      <w:rPr/>
    </w:lvl>
    <w:lvl w:ilvl="8">
      <w:start w:val="0"/>
      <w:numFmt w:val="bullet"/>
      <w:lvlText w:val="•"/>
      <w:lvlJc w:val="left"/>
      <w:pPr>
        <w:ind w:left="834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2828" w:right="2823"/>
      <w:jc w:val="center"/>
    </w:pPr>
    <w:rPr>
      <w:rFonts w:ascii="Roboto" w:cs="Roboto" w:eastAsia="Roboto" w:hAnsi="Roboto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XDCgBx3kpecwc2DiVyO70tXNHeX85JI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DEA-Research/Grounded-Segment-Anything" TargetMode="External"/><Relationship Id="rId8" Type="http://schemas.openxmlformats.org/officeDocument/2006/relationships/hyperlink" Target="https://github.com/nizhf/hoi-prediction-gaze-transfor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