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9A60" w14:textId="5C872664" w:rsidR="001C0C53" w:rsidRDefault="001C0C53">
      <w:r>
        <w:t>Azure DevOps Configured Pipeline:</w:t>
      </w:r>
    </w:p>
    <w:p w14:paraId="47D8C330" w14:textId="30B40658" w:rsidR="001C0C53" w:rsidRDefault="004B3CA9">
      <w:r>
        <w:rPr>
          <w:noProof/>
        </w:rPr>
        <w:drawing>
          <wp:inline distT="0" distB="0" distL="0" distR="0" wp14:anchorId="32078B8B" wp14:editId="6E398BC5">
            <wp:extent cx="5731510" cy="3044825"/>
            <wp:effectExtent l="0" t="0" r="254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887" w14:textId="4F89215A" w:rsidR="004B3CA9" w:rsidRDefault="004B3CA9"/>
    <w:p w14:paraId="5AD1684A" w14:textId="77777777" w:rsidR="004B3CA9" w:rsidRDefault="004B3CA9"/>
    <w:p w14:paraId="1D862A2A" w14:textId="77777777" w:rsidR="001C0C53" w:rsidRDefault="001C0C53"/>
    <w:p w14:paraId="542A398E" w14:textId="05FA862A" w:rsidR="001C0C53" w:rsidRDefault="001C0C53">
      <w:r>
        <w:t>Continuous Release deployment for available artefacts:</w:t>
      </w:r>
    </w:p>
    <w:p w14:paraId="67F0A2B1" w14:textId="2C36999A" w:rsidR="001C0C53" w:rsidRDefault="004B3CA9">
      <w:r>
        <w:rPr>
          <w:noProof/>
        </w:rPr>
        <w:drawing>
          <wp:inline distT="0" distB="0" distL="0" distR="0" wp14:anchorId="45AF699C" wp14:editId="04C527B0">
            <wp:extent cx="5731510" cy="3044825"/>
            <wp:effectExtent l="0" t="0" r="254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2906" w14:textId="1016C257" w:rsidR="007E7531" w:rsidRDefault="001C0C53">
      <w:r>
        <w:t>Release Pipeline for TF provisioned Azure App Service Instance:</w:t>
      </w:r>
    </w:p>
    <w:p w14:paraId="6B528AB6" w14:textId="41562CB5" w:rsidR="001C0C53" w:rsidRDefault="004B3CA9">
      <w:r>
        <w:rPr>
          <w:noProof/>
        </w:rPr>
        <w:lastRenderedPageBreak/>
        <w:drawing>
          <wp:inline distT="0" distB="0" distL="0" distR="0" wp14:anchorId="4A61C538" wp14:editId="6B65F433">
            <wp:extent cx="5731510" cy="3044825"/>
            <wp:effectExtent l="0" t="0" r="254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F00D" w14:textId="003A9892" w:rsidR="004B3CA9" w:rsidRDefault="004B3CA9"/>
    <w:p w14:paraId="62FBB67C" w14:textId="6AA2E971" w:rsidR="004B3CA9" w:rsidRDefault="004B3CA9">
      <w:r>
        <w:t>Deployed Application</w:t>
      </w:r>
    </w:p>
    <w:p w14:paraId="06E27CBB" w14:textId="48527E2D" w:rsidR="004B3CA9" w:rsidRDefault="004B3CA9">
      <w:r>
        <w:rPr>
          <w:noProof/>
        </w:rPr>
        <w:drawing>
          <wp:inline distT="0" distB="0" distL="0" distR="0" wp14:anchorId="2AE8A092" wp14:editId="220581D5">
            <wp:extent cx="5731510" cy="3044825"/>
            <wp:effectExtent l="0" t="0" r="2540" b="317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6E39" w14:textId="72E98CFF" w:rsidR="004B3CA9" w:rsidRDefault="004B3CA9"/>
    <w:p w14:paraId="04D3152A" w14:textId="3432BDFE" w:rsidR="004B3CA9" w:rsidRDefault="004B3CA9">
      <w:r>
        <w:rPr>
          <w:noProof/>
        </w:rPr>
        <w:lastRenderedPageBreak/>
        <w:drawing>
          <wp:inline distT="0" distB="0" distL="0" distR="0" wp14:anchorId="19AF7A2A" wp14:editId="47C3EE80">
            <wp:extent cx="5731510" cy="3044825"/>
            <wp:effectExtent l="0" t="0" r="2540" b="3175"/>
            <wp:docPr id="9" name="Picture 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53"/>
    <w:rsid w:val="001C0C53"/>
    <w:rsid w:val="00492558"/>
    <w:rsid w:val="004B3CA9"/>
    <w:rsid w:val="007E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D11E"/>
  <w15:chartTrackingRefBased/>
  <w15:docId w15:val="{C6A890F2-0F40-465F-B84D-6864426A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Jayamurugan Madheswaran</dc:creator>
  <cp:keywords/>
  <dc:description/>
  <cp:lastModifiedBy>Jayamurugan Madheswaran</cp:lastModifiedBy>
  <cp:revision>1</cp:revision>
  <dcterms:created xsi:type="dcterms:W3CDTF">2021-11-17T02:50:00Z</dcterms:created>
  <dcterms:modified xsi:type="dcterms:W3CDTF">2021-11-17T03:12:00Z</dcterms:modified>
</cp:coreProperties>
</file>