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89.5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7a787571-b83b-4c57-a6d5-171fc6546486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RAG vs fine-tuning for reducing hallucinations in LLMs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2026-05-12 07:59:08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17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11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0.743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50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tavily = 38%)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0.76  (38/50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0.514  cosine  (min=0.35  max=0.706)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  of 11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How do Retrieval-Augmented Generation and fine-tuning for re | Compare the primary real-world deployment scenarios of Retri | Compare Retrieval-Augmented Generation and fine-tuning for r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38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0.85  over 11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(0/11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(0/11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4240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44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(19/19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0.587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How do Retrieval-Augmented Generation and fine-tuning for re | Compare the primary real-world deployment scenarios of Retri | Compare Retrieval-Augmented Generation and fine-tuning for r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