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5.png" ContentType="image/png"/>
  <Override PartName="/word/media/image6.png" ContentType="image/png"/>
  <Override PartName="/word/media/image1.jpeg" ContentType="image/jpeg"/>
  <Override PartName="/word/media/image3.png" ContentType="image/png"/>
  <Override PartName="/word/media/image2.png" ContentType="image/png"/>
  <Override PartName="/word/media/image4.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0" w:after="0"/>
        <w:jc w:val="center"/>
        <w:rPr/>
      </w:pPr>
      <w:bookmarkStart w:id="0" w:name="SodaError9"/>
      <w:bookmarkEnd w:id="0"/>
      <w:r>
        <w:rPr/>
        <w:fldChar w:fldCharType="begin" w:fldLock="true"/>
        <w:drawing>
          <wp:anchor behindDoc="0" distT="0" distB="9525" distL="114300" distR="123190" simplePos="0" locked="0" layoutInCell="1" allowOverlap="1" relativeHeight="2">
            <wp:simplePos x="0" y="0"/>
            <wp:positionH relativeFrom="column">
              <wp:posOffset>1385570</wp:posOffset>
            </wp:positionH>
            <wp:positionV relativeFrom="page">
              <wp:posOffset>1005840</wp:posOffset>
            </wp:positionV>
            <wp:extent cx="3267075" cy="371475"/>
            <wp:effectExtent l="0" t="0" r="0" b="0"/>
            <wp:wrapTopAndBottom/>
            <wp:docPr id="1" name="Picture 2" descr="Delph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elphiLogo"/>
                    <pic:cNvPicPr>
                      <a:picLocks noChangeAspect="1" noChangeArrowheads="1"/>
                    </pic:cNvPicPr>
                  </pic:nvPicPr>
                  <pic:blipFill>
                    <a:blip r:embed="rId2"/>
                    <a:stretch>
                      <a:fillRect/>
                    </a:stretch>
                  </pic:blipFill>
                  <pic:spPr bwMode="auto">
                    <a:xfrm>
                      <a:off x="0" y="0"/>
                      <a:ext cx="3267075" cy="371475"/>
                    </a:xfrm>
                    <a:prstGeom prst="rect">
                      <a:avLst/>
                    </a:prstGeom>
                  </pic:spPr>
                </pic:pic>
              </a:graphicData>
            </a:graphic>
          </wp:anchor>
        </w:drawing>
      </w:r>
      <w:r>
        <w:instrText> DOCPROPERTY "Company"</w:instrText>
      </w:r>
      <w:r>
        <w:fldChar w:fldCharType="separate"/>
      </w:r>
      <w:r>
        <w:t>Delphi Electronics &amp; Safety</w:t>
      </w:r>
      <w:r>
        <w:fldChar w:fldCharType="end"/>
      </w:r>
    </w:p>
    <w:p>
      <w:pPr>
        <w:pStyle w:val="Normal"/>
        <w:spacing w:before="2280" w:after="0"/>
        <w:jc w:val="center"/>
        <w:rPr/>
      </w:pPr>
      <w:r>
        <w:rPr/>
        <w:fldChar w:fldCharType="begin" w:fldLock="true"/>
      </w:r>
      <w:r>
        <w:instrText> DOCPROPERTY "_Project"</w:instrText>
      </w:r>
      <w:r>
        <w:fldChar w:fldCharType="separate"/>
      </w:r>
      <w:r>
        <w:t>iCup</w:t>
      </w:r>
      <w:r>
        <w:fldChar w:fldCharType="end"/>
      </w:r>
    </w:p>
    <w:p>
      <w:pPr>
        <w:pStyle w:val="Normal"/>
        <w:jc w:val="center"/>
        <w:rPr/>
      </w:pPr>
      <w:r>
        <w:rPr/>
        <w:fldChar w:fldCharType="begin"/>
      </w:r>
      <w:r>
        <w:instrText> TITLE </w:instrText>
      </w:r>
      <w:r>
        <w:fldChar w:fldCharType="separate"/>
      </w:r>
      <w:r>
        <w:t>Software Detailed Design Document</w:t>
      </w:r>
      <w:r>
        <w:fldChar w:fldCharType="end"/>
      </w:r>
    </w:p>
    <w:p>
      <w:pPr>
        <w:pStyle w:val="Normal"/>
        <w:jc w:val="center"/>
        <w:rPr/>
      </w:pPr>
      <w:r>
        <w:rPr>
          <w:b/>
          <w:sz w:val="36"/>
          <w:lang w:val="en-US"/>
        </w:rPr>
        <w:t>Prepared for Dataelements</w:t>
      </w:r>
    </w:p>
    <w:p>
      <w:pPr>
        <w:pStyle w:val="Normal"/>
        <w:spacing w:before="4800" w:after="0"/>
        <w:ind w:left="2517" w:hanging="0"/>
        <w:rPr/>
      </w:pPr>
      <w:r>
        <w:rPr>
          <w:b/>
          <w:bCs/>
          <w:sz w:val="24"/>
          <w:lang w:val="en-US"/>
        </w:rPr>
        <w:t>Document: SDD-</w:t>
      </w:r>
      <w:r>
        <w:rPr>
          <w:b/>
          <w:bCs/>
          <w:sz w:val="24"/>
          <w:lang w:val="en-US"/>
        </w:rPr>
        <w:fldChar w:fldCharType="begin" w:fldLock="true"/>
      </w:r>
      <w:r>
        <w:instrText> DOCPROPERTY "_Roster_No"</w:instrText>
      </w:r>
      <w:r>
        <w:fldChar w:fldCharType="separate"/>
      </w:r>
      <w:r>
        <w:t>10030170</w:t>
      </w:r>
      <w:r>
        <w:fldChar w:fldCharType="end"/>
      </w:r>
      <w:r>
        <w:rPr>
          <w:b/>
          <w:bCs/>
          <w:sz w:val="24"/>
          <w:lang w:val="en-US"/>
        </w:rPr>
        <w:t>-</w:t>
      </w:r>
      <w:r>
        <w:rPr>
          <w:b/>
          <w:bCs/>
          <w:sz w:val="24"/>
          <w:lang w:val="en-US"/>
        </w:rPr>
        <w:fldChar w:fldCharType="begin" w:fldLock="true"/>
      </w:r>
      <w:r>
        <w:instrText> DOCPROPERTY "_Document_ID"</w:instrText>
      </w:r>
      <w:r>
        <w:fldChar w:fldCharType="separate"/>
      </w:r>
      <w:r>
        <w:t>&lt;XXX&gt;</w:t>
      </w:r>
      <w:r>
        <w:fldChar w:fldCharType="end"/>
      </w:r>
    </w:p>
    <w:p>
      <w:pPr>
        <w:pStyle w:val="Normal"/>
        <w:ind w:left="2520" w:hanging="0"/>
        <w:rPr/>
      </w:pPr>
      <w:r>
        <w:rPr>
          <w:b/>
          <w:bCs/>
          <w:sz w:val="24"/>
          <w:lang w:val="en-US"/>
        </w:rPr>
        <w:t>Prepared by: Johan Olsson</w:t>
        <w:tab/>
      </w:r>
    </w:p>
    <w:p>
      <w:pPr>
        <w:pStyle w:val="Normal"/>
        <w:ind w:left="2520" w:hanging="0"/>
        <w:rPr/>
      </w:pPr>
      <w:r>
        <w:rPr>
          <w:b/>
          <w:bCs/>
          <w:sz w:val="24"/>
          <w:lang w:val="en-US"/>
        </w:rPr>
        <w:t xml:space="preserve">Date: 2017-01-02 Version: </w:t>
      </w:r>
      <w:r>
        <w:rPr>
          <w:b/>
          <w:bCs/>
          <w:sz w:val="24"/>
          <w:lang w:val="en-US"/>
        </w:rPr>
        <w:fldChar w:fldCharType="begin" w:fldLock="true"/>
      </w:r>
      <w:r>
        <w:instrText> DOCPROPERTY "_Revision"</w:instrText>
      </w:r>
      <w:r>
        <w:fldChar w:fldCharType="separate"/>
      </w:r>
      <w:r>
        <w:t>&lt;0.1&gt;</w:t>
      </w:r>
      <w:r>
        <w:fldChar w:fldCharType="end"/>
      </w:r>
    </w:p>
    <w:p>
      <w:pPr>
        <w:pStyle w:val="Normal"/>
        <w:jc w:val="center"/>
        <w:rPr>
          <w:sz w:val="24"/>
          <w:lang w:val="en-US"/>
        </w:rPr>
      </w:pPr>
      <w:r>
        <w:rPr>
          <w:sz w:val="24"/>
          <w:lang w:val="en-US"/>
        </w:rPr>
      </w:r>
    </w:p>
    <w:p>
      <w:pPr>
        <w:pStyle w:val="Normal"/>
        <w:jc w:val="center"/>
        <w:rPr>
          <w:b/>
          <w:b/>
          <w:sz w:val="24"/>
          <w:lang w:val="en-US"/>
        </w:rPr>
      </w:pPr>
      <w:r>
        <w:rPr>
          <w:b/>
          <w:sz w:val="24"/>
          <w:lang w:val="en-US"/>
        </w:rPr>
      </w:r>
    </w:p>
    <w:p>
      <w:pPr>
        <w:pStyle w:val="Annotationtext"/>
        <w:spacing w:before="0" w:after="60"/>
        <w:rPr>
          <w:b/>
          <w:b/>
          <w:lang w:val="en-US"/>
        </w:rPr>
      </w:pPr>
      <w:r>
        <w:rPr>
          <w:b/>
          <w:lang w:val="en-US"/>
        </w:rPr>
      </w:r>
    </w:p>
    <w:p>
      <w:pPr>
        <w:pStyle w:val="Header"/>
        <w:rPr>
          <w:lang w:val="en-US"/>
        </w:rPr>
      </w:pPr>
      <w:r>
        <w:rPr>
          <w:b/>
          <w:lang w:val="en-US"/>
        </w:rPr>
        <w:t>Revision</w:t>
      </w:r>
      <w:r>
        <w:rPr>
          <w:lang w:val="en-US"/>
        </w:rPr>
        <w:t xml:space="preserve"> </w:t>
      </w:r>
      <w:r>
        <w:rPr>
          <w:b/>
          <w:lang w:val="en-US"/>
        </w:rPr>
        <w:t>History</w:t>
      </w:r>
    </w:p>
    <w:p>
      <w:pPr>
        <w:pStyle w:val="Normal"/>
        <w:rPr>
          <w:lang w:val="en-US"/>
        </w:rPr>
      </w:pPr>
      <w:r>
        <w:rPr>
          <w:lang w:val="en-US"/>
        </w:rPr>
      </w:r>
    </w:p>
    <w:tbl>
      <w:tblPr>
        <w:tblW w:w="9828"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914"/>
        <w:gridCol w:w="990"/>
        <w:gridCol w:w="1260"/>
        <w:gridCol w:w="1621"/>
        <w:gridCol w:w="1619"/>
        <w:gridCol w:w="3423"/>
      </w:tblGrid>
      <w:tr>
        <w:trPr/>
        <w:tc>
          <w:tcPr>
            <w:tcW w:w="9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pct15"/>
            <w:tcMar>
              <w:left w:w="93" w:type="dxa"/>
            </w:tcMar>
          </w:tcPr>
          <w:p>
            <w:pPr>
              <w:pStyle w:val="Normal"/>
              <w:jc w:val="center"/>
              <w:rPr>
                <w:b/>
                <w:b/>
                <w:sz w:val="18"/>
                <w:lang w:val="en-US"/>
              </w:rPr>
            </w:pPr>
            <w:r>
              <w:rPr>
                <w:b/>
                <w:sz w:val="18"/>
                <w:lang w:val="en-US"/>
              </w:rPr>
              <w:t>Version</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pct15"/>
            <w:tcMar>
              <w:left w:w="93" w:type="dxa"/>
            </w:tcMar>
          </w:tcPr>
          <w:p>
            <w:pPr>
              <w:pStyle w:val="Normal"/>
              <w:jc w:val="center"/>
              <w:rPr>
                <w:b/>
                <w:b/>
                <w:sz w:val="18"/>
                <w:lang w:val="en-US"/>
              </w:rPr>
            </w:pPr>
            <w:r>
              <w:rPr>
                <w:b/>
                <w:sz w:val="18"/>
                <w:lang w:val="en-US"/>
              </w:rPr>
              <w:t>Date</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pct15"/>
            <w:tcMar>
              <w:left w:w="93" w:type="dxa"/>
            </w:tcMar>
          </w:tcPr>
          <w:p>
            <w:pPr>
              <w:pStyle w:val="Normal"/>
              <w:jc w:val="center"/>
              <w:rPr>
                <w:b/>
                <w:b/>
                <w:sz w:val="18"/>
                <w:lang w:val="en-US"/>
              </w:rPr>
            </w:pPr>
            <w:r>
              <w:rPr>
                <w:b/>
                <w:sz w:val="18"/>
                <w:lang w:val="en-US"/>
              </w:rPr>
              <w:t>State</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pct15"/>
            <w:tcMar>
              <w:left w:w="93" w:type="dxa"/>
            </w:tcMar>
          </w:tcPr>
          <w:p>
            <w:pPr>
              <w:pStyle w:val="Normal"/>
              <w:jc w:val="center"/>
              <w:rPr>
                <w:b/>
                <w:b/>
                <w:sz w:val="18"/>
                <w:lang w:val="en-US"/>
              </w:rPr>
            </w:pPr>
            <w:r>
              <w:rPr>
                <w:b/>
                <w:sz w:val="18"/>
                <w:lang w:val="en-US"/>
              </w:rPr>
              <w:t>Author</w:t>
            </w:r>
          </w:p>
        </w:tc>
        <w:tc>
          <w:tcPr>
            <w:tcW w:w="16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pct15"/>
            <w:tcMar>
              <w:left w:w="93" w:type="dxa"/>
            </w:tcMar>
          </w:tcPr>
          <w:p>
            <w:pPr>
              <w:pStyle w:val="Normal"/>
              <w:jc w:val="center"/>
              <w:rPr>
                <w:b/>
                <w:b/>
                <w:sz w:val="18"/>
                <w:lang w:val="en-US"/>
              </w:rPr>
            </w:pPr>
            <w:r>
              <w:rPr>
                <w:b/>
                <w:sz w:val="18"/>
                <w:lang w:val="en-US"/>
              </w:rPr>
              <w:t>Company/</w:t>
            </w:r>
          </w:p>
          <w:p>
            <w:pPr>
              <w:pStyle w:val="Normal"/>
              <w:jc w:val="center"/>
              <w:rPr>
                <w:b/>
                <w:b/>
                <w:sz w:val="18"/>
                <w:lang w:val="en-US"/>
              </w:rPr>
            </w:pPr>
            <w:r>
              <w:rPr>
                <w:b/>
                <w:sz w:val="18"/>
                <w:lang w:val="en-US"/>
              </w:rPr>
              <w:t xml:space="preserve"> </w:t>
            </w:r>
            <w:r>
              <w:rPr>
                <w:b/>
                <w:sz w:val="18"/>
                <w:lang w:val="en-US"/>
              </w:rPr>
              <w:t>Department</w:t>
            </w:r>
          </w:p>
        </w:tc>
        <w:tc>
          <w:tcPr>
            <w:tcW w:w="3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pct15"/>
            <w:tcMar>
              <w:left w:w="93" w:type="dxa"/>
            </w:tcMar>
          </w:tcPr>
          <w:p>
            <w:pPr>
              <w:pStyle w:val="Normal"/>
              <w:jc w:val="center"/>
              <w:rPr>
                <w:b/>
                <w:b/>
                <w:sz w:val="18"/>
                <w:lang w:val="en-US"/>
              </w:rPr>
            </w:pPr>
            <w:r>
              <w:rPr>
                <w:b/>
                <w:sz w:val="18"/>
                <w:lang w:val="en-US"/>
              </w:rPr>
              <w:t>Change Description</w:t>
            </w:r>
          </w:p>
        </w:tc>
      </w:tr>
      <w:tr>
        <w:trPr/>
        <w:tc>
          <w:tcPr>
            <w:tcW w:w="9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3" w:type="dxa"/>
            </w:tcMar>
          </w:tcPr>
          <w:p>
            <w:pPr>
              <w:pStyle w:val="Normal"/>
              <w:rPr>
                <w:sz w:val="18"/>
                <w:lang w:val="en-US"/>
              </w:rPr>
            </w:pPr>
            <w:r>
              <w:rPr>
                <w:sz w:val="18"/>
                <w:lang w:val="en-US"/>
              </w:rPr>
              <w:t>0</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3" w:type="dxa"/>
            </w:tcMar>
          </w:tcPr>
          <w:p>
            <w:pPr>
              <w:pStyle w:val="Normal"/>
              <w:rPr>
                <w:sz w:val="18"/>
                <w:lang w:val="en-US"/>
              </w:rPr>
            </w:pPr>
            <w:r>
              <w:rPr>
                <w:sz w:val="18"/>
                <w:lang w:val="en-US"/>
              </w:rPr>
              <w:t>2016-08-15</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3" w:type="dxa"/>
            </w:tcMar>
          </w:tcPr>
          <w:p>
            <w:pPr>
              <w:pStyle w:val="Normal"/>
              <w:rPr>
                <w:sz w:val="18"/>
                <w:lang w:val="en-US"/>
              </w:rPr>
            </w:pPr>
            <w:r>
              <w:rPr>
                <w:sz w:val="18"/>
                <w:lang w:val="en-US"/>
              </w:rPr>
              <w:t>Draft</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3" w:type="dxa"/>
            </w:tcMar>
          </w:tcPr>
          <w:p>
            <w:pPr>
              <w:pStyle w:val="Normal"/>
              <w:rPr/>
            </w:pPr>
            <w:r>
              <w:rPr>
                <w:sz w:val="18"/>
                <w:lang w:val="en-US"/>
              </w:rPr>
              <w:t>Johan Olsson</w:t>
            </w:r>
          </w:p>
        </w:tc>
        <w:tc>
          <w:tcPr>
            <w:tcW w:w="16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3" w:type="dxa"/>
            </w:tcMar>
          </w:tcPr>
          <w:p>
            <w:pPr>
              <w:pStyle w:val="Normal"/>
              <w:rPr/>
            </w:pPr>
            <w:r>
              <w:rPr>
                <w:sz w:val="18"/>
                <w:lang w:val="en-US"/>
              </w:rPr>
              <w:t>Volvo Cars</w:t>
            </w:r>
          </w:p>
        </w:tc>
        <w:tc>
          <w:tcPr>
            <w:tcW w:w="3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3" w:type="dxa"/>
            </w:tcMar>
          </w:tcPr>
          <w:p>
            <w:pPr>
              <w:pStyle w:val="Normal"/>
              <w:rPr>
                <w:sz w:val="18"/>
                <w:lang w:val="en-US"/>
              </w:rPr>
            </w:pPr>
            <w:r>
              <w:rPr>
                <w:sz w:val="18"/>
                <w:lang w:val="en-US"/>
              </w:rPr>
              <w:t>Draft version</w:t>
            </w:r>
          </w:p>
        </w:tc>
      </w:tr>
    </w:tbl>
    <w:p>
      <w:pPr>
        <w:pStyle w:val="Bodytext2"/>
        <w:spacing w:before="0" w:after="60"/>
        <w:ind w:left="0" w:hanging="0"/>
        <w:rPr>
          <w:sz w:val="16"/>
          <w:szCs w:val="24"/>
          <w:lang w:eastAsia="de-DE"/>
        </w:rPr>
      </w:pPr>
      <w:r>
        <w:rPr>
          <w:sz w:val="16"/>
          <w:szCs w:val="24"/>
          <w:lang w:eastAsia="de-DE"/>
        </w:rPr>
        <w:t>States of this document: draft, reviewed, approved, final</w:t>
      </w:r>
    </w:p>
    <w:p>
      <w:pPr>
        <w:pStyle w:val="Normal"/>
        <w:spacing w:before="840" w:after="0"/>
        <w:jc w:val="center"/>
        <w:rPr/>
      </w:pPr>
      <w:r>
        <w:rPr>
          <w:b/>
          <w:color w:val="0000FF"/>
          <w:sz w:val="32"/>
          <w:lang w:val="en-US"/>
        </w:rPr>
        <w:t>Table of Contents</w:t>
      </w:r>
    </w:p>
    <w:p>
      <w:pPr>
        <w:pStyle w:val="Contents1"/>
        <w:tabs>
          <w:tab w:val="right" w:pos="9354" w:leader="dot"/>
        </w:tabs>
        <w:rPr/>
      </w:pPr>
      <w:r>
        <w:fldChar w:fldCharType="begin"/>
      </w:r>
      <w:r>
        <w:instrText> TOC \o "1-3" \h</w:instrText>
      </w:r>
      <w:r>
        <w:fldChar w:fldCharType="separate"/>
      </w:r>
      <w:hyperlink w:anchor="__RefHeading___Toc811_766363851">
        <w:r>
          <w:rPr>
            <w:rStyle w:val="Style"/>
          </w:rPr>
          <w:t>1Introduction</w:t>
          <w:tab/>
          <w:t>2</w:t>
        </w:r>
      </w:hyperlink>
    </w:p>
    <w:p>
      <w:pPr>
        <w:pStyle w:val="Contents2"/>
        <w:tabs>
          <w:tab w:val="right" w:pos="9354" w:leader="dot"/>
        </w:tabs>
        <w:rPr/>
      </w:pPr>
      <w:hyperlink w:anchor="__RefHeading___Toc813_766363851">
        <w:r>
          <w:rPr>
            <w:rStyle w:val="Style"/>
          </w:rPr>
          <w:t>1.1Purpose</w:t>
          <w:tab/>
          <w:t>2</w:t>
        </w:r>
      </w:hyperlink>
    </w:p>
    <w:p>
      <w:pPr>
        <w:pStyle w:val="Contents2"/>
        <w:tabs>
          <w:tab w:val="right" w:pos="9354" w:leader="dot"/>
        </w:tabs>
        <w:rPr/>
      </w:pPr>
      <w:hyperlink w:anchor="__RefHeading___Toc815_766363851">
        <w:r>
          <w:rPr>
            <w:rStyle w:val="Style"/>
          </w:rPr>
          <w:t>1.2Scope</w:t>
          <w:tab/>
          <w:t>2</w:t>
        </w:r>
      </w:hyperlink>
    </w:p>
    <w:p>
      <w:pPr>
        <w:pStyle w:val="Contents2"/>
        <w:tabs>
          <w:tab w:val="right" w:pos="9354" w:leader="dot"/>
        </w:tabs>
        <w:rPr/>
      </w:pPr>
      <w:hyperlink w:anchor="__RefHeading___Toc817_766363851">
        <w:r>
          <w:rPr>
            <w:rStyle w:val="Style"/>
          </w:rPr>
          <w:t>1.3Definitions, acronyms, and abbreviations</w:t>
          <w:tab/>
          <w:t>2</w:t>
        </w:r>
      </w:hyperlink>
    </w:p>
    <w:p>
      <w:pPr>
        <w:pStyle w:val="Contents2"/>
        <w:tabs>
          <w:tab w:val="right" w:pos="9354" w:leader="dot"/>
        </w:tabs>
        <w:rPr/>
      </w:pPr>
      <w:hyperlink w:anchor="__RefHeading___Toc819_766363851">
        <w:r>
          <w:rPr>
            <w:rStyle w:val="Style"/>
          </w:rPr>
          <w:t>1.4References</w:t>
          <w:tab/>
          <w:t>3</w:t>
        </w:r>
      </w:hyperlink>
    </w:p>
    <w:p>
      <w:pPr>
        <w:pStyle w:val="Contents2"/>
        <w:tabs>
          <w:tab w:val="right" w:pos="9354" w:leader="dot"/>
        </w:tabs>
        <w:rPr/>
      </w:pPr>
      <w:hyperlink w:anchor="__RefHeading___Toc821_766363851">
        <w:r>
          <w:rPr>
            <w:rStyle w:val="Style"/>
          </w:rPr>
          <w:t>1.5Overview</w:t>
          <w:tab/>
          <w:t>3</w:t>
        </w:r>
      </w:hyperlink>
    </w:p>
    <w:p>
      <w:pPr>
        <w:pStyle w:val="Contents1"/>
        <w:tabs>
          <w:tab w:val="right" w:pos="9354" w:leader="dot"/>
        </w:tabs>
        <w:rPr/>
      </w:pPr>
      <w:hyperlink w:anchor="__RefHeading___Toc823_766363851">
        <w:r>
          <w:rPr>
            <w:rStyle w:val="Style"/>
          </w:rPr>
          <w:t>2Software structure and interfaces</w:t>
          <w:tab/>
          <w:t>5</w:t>
        </w:r>
      </w:hyperlink>
    </w:p>
    <w:p>
      <w:pPr>
        <w:pStyle w:val="Contents2"/>
        <w:tabs>
          <w:tab w:val="right" w:pos="9354" w:leader="dot"/>
        </w:tabs>
        <w:rPr/>
      </w:pPr>
      <w:hyperlink w:anchor="__RefHeading___Toc825_766363851">
        <w:r>
          <w:rPr>
            <w:rStyle w:val="Style"/>
          </w:rPr>
          <w:t>2.1Application interfaces</w:t>
          <w:tab/>
          <w:t>5</w:t>
        </w:r>
      </w:hyperlink>
    </w:p>
    <w:p>
      <w:pPr>
        <w:pStyle w:val="Contents3"/>
        <w:tabs>
          <w:tab w:val="right" w:pos="9354" w:leader="dot"/>
        </w:tabs>
        <w:rPr/>
      </w:pPr>
      <w:hyperlink w:anchor="__RefHeading___Toc827_766363851">
        <w:r>
          <w:rPr>
            <w:rStyle w:val="Style"/>
          </w:rPr>
          <w:t>2.1.2 Send Example</w:t>
          <w:tab/>
          <w:t>6</w:t>
        </w:r>
      </w:hyperlink>
    </w:p>
    <w:p>
      <w:pPr>
        <w:pStyle w:val="Contents3"/>
        <w:tabs>
          <w:tab w:val="right" w:pos="9354" w:leader="dot"/>
        </w:tabs>
        <w:rPr/>
      </w:pPr>
      <w:hyperlink w:anchor="__RefHeading___Toc829_766363851">
        <w:r>
          <w:rPr>
            <w:rStyle w:val="Style"/>
          </w:rPr>
          <w:t>2.1.3 Receive Example</w:t>
          <w:tab/>
          <w:t>6</w:t>
        </w:r>
      </w:hyperlink>
    </w:p>
    <w:p>
      <w:pPr>
        <w:pStyle w:val="Contents3"/>
        <w:tabs>
          <w:tab w:val="right" w:pos="9354" w:leader="dot"/>
        </w:tabs>
        <w:rPr/>
      </w:pPr>
      <w:hyperlink w:anchor="__RefHeading___Toc831_766363851">
        <w:r>
          <w:rPr>
            <w:rStyle w:val="Style"/>
            <w:i w:val="false"/>
          </w:rPr>
          <w:t>using</w:t>
        </w:r>
        <w:r>
          <w:rPr>
            <w:rStyle w:val="Style"/>
            <w:i w:val="false"/>
          </w:rPr>
          <w:t> </w:t>
        </w:r>
        <w:r>
          <w:rPr>
            <w:rStyle w:val="Style"/>
            <w:i w:val="false"/>
          </w:rPr>
          <w:t>namespace</w:t>
        </w:r>
        <w:r>
          <w:rPr>
            <w:rStyle w:val="Style"/>
            <w:i w:val="false"/>
          </w:rPr>
          <w:t> </w:t>
        </w:r>
        <w:r>
          <w:rPr>
            <w:rStyle w:val="Style"/>
            <w:i w:val="false"/>
          </w:rPr>
          <w:t>ApplicationDataElements;</w:t>
        </w:r>
        <w:r>
          <w:rPr>
            <w:rStyle w:val="Style"/>
          </w:rPr>
          <w:tab/>
          <w:t>6</w:t>
        </w:r>
      </w:hyperlink>
    </w:p>
    <w:p>
      <w:pPr>
        <w:pStyle w:val="Contents2"/>
        <w:tabs>
          <w:tab w:val="right" w:pos="9354" w:leader="dot"/>
        </w:tabs>
        <w:rPr/>
      </w:pPr>
      <w:hyperlink w:anchor="__RefHeading___Toc833_766363851">
        <w:r>
          <w:rPr>
            <w:rStyle w:val="Style"/>
          </w:rPr>
          <w:t>2.2 Class diagram</w:t>
          <w:tab/>
          <w:t>8</w:t>
        </w:r>
      </w:hyperlink>
    </w:p>
    <w:p>
      <w:pPr>
        <w:pStyle w:val="Contents3"/>
        <w:tabs>
          <w:tab w:val="right" w:pos="9354" w:leader="dot"/>
        </w:tabs>
        <w:rPr/>
      </w:pPr>
      <w:hyperlink w:anchor="__RefHeading___Toc835_766363851">
        <w:r>
          <w:rPr>
            <w:rStyle w:val="Style"/>
          </w:rPr>
          <w:t>2.3 Tools</w:t>
          <w:tab/>
          <w:t>8</w:t>
        </w:r>
      </w:hyperlink>
    </w:p>
    <w:p>
      <w:pPr>
        <w:pStyle w:val="Contents3"/>
        <w:tabs>
          <w:tab w:val="right" w:pos="9354" w:leader="dot"/>
        </w:tabs>
        <w:rPr/>
      </w:pPr>
      <w:hyperlink w:anchor="__RefHeading___Toc2610_1900665739">
        <w:r>
          <w:rPr>
            <w:rStyle w:val="Style"/>
          </w:rPr>
          <w:tab/>
          <w:t>8</w:t>
        </w:r>
      </w:hyperlink>
    </w:p>
    <w:p>
      <w:pPr>
        <w:pStyle w:val="Contents1"/>
        <w:tabs>
          <w:tab w:val="right" w:pos="9354" w:leader="dot"/>
        </w:tabs>
        <w:rPr/>
      </w:pPr>
      <w:hyperlink w:anchor="__RefHeading___Toc837_766363851">
        <w:r>
          <w:rPr>
            <w:rStyle w:val="Style"/>
          </w:rPr>
          <w:t>3Dynamic behavior and algorithms</w:t>
          <w:tab/>
          <w:t>9</w:t>
        </w:r>
      </w:hyperlink>
    </w:p>
    <w:p>
      <w:pPr>
        <w:pStyle w:val="Contents1"/>
        <w:tabs>
          <w:tab w:val="right" w:pos="9354" w:leader="dot"/>
        </w:tabs>
        <w:rPr/>
      </w:pPr>
      <w:hyperlink w:anchor="__RefHeading___Toc839_766363851">
        <w:r>
          <w:rPr>
            <w:rStyle w:val="Style"/>
          </w:rPr>
          <w:t>4Resource consumption objectives</w:t>
          <w:tab/>
          <w:t>9</w:t>
        </w:r>
      </w:hyperlink>
    </w:p>
    <w:p>
      <w:pPr>
        <w:pStyle w:val="Contents1"/>
        <w:tabs>
          <w:tab w:val="right" w:pos="9354" w:leader="dot"/>
        </w:tabs>
        <w:rPr/>
      </w:pPr>
      <w:hyperlink w:anchor="__RefHeading___Toc841_766363851">
        <w:r>
          <w:rPr>
            <w:rStyle w:val="Style"/>
          </w:rPr>
          <w:t>5Test criteria</w:t>
          <w:tab/>
          <w:t>10</w:t>
        </w:r>
      </w:hyperlink>
    </w:p>
    <w:p>
      <w:pPr>
        <w:pStyle w:val="Contents1"/>
        <w:tabs>
          <w:tab w:val="right" w:pos="9354" w:leader="dot"/>
        </w:tabs>
        <w:rPr/>
      </w:pPr>
      <w:hyperlink w:anchor="__RefHeading___Toc843_766363851">
        <w:r>
          <w:rPr>
            <w:rStyle w:val="Style"/>
          </w:rPr>
          <w:t>6Open issues</w:t>
          <w:tab/>
          <w:t>10</w:t>
        </w:r>
      </w:hyperlink>
    </w:p>
    <w:p>
      <w:pPr>
        <w:pStyle w:val="Contents1"/>
        <w:tabs>
          <w:tab w:val="right" w:pos="9354" w:leader="dot"/>
        </w:tabs>
        <w:rPr/>
      </w:pPr>
      <w:hyperlink w:anchor="__RefHeading___Toc845_766363851">
        <w:r>
          <w:rPr>
            <w:rStyle w:val="Style"/>
          </w:rPr>
          <w:t>7Appendixes</w:t>
          <w:tab/>
          <w:t>10</w:t>
        </w:r>
      </w:hyperlink>
      <w:r>
        <w:fldChar w:fldCharType="end"/>
      </w:r>
    </w:p>
    <w:p>
      <w:pPr>
        <w:pStyle w:val="Heading1"/>
        <w:numPr>
          <w:ilvl w:val="0"/>
          <w:numId w:val="1"/>
        </w:numPr>
        <w:rPr>
          <w:lang w:val="en-US"/>
        </w:rPr>
      </w:pPr>
      <w:bookmarkStart w:id="1" w:name="_Toc459300511"/>
      <w:bookmarkStart w:id="2" w:name="__RefHeading___Toc811_766363851"/>
      <w:bookmarkEnd w:id="1"/>
      <w:bookmarkEnd w:id="2"/>
      <w:r>
        <w:rPr>
          <w:lang w:val="en-US"/>
        </w:rPr>
        <w:t>Introduction</w:t>
      </w:r>
    </w:p>
    <w:p>
      <w:pPr>
        <w:pStyle w:val="Heading2"/>
        <w:numPr>
          <w:ilvl w:val="1"/>
          <w:numId w:val="1"/>
        </w:numPr>
        <w:rPr>
          <w:lang w:val="en-US"/>
        </w:rPr>
      </w:pPr>
      <w:bookmarkStart w:id="3" w:name="_Toc459300512"/>
      <w:bookmarkStart w:id="4" w:name="__RefHeading___Toc813_766363851"/>
      <w:bookmarkEnd w:id="3"/>
      <w:bookmarkEnd w:id="4"/>
      <w:r>
        <w:rPr>
          <w:lang w:val="en-US"/>
        </w:rPr>
        <w:t>Purpose</w:t>
      </w:r>
    </w:p>
    <w:p>
      <w:pPr>
        <w:pStyle w:val="Normal"/>
        <w:rPr/>
      </w:pPr>
      <w:r>
        <w:rPr>
          <w:lang w:val="en-US"/>
        </w:rPr>
        <w:t>This document is intended to be used as reference to the implementation of data elements and give developers an architectural and design overview.</w:t>
      </w:r>
    </w:p>
    <w:p>
      <w:pPr>
        <w:pStyle w:val="Heading2"/>
        <w:numPr>
          <w:ilvl w:val="1"/>
          <w:numId w:val="1"/>
        </w:numPr>
        <w:rPr>
          <w:lang w:val="en-US"/>
        </w:rPr>
      </w:pPr>
      <w:bookmarkStart w:id="5" w:name="_Toc459300513"/>
      <w:bookmarkStart w:id="6" w:name="__RefHeading___Toc815_766363851"/>
      <w:bookmarkEnd w:id="5"/>
      <w:bookmarkEnd w:id="6"/>
      <w:r>
        <w:rPr>
          <w:lang w:val="en-US"/>
        </w:rPr>
        <w:t>Scope</w:t>
      </w:r>
    </w:p>
    <w:p>
      <w:pPr>
        <w:pStyle w:val="Normal"/>
        <w:rPr/>
      </w:pPr>
      <w:r>
        <w:rPr/>
        <w:t xml:space="preserve">This document decribes the data elements framework in the ICup project. The data elements framework allows you to send and receive </w:t>
      </w:r>
      <w:r>
        <w:rPr/>
        <w:t>autosar(Flexray and LIN)</w:t>
      </w:r>
      <w:r>
        <w:rPr/>
        <w:t xml:space="preserve"> signals on the MP processor. </w:t>
      </w:r>
    </w:p>
    <w:p>
      <w:pPr>
        <w:pStyle w:val="Normal"/>
        <w:rPr>
          <w:rFonts w:ascii="Arial" w:hAnsi="Arial"/>
          <w:lang w:val="en-US"/>
        </w:rPr>
      </w:pPr>
      <w:r>
        <w:rPr>
          <w:lang w:val="en-US"/>
        </w:rPr>
      </w:r>
    </w:p>
    <w:p>
      <w:pPr>
        <w:pStyle w:val="Heading2"/>
        <w:numPr>
          <w:ilvl w:val="1"/>
          <w:numId w:val="1"/>
        </w:numPr>
        <w:rPr>
          <w:lang w:val="en-US"/>
        </w:rPr>
      </w:pPr>
      <w:bookmarkStart w:id="7" w:name="_Toc459300514"/>
      <w:bookmarkStart w:id="8" w:name="__RefHeading___Toc817_766363851"/>
      <w:bookmarkEnd w:id="7"/>
      <w:bookmarkEnd w:id="8"/>
      <w:r>
        <w:rPr>
          <w:lang w:val="en-US"/>
        </w:rPr>
        <w:t>Definitions, acronyms, and abbreviations</w:t>
      </w:r>
    </w:p>
    <w:tbl>
      <w:tblPr>
        <w:tblW w:w="9356" w:type="dxa"/>
        <w:jc w:val="left"/>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1471"/>
        <w:gridCol w:w="7884"/>
      </w:tblGrid>
      <w:tr>
        <w:trPr/>
        <w:tc>
          <w:tcPr>
            <w:tcW w:w="14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pct15"/>
            <w:tcMar>
              <w:left w:w="93" w:type="dxa"/>
            </w:tcMar>
          </w:tcPr>
          <w:p>
            <w:pPr>
              <w:pStyle w:val="Footer"/>
              <w:rPr>
                <w:sz w:val="18"/>
                <w:lang w:val="en-US"/>
              </w:rPr>
            </w:pPr>
            <w:r>
              <w:rPr>
                <w:b/>
                <w:sz w:val="18"/>
                <w:lang w:val="en-US"/>
              </w:rPr>
              <w:t>Abbreviation</w:t>
            </w:r>
          </w:p>
        </w:tc>
        <w:tc>
          <w:tcPr>
            <w:tcW w:w="78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pct15"/>
            <w:tcMar>
              <w:left w:w="93" w:type="dxa"/>
            </w:tcMar>
          </w:tcPr>
          <w:p>
            <w:pPr>
              <w:pStyle w:val="Normal"/>
              <w:rPr>
                <w:b/>
                <w:b/>
                <w:sz w:val="18"/>
                <w:lang w:val="en-US"/>
              </w:rPr>
            </w:pPr>
            <w:r>
              <w:rPr>
                <w:b/>
                <w:sz w:val="18"/>
                <w:lang w:val="en-US"/>
              </w:rPr>
              <w:t>Explanation</w:t>
            </w:r>
          </w:p>
        </w:tc>
      </w:tr>
      <w:tr>
        <w:trPr/>
        <w:tc>
          <w:tcPr>
            <w:tcW w:w="14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Footer"/>
              <w:rPr>
                <w:sz w:val="18"/>
                <w:lang w:val="en-US"/>
              </w:rPr>
            </w:pPr>
            <w:r>
              <w:rPr>
                <w:sz w:val="18"/>
                <w:lang w:val="en-US"/>
              </w:rPr>
              <w:t>IHU</w:t>
            </w:r>
          </w:p>
        </w:tc>
        <w:tc>
          <w:tcPr>
            <w:tcW w:w="78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Footer"/>
              <w:rPr>
                <w:sz w:val="18"/>
                <w:lang w:val="en-US"/>
              </w:rPr>
            </w:pPr>
            <w:r>
              <w:rPr>
                <w:sz w:val="18"/>
                <w:lang w:val="en-US"/>
              </w:rPr>
              <w:t>Infotainment Head Unit</w:t>
            </w:r>
          </w:p>
        </w:tc>
      </w:tr>
      <w:tr>
        <w:trPr/>
        <w:tc>
          <w:tcPr>
            <w:tcW w:w="14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Footer"/>
              <w:rPr/>
            </w:pPr>
            <w:r>
              <w:rPr>
                <w:sz w:val="18"/>
                <w:lang w:val="en-US"/>
              </w:rPr>
              <w:t>MP</w:t>
            </w:r>
          </w:p>
        </w:tc>
        <w:tc>
          <w:tcPr>
            <w:tcW w:w="78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Footer"/>
              <w:rPr/>
            </w:pPr>
            <w:r>
              <w:rPr>
                <w:sz w:val="18"/>
                <w:lang w:val="en-US"/>
              </w:rPr>
              <w:t>Media Processor</w:t>
            </w:r>
          </w:p>
        </w:tc>
      </w:tr>
      <w:tr>
        <w:trPr/>
        <w:tc>
          <w:tcPr>
            <w:tcW w:w="14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Footer"/>
              <w:rPr>
                <w:sz w:val="18"/>
                <w:lang w:val="en-US"/>
              </w:rPr>
            </w:pPr>
            <w:r>
              <w:rPr>
                <w:sz w:val="18"/>
                <w:lang w:val="en-US"/>
              </w:rPr>
              <w:t>VIP</w:t>
            </w:r>
          </w:p>
        </w:tc>
        <w:tc>
          <w:tcPr>
            <w:tcW w:w="78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Footer"/>
              <w:rPr>
                <w:sz w:val="18"/>
                <w:lang w:val="en-US"/>
              </w:rPr>
            </w:pPr>
            <w:r>
              <w:rPr>
                <w:sz w:val="18"/>
                <w:lang w:val="en-US"/>
              </w:rPr>
              <w:t>Vehicle Interface Processor</w:t>
            </w:r>
          </w:p>
        </w:tc>
      </w:tr>
    </w:tbl>
    <w:p>
      <w:pPr>
        <w:pStyle w:val="Normal"/>
        <w:rPr>
          <w:lang w:val="en-US"/>
        </w:rPr>
      </w:pPr>
      <w:r>
        <w:rPr>
          <w:lang w:val="en-US"/>
        </w:rPr>
      </w:r>
    </w:p>
    <w:p>
      <w:pPr>
        <w:pStyle w:val="Heading2"/>
        <w:numPr>
          <w:ilvl w:val="1"/>
          <w:numId w:val="1"/>
        </w:numPr>
        <w:rPr>
          <w:lang w:val="en-US"/>
        </w:rPr>
      </w:pPr>
      <w:bookmarkStart w:id="9" w:name="_Toc459300515"/>
      <w:bookmarkStart w:id="10" w:name="__RefHeading___Toc819_766363851"/>
      <w:bookmarkEnd w:id="9"/>
      <w:bookmarkEnd w:id="10"/>
      <w:r>
        <w:rPr>
          <w:lang w:val="en-US"/>
        </w:rPr>
        <w:t>References</w:t>
      </w:r>
    </w:p>
    <w:tbl>
      <w:tblPr>
        <w:tblW w:w="9360" w:type="dxa"/>
        <w:jc w:val="left"/>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733"/>
        <w:gridCol w:w="3232"/>
        <w:gridCol w:w="1078"/>
        <w:gridCol w:w="893"/>
        <w:gridCol w:w="3424"/>
      </w:tblGrid>
      <w:tr>
        <w:trPr/>
        <w:tc>
          <w:tcPr>
            <w:tcW w:w="7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pct15"/>
            <w:tcMar>
              <w:left w:w="93" w:type="dxa"/>
            </w:tcMar>
          </w:tcPr>
          <w:p>
            <w:pPr>
              <w:pStyle w:val="Footer"/>
              <w:rPr>
                <w:b/>
                <w:b/>
                <w:sz w:val="18"/>
                <w:lang w:val="en-US"/>
              </w:rPr>
            </w:pPr>
            <w:r>
              <w:rPr>
                <w:b/>
                <w:sz w:val="18"/>
                <w:lang w:val="en-US"/>
              </w:rPr>
              <w:t>No.</w:t>
            </w:r>
          </w:p>
        </w:tc>
        <w:tc>
          <w:tcPr>
            <w:tcW w:w="32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pct15"/>
            <w:tcMar>
              <w:left w:w="93" w:type="dxa"/>
            </w:tcMar>
          </w:tcPr>
          <w:p>
            <w:pPr>
              <w:pStyle w:val="Footer"/>
              <w:rPr>
                <w:b/>
                <w:b/>
                <w:sz w:val="18"/>
                <w:lang w:val="en-US"/>
              </w:rPr>
            </w:pPr>
            <w:r>
              <w:rPr>
                <w:b/>
                <w:sz w:val="18"/>
                <w:lang w:val="en-US"/>
              </w:rPr>
              <w:t>Document Name</w:t>
            </w:r>
          </w:p>
        </w:tc>
        <w:tc>
          <w:tcPr>
            <w:tcW w:w="10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pct15"/>
            <w:tcMar>
              <w:left w:w="93" w:type="dxa"/>
            </w:tcMar>
          </w:tcPr>
          <w:p>
            <w:pPr>
              <w:pStyle w:val="Footer"/>
              <w:rPr>
                <w:b/>
                <w:b/>
                <w:sz w:val="18"/>
                <w:lang w:val="en-US"/>
              </w:rPr>
            </w:pPr>
            <w:r>
              <w:rPr>
                <w:b/>
                <w:sz w:val="18"/>
                <w:lang w:val="en-US"/>
              </w:rPr>
              <w:t>Date</w:t>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pct15"/>
            <w:tcMar>
              <w:left w:w="93" w:type="dxa"/>
            </w:tcMar>
          </w:tcPr>
          <w:p>
            <w:pPr>
              <w:pStyle w:val="Footer"/>
              <w:rPr>
                <w:b/>
                <w:b/>
                <w:sz w:val="18"/>
                <w:lang w:val="en-US"/>
              </w:rPr>
            </w:pPr>
            <w:r>
              <w:rPr>
                <w:b/>
                <w:sz w:val="18"/>
                <w:lang w:val="en-US"/>
              </w:rPr>
              <w:t>Version</w:t>
            </w:r>
          </w:p>
        </w:tc>
        <w:tc>
          <w:tcPr>
            <w:tcW w:w="3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pct15"/>
            <w:tcMar>
              <w:left w:w="93" w:type="dxa"/>
            </w:tcMar>
          </w:tcPr>
          <w:p>
            <w:pPr>
              <w:pStyle w:val="Footer"/>
              <w:rPr>
                <w:b/>
                <w:b/>
                <w:sz w:val="18"/>
                <w:lang w:val="en-US"/>
              </w:rPr>
            </w:pPr>
            <w:r>
              <w:rPr>
                <w:b/>
                <w:sz w:val="18"/>
                <w:lang w:val="en-US"/>
              </w:rPr>
              <w:t>Location</w:t>
            </w:r>
          </w:p>
        </w:tc>
      </w:tr>
      <w:tr>
        <w:trPr/>
        <w:tc>
          <w:tcPr>
            <w:tcW w:w="7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3" w:type="dxa"/>
            </w:tcMar>
          </w:tcPr>
          <w:p>
            <w:pPr>
              <w:pStyle w:val="Footer"/>
              <w:numPr>
                <w:ilvl w:val="0"/>
                <w:numId w:val="2"/>
              </w:numPr>
              <w:rPr>
                <w:sz w:val="18"/>
                <w:lang w:val="en-US"/>
              </w:rPr>
            </w:pPr>
            <w:r>
              <w:rPr>
                <w:sz w:val="18"/>
                <w:lang w:val="en-US"/>
              </w:rPr>
            </w:r>
          </w:p>
        </w:tc>
        <w:tc>
          <w:tcPr>
            <w:tcW w:w="32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3" w:type="dxa"/>
            </w:tcMar>
          </w:tcPr>
          <w:p>
            <w:pPr>
              <w:pStyle w:val="Footer"/>
              <w:rPr>
                <w:sz w:val="18"/>
                <w:lang w:val="en-US"/>
              </w:rPr>
            </w:pPr>
            <w:r>
              <w:rPr>
                <w:sz w:val="18"/>
                <w:lang w:val="en-US"/>
              </w:rPr>
            </w:r>
          </w:p>
        </w:tc>
        <w:tc>
          <w:tcPr>
            <w:tcW w:w="10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3" w:type="dxa"/>
            </w:tcMar>
          </w:tcPr>
          <w:p>
            <w:pPr>
              <w:pStyle w:val="Footer"/>
              <w:rPr>
                <w:sz w:val="18"/>
                <w:lang w:val="en-US"/>
              </w:rPr>
            </w:pPr>
            <w:r>
              <w:rPr>
                <w:sz w:val="18"/>
                <w:lang w:val="en-US"/>
              </w:rPr>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3" w:type="dxa"/>
            </w:tcMar>
          </w:tcPr>
          <w:p>
            <w:pPr>
              <w:pStyle w:val="Footer"/>
              <w:rPr>
                <w:sz w:val="18"/>
                <w:lang w:val="en-US"/>
              </w:rPr>
            </w:pPr>
            <w:r>
              <w:rPr>
                <w:sz w:val="18"/>
                <w:lang w:val="en-US"/>
              </w:rPr>
            </w:r>
          </w:p>
        </w:tc>
        <w:tc>
          <w:tcPr>
            <w:tcW w:w="3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3" w:type="dxa"/>
            </w:tcMar>
          </w:tcPr>
          <w:p>
            <w:pPr>
              <w:pStyle w:val="Footer"/>
              <w:rPr>
                <w:sz w:val="18"/>
                <w:lang w:val="en-US"/>
              </w:rPr>
            </w:pPr>
            <w:r>
              <w:rPr>
                <w:sz w:val="18"/>
                <w:lang w:val="en-US"/>
              </w:rPr>
            </w:r>
          </w:p>
        </w:tc>
      </w:tr>
      <w:tr>
        <w:trPr>
          <w:trHeight w:val="231" w:hRule="atLeast"/>
        </w:trPr>
        <w:tc>
          <w:tcPr>
            <w:tcW w:w="7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3" w:type="dxa"/>
            </w:tcMar>
          </w:tcPr>
          <w:p>
            <w:pPr>
              <w:pStyle w:val="Footer"/>
              <w:numPr>
                <w:ilvl w:val="0"/>
                <w:numId w:val="2"/>
              </w:numPr>
              <w:rPr>
                <w:sz w:val="18"/>
                <w:lang w:val="en-US"/>
              </w:rPr>
            </w:pPr>
            <w:r>
              <w:rPr>
                <w:sz w:val="18"/>
                <w:lang w:val="en-US"/>
              </w:rPr>
            </w:r>
          </w:p>
        </w:tc>
        <w:tc>
          <w:tcPr>
            <w:tcW w:w="32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3" w:type="dxa"/>
            </w:tcMar>
          </w:tcPr>
          <w:p>
            <w:pPr>
              <w:pStyle w:val="Footer"/>
              <w:rPr>
                <w:sz w:val="18"/>
                <w:lang w:val="en-US"/>
              </w:rPr>
            </w:pPr>
            <w:r>
              <w:rPr>
                <w:sz w:val="18"/>
                <w:lang w:val="en-US"/>
              </w:rPr>
            </w:r>
          </w:p>
        </w:tc>
        <w:tc>
          <w:tcPr>
            <w:tcW w:w="10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3" w:type="dxa"/>
            </w:tcMar>
          </w:tcPr>
          <w:p>
            <w:pPr>
              <w:pStyle w:val="Footer"/>
              <w:rPr>
                <w:sz w:val="18"/>
                <w:lang w:val="en-US"/>
              </w:rPr>
            </w:pPr>
            <w:r>
              <w:rPr>
                <w:sz w:val="18"/>
                <w:lang w:val="en-US"/>
              </w:rPr>
            </w:r>
          </w:p>
        </w:tc>
        <w:tc>
          <w:tcPr>
            <w:tcW w:w="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3" w:type="dxa"/>
            </w:tcMar>
          </w:tcPr>
          <w:p>
            <w:pPr>
              <w:pStyle w:val="Footer"/>
              <w:rPr>
                <w:sz w:val="18"/>
                <w:lang w:val="en-US"/>
              </w:rPr>
            </w:pPr>
            <w:r>
              <w:rPr>
                <w:sz w:val="18"/>
                <w:lang w:val="en-US"/>
              </w:rPr>
            </w:r>
          </w:p>
        </w:tc>
        <w:tc>
          <w:tcPr>
            <w:tcW w:w="3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93" w:type="dxa"/>
            </w:tcMar>
          </w:tcPr>
          <w:p>
            <w:pPr>
              <w:pStyle w:val="Footer"/>
              <w:rPr>
                <w:sz w:val="18"/>
                <w:lang w:val="en-US"/>
              </w:rPr>
            </w:pPr>
            <w:r>
              <w:rPr>
                <w:sz w:val="18"/>
                <w:lang w:val="en-US"/>
              </w:rPr>
            </w:r>
          </w:p>
        </w:tc>
      </w:tr>
    </w:tbl>
    <w:p>
      <w:pPr>
        <w:pStyle w:val="Normal"/>
        <w:rPr>
          <w:lang w:val="en-US"/>
        </w:rPr>
      </w:pPr>
      <w:r>
        <w:rPr>
          <w:lang w:val="en-US"/>
        </w:rPr>
      </w:r>
    </w:p>
    <w:p>
      <w:pPr>
        <w:pStyle w:val="Heading2"/>
        <w:numPr>
          <w:ilvl w:val="1"/>
          <w:numId w:val="1"/>
        </w:numPr>
        <w:rPr/>
      </w:pPr>
      <w:bookmarkStart w:id="11" w:name="_Toc459300516"/>
      <w:bookmarkStart w:id="12" w:name="__RefHeading___Toc821_766363851"/>
      <w:bookmarkEnd w:id="11"/>
      <w:bookmarkEnd w:id="12"/>
      <w:r>
        <w:rPr>
          <w:lang w:val="en-US"/>
        </w:rPr>
        <w:t>Overview</w:t>
      </w:r>
    </w:p>
    <w:p>
      <w:pPr>
        <w:pStyle w:val="Normal"/>
        <w:rPr/>
      </w:pPr>
      <w:r>
        <w:rPr>
          <w:rFonts w:ascii="Arial;sans-serif" w:hAnsi="Arial;sans-serif"/>
          <w:b w:val="false"/>
          <w:i w:val="false"/>
          <w:caps w:val="false"/>
          <w:smallCaps w:val="false"/>
          <w:color w:val="333333"/>
          <w:spacing w:val="0"/>
          <w:sz w:val="21"/>
          <w:lang w:val="en-US"/>
        </w:rPr>
        <w:t xml:space="preserve">The Dataelements framework (sometimes also called Signals) is located in the </w:t>
      </w:r>
      <w:r>
        <w:rPr>
          <w:rFonts w:ascii="Arial;sans-serif" w:hAnsi="Arial;sans-serif"/>
          <w:b w:val="false"/>
          <w:i w:val="false"/>
          <w:caps w:val="false"/>
          <w:smallCaps w:val="false"/>
          <w:color w:val="333333"/>
          <w:spacing w:val="0"/>
          <w:sz w:val="21"/>
          <w:lang w:val="en-US"/>
        </w:rPr>
        <w:t xml:space="preserve">ihu_signals </w:t>
      </w:r>
      <w:r>
        <w:rPr>
          <w:rFonts w:ascii="Arial;sans-serif" w:hAnsi="Arial;sans-serif"/>
          <w:b w:val="false"/>
          <w:i w:val="false"/>
          <w:caps w:val="false"/>
          <w:smallCaps w:val="false"/>
          <w:color w:val="333333"/>
          <w:spacing w:val="0"/>
          <w:sz w:val="21"/>
          <w:lang w:val="en-US"/>
        </w:rPr>
        <w:t>repository and is a part of the IHU SDK. Dataelements shall be used by applications with the need to send and receive autosar signals, both Flexray and Lin. Big parts of the framework is generated from the Com.arxml and Swc.arxml ECU-extracts received from Volvo Cars to guarantee up-to-date and correct signal definitions.</w:t>
      </w:r>
    </w:p>
    <w:p>
      <w:pPr>
        <w:pStyle w:val="Normal"/>
        <w:rPr>
          <w:rFonts w:ascii="Arial;sans-serif" w:hAnsi="Arial;sans-serif"/>
          <w:b w:val="false"/>
          <w:b w:val="false"/>
          <w:i w:val="false"/>
          <w:i w:val="false"/>
          <w:caps w:val="false"/>
          <w:smallCaps w:val="false"/>
          <w:color w:val="333333"/>
          <w:spacing w:val="0"/>
          <w:sz w:val="21"/>
          <w:lang w:val="en-US"/>
        </w:rPr>
      </w:pPr>
      <w:r>
        <w:rPr>
          <w:rFonts w:ascii="Arial;sans-serif" w:hAnsi="Arial;sans-serif"/>
          <w:b w:val="false"/>
          <w:i w:val="false"/>
          <w:caps w:val="false"/>
          <w:smallCaps w:val="false"/>
          <w:color w:val="333333"/>
          <w:spacing w:val="0"/>
          <w:sz w:val="21"/>
          <w:lang w:val="en-US"/>
        </w:rPr>
      </w:r>
    </w:p>
    <w:p>
      <w:pPr>
        <w:pStyle w:val="TextBody"/>
        <w:rPr>
          <w:rFonts w:ascii="Arial;sans-serif" w:hAnsi="Arial;sans-serif"/>
          <w:b w:val="false"/>
          <w:b w:val="false"/>
          <w:i w:val="false"/>
          <w:i w:val="false"/>
          <w:caps w:val="false"/>
          <w:smallCaps w:val="false"/>
          <w:color w:val="333333"/>
          <w:spacing w:val="0"/>
          <w:sz w:val="21"/>
        </w:rPr>
      </w:pPr>
      <w:r>
        <w:rPr>
          <w:rFonts w:ascii="Arial;sans-serif" w:hAnsi="Arial;sans-serif"/>
          <w:b w:val="false"/>
          <w:i w:val="false"/>
          <w:caps w:val="false"/>
          <w:smallCaps w:val="false"/>
          <w:color w:val="333333"/>
          <w:spacing w:val="0"/>
          <w:sz w:val="21"/>
          <w:lang w:val="en-US"/>
        </w:rPr>
        <w:t>Dataelements provides the following functionality:</w:t>
      </w:r>
    </w:p>
    <w:p>
      <w:pPr>
        <w:pStyle w:val="TextBody"/>
        <w:widowControl/>
        <w:numPr>
          <w:ilvl w:val="0"/>
          <w:numId w:val="4"/>
        </w:numPr>
        <w:tabs>
          <w:tab w:val="left" w:pos="0" w:leader="none"/>
        </w:tabs>
        <w:spacing w:lineRule="atLeast" w:line="165" w:before="150" w:after="0"/>
        <w:ind w:left="0" w:right="0" w:hanging="0"/>
        <w:rPr/>
      </w:pPr>
      <w:r>
        <w:rPr>
          <w:rFonts w:ascii="Arial;sans-serif" w:hAnsi="Arial;sans-serif"/>
          <w:b w:val="false"/>
          <w:i w:val="false"/>
          <w:caps w:val="false"/>
          <w:smallCaps w:val="false"/>
          <w:color w:val="333333"/>
          <w:spacing w:val="0"/>
          <w:sz w:val="21"/>
        </w:rPr>
        <w:t>Send (autosar) signal</w:t>
      </w:r>
    </w:p>
    <w:p>
      <w:pPr>
        <w:pStyle w:val="TextBody"/>
        <w:widowControl/>
        <w:numPr>
          <w:ilvl w:val="0"/>
          <w:numId w:val="4"/>
        </w:numPr>
        <w:tabs>
          <w:tab w:val="left" w:pos="0" w:leader="none"/>
        </w:tabs>
        <w:spacing w:lineRule="atLeast" w:line="165" w:before="150" w:after="0"/>
        <w:ind w:left="0" w:right="0" w:hanging="0"/>
        <w:rPr/>
      </w:pPr>
      <w:r>
        <w:rPr>
          <w:rFonts w:ascii="Arial;sans-serif" w:hAnsi="Arial;sans-serif"/>
          <w:b w:val="false"/>
          <w:i w:val="false"/>
          <w:caps w:val="false"/>
          <w:smallCaps w:val="false"/>
          <w:color w:val="333333"/>
          <w:spacing w:val="0"/>
          <w:sz w:val="21"/>
        </w:rPr>
        <w:t>Receive signal</w:t>
      </w:r>
    </w:p>
    <w:p>
      <w:pPr>
        <w:pStyle w:val="TextBody"/>
        <w:widowControl/>
        <w:numPr>
          <w:ilvl w:val="0"/>
          <w:numId w:val="4"/>
        </w:numPr>
        <w:tabs>
          <w:tab w:val="left" w:pos="0" w:leader="none"/>
        </w:tabs>
        <w:spacing w:lineRule="atLeast" w:line="165" w:before="150" w:after="0"/>
        <w:ind w:left="0" w:right="0" w:hanging="0"/>
        <w:rPr/>
      </w:pPr>
      <w:r>
        <w:rPr>
          <w:rFonts w:ascii="Arial;sans-serif" w:hAnsi="Arial;sans-serif"/>
          <w:b w:val="false"/>
          <w:i w:val="false"/>
          <w:caps w:val="false"/>
          <w:smallCaps w:val="false"/>
          <w:color w:val="333333"/>
          <w:spacing w:val="0"/>
          <w:sz w:val="21"/>
        </w:rPr>
        <w:t>Subscribe to signal change</w:t>
      </w:r>
    </w:p>
    <w:p>
      <w:pPr>
        <w:pStyle w:val="TextBody"/>
        <w:widowControl/>
        <w:numPr>
          <w:ilvl w:val="0"/>
          <w:numId w:val="4"/>
        </w:numPr>
        <w:tabs>
          <w:tab w:val="left" w:pos="0" w:leader="none"/>
        </w:tabs>
        <w:spacing w:lineRule="atLeast" w:line="165" w:before="150" w:after="0"/>
        <w:ind w:left="0" w:right="0" w:hanging="0"/>
        <w:rPr/>
      </w:pPr>
      <w:r>
        <w:rPr>
          <w:rFonts w:ascii="Arial;sans-serif" w:hAnsi="Arial;sans-serif"/>
          <w:b w:val="false"/>
          <w:i w:val="false"/>
          <w:caps w:val="false"/>
          <w:smallCaps w:val="false"/>
          <w:color w:val="333333"/>
          <w:spacing w:val="0"/>
          <w:sz w:val="21"/>
        </w:rPr>
        <w:t>Type-safety for signals and signal content</w:t>
      </w:r>
    </w:p>
    <w:p>
      <w:pPr>
        <w:pStyle w:val="TextBody"/>
        <w:widowControl/>
        <w:numPr>
          <w:ilvl w:val="0"/>
          <w:numId w:val="4"/>
        </w:numPr>
        <w:tabs>
          <w:tab w:val="left" w:pos="0" w:leader="none"/>
        </w:tabs>
        <w:spacing w:lineRule="atLeast" w:line="165" w:before="150" w:after="0"/>
        <w:ind w:left="0" w:right="0" w:hanging="0"/>
        <w:rPr/>
      </w:pPr>
      <w:r>
        <w:rPr>
          <w:rFonts w:ascii="Arial;sans-serif" w:hAnsi="Arial;sans-serif"/>
          <w:b w:val="false"/>
          <w:i w:val="false"/>
          <w:caps w:val="false"/>
          <w:smallCaps w:val="false"/>
          <w:color w:val="333333"/>
          <w:spacing w:val="0"/>
          <w:sz w:val="21"/>
        </w:rPr>
        <w:t>Built in scaling/offsetting to always provide correct physical values (when applicable)</w:t>
      </w:r>
    </w:p>
    <w:p>
      <w:pPr>
        <w:pStyle w:val="Normal"/>
        <w:rPr>
          <w:rFonts w:ascii="Arial;sans-serif" w:hAnsi="Arial;sans-serif"/>
          <w:b w:val="false"/>
          <w:b w:val="false"/>
          <w:i w:val="false"/>
          <w:i w:val="false"/>
          <w:caps w:val="false"/>
          <w:smallCaps w:val="false"/>
          <w:color w:val="333333"/>
          <w:spacing w:val="0"/>
          <w:sz w:val="21"/>
          <w:lang w:val="en-US"/>
        </w:rPr>
      </w:pPr>
      <w:r>
        <w:rPr>
          <w:rFonts w:ascii="Arial;sans-serif" w:hAnsi="Arial;sans-serif"/>
          <w:b w:val="false"/>
          <w:i w:val="false"/>
          <w:caps w:val="false"/>
          <w:smallCaps w:val="false"/>
          <w:color w:val="333333"/>
          <w:spacing w:val="0"/>
          <w:sz w:val="21"/>
          <w:lang w:val="en-US"/>
        </w:rPr>
      </w:r>
    </w:p>
    <w:p>
      <w:pPr>
        <w:pStyle w:val="Normal"/>
        <w:rPr/>
      </w:pPr>
      <w:r>
        <w:rPr>
          <w:lang w:val="en-US"/>
        </w:rPr>
        <w:t>The below pictures gives an overview of the complete signaling package.</w:t>
      </w:r>
    </w:p>
    <w:p>
      <w:pPr>
        <w:pStyle w:val="Contents3"/>
        <w:rPr/>
      </w:pPr>
      <w:r>
        <w:rPr/>
      </w:r>
    </w:p>
    <w:p>
      <w:pPr>
        <w:pStyle w:val="Heading3"/>
        <w:rPr/>
      </w:pPr>
      <w:r>
        <w:rPr/>
        <w:t>1.5.</w:t>
      </w:r>
      <w:r>
        <w:rPr/>
        <w:t>1</w:t>
      </w:r>
      <w:r>
        <w:rPr/>
        <w:t xml:space="preserve"> Flexray Signalling Overview</w:t>
      </w:r>
    </w:p>
    <w:p>
      <w:pPr>
        <w:pStyle w:val="Normal"/>
        <w:rPr>
          <w:lang w:val="en-US"/>
        </w:rPr>
      </w:pPr>
      <w:r>
        <w:rPr>
          <w:lang w:val="en-US"/>
        </w:rPr>
      </w:r>
    </w:p>
    <w:p>
      <w:pPr>
        <w:pStyle w:val="Normal"/>
        <w:rPr>
          <w:lang w:val="en-US"/>
        </w:rPr>
      </w:pPr>
      <w:r>
        <w:rPr>
          <w:lang w:val="en-US"/>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826000" cy="2901950"/>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4826000" cy="290195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1"/>
        <w:numPr>
          <w:ilvl w:val="0"/>
          <w:numId w:val="0"/>
        </w:numPr>
        <w:rPr>
          <w:lang w:val="en-US"/>
        </w:rPr>
      </w:pPr>
      <w:r>
        <w:rPr>
          <w:lang w:val="en-US"/>
        </w:rPr>
      </w:r>
    </w:p>
    <w:p>
      <w:pPr>
        <w:pStyle w:val="Normal"/>
        <w:rPr>
          <w:lang w:val="en-US"/>
        </w:rPr>
      </w:pPr>
      <w:r>
        <w:rPr>
          <w:lang w:val="en-US"/>
        </w:rPr>
      </w:r>
    </w:p>
    <w:p>
      <w:pPr>
        <w:pStyle w:val="Normal"/>
        <w:rPr/>
      </w:pPr>
      <w:r>
        <w:rPr>
          <w:lang w:val="en-US"/>
        </w:rPr>
        <w:t>The Vehicle Interface Processor contains the AutoSAR stack and the physical connection to the flexray bus. For incoming signals the flexray signals are received by the IHU Software component in the VIP processor and transferred to the MP processor via an UART connection. On the Media Processor the VehicleSignalsManager reads from the UART and injects the signals to the Linux applications/daemons using the dataelements framework. For outgoing signals the message path is the same but in opposite order.</w:t>
      </w:r>
    </w:p>
    <w:p>
      <w:pPr>
        <w:pStyle w:val="Normal"/>
        <w:rPr>
          <w:lang w:val="en-US"/>
        </w:rPr>
      </w:pPr>
      <w:r>
        <w:rPr>
          <w:lang w:val="en-US"/>
        </w:rPr>
      </w:r>
    </w:p>
    <w:p>
      <w:pPr>
        <w:pStyle w:val="Normal"/>
        <w:rPr>
          <w:rFonts w:ascii="Arial;sans-serif" w:hAnsi="Arial;sans-serif"/>
          <w:b w:val="false"/>
          <w:i w:val="false"/>
          <w:caps w:val="false"/>
          <w:smallCaps w:val="false"/>
          <w:color w:val="333333"/>
          <w:spacing w:val="0"/>
          <w:sz w:val="21"/>
          <w:lang w:val="en-US"/>
        </w:rPr>
      </w:pPr>
      <w:r>
        <w:rPr>
          <w:rFonts w:ascii="Arial;sans-serif" w:hAnsi="Arial;sans-serif"/>
          <w:b w:val="false"/>
          <w:i w:val="false"/>
          <w:caps w:val="false"/>
          <w:smallCaps w:val="false"/>
          <w:color w:val="333333"/>
          <w:spacing w:val="0"/>
          <w:sz w:val="21"/>
          <w:lang w:val="en-US"/>
        </w:rPr>
        <w:t xml:space="preserve">The protocol between the VIP and the MP that carries the autosar signals is called AVMP (Autosar VIP-MP Protocol). AVMP is transported on top of desip which then directly uses the uart. </w:t>
      </w:r>
      <w:r>
        <w:rPr>
          <w:rFonts w:ascii="Arial;sans-serif" w:hAnsi="Arial;sans-serif"/>
          <w:b w:val="false"/>
          <w:i w:val="false"/>
          <w:caps w:val="false"/>
          <w:smallCaps w:val="false"/>
          <w:color w:val="333333"/>
          <w:spacing w:val="0"/>
          <w:sz w:val="21"/>
          <w:lang w:val="en-US"/>
        </w:rPr>
        <w:t xml:space="preserve">For details about the AVMP protocol see </w:t>
      </w:r>
      <w:hyperlink r:id="rId4">
        <w:r>
          <w:rPr>
            <w:rStyle w:val="InternetLink"/>
            <w:rFonts w:ascii="Arial;sans-serif" w:hAnsi="Arial;sans-serif"/>
            <w:b w:val="false"/>
            <w:i w:val="false"/>
            <w:caps w:val="false"/>
            <w:smallCaps w:val="false"/>
            <w:color w:val="333333"/>
            <w:spacing w:val="0"/>
            <w:sz w:val="21"/>
            <w:lang w:val="en-US"/>
          </w:rPr>
          <w:t>https://delphisweden.atlassian.net/wiki/pages/viewpage.action?spaceKey=VI&amp;title=VIP-MP+signaling+design</w:t>
        </w:r>
      </w:hyperlink>
      <w:r>
        <w:rPr>
          <w:rFonts w:ascii="Arial;sans-serif" w:hAnsi="Arial;sans-serif"/>
          <w:b w:val="false"/>
          <w:i w:val="false"/>
          <w:caps w:val="false"/>
          <w:smallCaps w:val="false"/>
          <w:color w:val="333333"/>
          <w:spacing w:val="0"/>
          <w:sz w:val="21"/>
          <w:lang w:val="en-US"/>
        </w:rPr>
        <w:t xml:space="preserve"> and/or the design document for Vehicle Signals Manager(VSM)</w:t>
      </w:r>
    </w:p>
    <w:p>
      <w:pPr>
        <w:pStyle w:val="Heading3"/>
        <w:spacing w:before="63" w:after="0"/>
        <w:ind w:hanging="0"/>
        <w:rPr/>
      </w:pPr>
      <w:r>
        <w:rPr/>
      </w:r>
    </w:p>
    <w:p>
      <w:pPr>
        <w:pStyle w:val="Heading3"/>
        <w:rPr/>
      </w:pPr>
      <w:bookmarkStart w:id="13" w:name="VIP-MPsignalingdesign-Codegeneration"/>
      <w:bookmarkEnd w:id="13"/>
      <w:r>
        <w:rPr/>
        <w:t xml:space="preserve">1.5.2 </w:t>
      </w:r>
      <w:r>
        <w:rPr/>
        <w:t>Code generation</w:t>
      </w:r>
    </w:p>
    <w:p>
      <w:pPr>
        <w:pStyle w:val="TextBody"/>
        <w:widowControl/>
        <w:pBdr/>
        <w:spacing w:lineRule="atLeast" w:line="165" w:before="150" w:after="0"/>
        <w:ind w:left="0" w:right="0" w:hanging="0"/>
        <w:rPr>
          <w:rFonts w:ascii="Arial;sans-serif" w:hAnsi="Arial;sans-serif"/>
          <w:b w:val="false"/>
          <w:i w:val="false"/>
          <w:caps w:val="false"/>
          <w:smallCaps w:val="false"/>
          <w:color w:val="333333"/>
          <w:spacing w:val="0"/>
          <w:sz w:val="21"/>
        </w:rPr>
      </w:pPr>
      <w:r>
        <w:rPr>
          <w:rFonts w:ascii="Arial;sans-serif" w:hAnsi="Arial;sans-serif"/>
          <w:b w:val="false"/>
          <w:i w:val="false"/>
          <w:caps w:val="false"/>
          <w:smallCaps w:val="false"/>
          <w:color w:val="333333"/>
          <w:spacing w:val="0"/>
          <w:sz w:val="21"/>
        </w:rPr>
        <w:t xml:space="preserve">To be able to handle the huge amount of signals in the IHU </w:t>
      </w:r>
      <w:r>
        <w:rPr>
          <w:rFonts w:ascii="Arial;sans-serif" w:hAnsi="Arial;sans-serif"/>
          <w:b w:val="false"/>
          <w:i w:val="false"/>
          <w:caps w:val="false"/>
          <w:smallCaps w:val="false"/>
          <w:color w:val="333333"/>
          <w:spacing w:val="0"/>
          <w:sz w:val="21"/>
        </w:rPr>
        <w:t xml:space="preserve">there is a </w:t>
      </w:r>
      <w:r>
        <w:rPr>
          <w:rFonts w:ascii="Arial;sans-serif" w:hAnsi="Arial;sans-serif"/>
          <w:b w:val="false"/>
          <w:i w:val="false"/>
          <w:caps w:val="false"/>
          <w:smallCaps w:val="false"/>
          <w:color w:val="333333"/>
          <w:spacing w:val="0"/>
          <w:sz w:val="21"/>
        </w:rPr>
        <w:t>need for a solid code generation chain that is using the Com &amp; Swc ECU extracts. On the VIP the Vector tool chain is used to generate decoders and encoders from these extracts. Received signals in the VIP have to be encoded again, forwarded to the MP, decoded, optionally scaled etc and then provided to the applications via the Dataelement framework. This is a long chain and cannot be implemented with high quality without using code generation. Therefor also code generation has to be used for the communication between the VIP and MP and for the code within the MP.</w:t>
      </w:r>
    </w:p>
    <w:p>
      <w:pPr>
        <w:pStyle w:val="TextBody"/>
        <w:widowControl/>
        <w:pBdr/>
        <w:spacing w:lineRule="atLeast" w:line="165" w:before="150" w:after="0"/>
        <w:ind w:left="0" w:right="0" w:hanging="0"/>
        <w:rPr>
          <w:rFonts w:ascii="Arial;sans-serif" w:hAnsi="Arial;sans-serif"/>
          <w:b w:val="false"/>
          <w:i w:val="false"/>
          <w:caps w:val="false"/>
          <w:smallCaps w:val="false"/>
          <w:color w:val="333333"/>
          <w:spacing w:val="0"/>
          <w:sz w:val="21"/>
        </w:rPr>
      </w:pPr>
      <w:r>
        <w:rPr>
          <w:rFonts w:ascii="Arial;sans-serif" w:hAnsi="Arial;sans-serif"/>
          <w:b w:val="false"/>
          <w:i w:val="false"/>
          <w:caps w:val="false"/>
          <w:smallCaps w:val="false"/>
          <w:color w:val="333333"/>
          <w:spacing w:val="0"/>
          <w:sz w:val="21"/>
        </w:rPr>
        <w:t>The code generation process is as follows.</w:t>
      </w:r>
    </w:p>
    <w:p>
      <w:pPr>
        <w:pStyle w:val="TextBody"/>
        <w:widowControl/>
        <w:pBdr/>
        <w:spacing w:lineRule="atLeast" w:line="165" w:before="150" w:after="0"/>
        <w:ind w:left="0" w:right="0" w:hanging="0"/>
        <w:rPr>
          <w:caps w:val="false"/>
          <w:smallCaps w:val="false"/>
          <w:color w:val="333333"/>
          <w:spacing w:val="0"/>
        </w:rPr>
      </w:pPr>
      <w:r>
        <w:rPr>
          <w:caps w:val="false"/>
          <w:smallCaps w:val="false"/>
          <w:color w:val="333333"/>
          <w:spacing w:val="0"/>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939790" cy="16097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5939790" cy="1609725"/>
                    </a:xfrm>
                    <a:prstGeom prst="rect">
                      <a:avLst/>
                    </a:prstGeom>
                  </pic:spPr>
                </pic:pic>
              </a:graphicData>
            </a:graphic>
          </wp:anchor>
        </w:drawing>
      </w:r>
    </w:p>
    <w:p>
      <w:pPr>
        <w:pStyle w:val="Normal"/>
        <w:rPr>
          <w:rFonts w:ascii="Arial;sans-serif" w:hAnsi="Arial;sans-serif"/>
          <w:b w:val="false"/>
          <w:i w:val="false"/>
          <w:caps w:val="false"/>
          <w:smallCaps w:val="false"/>
          <w:color w:val="333333"/>
          <w:spacing w:val="0"/>
          <w:sz w:val="21"/>
          <w:lang w:val="en-US"/>
        </w:rPr>
      </w:pPr>
      <w:r>
        <w:rPr>
          <w:rFonts w:ascii="Arial;sans-serif" w:hAnsi="Arial;sans-serif"/>
          <w:b w:val="false"/>
          <w:i w:val="false"/>
          <w:caps w:val="false"/>
          <w:smallCaps w:val="false"/>
          <w:color w:val="333333"/>
          <w:spacing w:val="0"/>
          <w:sz w:val="21"/>
          <w:lang w:val="en-US"/>
        </w:rPr>
      </w:r>
    </w:p>
    <w:p>
      <w:pPr>
        <w:pStyle w:val="Contents3"/>
        <w:rPr>
          <w:lang w:val="en-US"/>
        </w:rPr>
      </w:pPr>
      <w:r>
        <w:rPr/>
      </w:r>
      <w:r>
        <w:br w:type="page"/>
      </w:r>
    </w:p>
    <w:p>
      <w:pPr>
        <w:pStyle w:val="Normal"/>
        <w:rPr>
          <w:lang w:val="en-US"/>
        </w:rPr>
      </w:pPr>
      <w:r>
        <w:rPr/>
      </w:r>
    </w:p>
    <w:p>
      <w:pPr>
        <w:pStyle w:val="Heading3"/>
        <w:rPr/>
      </w:pPr>
      <w:r>
        <w:rPr/>
        <w:t>1.5.</w:t>
      </w:r>
      <w:r>
        <w:rPr/>
        <w:t>3</w:t>
      </w:r>
      <w:r>
        <w:rPr/>
        <w:t xml:space="preserve"> Flexray Signalling Overview Media Processor</w:t>
      </w:r>
    </w:p>
    <w:p>
      <w:pPr>
        <w:pStyle w:val="Normal"/>
        <w:rPr>
          <w:lang w:val="en-US"/>
        </w:rPr>
      </w:pPr>
      <w:r>
        <w:rPr>
          <w:lang w:val="en-US"/>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843780" cy="4951095"/>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6"/>
                    <a:stretch>
                      <a:fillRect/>
                    </a:stretch>
                  </pic:blipFill>
                  <pic:spPr bwMode="auto">
                    <a:xfrm>
                      <a:off x="0" y="0"/>
                      <a:ext cx="4843780" cy="495109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1"/>
        <w:rPr/>
      </w:pPr>
      <w:r>
        <w:rPr/>
      </w:r>
    </w:p>
    <w:p>
      <w:pPr>
        <w:pStyle w:val="Normal"/>
        <w:rPr/>
      </w:pPr>
      <w:r>
        <w:rPr/>
      </w:r>
    </w:p>
    <w:p>
      <w:pPr>
        <w:pStyle w:val="Normal"/>
        <w:rPr/>
      </w:pPr>
      <w:r>
        <w:rPr/>
      </w:r>
    </w:p>
    <w:p>
      <w:pPr>
        <w:pStyle w:val="TextBody"/>
        <w:rPr>
          <w:rFonts w:ascii="Arial;sans-serif" w:hAnsi="Arial;sans-serif"/>
          <w:b w:val="false"/>
          <w:b w:val="false"/>
          <w:i w:val="false"/>
          <w:i w:val="false"/>
          <w:caps w:val="false"/>
          <w:smallCaps w:val="false"/>
          <w:color w:val="333333"/>
          <w:spacing w:val="0"/>
          <w:sz w:val="21"/>
        </w:rPr>
      </w:pPr>
      <w:r>
        <w:rPr>
          <w:rFonts w:ascii="Arial;sans-serif" w:hAnsi="Arial;sans-serif"/>
          <w:b w:val="false"/>
          <w:i w:val="false"/>
          <w:caps w:val="false"/>
          <w:smallCaps w:val="false"/>
          <w:color w:val="333333"/>
          <w:spacing w:val="0"/>
          <w:sz w:val="21"/>
        </w:rPr>
        <w:t>The dataelements lib are used by all applications, daemons and plugins(libs) that want to send or receive a flexray signals. When sending out a signal the dataelements library converts the signal data represented by autosar types into a readable json format. And the other way around when receiving a signal. To send the signals to/from the vehicle signal manager (that communicates with the VIP) Linux DBUS communication is used. Each signal is represented as DBUS property. The applications/daemons do DBUS "add match" on the SignalsChanged DBUS signal and then read the the DBUS property that are named as the signal name and contains the signal data in JSON format. To send out the signal DBUS property write is used, which then updates the corresponding DBUS property in the DBUS server that resides as a seperate thread in the VSM daemon.</w:t>
      </w:r>
    </w:p>
    <w:p>
      <w:pPr>
        <w:pStyle w:val="TextBody"/>
        <w:rPr>
          <w:rFonts w:ascii="Arial;sans-serif" w:hAnsi="Arial;sans-serif"/>
          <w:b w:val="false"/>
          <w:b w:val="false"/>
          <w:i w:val="false"/>
          <w:i w:val="false"/>
          <w:caps w:val="false"/>
          <w:smallCaps w:val="false"/>
          <w:color w:val="333333"/>
          <w:spacing w:val="0"/>
          <w:sz w:val="21"/>
        </w:rPr>
      </w:pPr>
      <w:r>
        <w:rPr>
          <w:rFonts w:ascii="Arial;sans-serif" w:hAnsi="Arial;sans-serif"/>
          <w:b w:val="false"/>
          <w:i w:val="false"/>
          <w:caps w:val="false"/>
          <w:smallCaps w:val="false"/>
          <w:color w:val="333333"/>
          <w:spacing w:val="0"/>
          <w:sz w:val="21"/>
        </w:rPr>
      </w:r>
    </w:p>
    <w:p>
      <w:pPr>
        <w:pStyle w:val="TextBody"/>
        <w:rPr>
          <w:rFonts w:ascii="Arial;sans-serif" w:hAnsi="Arial;sans-serif"/>
          <w:b w:val="false"/>
          <w:b w:val="false"/>
          <w:i w:val="false"/>
          <w:i w:val="false"/>
          <w:caps w:val="false"/>
          <w:smallCaps w:val="false"/>
          <w:color w:val="333333"/>
          <w:spacing w:val="0"/>
          <w:sz w:val="21"/>
        </w:rPr>
      </w:pPr>
      <w:r>
        <w:rPr/>
      </w:r>
      <w:r>
        <w:br w:type="page"/>
      </w:r>
    </w:p>
    <w:p>
      <w:pPr>
        <w:pStyle w:val="TextBody"/>
        <w:rPr/>
      </w:pPr>
      <w:r>
        <w:rPr>
          <w:rFonts w:ascii="Arial;sans-serif" w:hAnsi="Arial;sans-serif"/>
          <w:b w:val="false"/>
          <w:i w:val="false"/>
          <w:caps w:val="false"/>
          <w:smallCaps w:val="false"/>
          <w:color w:val="333333"/>
          <w:spacing w:val="0"/>
          <w:sz w:val="21"/>
        </w:rPr>
        <w:t>T</w:t>
      </w:r>
      <w:r>
        <w:rPr>
          <w:rFonts w:ascii="Arial;sans-serif" w:hAnsi="Arial;sans-serif"/>
          <w:b w:val="false"/>
          <w:i w:val="false"/>
          <w:caps w:val="false"/>
          <w:smallCaps w:val="false"/>
          <w:color w:val="333333"/>
          <w:spacing w:val="0"/>
          <w:sz w:val="21"/>
        </w:rPr>
        <w:t xml:space="preserve">he part of Vehicle Signals Manager that sends/reads the signals from the UART is </w:t>
      </w:r>
      <w:r>
        <w:rPr>
          <w:rFonts w:ascii="Arial;sans-serif" w:hAnsi="Arial;sans-serif"/>
          <w:b w:val="false"/>
          <w:i w:val="false"/>
          <w:caps w:val="false"/>
          <w:smallCaps w:val="false"/>
          <w:color w:val="333333"/>
          <w:spacing w:val="0"/>
          <w:sz w:val="21"/>
        </w:rPr>
        <w:t xml:space="preserve">also </w:t>
      </w:r>
      <w:r>
        <w:rPr>
          <w:rFonts w:ascii="Arial;sans-serif" w:hAnsi="Arial;sans-serif"/>
          <w:b w:val="false"/>
          <w:i w:val="false"/>
          <w:caps w:val="false"/>
          <w:smallCaps w:val="false"/>
          <w:color w:val="333333"/>
          <w:spacing w:val="0"/>
          <w:sz w:val="21"/>
        </w:rPr>
        <w:t xml:space="preserve">using the dataelements lib when updating the signals in the DBUS properties. </w:t>
      </w:r>
      <w:r>
        <w:rPr>
          <w:rFonts w:ascii="Arial;sans-serif" w:hAnsi="Arial;sans-serif"/>
          <w:b w:val="false"/>
          <w:i w:val="false"/>
          <w:caps w:val="false"/>
          <w:smallCaps w:val="false"/>
          <w:color w:val="333333"/>
          <w:spacing w:val="0"/>
          <w:sz w:val="21"/>
        </w:rPr>
        <w:t>See the sequence diagram for a understanding of the way an in signal is distributed in the system.</w:t>
      </w:r>
    </w:p>
    <w:p>
      <w:pPr>
        <w:pStyle w:val="TextBody"/>
        <w:rPr/>
      </w:pPr>
      <w: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548630" cy="224218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5548630" cy="2242185"/>
                    </a:xfrm>
                    <a:prstGeom prst="rect">
                      <a:avLst/>
                    </a:prstGeom>
                  </pic:spPr>
                </pic:pic>
              </a:graphicData>
            </a:graphic>
          </wp:anchor>
        </w:drawing>
      </w:r>
      <w:r>
        <w:rPr>
          <w:rFonts w:ascii="Arial;sans-serif" w:hAnsi="Arial;sans-serif"/>
          <w:b w:val="false"/>
          <w:i w:val="false"/>
          <w:caps w:val="false"/>
          <w:smallCaps w:val="false"/>
          <w:color w:val="333333"/>
          <w:spacing w:val="0"/>
          <w:sz w:val="21"/>
        </w:rPr>
        <w:t xml:space="preserve"> </w:t>
      </w:r>
    </w:p>
    <w:p>
      <w:pPr>
        <w:pStyle w:val="TextBody"/>
        <w:widowControl/>
        <w:spacing w:lineRule="atLeast" w:line="165" w:before="150" w:after="0"/>
        <w:ind w:left="0" w:right="0" w:hanging="0"/>
        <w:rPr/>
      </w:pPr>
      <w:r>
        <w:rPr>
          <w:rFonts w:ascii="Arial;sans-serif" w:hAnsi="Arial;sans-serif"/>
          <w:b w:val="false"/>
          <w:i w:val="false"/>
          <w:caps w:val="false"/>
          <w:smallCaps w:val="false"/>
          <w:color w:val="333333"/>
          <w:spacing w:val="0"/>
          <w:sz w:val="21"/>
        </w:rPr>
        <w:t>The convertion to/from JSON format and the DBUS is hidden by the data elements framework and is not something the applications need to care about. The dataelement library check</w:t>
      </w:r>
      <w:r>
        <w:rPr>
          <w:rFonts w:ascii="Arial;sans-serif" w:hAnsi="Arial;sans-serif"/>
          <w:b w:val="false"/>
          <w:i w:val="false"/>
          <w:caps w:val="false"/>
          <w:smallCaps w:val="false"/>
          <w:color w:val="333333"/>
          <w:spacing w:val="0"/>
          <w:sz w:val="21"/>
        </w:rPr>
        <w:t>s at compile time</w:t>
      </w:r>
      <w:r>
        <w:rPr>
          <w:rFonts w:ascii="Arial;sans-serif" w:hAnsi="Arial;sans-serif"/>
          <w:b w:val="false"/>
          <w:i w:val="false"/>
          <w:caps w:val="false"/>
          <w:smallCaps w:val="false"/>
          <w:color w:val="333333"/>
          <w:spacing w:val="0"/>
          <w:sz w:val="21"/>
        </w:rPr>
        <w:t xml:space="preserve"> that the autosar defined data types for the signals are correct (e.g. you can't send a string in a enum) and also that it is not possible to send an “in signal” and the other way around. The different signal data types and signal names are generated from the autosar definition file.</w:t>
      </w:r>
    </w:p>
    <w:p>
      <w:pPr>
        <w:pStyle w:val="TextBody"/>
        <w:widowControl/>
        <w:spacing w:lineRule="atLeast" w:line="165" w:before="150" w:after="0"/>
        <w:ind w:left="0" w:right="0" w:hanging="0"/>
        <w:rPr>
          <w:rFonts w:ascii="Arial;sans-serif" w:hAnsi="Arial;sans-serif"/>
          <w:b w:val="false"/>
          <w:b w:val="false"/>
          <w:i w:val="false"/>
          <w:i w:val="false"/>
          <w:caps w:val="false"/>
          <w:smallCaps w:val="false"/>
          <w:color w:val="333333"/>
          <w:spacing w:val="0"/>
          <w:sz w:val="21"/>
        </w:rPr>
      </w:pPr>
      <w:r>
        <w:rPr>
          <w:rFonts w:ascii="Arial;sans-serif" w:hAnsi="Arial;sans-serif"/>
          <w:b w:val="false"/>
          <w:i w:val="false"/>
          <w:caps w:val="false"/>
          <w:smallCaps w:val="false"/>
          <w:color w:val="333333"/>
          <w:spacing w:val="0"/>
          <w:sz w:val="21"/>
        </w:rPr>
        <w:t xml:space="preserve">During development the developers also use different tools to monitor the signals that are sent out and received on the MP side. By this the application developer can test their vehicle function related functionality without having a connection to the physical flexray bus. </w:t>
      </w:r>
    </w:p>
    <w:p>
      <w:pPr>
        <w:pStyle w:val="TextBody"/>
        <w:widowControl/>
        <w:spacing w:lineRule="atLeast" w:line="165" w:before="150" w:after="0"/>
        <w:ind w:left="0" w:right="0" w:hanging="0"/>
        <w:rPr>
          <w:rFonts w:ascii="Arial;sans-serif" w:hAnsi="Arial;sans-serif"/>
          <w:b w:val="false"/>
          <w:b w:val="false"/>
          <w:i w:val="false"/>
          <w:i w:val="false"/>
          <w:caps w:val="false"/>
          <w:smallCaps w:val="false"/>
          <w:color w:val="333333"/>
          <w:spacing w:val="0"/>
          <w:sz w:val="21"/>
        </w:rPr>
      </w:pPr>
      <w:r>
        <w:rPr>
          <w:rFonts w:ascii="Arial;sans-serif" w:hAnsi="Arial;sans-serif"/>
          <w:b w:val="false"/>
          <w:i w:val="false"/>
          <w:caps w:val="false"/>
          <w:smallCaps w:val="false"/>
          <w:color w:val="333333"/>
          <w:spacing w:val="0"/>
          <w:sz w:val="21"/>
        </w:rPr>
        <w:t>This document only describes the design of the dataelements framework, it does not include the detailed design of the related modules as VSM and VIP.</w:t>
      </w:r>
    </w:p>
    <w:p>
      <w:pPr>
        <w:pStyle w:val="Normal"/>
        <w:rPr/>
      </w:pPr>
      <w:r>
        <w:rPr/>
      </w:r>
    </w:p>
    <w:p>
      <w:pPr>
        <w:pStyle w:val="Heading1"/>
        <w:numPr>
          <w:ilvl w:val="0"/>
          <w:numId w:val="1"/>
        </w:numPr>
        <w:rPr/>
      </w:pPr>
      <w:bookmarkStart w:id="14" w:name="__RefHeading___Toc823_766363851"/>
      <w:bookmarkEnd w:id="14"/>
      <w:r>
        <w:rPr>
          <w:lang w:val="en-US"/>
        </w:rPr>
        <w:t>Software structure and interfaces</w:t>
      </w:r>
    </w:p>
    <w:p>
      <w:pPr>
        <w:pStyle w:val="Normal"/>
        <w:rPr>
          <w:lang w:val="en-US"/>
        </w:rPr>
      </w:pPr>
      <w:r>
        <w:rPr>
          <w:lang w:val="en-US"/>
        </w:rPr>
      </w:r>
    </w:p>
    <w:p>
      <w:pPr>
        <w:pStyle w:val="Normal"/>
        <w:rPr>
          <w:lang w:val="en-US"/>
        </w:rPr>
      </w:pPr>
      <w:r>
        <w:rPr>
          <w:lang w:val="en-US"/>
        </w:rPr>
      </w:r>
    </w:p>
    <w:p>
      <w:pPr>
        <w:pStyle w:val="Heading2"/>
        <w:numPr>
          <w:ilvl w:val="1"/>
          <w:numId w:val="1"/>
        </w:numPr>
        <w:rPr>
          <w:lang w:val="en-US"/>
        </w:rPr>
      </w:pPr>
      <w:bookmarkStart w:id="15" w:name="__RefHeading___Toc825_766363851"/>
      <w:bookmarkEnd w:id="15"/>
      <w:r>
        <w:rPr>
          <w:lang w:val="en-US"/>
        </w:rPr>
        <w:t>Application interfaces</w:t>
      </w:r>
    </w:p>
    <w:p>
      <w:pPr>
        <w:pStyle w:val="TextBody"/>
        <w:rPr>
          <w:rFonts w:ascii="Arial;sans-serif" w:hAnsi="Arial;sans-serif"/>
          <w:b w:val="false"/>
          <w:b w:val="false"/>
          <w:i w:val="false"/>
          <w:i w:val="false"/>
          <w:caps w:val="false"/>
          <w:smallCaps w:val="false"/>
          <w:color w:val="333333"/>
          <w:spacing w:val="0"/>
          <w:sz w:val="21"/>
        </w:rPr>
      </w:pPr>
      <w:r>
        <w:rPr>
          <w:rFonts w:ascii="Arial;sans-serif" w:hAnsi="Arial;sans-serif"/>
          <w:b w:val="false"/>
          <w:i w:val="false"/>
          <w:caps w:val="false"/>
          <w:smallCaps w:val="false"/>
          <w:color w:val="333333"/>
          <w:spacing w:val="0"/>
          <w:sz w:val="21"/>
          <w:lang w:val="en-US"/>
        </w:rPr>
        <w:t>To send and receive signals you use one of the classes:</w:t>
      </w:r>
    </w:p>
    <w:p>
      <w:pPr>
        <w:pStyle w:val="PreformattedText"/>
        <w:widowControl/>
        <w:spacing w:lineRule="atLeast" w:line="165" w:before="150" w:after="0"/>
        <w:ind w:left="0" w:right="0" w:hanging="0"/>
        <w:rPr>
          <w:rFonts w:ascii="ConfluenceInstalledFont;monospace" w:hAnsi="ConfluenceInstalledFont;monospace"/>
          <w:b w:val="false"/>
          <w:b w:val="false"/>
          <w:i w:val="false"/>
          <w:i w:val="false"/>
          <w:caps w:val="false"/>
          <w:smallCaps w:val="false"/>
          <w:color w:val="333333"/>
          <w:spacing w:val="0"/>
          <w:sz w:val="21"/>
        </w:rPr>
      </w:pPr>
      <w:r>
        <w:rPr>
          <w:rFonts w:ascii="ConfluenceInstalledFont;monospace" w:hAnsi="ConfluenceInstalledFont;monospace"/>
          <w:b w:val="false"/>
          <w:i w:val="false"/>
          <w:caps w:val="false"/>
          <w:smallCaps w:val="false"/>
          <w:color w:val="333333"/>
          <w:spacing w:val="0"/>
          <w:sz w:val="21"/>
        </w:rPr>
        <w:t>ApplicationDataElement::DESender&lt;T&gt;  and  ApplicationDataElement::DEReceiver&lt;T&gt;. </w:t>
      </w:r>
    </w:p>
    <w:p>
      <w:pPr>
        <w:pStyle w:val="TextBody"/>
        <w:widowControl/>
        <w:spacing w:lineRule="atLeast" w:line="165" w:before="150" w:after="0"/>
        <w:ind w:left="0" w:right="0" w:hanging="0"/>
        <w:rPr>
          <w:rFonts w:ascii="Arial;sans-serif" w:hAnsi="Arial;sans-serif"/>
          <w:b w:val="false"/>
          <w:b w:val="false"/>
          <w:i w:val="false"/>
          <w:i w:val="false"/>
          <w:caps w:val="false"/>
          <w:smallCaps w:val="false"/>
          <w:color w:val="333333"/>
          <w:spacing w:val="0"/>
          <w:sz w:val="21"/>
        </w:rPr>
      </w:pPr>
      <w:r>
        <w:rPr>
          <w:rFonts w:ascii="Arial;sans-serif" w:hAnsi="Arial;sans-serif"/>
          <w:b w:val="false"/>
          <w:i w:val="false"/>
          <w:caps w:val="false"/>
          <w:smallCaps w:val="false"/>
          <w:color w:val="333333"/>
          <w:spacing w:val="0"/>
          <w:sz w:val="21"/>
        </w:rPr>
        <w:t>These are template classes. They shall be (template) instantiated with one of the available structs in "dataelements/gen_dataelements.h". Each struct is autogenerated from the autosar definition file and represents a signal. Each struct inherits from InTag or OutTag or InternalTag. This means that the signal is an in-signal , out-signal , ihu-internal signal respectively.</w:t>
      </w:r>
    </w:p>
    <w:p>
      <w:pPr>
        <w:pStyle w:val="TextBody"/>
        <w:widowControl/>
        <w:spacing w:lineRule="atLeast" w:line="165" w:before="150" w:after="0"/>
        <w:ind w:left="0" w:right="0" w:hanging="0"/>
        <w:rPr>
          <w:rFonts w:ascii="Arial;sans-serif" w:hAnsi="Arial;sans-serif"/>
          <w:b w:val="false"/>
          <w:b w:val="false"/>
          <w:i w:val="false"/>
          <w:i w:val="false"/>
          <w:caps w:val="false"/>
          <w:smallCaps w:val="false"/>
          <w:color w:val="333333"/>
          <w:spacing w:val="0"/>
          <w:sz w:val="21"/>
        </w:rPr>
      </w:pPr>
      <w:r>
        <w:rPr>
          <w:rFonts w:ascii="Arial;sans-serif" w:hAnsi="Arial;sans-serif"/>
          <w:b w:val="false"/>
          <w:i w:val="false"/>
          <w:caps w:val="false"/>
          <w:smallCaps w:val="false"/>
          <w:color w:val="333333"/>
          <w:spacing w:val="0"/>
          <w:sz w:val="21"/>
        </w:rPr>
        <w:t>In the body of the structs there is something like "using data_elem_type = &lt;some_type&gt;;" . This shows the type of the data for a particular signal. The type can for example be a double, bool, int  but it can also be an enum class or another struct. If the type is more "complicated" this type is declared in the file "dataelements/gen_datatypes.h" .</w:t>
      </w:r>
    </w:p>
    <w:p>
      <w:pPr>
        <w:pStyle w:val="TextBody"/>
        <w:rPr/>
      </w:pPr>
      <w:r>
        <w:rPr/>
      </w:r>
    </w:p>
    <w:p>
      <w:pPr>
        <w:pStyle w:val="Heading3"/>
        <w:rPr/>
      </w:pPr>
      <w:r>
        <w:rPr/>
      </w:r>
      <w:r>
        <w:br w:type="page"/>
      </w:r>
    </w:p>
    <w:p>
      <w:pPr>
        <w:pStyle w:val="Heading3"/>
        <w:rPr/>
      </w:pPr>
      <w:bookmarkStart w:id="16" w:name="__RefHeading___Toc827_766363851"/>
      <w:bookmarkEnd w:id="16"/>
      <w:r>
        <w:rPr/>
        <w:t>2.1.2 Send Example</w:t>
      </w:r>
    </w:p>
    <w:p>
      <w:pPr>
        <w:pStyle w:val="Normal"/>
        <w:rPr/>
      </w:pPr>
      <w:r>
        <w:rPr/>
      </w:r>
    </w:p>
    <w:p>
      <w:pPr>
        <w:pStyle w:val="PreformattedText"/>
        <w:rPr/>
      </w:pPr>
      <w:r>
        <w:rPr>
          <w:rStyle w:val="SourceText"/>
          <w:rFonts w:ascii="Consolas;Bitstream Vera Sans Mono;Courier New;Courier;monospace" w:hAnsi="Consolas;Bitstream Vera Sans Mono;Courier New;Courier;monospace"/>
          <w:b/>
          <w:i w:val="false"/>
          <w:caps w:val="false"/>
          <w:smallCaps w:val="false"/>
          <w:color w:val="336699"/>
          <w:spacing w:val="0"/>
          <w:sz w:val="16"/>
          <w:szCs w:val="16"/>
        </w:rPr>
        <w:t>using</w:t>
      </w:r>
      <w:r>
        <w:rPr>
          <w:rFonts w:ascii="Consolas;Bitstream Vera Sans Mono;Courier New;Courier;monospace" w:hAnsi="Consolas;Bitstream Vera Sans Mono;Courier New;Courier;monospace"/>
          <w:b w:val="false"/>
          <w:i w:val="false"/>
          <w:caps w:val="false"/>
          <w:smallCaps w:val="false"/>
          <w:color w:val="333333"/>
          <w:spacing w:val="0"/>
          <w:sz w:val="16"/>
          <w:szCs w:val="16"/>
        </w:rPr>
        <w:t> </w:t>
      </w:r>
      <w:r>
        <w:rPr>
          <w:rStyle w:val="SourceText"/>
          <w:rFonts w:ascii="Consolas;Bitstream Vera Sans Mono;Courier New;Courier;monospace" w:hAnsi="Consolas;Bitstream Vera Sans Mono;Courier New;Courier;monospace"/>
          <w:b/>
          <w:i w:val="false"/>
          <w:caps w:val="false"/>
          <w:smallCaps w:val="false"/>
          <w:color w:val="336699"/>
          <w:spacing w:val="0"/>
          <w:sz w:val="16"/>
          <w:szCs w:val="16"/>
        </w:rPr>
        <w:t>namespace</w:t>
      </w:r>
      <w:r>
        <w:rPr>
          <w:rFonts w:ascii="Consolas;Bitstream Vera Sans Mono;Courier New;Courier;monospace" w:hAnsi="Consolas;Bitstream Vera Sans Mono;Courier New;Courier;monospace"/>
          <w:b w:val="false"/>
          <w:i w:val="false"/>
          <w:caps w:val="false"/>
          <w:smallCaps w:val="false"/>
          <w:color w:val="333333"/>
          <w:spacing w:val="0"/>
          <w:sz w:val="16"/>
          <w:szCs w:val="16"/>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6"/>
          <w:szCs w:val="16"/>
        </w:rPr>
        <w:t>ApplicationDataElements;</w:t>
      </w:r>
    </w:p>
    <w:p>
      <w:pPr>
        <w:pStyle w:val="PreformattedText"/>
        <w:rPr>
          <w:sz w:val="16"/>
          <w:szCs w:val="16"/>
        </w:rPr>
      </w:pPr>
      <w:r>
        <w:rPr>
          <w:sz w:val="16"/>
          <w:szCs w:val="16"/>
        </w:rPr>
        <w:t> </w:t>
      </w:r>
    </w:p>
    <w:p>
      <w:pPr>
        <w:pStyle w:val="PreformattedText"/>
        <w:rPr>
          <w:sz w:val="16"/>
          <w:szCs w:val="16"/>
        </w:rPr>
      </w:pPr>
      <w:r>
        <w:rPr>
          <w:sz w:val="16"/>
          <w:szCs w:val="16"/>
        </w:rPr>
        <w:t>// This is an out-signal where the data type is a struct: autosar::OnOffPen</w:t>
      </w:r>
    </w:p>
    <w:p>
      <w:pPr>
        <w:pStyle w:val="PreformattedText"/>
        <w:rPr>
          <w:sz w:val="16"/>
          <w:szCs w:val="16"/>
        </w:rPr>
      </w:pPr>
      <w:r>
        <w:rPr>
          <w:sz w:val="16"/>
          <w:szCs w:val="16"/>
        </w:rPr>
        <w:t>// This declaration is most commonly put as an variable/attribute in your class</w:t>
      </w:r>
    </w:p>
    <w:p>
      <w:pPr>
        <w:pStyle w:val="PreformattedText"/>
        <w:rPr>
          <w:sz w:val="16"/>
          <w:szCs w:val="16"/>
        </w:rPr>
      </w:pPr>
      <w:r>
        <w:rPr>
          <w:sz w:val="16"/>
          <w:szCs w:val="16"/>
        </w:rPr>
        <w:t>DESender&lt;autosar::AccAdprSpdLimActv_info&gt; outSignal1;</w:t>
      </w:r>
    </w:p>
    <w:p>
      <w:pPr>
        <w:pStyle w:val="PreformattedText"/>
        <w:rPr>
          <w:sz w:val="16"/>
          <w:szCs w:val="16"/>
        </w:rPr>
      </w:pPr>
      <w:r>
        <w:rPr>
          <w:sz w:val="16"/>
          <w:szCs w:val="16"/>
        </w:rPr>
        <w:t> </w:t>
      </w:r>
    </w:p>
    <w:p>
      <w:pPr>
        <w:pStyle w:val="PreformattedText"/>
        <w:rPr>
          <w:sz w:val="16"/>
          <w:szCs w:val="16"/>
        </w:rPr>
      </w:pPr>
      <w:r>
        <w:rPr>
          <w:sz w:val="16"/>
          <w:szCs w:val="16"/>
        </w:rPr>
        <w:t>autosar::OnOffPen dataForSignal;</w:t>
      </w:r>
    </w:p>
    <w:p>
      <w:pPr>
        <w:pStyle w:val="PreformattedTex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6"/>
          <w:szCs w:val="16"/>
        </w:rPr>
        <w:t>dataForSignal.Sts = autosar::OnOff1::Off;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16"/>
          <w:szCs w:val="16"/>
        </w:rPr>
        <w:t>// the data/struct has two fields: .Sts and .Pen</w:t>
      </w:r>
    </w:p>
    <w:p>
      <w:pPr>
        <w:pStyle w:val="PreformattedText"/>
        <w:rPr>
          <w:sz w:val="16"/>
          <w:szCs w:val="16"/>
        </w:rPr>
      </w:pPr>
      <w:r>
        <w:rPr>
          <w:sz w:val="16"/>
          <w:szCs w:val="16"/>
        </w:rPr>
        <w:t>dataForSignal.Pen = autosar::IdPen::Prof4;</w:t>
      </w:r>
    </w:p>
    <w:p>
      <w:pPr>
        <w:pStyle w:val="PreformattedText"/>
        <w:rPr>
          <w:sz w:val="16"/>
          <w:szCs w:val="16"/>
        </w:rPr>
      </w:pPr>
      <w:r>
        <w:rPr>
          <w:sz w:val="16"/>
          <w:szCs w:val="16"/>
        </w:rPr>
        <w:t>outSignal1.send(dataForSignal);</w:t>
      </w:r>
    </w:p>
    <w:p>
      <w:pPr>
        <w:pStyle w:val="PreformattedText"/>
        <w:rPr>
          <w:sz w:val="16"/>
          <w:szCs w:val="16"/>
        </w:rPr>
      </w:pPr>
      <w:r>
        <w:rPr>
          <w:sz w:val="16"/>
          <w:szCs w:val="16"/>
        </w:rPr>
        <w:t> </w:t>
      </w:r>
    </w:p>
    <w:p>
      <w:pPr>
        <w:pStyle w:val="PreformattedText"/>
        <w:rPr>
          <w:sz w:val="16"/>
          <w:szCs w:val="16"/>
        </w:rPr>
      </w:pPr>
      <w:r>
        <w:rPr>
          <w:sz w:val="16"/>
          <w:szCs w:val="16"/>
        </w:rPr>
        <w:t> </w:t>
      </w:r>
    </w:p>
    <w:p>
      <w:pPr>
        <w:pStyle w:val="PreformattedTex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6"/>
          <w:szCs w:val="16"/>
        </w:rPr>
        <w:t>DESender&lt;autosar::HdrestFoldReq2_info&gt; outSignal2;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16"/>
          <w:szCs w:val="16"/>
        </w:rPr>
        <w:t>// This is an out-signal where the data type is a bool</w:t>
      </w:r>
    </w:p>
    <w:p>
      <w:pPr>
        <w:pStyle w:val="PreformattedTex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6"/>
          <w:szCs w:val="16"/>
        </w:rPr>
        <w:t>outSignal2.send(</w:t>
      </w:r>
      <w:r>
        <w:rPr>
          <w:rStyle w:val="SourceText"/>
          <w:rFonts w:ascii="Consolas;Bitstream Vera Sans Mono;Courier New;Courier;monospace" w:hAnsi="Consolas;Bitstream Vera Sans Mono;Courier New;Courier;monospace"/>
          <w:b/>
          <w:i w:val="false"/>
          <w:caps w:val="false"/>
          <w:smallCaps w:val="false"/>
          <w:color w:val="336699"/>
          <w:spacing w:val="0"/>
          <w:sz w:val="16"/>
          <w:szCs w:val="16"/>
        </w:rPr>
        <w:t>true</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6"/>
          <w:szCs w:val="16"/>
        </w:rPr>
        <w:t>);</w:t>
      </w:r>
    </w:p>
    <w:p>
      <w:pPr>
        <w:pStyle w:val="PreformattedText"/>
        <w:rPr>
          <w:rStyle w:val="SourceText"/>
          <w:rFonts w:ascii="Consolas;Bitstream Vera Sans Mono;Courier New;Courier;monospace" w:hAnsi="Consolas;Bitstream Vera Sans Mono;Courier New;Courier;monospace"/>
          <w:b w:val="false"/>
          <w:b w:val="false"/>
          <w:i w:val="false"/>
          <w:i w:val="false"/>
          <w:caps w:val="false"/>
          <w:smallCaps w:val="false"/>
          <w:color w:val="000000"/>
          <w:spacing w:val="0"/>
          <w:sz w:val="16"/>
          <w:szCs w:val="16"/>
        </w:rPr>
      </w:pPr>
      <w:r>
        <w:rPr>
          <w:rFonts w:ascii="Consolas;Bitstream Vera Sans Mono;Courier New;Courier;monospace" w:hAnsi="Consolas;Bitstream Vera Sans Mono;Courier New;Courier;monospace"/>
          <w:b w:val="false"/>
          <w:i w:val="false"/>
          <w:caps w:val="false"/>
          <w:smallCaps w:val="false"/>
          <w:color w:val="000000"/>
          <w:spacing w:val="0"/>
          <w:sz w:val="16"/>
          <w:szCs w:val="16"/>
        </w:rPr>
      </w:r>
    </w:p>
    <w:p>
      <w:pPr>
        <w:pStyle w:val="Heading3"/>
        <w:rPr/>
      </w:pPr>
      <w:bookmarkStart w:id="17" w:name="__RefHeading___Toc829_766363851"/>
      <w:bookmarkEnd w:id="17"/>
      <w:r>
        <w:rPr/>
        <w:t>2.1.3 Receive Example</w:t>
      </w:r>
    </w:p>
    <w:p>
      <w:pPr>
        <w:pStyle w:val="Normal"/>
        <w:rPr/>
      </w:pPr>
      <w:r>
        <w:rPr/>
      </w:r>
    </w:p>
    <w:p>
      <w:pPr>
        <w:pStyle w:val="Heading3"/>
        <w:ind w:hanging="0"/>
        <w:rPr/>
      </w:pPr>
      <w:bookmarkStart w:id="18" w:name="__RefHeading___Toc831_766363851"/>
      <w:bookmarkEnd w:id="18"/>
      <w:r>
        <w:rPr>
          <w:rStyle w:val="SourceText"/>
          <w:rFonts w:ascii="Consolas;Bitstream Vera Sans Mono;Courier New;Courier;monospace" w:hAnsi="Consolas;Bitstream Vera Sans Mono;Courier New;Courier;monospace"/>
          <w:b/>
          <w:i w:val="false"/>
          <w:caps w:val="false"/>
          <w:smallCaps w:val="false"/>
          <w:color w:val="336699"/>
          <w:spacing w:val="0"/>
          <w:sz w:val="18"/>
          <w:szCs w:val="18"/>
        </w:rPr>
        <w:t>using</w:t>
      </w:r>
      <w:r>
        <w:rPr>
          <w:rStyle w:val="SourceText"/>
          <w:rFonts w:ascii="Consolas;Bitstream Vera Sans Mono;Courier New;Courier;monospace" w:hAnsi="Consolas;Bitstream Vera Sans Mono;Courier New;Courier;monospace"/>
          <w:b w:val="false"/>
          <w:i w:val="false"/>
          <w:caps w:val="false"/>
          <w:smallCaps w:val="false"/>
          <w:color w:val="333333"/>
          <w:spacing w:val="0"/>
          <w:sz w:val="18"/>
          <w:szCs w:val="18"/>
        </w:rPr>
        <w:t> </w:t>
      </w:r>
      <w:r>
        <w:rPr>
          <w:rStyle w:val="SourceText"/>
          <w:rFonts w:ascii="Consolas;Bitstream Vera Sans Mono;Courier New;Courier;monospace" w:hAnsi="Consolas;Bitstream Vera Sans Mono;Courier New;Courier;monospace"/>
          <w:b/>
          <w:i w:val="false"/>
          <w:caps w:val="false"/>
          <w:smallCaps w:val="false"/>
          <w:color w:val="336699"/>
          <w:spacing w:val="0"/>
          <w:sz w:val="18"/>
          <w:szCs w:val="18"/>
        </w:rPr>
        <w:t>namespace</w:t>
      </w:r>
      <w:r>
        <w:rPr>
          <w:rStyle w:val="SourceText"/>
          <w:rFonts w:ascii="Consolas;Bitstream Vera Sans Mono;Courier New;Courier;monospace" w:hAnsi="Consolas;Bitstream Vera Sans Mono;Courier New;Courier;monospace"/>
          <w:b w:val="false"/>
          <w:i w:val="false"/>
          <w:caps w:val="false"/>
          <w:smallCaps w:val="false"/>
          <w:color w:val="333333"/>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ApplicationDataElements;</w:t>
      </w:r>
    </w:p>
    <w:p>
      <w:pPr>
        <w:pStyle w:val="Normal"/>
        <w:widowControl/>
        <w:spacing w:lineRule="atLeast" w:line="300" w:before="0" w:after="0"/>
        <w:ind w:left="0" w:right="0" w:hanging="0"/>
        <w:jc w:val="left"/>
        <w:rPr/>
      </w:pPr>
      <w:r>
        <w:rPr>
          <w:caps w:val="false"/>
          <w:smallCaps w:val="false"/>
          <w:color w:val="333333"/>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18"/>
          <w:szCs w:val="18"/>
        </w:rPr>
        <w:t>// This declaration is most commonly put as an variable/attribute in your class</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DEReceiver&lt;KeySpdWarn_info&gt; anInSignal;</w:t>
      </w:r>
    </w:p>
    <w:p>
      <w:pPr>
        <w:pStyle w:val="Normal"/>
        <w:widowControl/>
        <w:spacing w:lineRule="atLeast" w:line="300" w:before="0" w:after="0"/>
        <w:ind w:left="0" w:right="0" w:hanging="0"/>
        <w:jc w:val="left"/>
        <w:rPr>
          <w:caps w:val="false"/>
          <w:smallCaps w:val="false"/>
          <w:color w:val="333333"/>
          <w:spacing w:val="0"/>
          <w:sz w:val="18"/>
          <w:szCs w:val="18"/>
        </w:rPr>
      </w:pPr>
      <w:r>
        <w:rPr>
          <w:caps w:val="false"/>
          <w:smallCaps w:val="false"/>
          <w:color w:val="333333"/>
          <w:spacing w:val="0"/>
          <w:sz w:val="18"/>
          <w:szCs w:val="18"/>
        </w:rPr>
        <w:t> </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auto v1 = anInSignal.get();</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336699"/>
          <w:spacing w:val="0"/>
          <w:sz w:val="18"/>
          <w:szCs w:val="18"/>
        </w:rPr>
        <w:t>if</w:t>
      </w:r>
      <w:r>
        <w:rPr>
          <w:rFonts w:ascii="Consolas;Bitstream Vera Sans Mono;Courier New;Courier;monospace" w:hAnsi="Consolas;Bitstream Vera Sans Mono;Courier New;Courier;monospace"/>
          <w:b w:val="false"/>
          <w:i w:val="false"/>
          <w:caps w:val="false"/>
          <w:smallCaps w:val="false"/>
          <w:color w:val="333333"/>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 v1.isOk() )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18"/>
          <w:szCs w:val="18"/>
        </w:rPr>
        <w:t>// Always check the state before using the value</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18"/>
          <w:szCs w:val="18"/>
        </w:rPr>
        <w:t>// The state is OK, lets go ahead and read the signal value</w:t>
      </w:r>
    </w:p>
    <w:p>
      <w:pPr>
        <w:pStyle w:val="Normal"/>
        <w:widowControl/>
        <w:spacing w:lineRule="atLeast" w:line="300" w:before="0" w:after="0"/>
        <w:ind w:left="0" w:right="0" w:hanging="0"/>
        <w:jc w:val="left"/>
        <w:rPr/>
      </w:pPr>
      <w:r>
        <w:rPr>
          <w:rStyle w:val="SourceText"/>
          <w:caps w:val="false"/>
          <w:smallCaps w:val="false"/>
          <w:color w:val="333333"/>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autosar::Trig1 value = v1.value();</w:t>
      </w:r>
    </w:p>
    <w:p>
      <w:pPr>
        <w:pStyle w:val="Normal"/>
        <w:widowControl/>
        <w:spacing w:lineRule="atLeast" w:line="300" w:before="0" w:after="0"/>
        <w:ind w:left="0" w:right="0" w:hanging="0"/>
        <w:jc w:val="left"/>
        <w:rPr/>
      </w:pPr>
      <w:r>
        <w:rPr>
          <w:rStyle w:val="SourceText"/>
          <w:caps w:val="false"/>
          <w:smallCaps w:val="false"/>
          <w:color w:val="333333"/>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w:t>
      </w:r>
    </w:p>
    <w:p>
      <w:pPr>
        <w:pStyle w:val="Normal"/>
        <w:widowControl/>
        <w:spacing w:lineRule="atLeast" w:line="300" w:before="0" w:after="0"/>
        <w:ind w:left="0" w:right="0" w:hanging="0"/>
        <w:jc w:val="left"/>
        <w:rPr/>
      </w:pPr>
      <w:r>
        <w:rPr>
          <w:rStyle w:val="SourceText"/>
          <w:caps w:val="false"/>
          <w:smallCaps w:val="false"/>
          <w:color w:val="333333"/>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336699"/>
          <w:spacing w:val="0"/>
          <w:sz w:val="18"/>
          <w:szCs w:val="18"/>
        </w:rPr>
        <w:t>else</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18"/>
          <w:szCs w:val="18"/>
        </w:rPr>
        <w:t>// The signal state is ERROR so you shall NOT read the value</w:t>
      </w:r>
    </w:p>
    <w:p>
      <w:pPr>
        <w:pStyle w:val="Normal"/>
        <w:widowControl/>
        <w:spacing w:lineRule="atLeast" w:line="300" w:before="0" w:after="0"/>
        <w:ind w:left="0" w:right="0" w:hanging="0"/>
        <w:jc w:val="left"/>
        <w:rPr/>
      </w:pPr>
      <w:r>
        <w:rPr>
          <w:rStyle w:val="SourceText"/>
          <w:caps w:val="false"/>
          <w:smallCaps w:val="false"/>
          <w:color w:val="333333"/>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w:t>
      </w:r>
    </w:p>
    <w:p>
      <w:pPr>
        <w:pStyle w:val="Normal"/>
        <w:widowControl/>
        <w:spacing w:lineRule="atLeast" w:line="300" w:before="0" w:after="0"/>
        <w:ind w:left="0" w:right="0" w:hanging="0"/>
        <w:jc w:val="left"/>
        <w:rPr>
          <w:caps w:val="false"/>
          <w:smallCaps w:val="false"/>
          <w:color w:val="333333"/>
          <w:spacing w:val="0"/>
          <w:sz w:val="18"/>
          <w:szCs w:val="18"/>
        </w:rPr>
      </w:pPr>
      <w:r>
        <w:rPr>
          <w:caps w:val="false"/>
          <w:smallCaps w:val="false"/>
          <w:color w:val="333333"/>
          <w:spacing w:val="0"/>
          <w:sz w:val="18"/>
          <w:szCs w:val="18"/>
        </w:rPr>
        <w:t> </w:t>
      </w:r>
    </w:p>
    <w:p>
      <w:pPr>
        <w:pStyle w:val="Normal"/>
        <w:widowControl/>
        <w:spacing w:lineRule="atLeast" w:line="300" w:before="0" w:after="0"/>
        <w:ind w:left="0" w:right="0" w:hanging="0"/>
        <w:jc w:val="left"/>
        <w:rPr>
          <w:caps w:val="false"/>
          <w:smallCaps w:val="false"/>
          <w:color w:val="333333"/>
          <w:spacing w:val="0"/>
          <w:sz w:val="18"/>
          <w:szCs w:val="18"/>
        </w:rPr>
      </w:pPr>
      <w:r>
        <w:rPr>
          <w:caps w:val="false"/>
          <w:smallCaps w:val="false"/>
          <w:color w:val="333333"/>
          <w:spacing w:val="0"/>
          <w:sz w:val="18"/>
          <w:szCs w:val="18"/>
        </w:rPr>
        <w:t> </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sz w:val="18"/>
          <w:szCs w:val="18"/>
        </w:rPr>
        <w:t>// You can also subscribe to signal changes (state and/or value change)</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anInSignal.subscribe( [&amp;]() {</w:t>
      </w:r>
    </w:p>
    <w:p>
      <w:pPr>
        <w:pStyle w:val="Normal"/>
        <w:widowControl/>
        <w:spacing w:lineRule="atLeast" w:line="300" w:before="0" w:after="0"/>
        <w:ind w:left="0" w:right="0" w:hanging="0"/>
        <w:jc w:val="left"/>
        <w:rPr/>
      </w:pPr>
      <w:r>
        <w:rPr>
          <w:rStyle w:val="SourceText"/>
          <w:caps w:val="false"/>
          <w:smallCaps w:val="false"/>
          <w:color w:val="333333"/>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auto v2 = anInSignal.get();</w:t>
      </w:r>
    </w:p>
    <w:p>
      <w:pPr>
        <w:pStyle w:val="Normal"/>
        <w:widowControl/>
        <w:spacing w:lineRule="atLeast" w:line="300" w:before="0" w:after="0"/>
        <w:ind w:left="0" w:right="0" w:hanging="0"/>
        <w:jc w:val="left"/>
        <w:rPr/>
      </w:pPr>
      <w:r>
        <w:rPr>
          <w:rStyle w:val="SourceText"/>
          <w:caps w:val="false"/>
          <w:smallCaps w:val="false"/>
          <w:color w:val="333333"/>
          <w:spacing w:val="0"/>
          <w:sz w:val="18"/>
          <w:szCs w:val="18"/>
        </w:rPr>
        <w:t>    </w:t>
      </w:r>
      <w:r>
        <w:rPr>
          <w:rStyle w:val="SourceText"/>
          <w:rFonts w:ascii="Consolas;Bitstream Vera Sans Mono;Courier New;Courier;monospace" w:hAnsi="Consolas;Bitstream Vera Sans Mono;Courier New;Courier;monospace"/>
          <w:b/>
          <w:i w:val="false"/>
          <w:caps w:val="false"/>
          <w:smallCaps w:val="false"/>
          <w:color w:val="336699"/>
          <w:spacing w:val="0"/>
          <w:sz w:val="18"/>
          <w:szCs w:val="18"/>
        </w:rPr>
        <w:t>if</w:t>
      </w:r>
      <w:r>
        <w:rPr>
          <w:rFonts w:ascii="Consolas;Bitstream Vera Sans Mono;Courier New;Courier;monospace" w:hAnsi="Consolas;Bitstream Vera Sans Mono;Courier New;Courier;monospace"/>
          <w:b w:val="false"/>
          <w:i w:val="false"/>
          <w:caps w:val="false"/>
          <w:smallCaps w:val="false"/>
          <w:color w:val="333333"/>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 v2.isOk() )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18"/>
          <w:szCs w:val="18"/>
        </w:rPr>
        <w:t>// Always check the state before using the value</w:t>
      </w:r>
    </w:p>
    <w:p>
      <w:pPr>
        <w:pStyle w:val="Normal"/>
        <w:widowControl/>
        <w:spacing w:lineRule="atLeast" w:line="300" w:before="0" w:after="0"/>
        <w:ind w:left="0" w:right="0" w:hanging="0"/>
        <w:jc w:val="left"/>
        <w:rPr/>
      </w:pPr>
      <w:r>
        <w:rPr>
          <w:rStyle w:val="SourceText"/>
          <w:caps w:val="false"/>
          <w:smallCaps w:val="false"/>
          <w:color w:val="333333"/>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18"/>
          <w:szCs w:val="18"/>
        </w:rPr>
        <w:t>// The state is OK, lets go ahead and read the signal value</w:t>
      </w:r>
    </w:p>
    <w:p>
      <w:pPr>
        <w:pStyle w:val="Normal"/>
        <w:widowControl/>
        <w:spacing w:lineRule="atLeast" w:line="300" w:before="0" w:after="0"/>
        <w:ind w:left="0" w:right="0" w:hanging="0"/>
        <w:jc w:val="left"/>
        <w:rPr/>
      </w:pPr>
      <w:r>
        <w:rPr>
          <w:rStyle w:val="SourceText"/>
          <w:caps w:val="false"/>
          <w:smallCaps w:val="false"/>
          <w:color w:val="333333"/>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autosar::Trig1 value = v2.value();</w:t>
      </w:r>
    </w:p>
    <w:p>
      <w:pPr>
        <w:pStyle w:val="Normal"/>
        <w:widowControl/>
        <w:spacing w:lineRule="atLeast" w:line="300" w:before="0" w:after="0"/>
        <w:ind w:left="0" w:right="0" w:hanging="0"/>
        <w:jc w:val="left"/>
        <w:rPr/>
      </w:pPr>
      <w:r>
        <w:rPr>
          <w:rStyle w:val="SourceText"/>
          <w:caps w:val="false"/>
          <w:smallCaps w:val="false"/>
          <w:color w:val="333333"/>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w:t>
      </w:r>
    </w:p>
    <w:p>
      <w:pPr>
        <w:pStyle w:val="Normal"/>
        <w:widowControl/>
        <w:spacing w:lineRule="atLeast" w:line="300" w:before="0" w:after="0"/>
        <w:ind w:left="0" w:right="0" w:hanging="0"/>
        <w:jc w:val="left"/>
        <w:rPr/>
      </w:pPr>
      <w:r>
        <w:rPr>
          <w:rStyle w:val="SourceText"/>
          <w:caps w:val="false"/>
          <w:smallCaps w:val="false"/>
          <w:color w:val="333333"/>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w:t>
      </w:r>
    </w:p>
    <w:p>
      <w:pPr>
        <w:pStyle w:val="Normal"/>
        <w:widowControl/>
        <w:spacing w:lineRule="atLeast" w:line="300" w:before="0" w:after="0"/>
        <w:ind w:left="0" w:right="0" w:hanging="0"/>
        <w:jc w:val="left"/>
        <w:rPr/>
      </w:pPr>
      <w:r>
        <w:rPr>
          <w:rStyle w:val="SourceText"/>
          <w:caps w:val="false"/>
          <w:smallCaps w:val="false"/>
          <w:color w:val="333333"/>
          <w:spacing w:val="0"/>
          <w:sz w:val="18"/>
          <w:szCs w:val="18"/>
        </w:rPr>
        <w:t>    </w:t>
      </w:r>
      <w:r>
        <w:rPr>
          <w:rStyle w:val="SourceText"/>
          <w:rFonts w:ascii="Consolas;Bitstream Vera Sans Mono;Courier New;Courier;monospace" w:hAnsi="Consolas;Bitstream Vera Sans Mono;Courier New;Courier;monospace"/>
          <w:b/>
          <w:i w:val="false"/>
          <w:caps w:val="false"/>
          <w:smallCaps w:val="false"/>
          <w:color w:val="336699"/>
          <w:spacing w:val="0"/>
          <w:sz w:val="18"/>
          <w:szCs w:val="18"/>
        </w:rPr>
        <w:t>else</w:t>
      </w:r>
    </w:p>
    <w:p>
      <w:pPr>
        <w:pStyle w:val="Normal"/>
        <w:widowControl/>
        <w:spacing w:lineRule="atLeast" w:line="300" w:before="0" w:after="0"/>
        <w:ind w:left="0" w:right="0" w:hanging="0"/>
        <w:jc w:val="left"/>
        <w:rPr/>
      </w:pPr>
      <w:r>
        <w:rPr>
          <w:rStyle w:val="SourceText"/>
          <w:caps w:val="false"/>
          <w:smallCaps w:val="false"/>
          <w:color w:val="333333"/>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18"/>
          <w:szCs w:val="18"/>
        </w:rPr>
        <w:t>// The signal state is ERROR so you shall NOT read the value</w:t>
      </w:r>
    </w:p>
    <w:p>
      <w:pPr>
        <w:pStyle w:val="Normal"/>
        <w:widowControl/>
        <w:spacing w:lineRule="atLeast" w:line="300" w:before="0" w:after="0"/>
        <w:ind w:left="0" w:right="0" w:hanging="0"/>
        <w:jc w:val="left"/>
        <w:rPr/>
      </w:pPr>
      <w:r>
        <w:rPr>
          <w:rStyle w:val="SourceText"/>
          <w:caps w:val="false"/>
          <w:smallCaps w:val="false"/>
          <w:color w:val="333333"/>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w:t>
      </w:r>
    </w:p>
    <w:p>
      <w:pPr>
        <w:pStyle w:val="Normal"/>
        <w:widowControl/>
        <w:spacing w:lineRule="atLeast" w:line="300" w:before="0" w:after="0"/>
        <w:ind w:left="0" w:right="0" w:hanging="0"/>
        <w:jc w:val="left"/>
        <w:rPr/>
      </w:pPr>
      <w:r>
        <w:rPr>
          <w:rStyle w:val="SourceText"/>
          <w:caps w:val="false"/>
          <w:smallCaps w:val="false"/>
          <w:color w:val="333333"/>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sz w:val="18"/>
          <w:szCs w:val="18"/>
        </w:rPr>
        <w:t>/ You can also subscribe to signal changes (state and/or value change)</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anInSignal.subscribe( [&amp;]() {</w:t>
      </w:r>
    </w:p>
    <w:p>
      <w:pPr>
        <w:pStyle w:val="Normal"/>
        <w:widowControl/>
        <w:spacing w:lineRule="atLeast" w:line="300" w:before="0" w:after="0"/>
        <w:ind w:left="0" w:right="0" w:hanging="0"/>
        <w:jc w:val="left"/>
        <w:rPr/>
      </w:pPr>
      <w:r>
        <w:rPr>
          <w:rStyle w:val="SourceText"/>
          <w:caps w:val="false"/>
          <w:smallCaps w:val="false"/>
          <w:color w:val="333333"/>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auto v2 = anInSignal.get();</w:t>
      </w:r>
    </w:p>
    <w:p>
      <w:pPr>
        <w:pStyle w:val="Normal"/>
        <w:widowControl/>
        <w:spacing w:lineRule="atLeast" w:line="300" w:before="0" w:after="0"/>
        <w:ind w:left="0" w:right="0" w:hanging="0"/>
        <w:jc w:val="left"/>
        <w:rPr/>
      </w:pPr>
      <w:r>
        <w:rPr>
          <w:rStyle w:val="SourceText"/>
          <w:caps w:val="false"/>
          <w:smallCaps w:val="false"/>
          <w:color w:val="333333"/>
          <w:spacing w:val="0"/>
          <w:sz w:val="18"/>
          <w:szCs w:val="18"/>
        </w:rPr>
        <w:t>    </w:t>
      </w:r>
      <w:r>
        <w:rPr>
          <w:rStyle w:val="SourceText"/>
          <w:rFonts w:ascii="Consolas;Bitstream Vera Sans Mono;Courier New;Courier;monospace" w:hAnsi="Consolas;Bitstream Vera Sans Mono;Courier New;Courier;monospace"/>
          <w:b/>
          <w:i w:val="false"/>
          <w:caps w:val="false"/>
          <w:smallCaps w:val="false"/>
          <w:color w:val="336699"/>
          <w:spacing w:val="0"/>
          <w:sz w:val="18"/>
          <w:szCs w:val="18"/>
        </w:rPr>
        <w:t>if</w:t>
      </w:r>
      <w:r>
        <w:rPr>
          <w:rFonts w:ascii="Consolas;Bitstream Vera Sans Mono;Courier New;Courier;monospace" w:hAnsi="Consolas;Bitstream Vera Sans Mono;Courier New;Courier;monospace"/>
          <w:b w:val="false"/>
          <w:i w:val="false"/>
          <w:caps w:val="false"/>
          <w:smallCaps w:val="false"/>
          <w:color w:val="333333"/>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 v2.isOk() )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18"/>
          <w:szCs w:val="18"/>
        </w:rPr>
        <w:t>// Always check the state before using the value</w:t>
      </w:r>
    </w:p>
    <w:p>
      <w:pPr>
        <w:pStyle w:val="Normal"/>
        <w:widowControl/>
        <w:spacing w:lineRule="atLeast" w:line="300" w:before="0" w:after="0"/>
        <w:ind w:left="0" w:right="0" w:hanging="0"/>
        <w:jc w:val="left"/>
        <w:rPr/>
      </w:pPr>
      <w:r>
        <w:rPr>
          <w:rStyle w:val="SourceText"/>
          <w:caps w:val="false"/>
          <w:smallCaps w:val="false"/>
          <w:color w:val="333333"/>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18"/>
          <w:szCs w:val="18"/>
        </w:rPr>
        <w:t>// The state is OK, lets go ahead and read the signal value</w:t>
      </w:r>
    </w:p>
    <w:p>
      <w:pPr>
        <w:pStyle w:val="Normal"/>
        <w:widowControl/>
        <w:spacing w:lineRule="atLeast" w:line="300" w:before="0" w:after="0"/>
        <w:ind w:left="0" w:right="0" w:hanging="0"/>
        <w:jc w:val="left"/>
        <w:rPr/>
      </w:pPr>
      <w:r>
        <w:rPr>
          <w:rStyle w:val="SourceText"/>
          <w:caps w:val="false"/>
          <w:smallCaps w:val="false"/>
          <w:color w:val="333333"/>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autosar::Trig1 value = v2.value();</w:t>
      </w:r>
    </w:p>
    <w:p>
      <w:pPr>
        <w:pStyle w:val="Normal"/>
        <w:widowControl/>
        <w:spacing w:lineRule="atLeast" w:line="300" w:before="0" w:after="0"/>
        <w:ind w:left="0" w:right="0" w:hanging="0"/>
        <w:jc w:val="left"/>
        <w:rPr/>
      </w:pPr>
      <w:r>
        <w:rPr>
          <w:rStyle w:val="SourceText"/>
          <w:caps w:val="false"/>
          <w:smallCaps w:val="false"/>
          <w:color w:val="333333"/>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w:t>
      </w:r>
    </w:p>
    <w:p>
      <w:pPr>
        <w:pStyle w:val="Normal"/>
        <w:widowControl/>
        <w:spacing w:lineRule="atLeast" w:line="300" w:before="0" w:after="0"/>
        <w:ind w:left="0" w:right="0" w:hanging="0"/>
        <w:jc w:val="left"/>
        <w:rPr/>
      </w:pPr>
      <w:r>
        <w:rPr>
          <w:rStyle w:val="SourceText"/>
          <w:caps w:val="false"/>
          <w:smallCaps w:val="false"/>
          <w:color w:val="333333"/>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w:t>
      </w:r>
    </w:p>
    <w:p>
      <w:pPr>
        <w:pStyle w:val="Normal"/>
        <w:widowControl/>
        <w:spacing w:lineRule="atLeast" w:line="300" w:before="0" w:after="0"/>
        <w:ind w:left="0" w:right="0" w:hanging="0"/>
        <w:jc w:val="left"/>
        <w:rPr/>
      </w:pPr>
      <w:r>
        <w:rPr>
          <w:rStyle w:val="SourceText"/>
          <w:caps w:val="false"/>
          <w:smallCaps w:val="false"/>
          <w:color w:val="333333"/>
          <w:spacing w:val="0"/>
          <w:sz w:val="18"/>
          <w:szCs w:val="18"/>
        </w:rPr>
        <w:t>    </w:t>
      </w:r>
      <w:r>
        <w:rPr>
          <w:rStyle w:val="SourceText"/>
          <w:rFonts w:ascii="Consolas;Bitstream Vera Sans Mono;Courier New;Courier;monospace" w:hAnsi="Consolas;Bitstream Vera Sans Mono;Courier New;Courier;monospace"/>
          <w:b/>
          <w:i w:val="false"/>
          <w:caps w:val="false"/>
          <w:smallCaps w:val="false"/>
          <w:color w:val="336699"/>
          <w:spacing w:val="0"/>
          <w:sz w:val="18"/>
          <w:szCs w:val="18"/>
        </w:rPr>
        <w:t>else</w:t>
      </w:r>
    </w:p>
    <w:p>
      <w:pPr>
        <w:pStyle w:val="Normal"/>
        <w:widowControl/>
        <w:spacing w:lineRule="atLeast" w:line="300" w:before="0" w:after="0"/>
        <w:ind w:left="0" w:right="0" w:hanging="0"/>
        <w:jc w:val="left"/>
        <w:rPr/>
      </w:pPr>
      <w:r>
        <w:rPr>
          <w:rStyle w:val="SourceText"/>
          <w:caps w:val="false"/>
          <w:smallCaps w:val="false"/>
          <w:color w:val="333333"/>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18"/>
          <w:szCs w:val="18"/>
        </w:rPr>
        <w:t>// The signal state is ERROR so you shall NOT read the value</w:t>
      </w:r>
    </w:p>
    <w:p>
      <w:pPr>
        <w:pStyle w:val="Normal"/>
        <w:widowControl/>
        <w:spacing w:lineRule="atLeast" w:line="300" w:before="0" w:after="0"/>
        <w:ind w:left="0" w:right="0" w:hanging="0"/>
        <w:jc w:val="left"/>
        <w:rPr/>
      </w:pPr>
      <w:r>
        <w:rPr>
          <w:rStyle w:val="SourceText"/>
          <w:caps w:val="false"/>
          <w:smallCaps w:val="false"/>
          <w:color w:val="333333"/>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w:t>
      </w:r>
    </w:p>
    <w:p>
      <w:pPr>
        <w:pStyle w:val="Normal"/>
        <w:widowControl/>
        <w:spacing w:lineRule="atLeast" w:line="300" w:before="0" w:after="0"/>
        <w:ind w:left="0" w:right="0" w:hanging="0"/>
        <w:jc w:val="left"/>
        <w:rPr/>
      </w:pPr>
      <w:r>
        <w:rPr>
          <w:rStyle w:val="SourceText"/>
          <w:caps w:val="false"/>
          <w:smallCaps w:val="false"/>
          <w:color w:val="333333"/>
          <w:spacing w:val="0"/>
          <w:sz w:val="18"/>
          <w:szCs w:val="18"/>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szCs w:val="18"/>
        </w:rPr>
        <w:t>});</w:t>
      </w:r>
    </w:p>
    <w:p>
      <w:pPr>
        <w:pStyle w:val="Normal"/>
        <w:rPr>
          <w:rStyle w:val="SourceText"/>
          <w:rFonts w:ascii="Consolas;Bitstream Vera Sans Mono;Courier New;Courier;monospace" w:hAnsi="Consolas;Bitstream Vera Sans Mono;Courier New;Courier;monospace"/>
          <w:b w:val="false"/>
          <w:b w:val="false"/>
          <w:i w:val="false"/>
          <w:i w:val="false"/>
          <w:caps w:val="false"/>
          <w:smallCaps w:val="false"/>
          <w:color w:val="000000"/>
          <w:spacing w:val="0"/>
          <w:sz w:val="18"/>
          <w:szCs w:val="18"/>
        </w:rPr>
      </w:pPr>
      <w:r>
        <w:rPr>
          <w:rFonts w:ascii="Consolas;Bitstream Vera Sans Mono;Courier New;Courier;monospace" w:hAnsi="Consolas;Bitstream Vera Sans Mono;Courier New;Courier;monospace"/>
          <w:b w:val="false"/>
          <w:i w:val="false"/>
          <w:caps w:val="false"/>
          <w:smallCaps w:val="false"/>
          <w:color w:val="000000"/>
          <w:spacing w:val="0"/>
          <w:sz w:val="18"/>
          <w:szCs w:val="18"/>
        </w:rPr>
      </w:r>
      <w:r>
        <w:br w:type="page"/>
      </w:r>
    </w:p>
    <w:p>
      <w:pPr>
        <w:pStyle w:val="Normal"/>
        <w:rPr>
          <w:rStyle w:val="SourceText"/>
          <w:rFonts w:ascii="Consolas;Bitstream Vera Sans Mono;Courier New;Courier;monospace" w:hAnsi="Consolas;Bitstream Vera Sans Mono;Courier New;Courier;monospace"/>
          <w:b w:val="false"/>
          <w:b w:val="false"/>
          <w:i w:val="false"/>
          <w:i w:val="false"/>
          <w:caps w:val="false"/>
          <w:smallCaps w:val="false"/>
          <w:color w:val="000000"/>
          <w:spacing w:val="0"/>
          <w:sz w:val="18"/>
          <w:szCs w:val="18"/>
        </w:rPr>
      </w:pPr>
      <w:r>
        <w:rPr>
          <w:rFonts w:ascii="Consolas;Bitstream Vera Sans Mono;Courier New;Courier;monospace" w:hAnsi="Consolas;Bitstream Vera Sans Mono;Courier New;Courier;monospace"/>
          <w:b w:val="false"/>
          <w:i w:val="false"/>
          <w:caps w:val="false"/>
          <w:smallCaps w:val="false"/>
          <w:color w:val="000000"/>
          <w:spacing w:val="0"/>
          <w:sz w:val="18"/>
          <w:szCs w:val="18"/>
        </w:rPr>
      </w:r>
    </w:p>
    <w:p>
      <w:pPr>
        <w:pStyle w:val="Heading2"/>
        <w:rPr/>
      </w:pPr>
      <w:bookmarkStart w:id="19" w:name="__RefHeading___Toc833_766363851"/>
      <w:bookmarkEnd w:id="19"/>
      <w:r>
        <w:rPr/>
        <w:t>2.2 Class diagram</w:t>
      </w:r>
    </w:p>
    <w:p>
      <w:pPr>
        <w:pStyle w:val="Heading3"/>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621020" cy="237109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8"/>
                    <a:stretch>
                      <a:fillRect/>
                    </a:stretch>
                  </pic:blipFill>
                  <pic:spPr bwMode="auto">
                    <a:xfrm>
                      <a:off x="0" y="0"/>
                      <a:ext cx="5621020" cy="2371090"/>
                    </a:xfrm>
                    <a:prstGeom prst="rect">
                      <a:avLst/>
                    </a:prstGeom>
                  </pic:spPr>
                </pic:pic>
              </a:graphicData>
            </a:graphic>
          </wp:anchor>
        </w:drawing>
      </w:r>
    </w:p>
    <w:p>
      <w:pPr>
        <w:pStyle w:val="Heading3"/>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116830" cy="219583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9"/>
                    <a:stretch>
                      <a:fillRect/>
                    </a:stretch>
                  </pic:blipFill>
                  <pic:spPr bwMode="auto">
                    <a:xfrm>
                      <a:off x="0" y="0"/>
                      <a:ext cx="5116830" cy="2195830"/>
                    </a:xfrm>
                    <a:prstGeom prst="rect">
                      <a:avLst/>
                    </a:prstGeom>
                  </pic:spPr>
                </pic:pic>
              </a:graphicData>
            </a:graphic>
          </wp:anchor>
        </w:drawing>
      </w:r>
    </w:p>
    <w:p>
      <w:pPr>
        <w:pStyle w:val="Heading3"/>
        <w:rPr/>
      </w:pPr>
      <w:bookmarkStart w:id="20" w:name="__RefHeading___Toc835_766363851"/>
      <w:bookmarkEnd w:id="20"/>
      <w:r>
        <w:rPr/>
        <w:t>2.3 Tools</w:t>
      </w:r>
    </w:p>
    <w:p>
      <w:pPr>
        <w:pStyle w:val="TextBody"/>
        <w:rPr>
          <w:rFonts w:ascii="Arial;sans-serif" w:hAnsi="Arial;sans-serif"/>
          <w:b w:val="false"/>
          <w:b w:val="false"/>
          <w:i w:val="false"/>
          <w:i w:val="false"/>
          <w:caps w:val="false"/>
          <w:smallCaps w:val="false"/>
          <w:color w:val="333333"/>
          <w:spacing w:val="0"/>
          <w:sz w:val="21"/>
        </w:rPr>
      </w:pPr>
      <w:r>
        <w:rPr>
          <w:rFonts w:ascii="Arial;sans-serif" w:hAnsi="Arial;sans-serif"/>
          <w:b w:val="false"/>
          <w:i w:val="false"/>
          <w:caps w:val="false"/>
          <w:smallCaps w:val="false"/>
          <w:color w:val="333333"/>
          <w:spacing w:val="0"/>
          <w:sz w:val="21"/>
        </w:rPr>
        <w:t>There are different alternatives to view and inject signals in the MP processor:</w:t>
      </w:r>
    </w:p>
    <w:p>
      <w:pPr>
        <w:pStyle w:val="TextBody"/>
        <w:widowControl/>
        <w:spacing w:lineRule="auto" w:line="360" w:before="150" w:after="0"/>
        <w:ind w:left="0" w:right="0" w:hanging="0"/>
        <w:rPr>
          <w:rFonts w:ascii="Arial;sans-serif" w:hAnsi="Arial;sans-serif"/>
          <w:b/>
          <w:b/>
          <w:i w:val="false"/>
          <w:i w:val="false"/>
          <w:caps w:val="false"/>
          <w:smallCaps w:val="false"/>
          <w:color w:val="333333"/>
          <w:spacing w:val="0"/>
          <w:sz w:val="24"/>
        </w:rPr>
      </w:pPr>
      <w:r>
        <w:rPr>
          <w:rFonts w:ascii="Arial;sans-serif" w:hAnsi="Arial;sans-serif"/>
          <w:b/>
          <w:i w:val="false"/>
          <w:caps w:val="false"/>
          <w:smallCaps w:val="false"/>
          <w:color w:val="333333"/>
          <w:spacing w:val="0"/>
          <w:sz w:val="24"/>
        </w:rPr>
        <w:t>signaltrace</w:t>
      </w:r>
    </w:p>
    <w:p>
      <w:pPr>
        <w:pStyle w:val="TextBody"/>
        <w:widowControl/>
        <w:spacing w:lineRule="atLeast" w:line="165" w:before="150" w:after="0"/>
        <w:ind w:left="0" w:right="0" w:hanging="0"/>
        <w:rPr>
          <w:rFonts w:ascii="Arial;sans-serif" w:hAnsi="Arial;sans-serif"/>
          <w:b w:val="false"/>
          <w:b w:val="false"/>
          <w:i w:val="false"/>
          <w:i w:val="false"/>
          <w:caps w:val="false"/>
          <w:smallCaps w:val="false"/>
          <w:color w:val="333333"/>
          <w:spacing w:val="0"/>
          <w:sz w:val="21"/>
        </w:rPr>
      </w:pPr>
      <w:r>
        <w:rPr>
          <w:rFonts w:ascii="Arial;sans-serif" w:hAnsi="Arial;sans-serif"/>
          <w:b w:val="false"/>
          <w:i w:val="false"/>
          <w:caps w:val="false"/>
          <w:smallCaps w:val="false"/>
          <w:color w:val="333333"/>
          <w:spacing w:val="0"/>
          <w:sz w:val="21"/>
        </w:rPr>
        <w:t>If you have a terminal connection to the MP you can view the incoming and outgoing signals by using the signaltrace program. This program connects to the DBUS Server residing in the VSM process to read the current signal data.</w:t>
      </w:r>
    </w:p>
    <w:p>
      <w:pPr>
        <w:pStyle w:val="TextBody"/>
        <w:widowControl/>
        <w:spacing w:lineRule="atLeast" w:line="165" w:before="150" w:after="0"/>
        <w:ind w:left="0" w:right="0" w:hanging="0"/>
        <w:rPr>
          <w:rFonts w:ascii="Arial;sans-serif" w:hAnsi="Arial;sans-serif"/>
          <w:b w:val="false"/>
          <w:b w:val="false"/>
          <w:i w:val="false"/>
          <w:i w:val="false"/>
          <w:caps w:val="false"/>
          <w:smallCaps w:val="false"/>
          <w:color w:val="333333"/>
          <w:spacing w:val="0"/>
          <w:sz w:val="21"/>
        </w:rPr>
      </w:pPr>
      <w:r>
        <w:rPr>
          <w:rStyle w:val="StrongEmphasis"/>
          <w:rFonts w:ascii="Arial;sans-serif" w:hAnsi="Arial;sans-serif"/>
          <w:i w:val="false"/>
          <w:caps w:val="false"/>
          <w:smallCaps w:val="false"/>
          <w:color w:val="333333"/>
          <w:spacing w:val="0"/>
          <w:sz w:val="21"/>
        </w:rPr>
        <w:t>Simulator tool</w:t>
      </w:r>
    </w:p>
    <w:p>
      <w:pPr>
        <w:pStyle w:val="TextBody"/>
        <w:widowControl/>
        <w:spacing w:lineRule="atLeast" w:line="165" w:before="150" w:after="0"/>
        <w:ind w:left="0" w:right="0" w:hanging="0"/>
        <w:rPr/>
      </w:pPr>
      <w:r>
        <w:rPr>
          <w:rFonts w:ascii="Arial;sans-serif" w:hAnsi="Arial;sans-serif"/>
          <w:b w:val="false"/>
          <w:i w:val="false"/>
          <w:caps w:val="false"/>
          <w:smallCaps w:val="false"/>
          <w:color w:val="333333"/>
          <w:spacing w:val="0"/>
          <w:sz w:val="21"/>
        </w:rPr>
        <w:t xml:space="preserve">With this tool you can view and simulate different signals using a graphical user interface. This tool runs on your host and requires that you have development image loaded and a network connection to the target. </w:t>
      </w:r>
    </w:p>
    <w:p>
      <w:pPr>
        <w:pStyle w:val="TextBody"/>
        <w:widowControl/>
        <w:spacing w:lineRule="atLeast" w:line="165" w:before="150" w:after="0"/>
        <w:ind w:left="0" w:right="0" w:hanging="0"/>
        <w:rPr>
          <w:rFonts w:ascii="Arial;sans-serif" w:hAnsi="Arial;sans-serif"/>
          <w:b w:val="false"/>
          <w:b w:val="false"/>
          <w:i w:val="false"/>
          <w:i w:val="false"/>
          <w:caps w:val="false"/>
          <w:smallCaps w:val="false"/>
          <w:color w:val="333333"/>
          <w:spacing w:val="0"/>
          <w:sz w:val="21"/>
        </w:rPr>
      </w:pPr>
      <w:r>
        <w:rPr>
          <w:rFonts w:ascii="Arial;sans-serif" w:hAnsi="Arial;sans-serif"/>
          <w:b w:val="false"/>
          <w:i w:val="false"/>
          <w:caps w:val="false"/>
          <w:smallCaps w:val="false"/>
          <w:color w:val="333333"/>
          <w:spacing w:val="0"/>
          <w:sz w:val="21"/>
        </w:rPr>
        <w:t>This tool connects to the DBUS server on target using a TCP/IP socket connection. It uses the python dbus library to set and read the dbus properties that contains the signal data.</w:t>
      </w:r>
    </w:p>
    <w:p>
      <w:pPr>
        <w:pStyle w:val="Heading3"/>
        <w:rPr/>
      </w:pPr>
      <w:bookmarkStart w:id="21" w:name="__RefHeading___Toc2610_1900665739"/>
      <w:bookmarkEnd w:id="21"/>
      <w:r>
        <w:rPr/>
        <w:br/>
      </w:r>
      <w:r>
        <w:br w:type="page"/>
      </w:r>
    </w:p>
    <w:p>
      <w:pPr>
        <w:pStyle w:val="Heading1"/>
        <w:numPr>
          <w:ilvl w:val="0"/>
          <w:numId w:val="1"/>
        </w:numPr>
        <w:rPr>
          <w:lang w:val="en-US"/>
        </w:rPr>
      </w:pPr>
      <w:bookmarkStart w:id="22" w:name="_Toc459300522"/>
      <w:bookmarkStart w:id="23" w:name="__RefHeading___Toc837_766363851"/>
      <w:bookmarkEnd w:id="23"/>
      <w:r>
        <w:rPr>
          <w:lang w:val="en-US"/>
        </w:rPr>
        <w:t>Dynamic behavior and algorithms</w:t>
      </w:r>
      <w:bookmarkEnd w:id="22"/>
      <w:r>
        <w:rPr>
          <w:lang w:val="en-US"/>
        </w:rPr>
        <w:t xml:space="preserve"> </w:t>
      </w:r>
    </w:p>
    <w:p>
      <w:pPr>
        <w:pStyle w:val="Normal"/>
        <w:rPr>
          <w:lang w:val="en-US"/>
        </w:rPr>
      </w:pPr>
      <w:r>
        <w:rPr>
          <w:lang w:val="en-US"/>
        </w:rPr>
        <w:t>TBD</w:t>
      </w:r>
    </w:p>
    <w:p>
      <w:pPr>
        <w:pStyle w:val="Caption1"/>
        <w:jc w:val="left"/>
        <w:rPr>
          <w:sz w:val="16"/>
        </w:rPr>
      </w:pPr>
      <w:r>
        <w:rPr>
          <w:sz w:val="16"/>
        </w:rPr>
      </w:r>
    </w:p>
    <w:p>
      <w:pPr>
        <w:pStyle w:val="Heading1"/>
        <w:numPr>
          <w:ilvl w:val="0"/>
          <w:numId w:val="1"/>
        </w:numPr>
        <w:rPr>
          <w:lang w:val="en-US"/>
        </w:rPr>
      </w:pPr>
      <w:bookmarkStart w:id="24" w:name="_Toc459300523"/>
      <w:bookmarkStart w:id="25" w:name="__RefHeading___Toc839_766363851"/>
      <w:bookmarkEnd w:id="24"/>
      <w:bookmarkEnd w:id="25"/>
      <w:r>
        <w:rPr>
          <w:lang w:val="en-US"/>
        </w:rPr>
        <w:t>Resource consumption objectives</w:t>
      </w:r>
    </w:p>
    <w:p>
      <w:pPr>
        <w:pStyle w:val="Annotationtext"/>
        <w:rPr>
          <w:sz w:val="16"/>
          <w:lang w:val="en-US"/>
        </w:rPr>
      </w:pPr>
      <w:r>
        <w:rPr>
          <w:sz w:val="16"/>
          <w:lang w:val="en-US"/>
        </w:rPr>
      </w:r>
    </w:p>
    <w:p>
      <w:pPr>
        <w:pStyle w:val="Annotationtext"/>
        <w:rPr/>
      </w:pPr>
      <w:r>
        <w:rPr>
          <w:rFonts w:cs="Arial" w:ascii="Arial" w:hAnsi="Arial"/>
          <w:i w:val="false"/>
          <w:color w:val="00000A"/>
          <w:lang w:val="en-US" w:eastAsia="en-US"/>
        </w:rPr>
        <w:t>TBD</w:t>
      </w:r>
    </w:p>
    <w:p>
      <w:pPr>
        <w:pStyle w:val="Annotationtext"/>
        <w:rPr>
          <w:sz w:val="16"/>
          <w:lang w:val="en-US"/>
        </w:rPr>
      </w:pPr>
      <w:r>
        <w:rPr>
          <w:sz w:val="16"/>
          <w:lang w:val="en-US"/>
        </w:rPr>
      </w:r>
    </w:p>
    <w:p>
      <w:pPr>
        <w:pStyle w:val="Normal"/>
        <w:rPr>
          <w:rFonts w:cs="Arial"/>
          <w:sz w:val="20"/>
          <w:lang w:val="en-US" w:eastAsia="en-US"/>
        </w:rPr>
      </w:pPr>
      <w:r>
        <w:rPr>
          <w:rFonts w:cs="Arial"/>
          <w:b/>
          <w:bCs/>
          <w:sz w:val="24"/>
          <w:szCs w:val="24"/>
          <w:lang w:val="en-US" w:eastAsia="en-US"/>
        </w:rPr>
        <w:t>Memory usage</w:t>
      </w:r>
    </w:p>
    <w:p>
      <w:pPr>
        <w:pStyle w:val="Annotationtext"/>
        <w:rPr>
          <w:sz w:val="16"/>
          <w:lang w:val="en-US"/>
        </w:rPr>
      </w:pPr>
      <w:r>
        <w:rPr>
          <w:sz w:val="16"/>
          <w:lang w:val="en-US"/>
        </w:rPr>
      </w:r>
    </w:p>
    <w:p>
      <w:pPr>
        <w:pStyle w:val="Annotationtext"/>
        <w:rPr>
          <w:sz w:val="16"/>
          <w:lang w:val="en-US"/>
        </w:rPr>
      </w:pPr>
      <w:r>
        <w:rPr>
          <w:sz w:val="16"/>
          <w:lang w:val="en-US"/>
        </w:rPr>
      </w:r>
    </w:p>
    <w:p>
      <w:pPr>
        <w:pStyle w:val="Normal"/>
        <w:rPr>
          <w:rFonts w:cs="Arial"/>
          <w:sz w:val="20"/>
          <w:lang w:val="en-US" w:eastAsia="en-US"/>
        </w:rPr>
      </w:pPr>
      <w:r>
        <w:rPr>
          <w:rFonts w:cs="Arial"/>
          <w:sz w:val="20"/>
          <w:lang w:val="en-US" w:eastAsia="en-US"/>
        </w:rPr>
        <w:t xml:space="preserve">Table 1 displays the memory usage for the vehiclefunctions service </w:t>
      </w:r>
    </w:p>
    <w:p>
      <w:pPr>
        <w:pStyle w:val="Annotationtext"/>
        <w:rPr>
          <w:sz w:val="16"/>
          <w:lang w:val="en-US"/>
        </w:rPr>
      </w:pPr>
      <w:r>
        <w:rPr>
          <w:sz w:val="16"/>
          <w:lang w:val="en-US"/>
        </w:rPr>
      </w:r>
    </w:p>
    <w:tbl>
      <w:tblPr>
        <w:tblW w:w="9747" w:type="dxa"/>
        <w:jc w:val="left"/>
        <w:tblInd w:w="-44"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0" w:type="dxa"/>
          <w:left w:w="62" w:type="dxa"/>
          <w:bottom w:w="0" w:type="dxa"/>
          <w:right w:w="108" w:type="dxa"/>
        </w:tblCellMar>
        <w:tblLook w:val="01e0" w:noVBand="0" w:noHBand="0" w:lastColumn="1" w:firstColumn="1" w:lastRow="1" w:firstRow="1"/>
      </w:tblPr>
      <w:tblGrid>
        <w:gridCol w:w="1666"/>
        <w:gridCol w:w="992"/>
        <w:gridCol w:w="1277"/>
        <w:gridCol w:w="1275"/>
        <w:gridCol w:w="993"/>
        <w:gridCol w:w="1137"/>
        <w:gridCol w:w="1275"/>
        <w:gridCol w:w="1130"/>
      </w:tblGrid>
      <w:tr>
        <w:trPr/>
        <w:tc>
          <w:tcPr>
            <w:tcW w:w="166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BFBFBF" w:val="clear"/>
            <w:tcMar>
              <w:left w:w="62" w:type="dxa"/>
            </w:tcMar>
          </w:tcPr>
          <w:p>
            <w:pPr>
              <w:pStyle w:val="Normal"/>
              <w:jc w:val="center"/>
              <w:rPr>
                <w:b/>
                <w:b/>
                <w:bCs/>
                <w:lang w:val="en-US"/>
              </w:rPr>
            </w:pPr>
            <w:r>
              <w:rPr>
                <w:b/>
                <w:bCs/>
                <w:lang w:val="en-US"/>
              </w:rPr>
              <w:t>Process Name</w:t>
            </w:r>
          </w:p>
        </w:tc>
        <w:tc>
          <w:tcPr>
            <w:tcW w:w="992"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BFBFBF" w:val="clear"/>
            <w:tcMar>
              <w:left w:w="62" w:type="dxa"/>
            </w:tcMar>
          </w:tcPr>
          <w:p>
            <w:pPr>
              <w:pStyle w:val="Normal"/>
              <w:jc w:val="center"/>
              <w:rPr>
                <w:b/>
                <w:b/>
                <w:bCs/>
                <w:lang w:val="en-US"/>
              </w:rPr>
            </w:pPr>
            <w:r>
              <w:rPr>
                <w:b/>
                <w:bCs/>
                <w:lang w:val="en-US"/>
              </w:rPr>
              <w:t>Code</w:t>
            </w:r>
          </w:p>
          <w:p>
            <w:pPr>
              <w:pStyle w:val="Normal"/>
              <w:jc w:val="center"/>
              <w:rPr>
                <w:b/>
                <w:b/>
                <w:bCs/>
                <w:lang w:val="en-US"/>
              </w:rPr>
            </w:pPr>
            <w:r>
              <w:rPr>
                <w:b/>
                <w:bCs/>
                <w:lang w:val="en-US"/>
              </w:rPr>
              <w:t>[.text]</w:t>
            </w:r>
          </w:p>
          <w:p>
            <w:pPr>
              <w:pStyle w:val="Normal"/>
              <w:jc w:val="center"/>
              <w:rPr>
                <w:b/>
                <w:b/>
                <w:bCs/>
                <w:lang w:val="en-US"/>
              </w:rPr>
            </w:pPr>
            <w:r>
              <w:rPr>
                <w:b/>
                <w:bCs/>
                <w:lang w:val="en-US"/>
              </w:rPr>
            </w:r>
          </w:p>
          <w:p>
            <w:pPr>
              <w:pStyle w:val="Normal"/>
              <w:jc w:val="center"/>
              <w:rPr>
                <w:b/>
                <w:b/>
                <w:bCs/>
                <w:lang w:val="en-US"/>
              </w:rPr>
            </w:pPr>
            <w:r>
              <w:rPr>
                <w:b/>
                <w:bCs/>
                <w:lang w:val="en-US"/>
              </w:rPr>
            </w:r>
          </w:p>
        </w:tc>
        <w:tc>
          <w:tcPr>
            <w:tcW w:w="1277" w:type="dxa"/>
            <w:tc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cBorders>
            <w:shd w:color="auto" w:fill="BFBFBF" w:val="clear"/>
            <w:tcMar>
              <w:left w:w="62" w:type="dxa"/>
            </w:tcMar>
          </w:tcPr>
          <w:p>
            <w:pPr>
              <w:pStyle w:val="Normal"/>
              <w:jc w:val="center"/>
              <w:rPr>
                <w:b/>
                <w:b/>
                <w:bCs/>
                <w:lang w:val="en-US"/>
              </w:rPr>
            </w:pPr>
            <w:r>
              <w:rPr>
                <w:b/>
                <w:bCs/>
                <w:lang w:val="en-US"/>
              </w:rPr>
              <w:t>Data (static)</w:t>
            </w:r>
          </w:p>
          <w:p>
            <w:pPr>
              <w:pStyle w:val="Normal"/>
              <w:jc w:val="center"/>
              <w:rPr>
                <w:b/>
                <w:b/>
                <w:bCs/>
                <w:lang w:val="en-US"/>
              </w:rPr>
            </w:pPr>
            <w:r>
              <w:rPr>
                <w:b/>
                <w:bCs/>
                <w:lang w:val="en-US"/>
              </w:rPr>
              <w:t>[.data + .bss]</w:t>
            </w:r>
          </w:p>
        </w:tc>
        <w:tc>
          <w:tcPr>
            <w:tcW w:w="1275" w:type="dxa"/>
            <w:tc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cBorders>
            <w:shd w:color="auto" w:fill="BFBFBF" w:val="clear"/>
            <w:tcMar>
              <w:left w:w="62" w:type="dxa"/>
            </w:tcMar>
          </w:tcPr>
          <w:p>
            <w:pPr>
              <w:pStyle w:val="Normal"/>
              <w:rPr>
                <w:b/>
                <w:b/>
                <w:bCs/>
                <w:lang w:val="en-US"/>
              </w:rPr>
            </w:pPr>
            <w:r>
              <w:rPr>
                <w:b/>
                <w:bCs/>
                <w:lang w:val="en-US"/>
              </w:rPr>
              <w:t>Data</w:t>
            </w:r>
          </w:p>
          <w:p>
            <w:pPr>
              <w:pStyle w:val="Normal"/>
              <w:rPr>
                <w:b/>
                <w:b/>
                <w:bCs/>
                <w:lang w:val="en-US"/>
              </w:rPr>
            </w:pPr>
            <w:r>
              <w:rPr>
                <w:b/>
                <w:bCs/>
                <w:lang w:val="en-US"/>
              </w:rPr>
              <w:t>(stack)</w:t>
            </w:r>
          </w:p>
        </w:tc>
        <w:tc>
          <w:tcPr>
            <w:tcW w:w="993"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BFBFBF" w:val="clear"/>
            <w:tcMar>
              <w:left w:w="62" w:type="dxa"/>
            </w:tcMar>
          </w:tcPr>
          <w:p>
            <w:pPr>
              <w:pStyle w:val="Normal"/>
              <w:rPr>
                <w:b/>
                <w:b/>
                <w:bCs/>
                <w:lang w:val="en-US"/>
              </w:rPr>
            </w:pPr>
            <w:r>
              <w:rPr>
                <w:b/>
                <w:bCs/>
                <w:lang w:val="en-US"/>
              </w:rPr>
              <w:t xml:space="preserve">Data </w:t>
            </w:r>
          </w:p>
          <w:p>
            <w:pPr>
              <w:pStyle w:val="Normal"/>
              <w:rPr>
                <w:b/>
                <w:b/>
                <w:bCs/>
                <w:lang w:val="en-US"/>
              </w:rPr>
            </w:pPr>
            <w:r>
              <w:rPr>
                <w:b/>
                <w:bCs/>
                <w:lang w:val="en-US"/>
              </w:rPr>
              <w:t>(heap)</w:t>
            </w:r>
          </w:p>
        </w:tc>
        <w:tc>
          <w:tcPr>
            <w:tcW w:w="1137" w:type="dxa"/>
            <w:tc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cBorders>
            <w:shd w:color="auto" w:fill="BFBFBF" w:val="clear"/>
            <w:tcMar>
              <w:left w:w="62" w:type="dxa"/>
            </w:tcMar>
          </w:tcPr>
          <w:p>
            <w:pPr>
              <w:pStyle w:val="Normal"/>
              <w:rPr>
                <w:b/>
                <w:b/>
                <w:bCs/>
                <w:lang w:val="fr-FR"/>
              </w:rPr>
            </w:pPr>
            <w:r>
              <w:rPr>
                <w:b/>
                <w:bCs/>
                <w:lang w:val="fr-FR"/>
              </w:rPr>
              <w:t xml:space="preserve">Non-vol </w:t>
              <w:br/>
              <w:t>[e.g. eMMC]</w:t>
            </w:r>
          </w:p>
        </w:tc>
        <w:tc>
          <w:tcPr>
            <w:tcW w:w="1275" w:type="dxa"/>
            <w:tc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cBorders>
            <w:shd w:color="auto" w:fill="BFBFBF" w:val="clear"/>
            <w:tcMar>
              <w:left w:w="62" w:type="dxa"/>
            </w:tcMar>
          </w:tcPr>
          <w:p>
            <w:pPr>
              <w:pStyle w:val="Normal"/>
              <w:rPr>
                <w:b/>
                <w:b/>
                <w:bCs/>
                <w:lang w:val="en-US"/>
              </w:rPr>
            </w:pPr>
            <w:r>
              <w:rPr>
                <w:b/>
                <w:bCs/>
                <w:lang w:val="en-US"/>
              </w:rPr>
              <w:t>Size of exec</w:t>
            </w:r>
          </w:p>
        </w:tc>
        <w:tc>
          <w:tcPr>
            <w:tcW w:w="113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BFBFBF" w:val="clear"/>
            <w:tcMar>
              <w:left w:w="62" w:type="dxa"/>
            </w:tcMar>
          </w:tcPr>
          <w:p>
            <w:pPr>
              <w:pStyle w:val="Normal"/>
              <w:rPr>
                <w:b/>
                <w:b/>
                <w:lang w:val="en-US"/>
              </w:rPr>
            </w:pPr>
            <w:r>
              <w:rPr>
                <w:b/>
                <w:lang w:val="en-US"/>
              </w:rPr>
              <w:t>RAM disk</w:t>
            </w:r>
          </w:p>
        </w:tc>
      </w:tr>
      <w:tr>
        <w:trPr/>
        <w:tc>
          <w:tcPr>
            <w:tcW w:w="1666"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color="auto" w:fill="auto" w:val="clear"/>
            <w:tcMar>
              <w:left w:w="62" w:type="dxa"/>
            </w:tcMar>
          </w:tcPr>
          <w:p>
            <w:pPr>
              <w:pStyle w:val="Normal"/>
              <w:rPr>
                <w:rFonts w:cs="Arial"/>
                <w:b/>
                <w:b/>
                <w:bCs/>
                <w:sz w:val="20"/>
                <w:lang w:val="en-US" w:eastAsia="en-US"/>
              </w:rPr>
            </w:pPr>
            <w:r>
              <w:rPr>
                <w:rFonts w:cs="Arial"/>
                <w:b/>
                <w:bCs/>
                <w:sz w:val="20"/>
                <w:lang w:val="en-US" w:eastAsia="en-US"/>
              </w:rPr>
            </w:r>
          </w:p>
        </w:tc>
        <w:tc>
          <w:tcPr>
            <w:tcW w:w="992"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90" w:type="dxa"/>
            </w:tcMar>
          </w:tcPr>
          <w:p>
            <w:pPr>
              <w:pStyle w:val="Normal"/>
              <w:jc w:val="center"/>
              <w:rPr>
                <w:rFonts w:cs="Arial"/>
                <w:b/>
                <w:b/>
                <w:bCs/>
                <w:sz w:val="20"/>
                <w:lang w:val="en-US" w:eastAsia="en-US"/>
              </w:rPr>
            </w:pPr>
            <w:r>
              <w:rPr>
                <w:rFonts w:cs="Arial"/>
                <w:b/>
                <w:bCs/>
                <w:sz w:val="20"/>
                <w:lang w:val="en-US" w:eastAsia="en-US"/>
              </w:rPr>
            </w:r>
          </w:p>
        </w:tc>
        <w:tc>
          <w:tcPr>
            <w:tcW w:w="1277"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90" w:type="dxa"/>
            </w:tcMar>
          </w:tcPr>
          <w:p>
            <w:pPr>
              <w:pStyle w:val="Normal"/>
              <w:jc w:val="center"/>
              <w:rPr>
                <w:rFonts w:cs="Arial"/>
                <w:b/>
                <w:b/>
                <w:bCs/>
                <w:sz w:val="20"/>
                <w:lang w:val="en-US" w:eastAsia="en-US"/>
              </w:rPr>
            </w:pPr>
            <w:r>
              <w:rPr>
                <w:rFonts w:cs="Arial"/>
                <w:b/>
                <w:bCs/>
                <w:sz w:val="20"/>
                <w:lang w:val="en-US" w:eastAsia="en-US"/>
              </w:rPr>
            </w:r>
          </w:p>
        </w:tc>
        <w:tc>
          <w:tcPr>
            <w:tcW w:w="127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90" w:type="dxa"/>
            </w:tcMar>
          </w:tcPr>
          <w:p>
            <w:pPr>
              <w:pStyle w:val="Normal"/>
              <w:jc w:val="center"/>
              <w:rPr>
                <w:rFonts w:cs="Arial"/>
                <w:b/>
                <w:b/>
                <w:bCs/>
                <w:sz w:val="20"/>
                <w:lang w:val="en-US" w:eastAsia="en-US"/>
              </w:rPr>
            </w:pPr>
            <w:r>
              <w:rPr>
                <w:rFonts w:cs="Arial"/>
                <w:b/>
                <w:bCs/>
                <w:sz w:val="20"/>
                <w:lang w:val="en-US" w:eastAsia="en-US"/>
              </w:rPr>
            </w:r>
          </w:p>
        </w:tc>
        <w:tc>
          <w:tcPr>
            <w:tcW w:w="99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90" w:type="dxa"/>
            </w:tcMar>
          </w:tcPr>
          <w:p>
            <w:pPr>
              <w:pStyle w:val="Normal"/>
              <w:jc w:val="center"/>
              <w:rPr>
                <w:rFonts w:cs="Arial"/>
                <w:b/>
                <w:b/>
                <w:bCs/>
                <w:sz w:val="20"/>
                <w:lang w:val="en-US" w:eastAsia="en-US"/>
              </w:rPr>
            </w:pPr>
            <w:r>
              <w:rPr>
                <w:rFonts w:cs="Arial"/>
                <w:b/>
                <w:bCs/>
                <w:sz w:val="20"/>
                <w:lang w:val="en-US" w:eastAsia="en-US"/>
              </w:rPr>
            </w:r>
          </w:p>
        </w:tc>
        <w:tc>
          <w:tcPr>
            <w:tcW w:w="1137"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90" w:type="dxa"/>
            </w:tcMar>
          </w:tcPr>
          <w:p>
            <w:pPr>
              <w:pStyle w:val="Normal"/>
              <w:jc w:val="center"/>
              <w:rPr>
                <w:rFonts w:cs="Arial"/>
                <w:b/>
                <w:b/>
                <w:bCs/>
                <w:sz w:val="20"/>
                <w:lang w:val="en-US" w:eastAsia="en-US"/>
              </w:rPr>
            </w:pPr>
            <w:r>
              <w:rPr>
                <w:rFonts w:cs="Arial"/>
                <w:b/>
                <w:bCs/>
                <w:sz w:val="20"/>
                <w:lang w:val="en-US" w:eastAsia="en-US"/>
              </w:rPr>
            </w:r>
          </w:p>
        </w:tc>
        <w:tc>
          <w:tcPr>
            <w:tcW w:w="127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90" w:type="dxa"/>
            </w:tcMar>
          </w:tcPr>
          <w:p>
            <w:pPr>
              <w:pStyle w:val="Normal"/>
              <w:jc w:val="center"/>
              <w:rPr>
                <w:rFonts w:cs="Arial"/>
                <w:b/>
                <w:b/>
                <w:bCs/>
                <w:sz w:val="20"/>
                <w:lang w:val="en-US" w:eastAsia="en-US"/>
              </w:rPr>
            </w:pPr>
            <w:r>
              <w:rPr>
                <w:rFonts w:cs="Arial"/>
                <w:b/>
                <w:bCs/>
                <w:sz w:val="20"/>
                <w:lang w:val="en-US" w:eastAsia="en-US"/>
              </w:rPr>
            </w:r>
          </w:p>
        </w:tc>
        <w:tc>
          <w:tcPr>
            <w:tcW w:w="113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90" w:type="dxa"/>
            </w:tcMar>
          </w:tcPr>
          <w:p>
            <w:pPr>
              <w:pStyle w:val="Normal"/>
              <w:jc w:val="center"/>
              <w:rPr>
                <w:rFonts w:cs="Arial"/>
                <w:b/>
                <w:b/>
                <w:bCs/>
                <w:sz w:val="20"/>
                <w:lang w:val="en-US" w:eastAsia="en-US"/>
              </w:rPr>
            </w:pPr>
            <w:r>
              <w:rPr>
                <w:rFonts w:cs="Arial"/>
                <w:b/>
                <w:bCs/>
                <w:sz w:val="20"/>
                <w:lang w:val="en-US" w:eastAsia="en-US"/>
              </w:rPr>
            </w:r>
          </w:p>
        </w:tc>
      </w:tr>
    </w:tbl>
    <w:p>
      <w:pPr>
        <w:pStyle w:val="Annotationtext"/>
        <w:ind w:left="288" w:hanging="0"/>
        <w:rPr>
          <w:sz w:val="16"/>
          <w:lang w:val="en-US"/>
        </w:rPr>
      </w:pPr>
      <w:r>
        <w:rPr>
          <w:sz w:val="16"/>
          <w:lang w:val="en-US"/>
        </w:rPr>
      </w:r>
    </w:p>
    <w:p>
      <w:pPr>
        <w:pStyle w:val="Caption1"/>
        <w:keepNext/>
        <w:rPr/>
      </w:pPr>
      <w:r>
        <w:rPr/>
        <w:t xml:space="preserve">Table </w:t>
      </w:r>
      <w:r>
        <w:rPr/>
        <w:fldChar w:fldCharType="begin"/>
      </w:r>
      <w:r>
        <w:instrText> SEQ Table \* ARABIC </w:instrText>
      </w:r>
      <w:r>
        <w:fldChar w:fldCharType="separate"/>
      </w:r>
      <w:r>
        <w:t>1</w:t>
      </w:r>
      <w:r>
        <w:fldChar w:fldCharType="end"/>
      </w:r>
      <w:r>
        <w:rPr/>
        <w:t xml:space="preserve"> </w:t>
      </w:r>
      <w:r>
        <w:rPr>
          <w:rFonts w:cs="Arial"/>
          <w:iCs/>
          <w:lang w:eastAsia="en-US"/>
        </w:rPr>
        <w:t>Memory usage by vehiclefunctions(size in kB)</w:t>
      </w:r>
    </w:p>
    <w:p>
      <w:pPr>
        <w:pStyle w:val="Annotationtext"/>
        <w:rPr>
          <w:sz w:val="16"/>
          <w:lang w:val="en-US"/>
        </w:rPr>
      </w:pPr>
      <w:r>
        <w:rPr>
          <w:sz w:val="16"/>
          <w:lang w:val="en-US"/>
        </w:rPr>
      </w:r>
    </w:p>
    <w:p>
      <w:pPr>
        <w:pStyle w:val="Normal"/>
        <w:rPr>
          <w:rFonts w:cs="Arial"/>
          <w:sz w:val="20"/>
          <w:lang w:val="en-US" w:eastAsia="en-US"/>
        </w:rPr>
      </w:pPr>
      <w:r>
        <w:rPr>
          <w:rFonts w:cs="Arial"/>
          <w:sz w:val="20"/>
          <w:lang w:val="en-US" w:eastAsia="en-US"/>
        </w:rPr>
        <w:t>Table 1 displays the memory usage for the vehiclefunctions server modules.</w:t>
      </w:r>
    </w:p>
    <w:tbl>
      <w:tblPr>
        <w:tblW w:w="9747" w:type="dxa"/>
        <w:jc w:val="left"/>
        <w:tblInd w:w="-44"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0" w:type="dxa"/>
          <w:left w:w="62" w:type="dxa"/>
          <w:bottom w:w="0" w:type="dxa"/>
          <w:right w:w="108" w:type="dxa"/>
        </w:tblCellMar>
        <w:tblLook w:val="01e0" w:noVBand="0" w:noHBand="0" w:lastColumn="1" w:firstColumn="1" w:lastRow="1" w:firstRow="1"/>
      </w:tblPr>
      <w:tblGrid>
        <w:gridCol w:w="2678"/>
        <w:gridCol w:w="2368"/>
        <w:gridCol w:w="2343"/>
        <w:gridCol w:w="2357"/>
      </w:tblGrid>
      <w:tr>
        <w:trPr/>
        <w:tc>
          <w:tcPr>
            <w:tcW w:w="267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BFBFBF" w:val="clear"/>
            <w:tcMar>
              <w:left w:w="62" w:type="dxa"/>
            </w:tcMar>
          </w:tcPr>
          <w:p>
            <w:pPr>
              <w:pStyle w:val="Normal"/>
              <w:jc w:val="center"/>
              <w:rPr>
                <w:b/>
                <w:b/>
                <w:lang w:val="en-US"/>
              </w:rPr>
            </w:pPr>
            <w:r>
              <w:rPr>
                <w:b/>
                <w:lang w:val="en-US"/>
              </w:rPr>
              <w:t>File name</w:t>
            </w:r>
          </w:p>
        </w:tc>
        <w:tc>
          <w:tcPr>
            <w:tcW w:w="236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BFBFBF" w:val="clear"/>
            <w:tcMar>
              <w:left w:w="62" w:type="dxa"/>
            </w:tcMar>
          </w:tcPr>
          <w:p>
            <w:pPr>
              <w:pStyle w:val="Normal"/>
              <w:jc w:val="center"/>
              <w:rPr>
                <w:b/>
                <w:b/>
                <w:lang w:val="en-US"/>
              </w:rPr>
            </w:pPr>
            <w:r>
              <w:rPr>
                <w:b/>
                <w:lang w:val="en-US"/>
              </w:rPr>
              <w:t>Code</w:t>
            </w:r>
          </w:p>
        </w:tc>
        <w:tc>
          <w:tcPr>
            <w:tcW w:w="2343" w:type="dxa"/>
            <w:tc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cBorders>
            <w:shd w:color="auto" w:fill="BFBFBF" w:val="clear"/>
            <w:tcMar>
              <w:left w:w="62" w:type="dxa"/>
            </w:tcMar>
          </w:tcPr>
          <w:p>
            <w:pPr>
              <w:pStyle w:val="Normal"/>
              <w:jc w:val="center"/>
              <w:rPr>
                <w:b/>
                <w:b/>
                <w:lang w:val="en-US"/>
              </w:rPr>
            </w:pPr>
            <w:r>
              <w:rPr>
                <w:b/>
                <w:lang w:val="en-US"/>
              </w:rPr>
              <w:t>Data</w:t>
            </w:r>
          </w:p>
        </w:tc>
        <w:tc>
          <w:tcPr>
            <w:tcW w:w="2357"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BFBFBF" w:val="clear"/>
            <w:tcMar>
              <w:left w:w="62" w:type="dxa"/>
            </w:tcMar>
          </w:tcPr>
          <w:p>
            <w:pPr>
              <w:pStyle w:val="Normal"/>
              <w:jc w:val="center"/>
              <w:rPr>
                <w:b/>
                <w:b/>
                <w:bCs/>
                <w:lang w:val="fr-FR"/>
              </w:rPr>
            </w:pPr>
            <w:r>
              <w:rPr>
                <w:b/>
                <w:bCs/>
                <w:lang w:val="fr-FR"/>
              </w:rPr>
              <w:t xml:space="preserve">Non-vol </w:t>
              <w:br/>
              <w:t>[e.g. EEPROM]</w:t>
            </w:r>
          </w:p>
        </w:tc>
      </w:tr>
      <w:tr>
        <w:trPr/>
        <w:tc>
          <w:tcPr>
            <w:tcW w:w="267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2" w:type="dxa"/>
            </w:tcMar>
          </w:tcPr>
          <w:p>
            <w:pPr>
              <w:pStyle w:val="Normal"/>
              <w:rPr>
                <w:rFonts w:cs="Arial"/>
                <w:sz w:val="20"/>
                <w:lang w:val="fr-FR" w:eastAsia="en-US"/>
              </w:rPr>
            </w:pPr>
            <w:r>
              <w:rPr>
                <w:rFonts w:cs="Arial"/>
                <w:sz w:val="20"/>
                <w:lang w:val="fr-FR" w:eastAsia="en-US"/>
              </w:rPr>
            </w:r>
          </w:p>
        </w:tc>
        <w:tc>
          <w:tcPr>
            <w:tcW w:w="236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0" w:type="dxa"/>
            </w:tcMar>
          </w:tcPr>
          <w:p>
            <w:pPr>
              <w:pStyle w:val="Normal"/>
              <w:jc w:val="center"/>
              <w:rPr>
                <w:rFonts w:cs="Arial"/>
                <w:sz w:val="20"/>
                <w:lang w:val="fr-FR" w:eastAsia="en-US"/>
              </w:rPr>
            </w:pPr>
            <w:r>
              <w:rPr>
                <w:rFonts w:cs="Arial"/>
                <w:sz w:val="20"/>
                <w:lang w:val="fr-FR" w:eastAsia="en-US"/>
              </w:rPr>
            </w:r>
          </w:p>
        </w:tc>
        <w:tc>
          <w:tcPr>
            <w:tcW w:w="23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0" w:type="dxa"/>
            </w:tcMar>
          </w:tcPr>
          <w:p>
            <w:pPr>
              <w:pStyle w:val="Normal"/>
              <w:jc w:val="center"/>
              <w:rPr>
                <w:rFonts w:cs="Arial"/>
                <w:sz w:val="20"/>
                <w:lang w:val="fr-FR" w:eastAsia="en-US"/>
              </w:rPr>
            </w:pPr>
            <w:r>
              <w:rPr>
                <w:rFonts w:cs="Arial"/>
                <w:sz w:val="20"/>
                <w:lang w:val="fr-FR" w:eastAsia="en-US"/>
              </w:rPr>
            </w:r>
          </w:p>
        </w:tc>
        <w:tc>
          <w:tcPr>
            <w:tcW w:w="23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90" w:type="dxa"/>
            </w:tcMar>
          </w:tcPr>
          <w:p>
            <w:pPr>
              <w:pStyle w:val="Normal"/>
              <w:jc w:val="center"/>
              <w:rPr>
                <w:rFonts w:cs="Arial"/>
                <w:b/>
                <w:b/>
                <w:bCs/>
                <w:sz w:val="20"/>
                <w:lang w:val="en-US" w:eastAsia="en-US"/>
              </w:rPr>
            </w:pPr>
            <w:r>
              <w:rPr>
                <w:rFonts w:cs="Arial"/>
                <w:b/>
                <w:bCs/>
                <w:sz w:val="20"/>
                <w:lang w:val="en-US" w:eastAsia="en-US"/>
              </w:rPr>
              <w:t>0</w:t>
            </w:r>
          </w:p>
        </w:tc>
      </w:tr>
      <w:tr>
        <w:trPr/>
        <w:tc>
          <w:tcPr>
            <w:tcW w:w="267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2" w:type="dxa"/>
            </w:tcMar>
          </w:tcPr>
          <w:p>
            <w:pPr>
              <w:pStyle w:val="Normal"/>
              <w:rPr>
                <w:rFonts w:cs="Arial"/>
                <w:sz w:val="20"/>
                <w:lang w:val="en-US" w:eastAsia="en-US"/>
              </w:rPr>
            </w:pPr>
            <w:r>
              <w:rPr>
                <w:rFonts w:cs="Arial"/>
                <w:sz w:val="20"/>
                <w:lang w:val="en-US" w:eastAsia="en-US"/>
              </w:rPr>
            </w:r>
          </w:p>
        </w:tc>
        <w:tc>
          <w:tcPr>
            <w:tcW w:w="236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0" w:type="dxa"/>
            </w:tcMar>
          </w:tcPr>
          <w:p>
            <w:pPr>
              <w:pStyle w:val="Normal"/>
              <w:jc w:val="center"/>
              <w:rPr>
                <w:rFonts w:cs="Arial"/>
                <w:sz w:val="20"/>
                <w:lang w:val="en-US" w:eastAsia="en-US"/>
              </w:rPr>
            </w:pPr>
            <w:r>
              <w:rPr>
                <w:rFonts w:cs="Arial"/>
                <w:sz w:val="20"/>
                <w:lang w:val="en-US" w:eastAsia="en-US"/>
              </w:rPr>
            </w:r>
          </w:p>
        </w:tc>
        <w:tc>
          <w:tcPr>
            <w:tcW w:w="23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0" w:type="dxa"/>
            </w:tcMar>
          </w:tcPr>
          <w:p>
            <w:pPr>
              <w:pStyle w:val="Normal"/>
              <w:jc w:val="center"/>
              <w:rPr>
                <w:lang w:val="en-US"/>
              </w:rPr>
            </w:pPr>
            <w:r>
              <w:rPr>
                <w:lang w:val="en-US"/>
              </w:rPr>
            </w:r>
          </w:p>
        </w:tc>
        <w:tc>
          <w:tcPr>
            <w:tcW w:w="23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90" w:type="dxa"/>
            </w:tcMar>
          </w:tcPr>
          <w:p>
            <w:pPr>
              <w:pStyle w:val="Normal"/>
              <w:jc w:val="center"/>
              <w:rPr>
                <w:b/>
                <w:b/>
                <w:bCs/>
                <w:lang w:val="en-US"/>
              </w:rPr>
            </w:pPr>
            <w:r>
              <w:rPr>
                <w:b/>
                <w:bCs/>
                <w:lang w:val="en-US"/>
              </w:rPr>
              <w:t>0</w:t>
            </w:r>
          </w:p>
        </w:tc>
      </w:tr>
      <w:tr>
        <w:trPr/>
        <w:tc>
          <w:tcPr>
            <w:tcW w:w="267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2" w:type="dxa"/>
            </w:tcMar>
          </w:tcPr>
          <w:p>
            <w:pPr>
              <w:pStyle w:val="Normal"/>
              <w:rPr>
                <w:rFonts w:cs="Arial"/>
                <w:sz w:val="20"/>
                <w:lang w:val="en-US" w:eastAsia="en-US"/>
              </w:rPr>
            </w:pPr>
            <w:r>
              <w:rPr>
                <w:rFonts w:cs="Arial"/>
                <w:sz w:val="20"/>
                <w:lang w:val="en-US" w:eastAsia="en-US"/>
              </w:rPr>
            </w:r>
          </w:p>
        </w:tc>
        <w:tc>
          <w:tcPr>
            <w:tcW w:w="236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0" w:type="dxa"/>
            </w:tcMar>
          </w:tcPr>
          <w:p>
            <w:pPr>
              <w:pStyle w:val="Normal"/>
              <w:jc w:val="center"/>
              <w:rPr>
                <w:rFonts w:cs="Arial"/>
                <w:sz w:val="20"/>
                <w:lang w:val="en-US" w:eastAsia="en-US"/>
              </w:rPr>
            </w:pPr>
            <w:r>
              <w:rPr>
                <w:rFonts w:cs="Arial"/>
                <w:sz w:val="20"/>
                <w:lang w:val="en-US" w:eastAsia="en-US"/>
              </w:rPr>
            </w:r>
          </w:p>
        </w:tc>
        <w:tc>
          <w:tcPr>
            <w:tcW w:w="23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0" w:type="dxa"/>
            </w:tcMar>
          </w:tcPr>
          <w:p>
            <w:pPr>
              <w:pStyle w:val="Normal"/>
              <w:jc w:val="center"/>
              <w:rPr>
                <w:lang w:val="en-US"/>
              </w:rPr>
            </w:pPr>
            <w:r>
              <w:rPr>
                <w:lang w:val="en-US"/>
              </w:rPr>
            </w:r>
          </w:p>
        </w:tc>
        <w:tc>
          <w:tcPr>
            <w:tcW w:w="23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90" w:type="dxa"/>
            </w:tcMar>
          </w:tcPr>
          <w:p>
            <w:pPr>
              <w:pStyle w:val="Normal"/>
              <w:jc w:val="center"/>
              <w:rPr>
                <w:b/>
                <w:b/>
                <w:bCs/>
                <w:lang w:val="en-US"/>
              </w:rPr>
            </w:pPr>
            <w:r>
              <w:rPr>
                <w:b/>
                <w:bCs/>
                <w:lang w:val="en-US"/>
              </w:rPr>
              <w:t>0</w:t>
            </w:r>
          </w:p>
        </w:tc>
      </w:tr>
      <w:tr>
        <w:trPr/>
        <w:tc>
          <w:tcPr>
            <w:tcW w:w="267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2" w:type="dxa"/>
            </w:tcMar>
          </w:tcPr>
          <w:p>
            <w:pPr>
              <w:pStyle w:val="Normal"/>
              <w:rPr>
                <w:rFonts w:cs="Arial"/>
                <w:sz w:val="20"/>
                <w:lang w:val="en-US" w:eastAsia="en-US"/>
              </w:rPr>
            </w:pPr>
            <w:r>
              <w:rPr>
                <w:rFonts w:cs="Arial"/>
                <w:sz w:val="20"/>
                <w:lang w:val="en-US" w:eastAsia="en-US"/>
              </w:rPr>
            </w:r>
          </w:p>
        </w:tc>
        <w:tc>
          <w:tcPr>
            <w:tcW w:w="236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0" w:type="dxa"/>
            </w:tcMar>
          </w:tcPr>
          <w:p>
            <w:pPr>
              <w:pStyle w:val="Normal"/>
              <w:jc w:val="center"/>
              <w:rPr>
                <w:lang w:val="en-US"/>
              </w:rPr>
            </w:pPr>
            <w:r>
              <w:rPr>
                <w:lang w:val="en-US"/>
              </w:rPr>
            </w:r>
          </w:p>
        </w:tc>
        <w:tc>
          <w:tcPr>
            <w:tcW w:w="23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0" w:type="dxa"/>
            </w:tcMar>
          </w:tcPr>
          <w:p>
            <w:pPr>
              <w:pStyle w:val="Normal"/>
              <w:jc w:val="center"/>
              <w:rPr>
                <w:lang w:val="en-US"/>
              </w:rPr>
            </w:pPr>
            <w:r>
              <w:rPr>
                <w:lang w:val="en-US"/>
              </w:rPr>
            </w:r>
          </w:p>
        </w:tc>
        <w:tc>
          <w:tcPr>
            <w:tcW w:w="23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90" w:type="dxa"/>
            </w:tcMar>
          </w:tcPr>
          <w:p>
            <w:pPr>
              <w:pStyle w:val="Normal"/>
              <w:jc w:val="center"/>
              <w:rPr>
                <w:b/>
                <w:b/>
                <w:bCs/>
                <w:lang w:val="en-US"/>
              </w:rPr>
            </w:pPr>
            <w:r>
              <w:rPr>
                <w:b/>
                <w:bCs/>
                <w:lang w:val="en-US"/>
              </w:rPr>
              <w:t>0</w:t>
            </w:r>
          </w:p>
        </w:tc>
      </w:tr>
      <w:tr>
        <w:trPr/>
        <w:tc>
          <w:tcPr>
            <w:tcW w:w="2678"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2" w:type="dxa"/>
            </w:tcMar>
          </w:tcPr>
          <w:p>
            <w:pPr>
              <w:pStyle w:val="Normal"/>
              <w:rPr>
                <w:rFonts w:cs="Arial"/>
                <w:sz w:val="20"/>
                <w:lang w:val="en-US" w:eastAsia="en-US"/>
              </w:rPr>
            </w:pPr>
            <w:r>
              <w:rPr>
                <w:rFonts w:cs="Arial"/>
                <w:sz w:val="20"/>
                <w:lang w:val="en-US" w:eastAsia="en-US"/>
              </w:rPr>
            </w:r>
          </w:p>
        </w:tc>
        <w:tc>
          <w:tcPr>
            <w:tcW w:w="236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0" w:type="dxa"/>
            </w:tcMar>
          </w:tcPr>
          <w:p>
            <w:pPr>
              <w:pStyle w:val="Normal"/>
              <w:jc w:val="center"/>
              <w:rPr>
                <w:rFonts w:cs="Arial"/>
                <w:sz w:val="20"/>
                <w:lang w:val="en-US" w:eastAsia="en-US"/>
              </w:rPr>
            </w:pPr>
            <w:r>
              <w:rPr>
                <w:rFonts w:cs="Arial"/>
                <w:sz w:val="20"/>
                <w:lang w:val="en-US" w:eastAsia="en-US"/>
              </w:rPr>
            </w:r>
          </w:p>
        </w:tc>
        <w:tc>
          <w:tcPr>
            <w:tcW w:w="23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0" w:type="dxa"/>
            </w:tcMar>
          </w:tcPr>
          <w:p>
            <w:pPr>
              <w:pStyle w:val="Normal"/>
              <w:jc w:val="center"/>
              <w:rPr>
                <w:lang w:val="en-US"/>
              </w:rPr>
            </w:pPr>
            <w:r>
              <w:rPr>
                <w:lang w:val="en-US"/>
              </w:rPr>
            </w:r>
          </w:p>
        </w:tc>
        <w:tc>
          <w:tcPr>
            <w:tcW w:w="23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90" w:type="dxa"/>
            </w:tcMar>
          </w:tcPr>
          <w:p>
            <w:pPr>
              <w:pStyle w:val="Normal"/>
              <w:jc w:val="center"/>
              <w:rPr>
                <w:b/>
                <w:b/>
                <w:bCs/>
                <w:lang w:val="en-US"/>
              </w:rPr>
            </w:pPr>
            <w:r>
              <w:rPr>
                <w:b/>
                <w:bCs/>
                <w:lang w:val="en-US"/>
              </w:rPr>
              <w:t>0</w:t>
            </w:r>
          </w:p>
        </w:tc>
      </w:tr>
      <w:tr>
        <w:trPr/>
        <w:tc>
          <w:tcPr>
            <w:tcW w:w="2678"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color="auto" w:fill="000080" w:val="clear"/>
            <w:tcMar>
              <w:left w:w="62" w:type="dxa"/>
            </w:tcMar>
          </w:tcPr>
          <w:p>
            <w:pPr>
              <w:pStyle w:val="Normal"/>
              <w:rPr>
                <w:rFonts w:cs="Arial"/>
                <w:b/>
                <w:b/>
                <w:bCs/>
                <w:sz w:val="20"/>
                <w:lang w:val="en-US" w:eastAsia="en-US"/>
              </w:rPr>
            </w:pPr>
            <w:r>
              <w:rPr>
                <w:b/>
                <w:bCs/>
                <w:lang w:val="en-US" w:eastAsia="en-US"/>
              </w:rPr>
              <w:t>Total</w:t>
            </w:r>
          </w:p>
        </w:tc>
        <w:tc>
          <w:tcPr>
            <w:tcW w:w="2368"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000080" w:val="clear"/>
            <w:tcMar>
              <w:left w:w="90" w:type="dxa"/>
            </w:tcMar>
          </w:tcPr>
          <w:p>
            <w:pPr>
              <w:pStyle w:val="Normal"/>
              <w:jc w:val="center"/>
              <w:rPr>
                <w:rFonts w:cs="Arial"/>
                <w:b/>
                <w:b/>
                <w:bCs/>
                <w:sz w:val="20"/>
                <w:lang w:val="en-US" w:eastAsia="en-US"/>
              </w:rPr>
            </w:pPr>
            <w:r>
              <w:rPr>
                <w:rFonts w:cs="Arial"/>
                <w:b/>
                <w:bCs/>
                <w:sz w:val="20"/>
                <w:lang w:val="en-US" w:eastAsia="en-US"/>
              </w:rPr>
              <w:t>0</w:t>
            </w:r>
          </w:p>
        </w:tc>
        <w:tc>
          <w:tcPr>
            <w:tcW w:w="2343"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000080" w:val="clear"/>
            <w:tcMar>
              <w:left w:w="90" w:type="dxa"/>
            </w:tcMar>
          </w:tcPr>
          <w:p>
            <w:pPr>
              <w:pStyle w:val="Normal"/>
              <w:jc w:val="center"/>
              <w:rPr>
                <w:b/>
                <w:b/>
                <w:bCs/>
                <w:lang w:val="en-US"/>
              </w:rPr>
            </w:pPr>
            <w:r>
              <w:rPr>
                <w:b/>
                <w:bCs/>
                <w:lang w:val="en-US"/>
              </w:rPr>
              <w:t>0</w:t>
            </w:r>
          </w:p>
        </w:tc>
        <w:tc>
          <w:tcPr>
            <w:tcW w:w="2357"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000080" w:val="clear"/>
            <w:tcMar>
              <w:left w:w="90" w:type="dxa"/>
            </w:tcMar>
          </w:tcPr>
          <w:p>
            <w:pPr>
              <w:pStyle w:val="Normal"/>
              <w:jc w:val="center"/>
              <w:rPr>
                <w:b/>
                <w:b/>
                <w:bCs/>
                <w:lang w:val="en-US"/>
              </w:rPr>
            </w:pPr>
            <w:r>
              <w:rPr>
                <w:b/>
                <w:bCs/>
                <w:lang w:val="en-US"/>
              </w:rPr>
              <w:t>0</w:t>
            </w:r>
          </w:p>
        </w:tc>
      </w:tr>
    </w:tbl>
    <w:p>
      <w:pPr>
        <w:pStyle w:val="Caption1"/>
        <w:keepNext/>
        <w:rPr/>
      </w:pPr>
      <w:r>
        <w:rPr/>
        <w:t xml:space="preserve">Table </w:t>
      </w:r>
      <w:r>
        <w:rPr/>
        <w:fldChar w:fldCharType="begin"/>
      </w:r>
      <w:r>
        <w:instrText> SEQ Table \* ARABIC </w:instrText>
      </w:r>
      <w:r>
        <w:fldChar w:fldCharType="separate"/>
      </w:r>
      <w:r>
        <w:t>2</w:t>
      </w:r>
      <w:r>
        <w:fldChar w:fldCharType="end"/>
      </w:r>
      <w:r>
        <w:rPr/>
        <w:t xml:space="preserve"> Memory usage by vehiclefunctions </w:t>
      </w:r>
      <w:r>
        <w:rPr>
          <w:rFonts w:cs="Arial"/>
          <w:iCs/>
          <w:lang w:eastAsia="en-US"/>
        </w:rPr>
        <w:t>(size in bytes)</w:t>
      </w:r>
    </w:p>
    <w:p>
      <w:pPr>
        <w:pStyle w:val="Annotationtext"/>
        <w:ind w:left="288" w:hanging="0"/>
        <w:rPr>
          <w:sz w:val="16"/>
          <w:lang w:val="en-US"/>
        </w:rPr>
      </w:pPr>
      <w:r>
        <w:rPr>
          <w:sz w:val="16"/>
          <w:lang w:val="en-US"/>
        </w:rPr>
      </w:r>
    </w:p>
    <w:p>
      <w:pPr>
        <w:pStyle w:val="Annotationtext"/>
        <w:rPr>
          <w:sz w:val="16"/>
          <w:lang w:val="en-US"/>
        </w:rPr>
      </w:pPr>
      <w:r>
        <w:rPr>
          <w:sz w:val="16"/>
          <w:lang w:val="en-US"/>
        </w:rPr>
      </w:r>
    </w:p>
    <w:p>
      <w:pPr>
        <w:pStyle w:val="Normal"/>
        <w:rPr>
          <w:rFonts w:cs="Arial"/>
          <w:sz w:val="20"/>
          <w:lang w:val="en-US" w:eastAsia="en-US"/>
        </w:rPr>
      </w:pPr>
      <w:r>
        <w:rPr>
          <w:rFonts w:cs="Arial"/>
          <w:b/>
          <w:bCs/>
          <w:sz w:val="24"/>
          <w:szCs w:val="24"/>
          <w:lang w:val="en-US" w:eastAsia="en-US"/>
        </w:rPr>
        <w:t>CPU usage / Execution Time at start up and shutdown</w:t>
      </w:r>
    </w:p>
    <w:p>
      <w:pPr>
        <w:pStyle w:val="Annotationtext"/>
        <w:rPr>
          <w:sz w:val="16"/>
          <w:lang w:val="en-US"/>
        </w:rPr>
      </w:pPr>
      <w:r>
        <w:rPr>
          <w:sz w:val="16"/>
          <w:lang w:val="en-US"/>
        </w:rPr>
      </w:r>
    </w:p>
    <w:p>
      <w:pPr>
        <w:pStyle w:val="Normal"/>
        <w:rPr>
          <w:rFonts w:cs="Arial"/>
          <w:sz w:val="20"/>
          <w:lang w:val="en-US" w:eastAsia="en-US"/>
        </w:rPr>
      </w:pPr>
      <w:r>
        <w:rPr>
          <w:rFonts w:cs="Arial"/>
          <w:sz w:val="20"/>
          <w:lang w:val="en-US" w:eastAsia="en-US"/>
        </w:rPr>
        <w:t xml:space="preserve">This chapter describes the CPU Usage and the execution time during the system start-up / shut down </w:t>
      </w:r>
    </w:p>
    <w:p>
      <w:pPr>
        <w:pStyle w:val="Annotationtext"/>
        <w:rPr>
          <w:sz w:val="16"/>
          <w:lang w:val="en-US"/>
        </w:rPr>
      </w:pPr>
      <w:r>
        <w:rPr>
          <w:sz w:val="16"/>
          <w:lang w:val="en-US"/>
        </w:rPr>
      </w:r>
    </w:p>
    <w:tbl>
      <w:tblPr>
        <w:tblW w:w="9571" w:type="dxa"/>
        <w:jc w:val="left"/>
        <w:tblInd w:w="-44"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0" w:type="dxa"/>
          <w:left w:w="62" w:type="dxa"/>
          <w:bottom w:w="0" w:type="dxa"/>
          <w:right w:w="108" w:type="dxa"/>
        </w:tblCellMar>
        <w:tblLook w:val="01e0" w:noVBand="0" w:noHBand="0" w:lastColumn="1" w:firstColumn="1" w:lastRow="1" w:firstRow="1"/>
      </w:tblPr>
      <w:tblGrid>
        <w:gridCol w:w="3059"/>
        <w:gridCol w:w="1538"/>
        <w:gridCol w:w="1716"/>
        <w:gridCol w:w="1629"/>
        <w:gridCol w:w="1629"/>
      </w:tblGrid>
      <w:tr>
        <w:trPr/>
        <w:tc>
          <w:tcPr>
            <w:tcW w:w="305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BFBFBF" w:val="clear"/>
            <w:tcMar>
              <w:left w:w="62" w:type="dxa"/>
            </w:tcMar>
          </w:tcPr>
          <w:p>
            <w:pPr>
              <w:pStyle w:val="Normal"/>
              <w:jc w:val="center"/>
              <w:rPr>
                <w:b/>
                <w:b/>
                <w:lang w:val="en-US"/>
              </w:rPr>
            </w:pPr>
            <w:r>
              <w:rPr>
                <w:b/>
                <w:bCs/>
                <w:lang w:val="en-US"/>
              </w:rPr>
              <w:t>Process Name</w:t>
            </w:r>
          </w:p>
        </w:tc>
        <w:tc>
          <w:tcPr>
            <w:tcW w:w="153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BFBFBF" w:val="clear"/>
            <w:tcMar>
              <w:left w:w="62" w:type="dxa"/>
            </w:tcMar>
          </w:tcPr>
          <w:p>
            <w:pPr>
              <w:pStyle w:val="Normal"/>
              <w:jc w:val="center"/>
              <w:rPr>
                <w:rFonts w:cs="Arial"/>
                <w:b/>
                <w:b/>
                <w:color w:val="000000"/>
                <w:sz w:val="20"/>
                <w:lang w:val="en-US" w:eastAsia="en-US"/>
              </w:rPr>
            </w:pPr>
            <w:r>
              <w:rPr>
                <w:rFonts w:cs="Arial"/>
                <w:b/>
                <w:bCs/>
                <w:sz w:val="24"/>
                <w:szCs w:val="24"/>
                <w:lang w:val="en-US" w:eastAsia="en-US"/>
              </w:rPr>
              <w:t xml:space="preserve">Average CPU usage </w:t>
            </w:r>
            <w:r>
              <w:rPr>
                <w:b/>
                <w:lang w:val="en-US"/>
              </w:rPr>
              <w:t xml:space="preserve">[%] </w:t>
            </w:r>
          </w:p>
        </w:tc>
        <w:tc>
          <w:tcPr>
            <w:tcW w:w="1716" w:type="dxa"/>
            <w:tc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cBorders>
            <w:shd w:color="auto" w:fill="BFBFBF" w:val="clear"/>
            <w:tcMar>
              <w:left w:w="62" w:type="dxa"/>
            </w:tcMar>
          </w:tcPr>
          <w:p>
            <w:pPr>
              <w:pStyle w:val="Normal"/>
              <w:jc w:val="center"/>
              <w:rPr>
                <w:rFonts w:cs="Arial"/>
                <w:b/>
                <w:b/>
                <w:bCs/>
                <w:sz w:val="24"/>
                <w:szCs w:val="24"/>
                <w:lang w:val="en-US" w:eastAsia="en-US"/>
              </w:rPr>
            </w:pPr>
            <w:r>
              <w:rPr>
                <w:rFonts w:cs="Arial"/>
                <w:b/>
                <w:bCs/>
                <w:sz w:val="24"/>
                <w:szCs w:val="24"/>
                <w:lang w:val="en-US" w:eastAsia="en-US"/>
              </w:rPr>
              <w:t>Max CPU usage [%]</w:t>
            </w:r>
          </w:p>
        </w:tc>
        <w:tc>
          <w:tcPr>
            <w:tcW w:w="1629" w:type="dxa"/>
            <w:tc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cBorders>
            <w:shd w:color="auto" w:fill="BFBFBF" w:val="clear"/>
            <w:tcMar>
              <w:left w:w="62" w:type="dxa"/>
            </w:tcMar>
          </w:tcPr>
          <w:p>
            <w:pPr>
              <w:pStyle w:val="Normal"/>
              <w:jc w:val="center"/>
              <w:rPr>
                <w:rFonts w:cs="Arial"/>
                <w:b/>
                <w:b/>
                <w:sz w:val="24"/>
                <w:szCs w:val="24"/>
                <w:lang w:val="en-US" w:eastAsia="en-US"/>
              </w:rPr>
            </w:pPr>
            <w:r>
              <w:rPr>
                <w:rFonts w:cs="Arial"/>
                <w:b/>
                <w:sz w:val="24"/>
                <w:szCs w:val="24"/>
                <w:lang w:val="en-US" w:eastAsia="en-US"/>
              </w:rPr>
              <w:t>Start-up time</w:t>
            </w:r>
          </w:p>
        </w:tc>
        <w:tc>
          <w:tcPr>
            <w:tcW w:w="162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BFBFBF" w:val="clear"/>
            <w:tcMar>
              <w:left w:w="62" w:type="dxa"/>
            </w:tcMar>
          </w:tcPr>
          <w:p>
            <w:pPr>
              <w:pStyle w:val="Normal"/>
              <w:jc w:val="center"/>
              <w:rPr>
                <w:rFonts w:cs="Arial"/>
                <w:b/>
                <w:b/>
                <w:bCs/>
                <w:sz w:val="24"/>
                <w:szCs w:val="24"/>
                <w:lang w:val="en-US" w:eastAsia="en-US"/>
              </w:rPr>
            </w:pPr>
            <w:r>
              <w:rPr>
                <w:rFonts w:cs="Arial"/>
                <w:b/>
                <w:bCs/>
                <w:sz w:val="24"/>
                <w:szCs w:val="24"/>
                <w:lang w:val="en-US" w:eastAsia="en-US"/>
              </w:rPr>
              <w:t>Shut-down time</w:t>
            </w:r>
          </w:p>
        </w:tc>
      </w:tr>
      <w:tr>
        <w:trPr/>
        <w:tc>
          <w:tcPr>
            <w:tcW w:w="305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color="auto" w:fill="auto" w:val="clear"/>
            <w:tcMar>
              <w:left w:w="62" w:type="dxa"/>
            </w:tcMar>
          </w:tcPr>
          <w:p>
            <w:pPr>
              <w:pStyle w:val="Normal"/>
              <w:rPr>
                <w:rFonts w:cs="Arial"/>
                <w:b/>
                <w:b/>
                <w:bCs/>
                <w:sz w:val="20"/>
                <w:lang w:val="en-US" w:eastAsia="en-US"/>
              </w:rPr>
            </w:pPr>
            <w:r>
              <w:rPr>
                <w:rFonts w:cs="Arial"/>
                <w:b/>
                <w:bCs/>
                <w:sz w:val="20"/>
                <w:lang w:val="en-US" w:eastAsia="en-US"/>
              </w:rPr>
              <w:t>vehiclefunctions</w:t>
            </w:r>
          </w:p>
        </w:tc>
        <w:tc>
          <w:tcPr>
            <w:tcW w:w="1538"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90" w:type="dxa"/>
            </w:tcMar>
          </w:tcPr>
          <w:p>
            <w:pPr>
              <w:pStyle w:val="Normal"/>
              <w:jc w:val="center"/>
              <w:rPr>
                <w:rFonts w:cs="Arial"/>
                <w:b/>
                <w:b/>
                <w:bCs/>
                <w:sz w:val="20"/>
                <w:lang w:val="en-US" w:eastAsia="en-US"/>
              </w:rPr>
            </w:pPr>
            <w:r>
              <w:rPr>
                <w:rFonts w:cs="Arial"/>
                <w:b/>
                <w:bCs/>
                <w:sz w:val="20"/>
                <w:lang w:val="en-US" w:eastAsia="en-US"/>
              </w:rPr>
              <w:t>NA</w:t>
            </w:r>
          </w:p>
        </w:tc>
        <w:tc>
          <w:tcPr>
            <w:tcW w:w="171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90" w:type="dxa"/>
            </w:tcMar>
          </w:tcPr>
          <w:p>
            <w:pPr>
              <w:pStyle w:val="Normal"/>
              <w:jc w:val="center"/>
              <w:rPr>
                <w:rFonts w:cs="Arial"/>
                <w:b/>
                <w:b/>
                <w:bCs/>
                <w:sz w:val="20"/>
                <w:lang w:val="en-US" w:eastAsia="en-US"/>
              </w:rPr>
            </w:pPr>
            <w:r>
              <w:rPr>
                <w:rFonts w:cs="Arial"/>
                <w:b/>
                <w:bCs/>
                <w:sz w:val="20"/>
                <w:lang w:val="en-US" w:eastAsia="en-US"/>
              </w:rPr>
              <w:t>NA</w:t>
            </w:r>
          </w:p>
        </w:tc>
        <w:tc>
          <w:tcPr>
            <w:tcW w:w="162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auto" w:val="clear"/>
            <w:tcMar>
              <w:left w:w="90" w:type="dxa"/>
            </w:tcMar>
          </w:tcPr>
          <w:p>
            <w:pPr>
              <w:pStyle w:val="Normal"/>
              <w:jc w:val="center"/>
              <w:rPr>
                <w:rFonts w:cs="Arial"/>
                <w:b/>
                <w:b/>
                <w:bCs/>
                <w:sz w:val="20"/>
                <w:lang w:val="en-US" w:eastAsia="en-US"/>
              </w:rPr>
            </w:pPr>
            <w:r>
              <w:rPr>
                <w:rFonts w:cs="Arial"/>
                <w:b/>
                <w:bCs/>
                <w:sz w:val="20"/>
                <w:lang w:val="en-US" w:eastAsia="en-US"/>
              </w:rPr>
              <w:t>NA</w:t>
            </w:r>
          </w:p>
        </w:tc>
        <w:tc>
          <w:tcPr>
            <w:tcW w:w="1629"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90" w:type="dxa"/>
            </w:tcMar>
          </w:tcPr>
          <w:p>
            <w:pPr>
              <w:pStyle w:val="Normal"/>
              <w:jc w:val="center"/>
              <w:rPr>
                <w:rFonts w:cs="Arial"/>
                <w:b/>
                <w:b/>
                <w:bCs/>
                <w:sz w:val="20"/>
                <w:lang w:val="en-US" w:eastAsia="en-US"/>
              </w:rPr>
            </w:pPr>
            <w:r>
              <w:rPr>
                <w:rFonts w:cs="Arial"/>
                <w:b/>
                <w:bCs/>
                <w:sz w:val="20"/>
                <w:lang w:val="en-US" w:eastAsia="en-US"/>
              </w:rPr>
              <w:t>NA</w:t>
            </w:r>
          </w:p>
        </w:tc>
      </w:tr>
    </w:tbl>
    <w:p>
      <w:pPr>
        <w:pStyle w:val="Caption1"/>
        <w:rPr/>
      </w:pPr>
      <w:r>
        <w:rPr/>
        <w:t xml:space="preserve">Table </w:t>
      </w:r>
      <w:r>
        <w:rPr/>
        <w:fldChar w:fldCharType="begin"/>
      </w:r>
      <w:r>
        <w:instrText> SEQ Table \* ARABIC </w:instrText>
      </w:r>
      <w:r>
        <w:fldChar w:fldCharType="separate"/>
      </w:r>
      <w:r>
        <w:t>3</w:t>
      </w:r>
      <w:r>
        <w:fldChar w:fldCharType="end"/>
      </w:r>
      <w:r>
        <w:rPr/>
        <w:t xml:space="preserve"> CPU usage by vehiclefunctions</w:t>
      </w:r>
    </w:p>
    <w:p>
      <w:pPr>
        <w:pStyle w:val="Normal"/>
        <w:rPr>
          <w:rFonts w:cs="Arial"/>
          <w:b/>
          <w:b/>
          <w:bCs/>
          <w:sz w:val="24"/>
          <w:szCs w:val="24"/>
          <w:lang w:val="en-US" w:eastAsia="en-US"/>
        </w:rPr>
      </w:pPr>
      <w:r>
        <w:rPr>
          <w:rFonts w:cs="Arial"/>
          <w:b/>
          <w:bCs/>
          <w:sz w:val="24"/>
          <w:szCs w:val="24"/>
          <w:lang w:val="en-US" w:eastAsia="en-US"/>
        </w:rPr>
      </w:r>
    </w:p>
    <w:p>
      <w:pPr>
        <w:pStyle w:val="Normal"/>
        <w:rPr>
          <w:rFonts w:cs="Arial"/>
          <w:sz w:val="20"/>
          <w:lang w:val="en-US" w:eastAsia="en-US"/>
        </w:rPr>
      </w:pPr>
      <w:r>
        <w:rPr>
          <w:rFonts w:cs="Arial"/>
          <w:b/>
          <w:bCs/>
          <w:sz w:val="24"/>
          <w:szCs w:val="24"/>
          <w:lang w:val="en-US" w:eastAsia="en-US"/>
        </w:rPr>
        <w:t>Threads</w:t>
      </w:r>
    </w:p>
    <w:p>
      <w:pPr>
        <w:pStyle w:val="Normal"/>
        <w:rPr>
          <w:rFonts w:cs="Arial"/>
          <w:b/>
          <w:b/>
          <w:bCs/>
          <w:sz w:val="24"/>
          <w:szCs w:val="24"/>
          <w:lang w:val="en-US" w:eastAsia="en-US"/>
        </w:rPr>
      </w:pPr>
      <w:r>
        <w:rPr>
          <w:rFonts w:cs="Arial"/>
          <w:b/>
          <w:bCs/>
          <w:sz w:val="24"/>
          <w:szCs w:val="24"/>
          <w:lang w:val="en-US" w:eastAsia="en-US"/>
        </w:rPr>
      </w:r>
    </w:p>
    <w:p>
      <w:pPr>
        <w:pStyle w:val="Normal"/>
        <w:rPr/>
      </w:pPr>
      <w:r>
        <w:rPr>
          <w:rFonts w:cs="Arial"/>
          <w:sz w:val="20"/>
          <w:lang w:val="en-US" w:eastAsia="en-US"/>
        </w:rPr>
        <w:t>The dataelements framework spawns a separate thread for handling incoming messages to the dataelements framework. Otherwise the dataelements lib is executed in the context of the calling thread.</w:t>
      </w:r>
    </w:p>
    <w:p>
      <w:pPr>
        <w:pStyle w:val="Normal"/>
        <w:rPr>
          <w:rFonts w:cs="Arial"/>
          <w:sz w:val="20"/>
          <w:lang w:val="en-US" w:eastAsia="en-US"/>
        </w:rPr>
      </w:pPr>
      <w:r>
        <w:rPr>
          <w:rFonts w:cs="Arial"/>
          <w:sz w:val="20"/>
          <w:lang w:val="en-US" w:eastAsia="en-US"/>
        </w:rPr>
      </w:r>
    </w:p>
    <w:tbl>
      <w:tblPr>
        <w:tblW w:w="9571" w:type="dxa"/>
        <w:jc w:val="left"/>
        <w:tblInd w:w="-44"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0" w:type="dxa"/>
          <w:left w:w="62" w:type="dxa"/>
          <w:bottom w:w="0" w:type="dxa"/>
          <w:right w:w="108" w:type="dxa"/>
        </w:tblCellMar>
        <w:tblLook w:val="01e0" w:noVBand="0" w:noHBand="0" w:lastColumn="1" w:firstColumn="1" w:lastRow="1" w:firstRow="1"/>
      </w:tblPr>
      <w:tblGrid>
        <w:gridCol w:w="1302"/>
        <w:gridCol w:w="1226"/>
        <w:gridCol w:w="2389"/>
        <w:gridCol w:w="2025"/>
        <w:gridCol w:w="2629"/>
      </w:tblGrid>
      <w:tr>
        <w:trPr/>
        <w:tc>
          <w:tcPr>
            <w:tcW w:w="1302"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BFBFBF" w:val="clear"/>
            <w:tcMar>
              <w:left w:w="62" w:type="dxa"/>
            </w:tcMar>
          </w:tcPr>
          <w:p>
            <w:pPr>
              <w:pStyle w:val="Normal"/>
              <w:jc w:val="center"/>
              <w:rPr>
                <w:b/>
                <w:b/>
                <w:lang w:val="en-US"/>
              </w:rPr>
            </w:pPr>
            <w:r>
              <w:rPr>
                <w:b/>
                <w:lang w:val="en-US"/>
              </w:rPr>
              <w:t xml:space="preserve">Thread name </w:t>
            </w:r>
          </w:p>
        </w:tc>
        <w:tc>
          <w:tcPr>
            <w:tcW w:w="122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BFBFBF" w:val="clear"/>
            <w:tcMar>
              <w:left w:w="62" w:type="dxa"/>
            </w:tcMar>
          </w:tcPr>
          <w:p>
            <w:pPr>
              <w:pStyle w:val="Normal"/>
              <w:jc w:val="center"/>
              <w:rPr>
                <w:b/>
                <w:b/>
                <w:lang w:val="en-US"/>
              </w:rPr>
            </w:pPr>
            <w:r>
              <w:rPr>
                <w:b/>
                <w:lang w:val="en-US"/>
              </w:rPr>
              <w:t>Priority</w:t>
            </w:r>
          </w:p>
        </w:tc>
        <w:tc>
          <w:tcPr>
            <w:tcW w:w="238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BFBFBF" w:val="clear"/>
            <w:tcMar>
              <w:left w:w="62" w:type="dxa"/>
            </w:tcMar>
          </w:tcPr>
          <w:p>
            <w:pPr>
              <w:pStyle w:val="Normal"/>
              <w:jc w:val="center"/>
              <w:rPr>
                <w:b/>
                <w:b/>
                <w:lang w:val="en-US"/>
              </w:rPr>
            </w:pPr>
            <w:r>
              <w:rPr>
                <w:b/>
                <w:lang w:val="en-US"/>
              </w:rPr>
              <w:t>Execution time</w:t>
            </w:r>
          </w:p>
          <w:p>
            <w:pPr>
              <w:pStyle w:val="Normal"/>
              <w:jc w:val="center"/>
              <w:rPr>
                <w:lang w:val="en-US"/>
              </w:rPr>
            </w:pPr>
            <w:r>
              <w:rPr>
                <w:b/>
                <w:lang w:val="en-US"/>
              </w:rPr>
              <w:t>(SOH / Priority Watchdog time-out)</w:t>
            </w:r>
          </w:p>
        </w:tc>
        <w:tc>
          <w:tcPr>
            <w:tcW w:w="2025"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BFBFBF" w:val="clear"/>
            <w:tcMar>
              <w:left w:w="62" w:type="dxa"/>
            </w:tcMar>
          </w:tcPr>
          <w:p>
            <w:pPr>
              <w:pStyle w:val="Normal"/>
              <w:jc w:val="center"/>
              <w:rPr>
                <w:b/>
                <w:b/>
                <w:bCs/>
                <w:lang w:val="en-US"/>
              </w:rPr>
            </w:pPr>
            <w:r>
              <w:rPr>
                <w:b/>
                <w:bCs/>
                <w:lang w:val="en-US"/>
              </w:rPr>
              <w:t>Scheduling algorithm</w:t>
            </w:r>
          </w:p>
        </w:tc>
        <w:tc>
          <w:tcPr>
            <w:tcW w:w="262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BFBFBF" w:val="clear"/>
            <w:tcMar>
              <w:left w:w="62" w:type="dxa"/>
            </w:tcMar>
          </w:tcPr>
          <w:p>
            <w:pPr>
              <w:pStyle w:val="Normal"/>
              <w:jc w:val="center"/>
              <w:rPr>
                <w:b/>
                <w:b/>
                <w:bCs/>
                <w:lang w:val="en-US"/>
              </w:rPr>
            </w:pPr>
            <w:r>
              <w:rPr>
                <w:b/>
                <w:bCs/>
                <w:lang w:val="en-US"/>
              </w:rPr>
              <w:t xml:space="preserve">Shared System resources </w:t>
            </w:r>
          </w:p>
          <w:p>
            <w:pPr>
              <w:pStyle w:val="Normal"/>
              <w:jc w:val="center"/>
              <w:rPr>
                <w:b/>
                <w:b/>
                <w:bCs/>
                <w:lang w:val="en-US"/>
              </w:rPr>
            </w:pPr>
            <w:r>
              <w:rPr>
                <w:b/>
                <w:bCs/>
                <w:lang w:val="en-US"/>
              </w:rPr>
            </w:r>
          </w:p>
        </w:tc>
      </w:tr>
      <w:tr>
        <w:trPr/>
        <w:tc>
          <w:tcPr>
            <w:tcW w:w="1302"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2" w:type="dxa"/>
            </w:tcMar>
          </w:tcPr>
          <w:p>
            <w:pPr>
              <w:pStyle w:val="Normal"/>
              <w:rPr>
                <w:rFonts w:cs="Arial"/>
                <w:sz w:val="20"/>
                <w:lang w:val="en-US" w:eastAsia="en-US"/>
              </w:rPr>
            </w:pPr>
            <w:r>
              <w:rPr>
                <w:rFonts w:cs="Arial"/>
                <w:sz w:val="20"/>
                <w:lang w:val="en-US" w:eastAsia="en-US"/>
              </w:rPr>
            </w:r>
          </w:p>
        </w:tc>
        <w:tc>
          <w:tcPr>
            <w:tcW w:w="12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0" w:type="dxa"/>
            </w:tcMar>
          </w:tcPr>
          <w:p>
            <w:pPr>
              <w:pStyle w:val="Normal"/>
              <w:jc w:val="center"/>
              <w:rPr>
                <w:rFonts w:cs="Arial"/>
                <w:sz w:val="20"/>
                <w:lang w:val="en-US" w:eastAsia="en-US"/>
              </w:rPr>
            </w:pPr>
            <w:r>
              <w:rPr>
                <w:rFonts w:cs="Arial"/>
                <w:sz w:val="20"/>
                <w:lang w:val="en-US" w:eastAsia="en-US"/>
              </w:rPr>
            </w:r>
          </w:p>
        </w:tc>
        <w:tc>
          <w:tcPr>
            <w:tcW w:w="2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0" w:type="dxa"/>
            </w:tcMar>
          </w:tcPr>
          <w:p>
            <w:pPr>
              <w:pStyle w:val="Normal"/>
              <w:jc w:val="center"/>
              <w:rPr>
                <w:rFonts w:cs="Arial"/>
                <w:sz w:val="20"/>
                <w:lang w:val="en-US" w:eastAsia="en-US"/>
              </w:rPr>
            </w:pPr>
            <w:r>
              <w:rPr>
                <w:rFonts w:cs="Arial"/>
                <w:sz w:val="20"/>
                <w:lang w:val="en-US" w:eastAsia="en-US"/>
              </w:rPr>
            </w:r>
          </w:p>
        </w:tc>
        <w:tc>
          <w:tcPr>
            <w:tcW w:w="20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0" w:type="dxa"/>
            </w:tcMar>
          </w:tcPr>
          <w:p>
            <w:pPr>
              <w:pStyle w:val="Normal"/>
              <w:jc w:val="center"/>
              <w:rPr>
                <w:rFonts w:cs="Arial"/>
                <w:b/>
                <w:b/>
                <w:bCs/>
                <w:sz w:val="20"/>
                <w:lang w:val="en-US" w:eastAsia="en-US"/>
              </w:rPr>
            </w:pPr>
            <w:r>
              <w:rPr>
                <w:rFonts w:cs="Arial"/>
                <w:b/>
                <w:bCs/>
                <w:sz w:val="20"/>
                <w:lang w:val="en-US" w:eastAsia="en-US"/>
              </w:rPr>
            </w:r>
          </w:p>
        </w:tc>
        <w:tc>
          <w:tcPr>
            <w:tcW w:w="262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90" w:type="dxa"/>
            </w:tcMar>
          </w:tcPr>
          <w:p>
            <w:pPr>
              <w:pStyle w:val="Normal"/>
              <w:jc w:val="center"/>
              <w:rPr>
                <w:rFonts w:cs="Arial"/>
                <w:b/>
                <w:b/>
                <w:bCs/>
                <w:sz w:val="20"/>
                <w:lang w:val="en-US" w:eastAsia="en-US"/>
              </w:rPr>
            </w:pPr>
            <w:r>
              <w:rPr>
                <w:rFonts w:cs="Arial"/>
                <w:b/>
                <w:bCs/>
                <w:sz w:val="20"/>
                <w:lang w:val="en-US" w:eastAsia="en-US"/>
              </w:rPr>
            </w:r>
          </w:p>
        </w:tc>
      </w:tr>
      <w:tr>
        <w:trPr/>
        <w:tc>
          <w:tcPr>
            <w:tcW w:w="1302"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2" w:type="dxa"/>
            </w:tcMar>
          </w:tcPr>
          <w:p>
            <w:pPr>
              <w:pStyle w:val="Normal"/>
              <w:rPr>
                <w:rFonts w:cs="Arial"/>
                <w:sz w:val="20"/>
                <w:lang w:val="en-US" w:eastAsia="en-US"/>
              </w:rPr>
            </w:pPr>
            <w:r>
              <w:rPr>
                <w:rFonts w:cs="Arial"/>
                <w:sz w:val="20"/>
                <w:lang w:val="en-US" w:eastAsia="en-US"/>
              </w:rPr>
            </w:r>
          </w:p>
        </w:tc>
        <w:tc>
          <w:tcPr>
            <w:tcW w:w="12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0" w:type="dxa"/>
            </w:tcMar>
          </w:tcPr>
          <w:p>
            <w:pPr>
              <w:pStyle w:val="Normal"/>
              <w:jc w:val="center"/>
              <w:rPr>
                <w:rFonts w:cs="Arial"/>
                <w:sz w:val="20"/>
                <w:lang w:val="en-US" w:eastAsia="en-US"/>
              </w:rPr>
            </w:pPr>
            <w:r>
              <w:rPr>
                <w:rFonts w:cs="Arial"/>
                <w:sz w:val="20"/>
                <w:lang w:val="en-US" w:eastAsia="en-US"/>
              </w:rPr>
            </w:r>
          </w:p>
        </w:tc>
        <w:tc>
          <w:tcPr>
            <w:tcW w:w="2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0" w:type="dxa"/>
            </w:tcMar>
          </w:tcPr>
          <w:p>
            <w:pPr>
              <w:pStyle w:val="Normal"/>
              <w:jc w:val="center"/>
              <w:rPr>
                <w:rFonts w:cs="Arial"/>
                <w:sz w:val="20"/>
                <w:lang w:val="en-US" w:eastAsia="en-US"/>
              </w:rPr>
            </w:pPr>
            <w:r>
              <w:rPr>
                <w:rFonts w:cs="Arial"/>
                <w:sz w:val="20"/>
                <w:lang w:val="en-US" w:eastAsia="en-US"/>
              </w:rPr>
            </w:r>
          </w:p>
        </w:tc>
        <w:tc>
          <w:tcPr>
            <w:tcW w:w="20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0" w:type="dxa"/>
            </w:tcMar>
          </w:tcPr>
          <w:p>
            <w:pPr>
              <w:pStyle w:val="Normal"/>
              <w:jc w:val="center"/>
              <w:rPr>
                <w:rFonts w:cs="Arial"/>
                <w:b/>
                <w:b/>
                <w:bCs/>
                <w:sz w:val="20"/>
                <w:lang w:val="en-US" w:eastAsia="en-US"/>
              </w:rPr>
            </w:pPr>
            <w:r>
              <w:rPr>
                <w:rFonts w:cs="Arial"/>
                <w:b/>
                <w:bCs/>
                <w:sz w:val="20"/>
                <w:lang w:val="en-US" w:eastAsia="en-US"/>
              </w:rPr>
            </w:r>
          </w:p>
        </w:tc>
        <w:tc>
          <w:tcPr>
            <w:tcW w:w="262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90" w:type="dxa"/>
            </w:tcMar>
          </w:tcPr>
          <w:p>
            <w:pPr>
              <w:pStyle w:val="Normal"/>
              <w:jc w:val="center"/>
              <w:rPr>
                <w:rFonts w:cs="Arial"/>
                <w:b/>
                <w:b/>
                <w:bCs/>
                <w:sz w:val="20"/>
                <w:lang w:val="en-US" w:eastAsia="en-US"/>
              </w:rPr>
            </w:pPr>
            <w:r>
              <w:rPr>
                <w:rFonts w:cs="Arial"/>
                <w:b/>
                <w:bCs/>
                <w:sz w:val="20"/>
                <w:lang w:val="en-US" w:eastAsia="en-US"/>
              </w:rPr>
            </w:r>
          </w:p>
        </w:tc>
      </w:tr>
      <w:tr>
        <w:trPr/>
        <w:tc>
          <w:tcPr>
            <w:tcW w:w="1302"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color="auto" w:fill="auto" w:val="clear"/>
            <w:tcMar>
              <w:left w:w="62" w:type="dxa"/>
            </w:tcMar>
          </w:tcPr>
          <w:p>
            <w:pPr>
              <w:pStyle w:val="Normal"/>
              <w:rPr>
                <w:rFonts w:cs="Arial"/>
                <w:sz w:val="20"/>
                <w:lang w:val="en-US" w:eastAsia="en-US"/>
              </w:rPr>
            </w:pPr>
            <w:r>
              <w:rPr>
                <w:rFonts w:cs="Arial"/>
                <w:sz w:val="20"/>
                <w:lang w:val="en-US" w:eastAsia="en-US"/>
              </w:rPr>
            </w:r>
          </w:p>
        </w:tc>
        <w:tc>
          <w:tcPr>
            <w:tcW w:w="12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0" w:type="dxa"/>
            </w:tcMar>
          </w:tcPr>
          <w:p>
            <w:pPr>
              <w:pStyle w:val="Normal"/>
              <w:jc w:val="center"/>
              <w:rPr>
                <w:rFonts w:cs="Arial"/>
                <w:sz w:val="20"/>
                <w:lang w:val="en-US" w:eastAsia="en-US"/>
              </w:rPr>
            </w:pPr>
            <w:r>
              <w:rPr>
                <w:rFonts w:cs="Arial"/>
                <w:sz w:val="20"/>
                <w:lang w:val="en-US" w:eastAsia="en-US"/>
              </w:rPr>
            </w:r>
          </w:p>
        </w:tc>
        <w:tc>
          <w:tcPr>
            <w:tcW w:w="2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90" w:type="dxa"/>
            </w:tcMar>
          </w:tcPr>
          <w:p>
            <w:pPr>
              <w:pStyle w:val="Normal"/>
              <w:jc w:val="center"/>
              <w:rPr>
                <w:rFonts w:cs="Arial"/>
                <w:sz w:val="20"/>
                <w:lang w:val="en-US" w:eastAsia="en-US"/>
              </w:rPr>
            </w:pPr>
            <w:r>
              <w:rPr>
                <w:rFonts w:cs="Arial"/>
                <w:sz w:val="20"/>
                <w:lang w:val="en-US" w:eastAsia="en-US"/>
              </w:rPr>
            </w:r>
          </w:p>
        </w:tc>
        <w:tc>
          <w:tcPr>
            <w:tcW w:w="20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0" w:type="dxa"/>
            </w:tcMar>
          </w:tcPr>
          <w:p>
            <w:pPr>
              <w:pStyle w:val="Normal"/>
              <w:jc w:val="center"/>
              <w:rPr>
                <w:rFonts w:cs="Arial"/>
                <w:b/>
                <w:b/>
                <w:bCs/>
                <w:sz w:val="20"/>
                <w:lang w:val="en-US" w:eastAsia="en-US"/>
              </w:rPr>
            </w:pPr>
            <w:r>
              <w:rPr>
                <w:rFonts w:cs="Arial"/>
                <w:b/>
                <w:bCs/>
                <w:sz w:val="20"/>
                <w:lang w:val="en-US" w:eastAsia="en-US"/>
              </w:rPr>
            </w:r>
          </w:p>
        </w:tc>
        <w:tc>
          <w:tcPr>
            <w:tcW w:w="262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90" w:type="dxa"/>
            </w:tcMar>
          </w:tcPr>
          <w:p>
            <w:pPr>
              <w:pStyle w:val="Normal"/>
              <w:jc w:val="center"/>
              <w:rPr>
                <w:rFonts w:cs="Arial"/>
                <w:b/>
                <w:b/>
                <w:bCs/>
                <w:sz w:val="20"/>
                <w:lang w:val="en-US" w:eastAsia="en-US"/>
              </w:rPr>
            </w:pPr>
            <w:r>
              <w:rPr>
                <w:rFonts w:cs="Arial"/>
                <w:b/>
                <w:bCs/>
                <w:sz w:val="20"/>
                <w:lang w:val="en-US" w:eastAsia="en-US"/>
              </w:rPr>
            </w:r>
          </w:p>
        </w:tc>
      </w:tr>
      <w:tr>
        <w:trPr/>
        <w:tc>
          <w:tcPr>
            <w:tcW w:w="1302"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color="auto" w:fill="000080" w:val="clear"/>
            <w:tcMar>
              <w:left w:w="62" w:type="dxa"/>
            </w:tcMar>
          </w:tcPr>
          <w:p>
            <w:pPr>
              <w:pStyle w:val="Normal"/>
              <w:rPr>
                <w:rFonts w:cs="Arial"/>
                <w:b/>
                <w:b/>
                <w:bCs/>
                <w:sz w:val="20"/>
                <w:lang w:val="en-US" w:eastAsia="en-US"/>
              </w:rPr>
            </w:pPr>
            <w:r>
              <w:rPr>
                <w:b/>
                <w:bCs/>
                <w:lang w:val="en-US" w:eastAsia="en-US"/>
              </w:rPr>
              <w:t>Total</w:t>
            </w:r>
          </w:p>
        </w:tc>
        <w:tc>
          <w:tcPr>
            <w:tcW w:w="122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000080" w:val="clear"/>
            <w:tcMar>
              <w:left w:w="90" w:type="dxa"/>
            </w:tcMar>
          </w:tcPr>
          <w:p>
            <w:pPr>
              <w:pStyle w:val="Normal"/>
              <w:jc w:val="center"/>
              <w:rPr>
                <w:rFonts w:cs="Arial"/>
                <w:b/>
                <w:b/>
                <w:bCs/>
                <w:sz w:val="20"/>
                <w:lang w:val="en-US" w:eastAsia="en-US"/>
              </w:rPr>
            </w:pPr>
            <w:r>
              <w:rPr>
                <w:rFonts w:cs="Arial"/>
                <w:b/>
                <w:bCs/>
                <w:sz w:val="20"/>
                <w:lang w:val="en-US" w:eastAsia="en-US"/>
              </w:rPr>
            </w:r>
          </w:p>
        </w:tc>
        <w:tc>
          <w:tcPr>
            <w:tcW w:w="238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000080" w:val="clear"/>
            <w:tcMar>
              <w:left w:w="90" w:type="dxa"/>
            </w:tcMar>
          </w:tcPr>
          <w:p>
            <w:pPr>
              <w:pStyle w:val="Normal"/>
              <w:jc w:val="center"/>
              <w:rPr>
                <w:rFonts w:cs="Arial"/>
                <w:b/>
                <w:b/>
                <w:bCs/>
                <w:sz w:val="20"/>
                <w:lang w:val="en-US" w:eastAsia="en-US"/>
              </w:rPr>
            </w:pPr>
            <w:r>
              <w:rPr>
                <w:rFonts w:cs="Arial"/>
                <w:b/>
                <w:bCs/>
                <w:sz w:val="20"/>
                <w:lang w:val="en-US" w:eastAsia="en-US"/>
              </w:rPr>
            </w:r>
          </w:p>
        </w:tc>
        <w:tc>
          <w:tcPr>
            <w:tcW w:w="2025"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color="auto" w:fill="000080" w:val="clear"/>
            <w:tcMar>
              <w:left w:w="90" w:type="dxa"/>
            </w:tcMar>
          </w:tcPr>
          <w:p>
            <w:pPr>
              <w:pStyle w:val="Normal"/>
              <w:jc w:val="center"/>
              <w:rPr>
                <w:rFonts w:cs="Arial"/>
                <w:b/>
                <w:b/>
                <w:bCs/>
                <w:sz w:val="20"/>
                <w:lang w:val="en-US" w:eastAsia="en-US"/>
              </w:rPr>
            </w:pPr>
            <w:r>
              <w:rPr>
                <w:rFonts w:cs="Arial"/>
                <w:b/>
                <w:bCs/>
                <w:sz w:val="20"/>
                <w:lang w:val="en-US" w:eastAsia="en-US"/>
              </w:rPr>
            </w:r>
          </w:p>
        </w:tc>
        <w:tc>
          <w:tcPr>
            <w:tcW w:w="2629"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000080" w:val="clear"/>
            <w:tcMar>
              <w:left w:w="90" w:type="dxa"/>
            </w:tcMar>
          </w:tcPr>
          <w:p>
            <w:pPr>
              <w:pStyle w:val="Normal"/>
              <w:jc w:val="center"/>
              <w:rPr>
                <w:rFonts w:cs="Arial"/>
                <w:b/>
                <w:b/>
                <w:bCs/>
                <w:sz w:val="20"/>
                <w:lang w:val="en-US" w:eastAsia="en-US"/>
              </w:rPr>
            </w:pPr>
            <w:r>
              <w:rPr>
                <w:rFonts w:cs="Arial"/>
                <w:b/>
                <w:bCs/>
                <w:sz w:val="20"/>
                <w:lang w:val="en-US" w:eastAsia="en-US"/>
              </w:rPr>
            </w:r>
          </w:p>
        </w:tc>
      </w:tr>
    </w:tbl>
    <w:p>
      <w:pPr>
        <w:pStyle w:val="Caption1"/>
        <w:rPr/>
      </w:pPr>
      <w:r>
        <w:rPr/>
        <w:t xml:space="preserve">Table 3 Example of occupied resource by </w:t>
      </w:r>
      <w:r>
        <w:rPr>
          <w:rFonts w:cs="Arial"/>
          <w:lang w:eastAsia="en-US"/>
        </w:rPr>
        <w:t xml:space="preserve">vehiclefunctions </w:t>
      </w:r>
      <w:r>
        <w:rPr/>
        <w:t>threads</w:t>
      </w:r>
    </w:p>
    <w:p>
      <w:pPr>
        <w:pStyle w:val="Annotationtext"/>
        <w:rPr>
          <w:i w:val="false"/>
          <w:i w:val="false"/>
          <w:sz w:val="16"/>
          <w:lang w:val="en-US"/>
        </w:rPr>
      </w:pPr>
      <w:r>
        <w:rPr>
          <w:i w:val="false"/>
          <w:sz w:val="16"/>
          <w:lang w:val="en-US"/>
        </w:rPr>
      </w:r>
    </w:p>
    <w:p>
      <w:pPr>
        <w:pStyle w:val="Normal"/>
        <w:rPr>
          <w:rFonts w:cs="Arial"/>
          <w:b/>
          <w:b/>
          <w:bCs/>
          <w:sz w:val="24"/>
          <w:szCs w:val="24"/>
          <w:lang w:val="en-US" w:eastAsia="en-US"/>
        </w:rPr>
      </w:pPr>
      <w:r>
        <w:rPr>
          <w:rFonts w:cs="Arial"/>
          <w:b/>
          <w:bCs/>
          <w:sz w:val="24"/>
          <w:szCs w:val="24"/>
          <w:lang w:val="en-US" w:eastAsia="en-US"/>
        </w:rPr>
        <w:t>Shared objects / libraries</w:t>
      </w:r>
    </w:p>
    <w:p>
      <w:pPr>
        <w:pStyle w:val="Normal"/>
        <w:rPr>
          <w:rFonts w:cs="Arial"/>
          <w:b/>
          <w:b/>
          <w:bCs/>
          <w:sz w:val="24"/>
          <w:szCs w:val="24"/>
          <w:lang w:val="en-US" w:eastAsia="en-US"/>
        </w:rPr>
      </w:pPr>
      <w:r>
        <w:rPr>
          <w:rFonts w:cs="Arial"/>
          <w:b/>
          <w:bCs/>
          <w:sz w:val="24"/>
          <w:szCs w:val="24"/>
          <w:lang w:val="en-US" w:eastAsia="en-US"/>
        </w:rPr>
      </w:r>
    </w:p>
    <w:p>
      <w:pPr>
        <w:pStyle w:val="Annotationtext"/>
        <w:rPr>
          <w:i w:val="false"/>
          <w:i w:val="false"/>
          <w:sz w:val="16"/>
          <w:lang w:val="en-US"/>
        </w:rPr>
      </w:pPr>
      <w:r>
        <w:rPr>
          <w:i w:val="false"/>
          <w:sz w:val="16"/>
          <w:lang w:val="en-US"/>
        </w:rPr>
      </w:r>
    </w:p>
    <w:tbl>
      <w:tblPr>
        <w:tblW w:w="9606"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noVBand="1" w:noHBand="0" w:lastColumn="0" w:firstColumn="1" w:lastRow="0" w:firstRow="1"/>
      </w:tblPr>
      <w:tblGrid>
        <w:gridCol w:w="3190"/>
        <w:gridCol w:w="6415"/>
      </w:tblGrid>
      <w:tr>
        <w:trPr/>
        <w:tc>
          <w:tcPr>
            <w:tcW w:w="3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3" w:type="dxa"/>
            </w:tcMar>
          </w:tcPr>
          <w:p>
            <w:pPr>
              <w:pStyle w:val="Annotationtext"/>
              <w:rPr>
                <w:i w:val="false"/>
                <w:i w:val="false"/>
                <w:color w:val="00000A"/>
                <w:sz w:val="16"/>
                <w:lang w:val="en-US"/>
              </w:rPr>
            </w:pPr>
            <w:r>
              <w:rPr>
                <w:rFonts w:ascii="Arial" w:hAnsi="Arial"/>
                <w:b/>
                <w:i w:val="false"/>
                <w:color w:val="00000A"/>
                <w:sz w:val="22"/>
                <w:lang w:val="en-US"/>
              </w:rPr>
              <w:t>Library name</w:t>
            </w:r>
          </w:p>
        </w:tc>
        <w:tc>
          <w:tcPr>
            <w:tcW w:w="6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3" w:type="dxa"/>
            </w:tcMar>
          </w:tcPr>
          <w:p>
            <w:pPr>
              <w:pStyle w:val="Annotationtext"/>
              <w:rPr>
                <w:i w:val="false"/>
                <w:i w:val="false"/>
                <w:color w:val="00000A"/>
                <w:sz w:val="16"/>
                <w:lang w:val="en-US"/>
              </w:rPr>
            </w:pPr>
            <w:r>
              <w:rPr>
                <w:rFonts w:ascii="Arial" w:hAnsi="Arial"/>
                <w:b/>
                <w:i w:val="false"/>
                <w:color w:val="00000A"/>
                <w:sz w:val="22"/>
                <w:lang w:val="en-US"/>
              </w:rPr>
              <w:t xml:space="preserve">Linked (statically / dynamically) </w:t>
            </w:r>
          </w:p>
        </w:tc>
      </w:tr>
      <w:tr>
        <w:trPr/>
        <w:tc>
          <w:tcPr>
            <w:tcW w:w="3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cs="Arial"/>
                <w:sz w:val="20"/>
                <w:lang w:val="en-US" w:eastAsia="en-US"/>
              </w:rPr>
            </w:pPr>
            <w:r>
              <w:rPr>
                <w:rFonts w:cs="Arial"/>
                <w:sz w:val="20"/>
                <w:lang w:val="en-US" w:eastAsia="en-US"/>
              </w:rPr>
            </w:r>
          </w:p>
        </w:tc>
        <w:tc>
          <w:tcPr>
            <w:tcW w:w="6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cs="Arial"/>
                <w:sz w:val="20"/>
                <w:lang w:val="en-US" w:eastAsia="en-US"/>
              </w:rPr>
            </w:pPr>
            <w:r>
              <w:rPr>
                <w:rFonts w:cs="Arial"/>
                <w:sz w:val="20"/>
                <w:lang w:val="en-US" w:eastAsia="en-US"/>
              </w:rPr>
              <w:t>statically</w:t>
            </w:r>
          </w:p>
        </w:tc>
      </w:tr>
      <w:tr>
        <w:trPr/>
        <w:tc>
          <w:tcPr>
            <w:tcW w:w="3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cs="Arial"/>
                <w:sz w:val="20"/>
                <w:lang w:val="en-US" w:eastAsia="en-US"/>
              </w:rPr>
            </w:pPr>
            <w:r>
              <w:rPr>
                <w:rFonts w:cs="Arial"/>
                <w:sz w:val="20"/>
                <w:lang w:val="en-US" w:eastAsia="en-US"/>
              </w:rPr>
            </w:r>
          </w:p>
        </w:tc>
        <w:tc>
          <w:tcPr>
            <w:tcW w:w="6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cs="Arial"/>
                <w:sz w:val="20"/>
                <w:lang w:val="en-US" w:eastAsia="en-US"/>
              </w:rPr>
            </w:pPr>
            <w:r>
              <w:rPr>
                <w:rFonts w:cs="Arial"/>
                <w:sz w:val="20"/>
                <w:lang w:val="en-US" w:eastAsia="en-US"/>
              </w:rPr>
              <w:t>dynamically</w:t>
            </w:r>
          </w:p>
        </w:tc>
      </w:tr>
    </w:tbl>
    <w:p>
      <w:pPr>
        <w:pStyle w:val="Caption1"/>
        <w:rPr/>
      </w:pPr>
      <w:r>
        <w:rPr/>
        <w:t xml:space="preserve">Table 4 Example of shared objects used by </w:t>
      </w:r>
      <w:r>
        <w:rPr>
          <w:rFonts w:cs="Arial"/>
          <w:lang w:eastAsia="en-US"/>
        </w:rPr>
        <w:t>vehiclefunctions</w:t>
      </w:r>
    </w:p>
    <w:p>
      <w:pPr>
        <w:pStyle w:val="Annotationtext"/>
        <w:rPr>
          <w:i w:val="false"/>
          <w:i w:val="false"/>
          <w:sz w:val="16"/>
          <w:lang w:val="en-US"/>
        </w:rPr>
      </w:pPr>
      <w:r>
        <w:rPr>
          <w:i w:val="false"/>
          <w:sz w:val="16"/>
          <w:lang w:val="en-US"/>
        </w:rPr>
      </w:r>
    </w:p>
    <w:p>
      <w:pPr>
        <w:pStyle w:val="Annotationtext"/>
        <w:rPr>
          <w:i w:val="false"/>
          <w:i w:val="false"/>
          <w:sz w:val="16"/>
          <w:lang w:val="en-US"/>
        </w:rPr>
      </w:pPr>
      <w:r>
        <w:rPr>
          <w:i w:val="false"/>
          <w:sz w:val="16"/>
          <w:lang w:val="en-US"/>
        </w:rPr>
      </w:r>
    </w:p>
    <w:p>
      <w:pPr>
        <w:pStyle w:val="Heading1"/>
        <w:numPr>
          <w:ilvl w:val="0"/>
          <w:numId w:val="1"/>
        </w:numPr>
        <w:rPr>
          <w:lang w:val="en-US"/>
        </w:rPr>
      </w:pPr>
      <w:bookmarkStart w:id="26" w:name="_Toc459300524"/>
      <w:bookmarkStart w:id="27" w:name="__RefHeading___Toc841_766363851"/>
      <w:bookmarkEnd w:id="26"/>
      <w:bookmarkEnd w:id="27"/>
      <w:r>
        <w:rPr>
          <w:lang w:val="en-US"/>
        </w:rPr>
        <w:t>Test criteria</w:t>
      </w:r>
    </w:p>
    <w:p>
      <w:pPr>
        <w:pStyle w:val="Annotationtext"/>
        <w:rPr>
          <w:sz w:val="16"/>
          <w:lang w:val="en-US"/>
        </w:rPr>
      </w:pPr>
      <w:r>
        <w:rPr>
          <w:sz w:val="16"/>
          <w:lang w:val="en-US"/>
        </w:rPr>
      </w:r>
    </w:p>
    <w:tbl>
      <w:tblPr>
        <w:tblW w:w="9540" w:type="dxa"/>
        <w:jc w:val="left"/>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737"/>
        <w:gridCol w:w="3583"/>
        <w:gridCol w:w="2703"/>
        <w:gridCol w:w="2516"/>
      </w:tblGrid>
      <w:tr>
        <w:trPr>
          <w:cantSplit w:val="true"/>
        </w:trPr>
        <w:tc>
          <w:tcPr>
            <w:tcW w:w="7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pct15"/>
            <w:tcMar>
              <w:left w:w="93" w:type="dxa"/>
            </w:tcMar>
          </w:tcPr>
          <w:p>
            <w:pPr>
              <w:pStyle w:val="Normal"/>
              <w:rPr>
                <w:b/>
                <w:b/>
                <w:sz w:val="18"/>
                <w:lang w:eastAsia="de-DE"/>
              </w:rPr>
            </w:pPr>
            <w:r>
              <w:rPr>
                <w:b/>
                <w:sz w:val="18"/>
              </w:rPr>
              <w:t>No.</w:t>
            </w:r>
          </w:p>
        </w:tc>
        <w:tc>
          <w:tcPr>
            <w:tcW w:w="3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pct15"/>
            <w:tcMar>
              <w:left w:w="93" w:type="dxa"/>
            </w:tcMar>
          </w:tcPr>
          <w:p>
            <w:pPr>
              <w:pStyle w:val="Normal"/>
              <w:rPr>
                <w:b/>
                <w:b/>
                <w:sz w:val="18"/>
                <w:lang w:eastAsia="de-DE"/>
              </w:rPr>
            </w:pPr>
            <w:r>
              <w:rPr>
                <w:b/>
                <w:sz w:val="18"/>
              </w:rPr>
              <w:t>Unit, function, functionality, sequence of execution etc.</w:t>
            </w:r>
          </w:p>
        </w:tc>
        <w:tc>
          <w:tcPr>
            <w:tcW w:w="2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pct15"/>
            <w:tcMar>
              <w:left w:w="93" w:type="dxa"/>
            </w:tcMar>
          </w:tcPr>
          <w:p>
            <w:pPr>
              <w:pStyle w:val="Normal"/>
              <w:rPr>
                <w:b/>
                <w:b/>
                <w:sz w:val="18"/>
                <w:lang w:eastAsia="de-DE"/>
              </w:rPr>
            </w:pPr>
            <w:r>
              <w:rPr>
                <w:b/>
                <w:sz w:val="18"/>
              </w:rPr>
              <w:t>Testing inputs</w:t>
            </w:r>
          </w:p>
        </w:tc>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pct15"/>
            <w:tcMar>
              <w:left w:w="93" w:type="dxa"/>
            </w:tcMar>
          </w:tcPr>
          <w:p>
            <w:pPr>
              <w:pStyle w:val="Normal"/>
              <w:rPr>
                <w:b/>
                <w:b/>
                <w:sz w:val="18"/>
                <w:lang w:eastAsia="de-DE"/>
              </w:rPr>
            </w:pPr>
            <w:r>
              <w:rPr>
                <w:b/>
                <w:sz w:val="18"/>
              </w:rPr>
              <w:t>Proposed code coverage</w:t>
            </w:r>
          </w:p>
        </w:tc>
      </w:tr>
      <w:tr>
        <w:trPr>
          <w:cantSplit w:val="true"/>
        </w:trPr>
        <w:tc>
          <w:tcPr>
            <w:tcW w:w="7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numPr>
                <w:ilvl w:val="0"/>
                <w:numId w:val="3"/>
              </w:numPr>
              <w:rPr>
                <w:sz w:val="18"/>
                <w:lang w:eastAsia="de-DE"/>
              </w:rPr>
            </w:pPr>
            <w:r>
              <w:rPr>
                <w:sz w:val="18"/>
                <w:lang w:eastAsia="de-DE"/>
              </w:rPr>
            </w:r>
          </w:p>
        </w:tc>
        <w:tc>
          <w:tcPr>
            <w:tcW w:w="3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18"/>
                <w:lang w:eastAsia="de-DE"/>
              </w:rPr>
            </w:pPr>
            <w:r>
              <w:rPr>
                <w:sz w:val="18"/>
                <w:lang w:eastAsia="de-DE"/>
              </w:rPr>
            </w:r>
          </w:p>
        </w:tc>
        <w:tc>
          <w:tcPr>
            <w:tcW w:w="2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18"/>
                <w:lang w:eastAsia="de-DE"/>
              </w:rPr>
            </w:pPr>
            <w:r>
              <w:rPr>
                <w:sz w:val="18"/>
                <w:lang w:eastAsia="de-DE"/>
              </w:rPr>
            </w:r>
          </w:p>
        </w:tc>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18"/>
                <w:lang w:eastAsia="de-DE"/>
              </w:rPr>
            </w:pPr>
            <w:r>
              <w:rPr>
                <w:sz w:val="18"/>
                <w:lang w:eastAsia="de-DE"/>
              </w:rPr>
            </w:r>
          </w:p>
        </w:tc>
      </w:tr>
      <w:tr>
        <w:trPr>
          <w:cantSplit w:val="true"/>
        </w:trPr>
        <w:tc>
          <w:tcPr>
            <w:tcW w:w="7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numPr>
                <w:ilvl w:val="0"/>
                <w:numId w:val="3"/>
              </w:numPr>
              <w:rPr>
                <w:sz w:val="18"/>
                <w:lang w:eastAsia="de-DE"/>
              </w:rPr>
            </w:pPr>
            <w:r>
              <w:rPr>
                <w:sz w:val="18"/>
                <w:lang w:eastAsia="de-DE"/>
              </w:rPr>
            </w:r>
          </w:p>
        </w:tc>
        <w:tc>
          <w:tcPr>
            <w:tcW w:w="3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18"/>
                <w:lang w:eastAsia="de-DE"/>
              </w:rPr>
            </w:pPr>
            <w:r>
              <w:rPr>
                <w:sz w:val="18"/>
                <w:lang w:eastAsia="de-DE"/>
              </w:rPr>
            </w:r>
          </w:p>
        </w:tc>
        <w:tc>
          <w:tcPr>
            <w:tcW w:w="2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18"/>
                <w:lang w:eastAsia="de-DE"/>
              </w:rPr>
            </w:pPr>
            <w:r>
              <w:rPr>
                <w:sz w:val="18"/>
                <w:lang w:eastAsia="de-DE"/>
              </w:rPr>
            </w:r>
          </w:p>
        </w:tc>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18"/>
                <w:lang w:eastAsia="de-DE"/>
              </w:rPr>
            </w:pPr>
            <w:r>
              <w:rPr>
                <w:sz w:val="18"/>
                <w:lang w:eastAsia="de-DE"/>
              </w:rPr>
            </w:r>
          </w:p>
        </w:tc>
      </w:tr>
    </w:tbl>
    <w:p>
      <w:pPr>
        <w:pStyle w:val="Annotationtext"/>
        <w:ind w:left="288" w:hanging="0"/>
        <w:rPr>
          <w:sz w:val="16"/>
          <w:lang w:val="en-US"/>
        </w:rPr>
      </w:pPr>
      <w:r>
        <w:rPr>
          <w:sz w:val="16"/>
          <w:lang w:val="en-US"/>
        </w:rPr>
      </w:r>
    </w:p>
    <w:p>
      <w:pPr>
        <w:pStyle w:val="Heading1"/>
        <w:numPr>
          <w:ilvl w:val="0"/>
          <w:numId w:val="1"/>
        </w:numPr>
        <w:rPr>
          <w:lang w:val="en-US"/>
        </w:rPr>
      </w:pPr>
      <w:bookmarkStart w:id="28" w:name="_Toc459300525"/>
      <w:bookmarkStart w:id="29" w:name="__RefHeading___Toc843_766363851"/>
      <w:bookmarkEnd w:id="28"/>
      <w:bookmarkEnd w:id="29"/>
      <w:r>
        <w:rPr>
          <w:lang w:val="en-US"/>
        </w:rPr>
        <w:t>Open issues</w:t>
      </w:r>
    </w:p>
    <w:p>
      <w:pPr>
        <w:pStyle w:val="Normal"/>
        <w:rPr>
          <w:lang w:val="en-US"/>
        </w:rPr>
      </w:pPr>
      <w:r>
        <w:rPr>
          <w:lang w:val="en-US"/>
        </w:rPr>
      </w:r>
    </w:p>
    <w:tbl>
      <w:tblPr>
        <w:tblW w:w="9355" w:type="dxa"/>
        <w:jc w:val="left"/>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737"/>
        <w:gridCol w:w="3232"/>
        <w:gridCol w:w="2513"/>
        <w:gridCol w:w="1436"/>
        <w:gridCol w:w="1437"/>
      </w:tblGrid>
      <w:tr>
        <w:trPr>
          <w:cantSplit w:val="true"/>
        </w:trPr>
        <w:tc>
          <w:tcPr>
            <w:tcW w:w="7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pct15"/>
            <w:tcMar>
              <w:left w:w="93" w:type="dxa"/>
            </w:tcMar>
          </w:tcPr>
          <w:p>
            <w:pPr>
              <w:pStyle w:val="Normal"/>
              <w:rPr>
                <w:b/>
                <w:b/>
                <w:sz w:val="18"/>
                <w:lang w:eastAsia="de-DE"/>
              </w:rPr>
            </w:pPr>
            <w:r>
              <w:rPr>
                <w:b/>
                <w:sz w:val="18"/>
              </w:rPr>
              <w:t>No.</w:t>
            </w:r>
          </w:p>
        </w:tc>
        <w:tc>
          <w:tcPr>
            <w:tcW w:w="32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pct15"/>
            <w:tcMar>
              <w:left w:w="93" w:type="dxa"/>
            </w:tcMar>
          </w:tcPr>
          <w:p>
            <w:pPr>
              <w:pStyle w:val="Normal"/>
              <w:rPr>
                <w:b/>
                <w:b/>
                <w:sz w:val="18"/>
                <w:lang w:eastAsia="de-DE"/>
              </w:rPr>
            </w:pPr>
            <w:r>
              <w:rPr>
                <w:b/>
                <w:sz w:val="18"/>
              </w:rPr>
              <w:t>Issue</w:t>
            </w:r>
          </w:p>
        </w:tc>
        <w:tc>
          <w:tcPr>
            <w:tcW w:w="2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pct15"/>
            <w:tcMar>
              <w:left w:w="93" w:type="dxa"/>
            </w:tcMar>
          </w:tcPr>
          <w:p>
            <w:pPr>
              <w:pStyle w:val="Normal"/>
              <w:rPr>
                <w:b/>
                <w:b/>
                <w:sz w:val="18"/>
                <w:lang w:eastAsia="de-DE"/>
              </w:rPr>
            </w:pPr>
            <w:r>
              <w:rPr>
                <w:b/>
                <w:sz w:val="18"/>
              </w:rPr>
              <w:t>Comments / Proposed Solution</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pct15"/>
            <w:tcMar>
              <w:left w:w="93" w:type="dxa"/>
            </w:tcMar>
          </w:tcPr>
          <w:p>
            <w:pPr>
              <w:pStyle w:val="Normal"/>
              <w:rPr>
                <w:b/>
                <w:b/>
                <w:sz w:val="18"/>
                <w:lang w:eastAsia="de-DE"/>
              </w:rPr>
            </w:pPr>
            <w:r>
              <w:rPr>
                <w:b/>
                <w:sz w:val="18"/>
              </w:rPr>
              <w:t>Person responsible</w:t>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pct15"/>
            <w:tcMar>
              <w:left w:w="93" w:type="dxa"/>
            </w:tcMar>
          </w:tcPr>
          <w:p>
            <w:pPr>
              <w:pStyle w:val="Normal"/>
              <w:rPr>
                <w:b/>
                <w:b/>
                <w:sz w:val="18"/>
                <w:lang w:eastAsia="de-DE"/>
              </w:rPr>
            </w:pPr>
            <w:r>
              <w:rPr>
                <w:b/>
                <w:sz w:val="18"/>
              </w:rPr>
              <w:t>Issue to be resolved by date</w:t>
            </w:r>
          </w:p>
        </w:tc>
      </w:tr>
      <w:tr>
        <w:trPr>
          <w:cantSplit w:val="true"/>
        </w:trPr>
        <w:tc>
          <w:tcPr>
            <w:tcW w:w="7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numPr>
                <w:ilvl w:val="0"/>
                <w:numId w:val="3"/>
              </w:numPr>
              <w:rPr>
                <w:sz w:val="18"/>
                <w:lang w:eastAsia="de-DE"/>
              </w:rPr>
            </w:pPr>
            <w:r>
              <w:rPr>
                <w:sz w:val="18"/>
                <w:lang w:eastAsia="de-DE"/>
              </w:rPr>
            </w:r>
          </w:p>
        </w:tc>
        <w:tc>
          <w:tcPr>
            <w:tcW w:w="32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18"/>
                <w:lang w:eastAsia="de-DE"/>
              </w:rPr>
            </w:pPr>
            <w:r>
              <w:rPr>
                <w:sz w:val="18"/>
                <w:lang w:eastAsia="de-DE"/>
              </w:rPr>
            </w:r>
          </w:p>
        </w:tc>
        <w:tc>
          <w:tcPr>
            <w:tcW w:w="2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18"/>
                <w:lang w:eastAsia="de-DE"/>
              </w:rPr>
            </w:pPr>
            <w:r>
              <w:rPr>
                <w:sz w:val="18"/>
                <w:lang w:eastAsia="de-DE"/>
              </w:rPr>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18"/>
                <w:lang w:eastAsia="de-DE"/>
              </w:rPr>
            </w:pPr>
            <w:r>
              <w:rPr>
                <w:sz w:val="18"/>
                <w:lang w:eastAsia="de-DE"/>
              </w:rPr>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18"/>
                <w:lang w:eastAsia="de-DE"/>
              </w:rPr>
            </w:pPr>
            <w:r>
              <w:rPr>
                <w:sz w:val="18"/>
                <w:lang w:eastAsia="de-DE"/>
              </w:rPr>
            </w:r>
          </w:p>
        </w:tc>
      </w:tr>
      <w:tr>
        <w:trPr>
          <w:cantSplit w:val="true"/>
        </w:trPr>
        <w:tc>
          <w:tcPr>
            <w:tcW w:w="7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numPr>
                <w:ilvl w:val="0"/>
                <w:numId w:val="3"/>
              </w:numPr>
              <w:rPr>
                <w:sz w:val="18"/>
                <w:lang w:eastAsia="de-DE"/>
              </w:rPr>
            </w:pPr>
            <w:r>
              <w:rPr>
                <w:sz w:val="18"/>
                <w:lang w:eastAsia="de-DE"/>
              </w:rPr>
            </w:r>
          </w:p>
        </w:tc>
        <w:tc>
          <w:tcPr>
            <w:tcW w:w="32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18"/>
                <w:lang w:eastAsia="de-DE"/>
              </w:rPr>
            </w:pPr>
            <w:r>
              <w:rPr>
                <w:sz w:val="18"/>
                <w:lang w:eastAsia="de-DE"/>
              </w:rPr>
            </w:r>
          </w:p>
        </w:tc>
        <w:tc>
          <w:tcPr>
            <w:tcW w:w="2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18"/>
                <w:lang w:eastAsia="de-DE"/>
              </w:rPr>
            </w:pPr>
            <w:r>
              <w:rPr>
                <w:sz w:val="18"/>
                <w:lang w:eastAsia="de-DE"/>
              </w:rPr>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18"/>
                <w:lang w:eastAsia="de-DE"/>
              </w:rPr>
            </w:pPr>
            <w:r>
              <w:rPr>
                <w:sz w:val="18"/>
                <w:lang w:eastAsia="de-DE"/>
              </w:rPr>
            </w:r>
          </w:p>
        </w:tc>
        <w:tc>
          <w:tcPr>
            <w:tcW w:w="1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sz w:val="18"/>
                <w:lang w:eastAsia="de-DE"/>
              </w:rPr>
            </w:pPr>
            <w:r>
              <w:rPr>
                <w:sz w:val="18"/>
                <w:lang w:eastAsia="de-DE"/>
              </w:rPr>
            </w:r>
          </w:p>
        </w:tc>
      </w:tr>
    </w:tbl>
    <w:p>
      <w:pPr>
        <w:pStyle w:val="Annotationtext"/>
        <w:rPr>
          <w:sz w:val="16"/>
          <w:lang w:val="en-US"/>
        </w:rPr>
      </w:pPr>
      <w:r>
        <w:rPr>
          <w:sz w:val="16"/>
          <w:lang w:val="en-US"/>
        </w:rPr>
      </w:r>
    </w:p>
    <w:p>
      <w:pPr>
        <w:pStyle w:val="Heading1"/>
        <w:numPr>
          <w:ilvl w:val="0"/>
          <w:numId w:val="1"/>
        </w:numPr>
        <w:rPr>
          <w:lang w:val="en-US"/>
        </w:rPr>
      </w:pPr>
      <w:bookmarkStart w:id="30" w:name="_Toc459300526"/>
      <w:bookmarkStart w:id="31" w:name="__RefHeading___Toc845_766363851"/>
      <w:bookmarkEnd w:id="30"/>
      <w:bookmarkEnd w:id="31"/>
      <w:r>
        <w:rPr>
          <w:lang w:val="en-US"/>
        </w:rPr>
        <w:t>Appendixes</w:t>
      </w:r>
    </w:p>
    <w:p>
      <w:pPr>
        <w:pStyle w:val="Normal"/>
        <w:rPr/>
      </w:pPr>
      <w:r>
        <w:rPr/>
      </w:r>
    </w:p>
    <w:sectPr>
      <w:headerReference w:type="default" r:id="rId10"/>
      <w:footerReference w:type="default" r:id="rId11"/>
      <w:type w:val="nextPage"/>
      <w:pgSz w:w="11906" w:h="16838"/>
      <w:pgMar w:left="1418" w:right="1134" w:header="851" w:top="1390" w:footer="851" w:bottom="1701" w:gutter="0"/>
      <w:lnNumType w:countBy="1" w:restart="continuous"/>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altName w:val="sans-serif"/>
    <w:charset w:val="01"/>
    <w:family w:val="roman"/>
    <w:pitch w:val="variable"/>
  </w:font>
  <w:font w:name="Arial">
    <w:altName w:val="sans-serif"/>
    <w:charset w:val="01"/>
    <w:family w:val="auto"/>
    <w:pitch w:val="default"/>
  </w:font>
  <w:font w:name="ConfluenceInstalledFont">
    <w:altName w:val="monospace"/>
    <w:charset w:val="01"/>
    <w:family w:val="roman"/>
    <w:pitch w:val="variable"/>
  </w:font>
  <w:font w:name="Consolas">
    <w:altName w:val="Bitstream Vera Sa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both"/>
      <w:rPr/>
    </w:pPr>
    <w:r>
      <w:rPr>
        <w:color w:val="0000FF"/>
        <w:sz w:val="18"/>
      </w:rPr>
      <w:t xml:space="preserve">This document is copyrighted and all rights are reserved by </w:t>
    </w:r>
    <w:r>
      <w:rPr>
        <w:color w:val="0000FF"/>
        <w:sz w:val="18"/>
      </w:rPr>
      <w:fldChar w:fldCharType="begin" w:fldLock="true"/>
    </w:r>
    <w:r>
      <w:instrText> DOCPROPERTY "Company"</w:instrText>
    </w:r>
    <w:r>
      <w:fldChar w:fldCharType="separate"/>
    </w:r>
    <w:r>
      <w:t>Delphi Electronics &amp; Safety</w:t>
    </w:r>
    <w:r>
      <w:fldChar w:fldCharType="end"/>
    </w:r>
    <w:r>
      <w:rPr>
        <w:color w:val="0000FF"/>
        <w:sz w:val="18"/>
      </w:rPr>
      <w:t xml:space="preserve">. This document may not, in whole or in part, be copied, photocopied, or translated without the prior written consent of </w:t>
    </w:r>
    <w:r>
      <w:rPr>
        <w:color w:val="0000FF"/>
        <w:sz w:val="18"/>
      </w:rPr>
      <w:fldChar w:fldCharType="begin" w:fldLock="true"/>
    </w:r>
    <w:r>
      <w:instrText> DOCPROPERTY "Company"</w:instrText>
    </w:r>
    <w:r>
      <w:fldChar w:fldCharType="separate"/>
    </w:r>
    <w:r>
      <w:t>Delphi Electronics &amp; Safety</w:t>
    </w:r>
    <w:r>
      <w:fldChar w:fldCharType="end"/>
    </w:r>
    <w:r>
      <w:rPr>
        <w:color w:val="0000FF"/>
        <w:sz w:val="18"/>
      </w:rPr>
      <w:t xml:space="preserve">. This document contains proprietary information which is not to be used or brought to the knowledge of a third party without the prior written permission of </w:t>
    </w:r>
    <w:r>
      <w:rPr>
        <w:color w:val="0000FF"/>
        <w:sz w:val="18"/>
      </w:rPr>
      <w:fldChar w:fldCharType="begin" w:fldLock="true"/>
    </w:r>
    <w:r>
      <w:instrText> DOCPROPERTY "Company"</w:instrText>
    </w:r>
    <w:r>
      <w:fldChar w:fldCharType="separate"/>
    </w:r>
    <w:r>
      <w:t>Delphi Electronics &amp; Safety</w:t>
    </w:r>
    <w:r>
      <w:fldChar w:fldCharType="end"/>
    </w:r>
    <w:r>
      <w:rPr>
        <w:color w:val="0000FF"/>
        <w:sz w:val="18"/>
      </w:rPr>
      <w:t>.</w:t>
    </w:r>
  </w:p>
  <w:p>
    <w:pPr>
      <w:pStyle w:val="Footer"/>
      <w:jc w:val="both"/>
      <w:rPr>
        <w:sz w:val="18"/>
      </w:rPr>
    </w:pPr>
    <w:r>
      <w:rPr>
        <w:sz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sz w:val="16"/>
        <w:szCs w:val="16"/>
      </w:rPr>
    </w:pPr>
    <w:r>
      <w:rPr>
        <w:sz w:val="16"/>
        <w:szCs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sv-SE" w:eastAsia="sv-SE"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4b06bd"/>
    <w:pPr>
      <w:widowControl/>
      <w:bidi w:val="0"/>
      <w:jc w:val="left"/>
    </w:pPr>
    <w:rPr>
      <w:rFonts w:ascii="Arial" w:hAnsi="Arial" w:eastAsia="Times New Roman" w:cs="Times New Roman"/>
      <w:color w:val="00000A"/>
      <w:sz w:val="22"/>
      <w:szCs w:val="20"/>
      <w:lang w:val="en-GB" w:eastAsia="pl-PL" w:bidi="ar-SA"/>
    </w:rPr>
  </w:style>
  <w:style w:type="paragraph" w:styleId="Heading1">
    <w:name w:val="Heading 1"/>
    <w:basedOn w:val="Normal"/>
    <w:next w:val="Normal"/>
    <w:qFormat/>
    <w:rsid w:val="004b06bd"/>
    <w:pPr>
      <w:keepNext/>
      <w:spacing w:before="120" w:after="0"/>
      <w:outlineLvl w:val="0"/>
    </w:pPr>
    <w:rPr>
      <w:b/>
      <w:color w:val="0000FF"/>
      <w:sz w:val="28"/>
    </w:rPr>
  </w:style>
  <w:style w:type="paragraph" w:styleId="Heading2">
    <w:name w:val="Heading 2"/>
    <w:basedOn w:val="Normal"/>
    <w:next w:val="Normal"/>
    <w:qFormat/>
    <w:rsid w:val="004b06bd"/>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120" w:after="0"/>
      <w:ind w:left="864" w:hanging="0"/>
      <w:outlineLvl w:val="1"/>
    </w:pPr>
    <w:rPr>
      <w:b/>
      <w:color w:val="0000FF"/>
      <w:sz w:val="24"/>
    </w:rPr>
  </w:style>
  <w:style w:type="paragraph" w:styleId="Heading3">
    <w:name w:val="Heading 3"/>
    <w:basedOn w:val="Normal"/>
    <w:next w:val="Normal"/>
    <w:qFormat/>
    <w:rsid w:val="004b06bd"/>
    <w:pPr>
      <w:tabs>
        <w:tab w:val="left" w:pos="576" w:leader="none"/>
      </w:tabs>
      <w:spacing w:before="120" w:after="0"/>
      <w:ind w:left="1296" w:hanging="0"/>
      <w:outlineLvl w:val="2"/>
    </w:pPr>
    <w:rPr>
      <w:b/>
      <w:color w:val="0000FF"/>
      <w:lang w:val="de-DE"/>
    </w:rPr>
  </w:style>
  <w:style w:type="paragraph" w:styleId="Heading4">
    <w:name w:val="Heading 4"/>
    <w:basedOn w:val="Normal"/>
    <w:next w:val="Normal"/>
    <w:qFormat/>
    <w:rsid w:val="004b06bd"/>
    <w:pPr>
      <w:spacing w:before="60" w:after="120"/>
      <w:outlineLvl w:val="3"/>
    </w:pPr>
    <w:rPr>
      <w:b/>
      <w:color w:val="0000FF"/>
      <w:lang w:val="de-DE"/>
    </w:rPr>
  </w:style>
  <w:style w:type="paragraph" w:styleId="Heading5">
    <w:name w:val="Heading 5"/>
    <w:basedOn w:val="Heading2"/>
    <w:next w:val="Normal"/>
    <w:qFormat/>
    <w:rsid w:val="004b06bd"/>
    <w:pPr>
      <w:outlineLvl w:val="4"/>
    </w:pPr>
    <w:rPr>
      <w:sz w:val="22"/>
    </w:rPr>
  </w:style>
  <w:style w:type="paragraph" w:styleId="Heading6">
    <w:name w:val="Heading 6"/>
    <w:basedOn w:val="Heading2"/>
    <w:next w:val="Normal"/>
    <w:qFormat/>
    <w:rsid w:val="004b06bd"/>
    <w:pPr>
      <w:outlineLvl w:val="5"/>
    </w:pPr>
    <w:rPr>
      <w:sz w:val="22"/>
    </w:rPr>
  </w:style>
  <w:style w:type="paragraph" w:styleId="Heading7">
    <w:name w:val="Heading 7"/>
    <w:basedOn w:val="Heading2"/>
    <w:next w:val="Normal"/>
    <w:qFormat/>
    <w:rsid w:val="006c0ef7"/>
    <w:pPr>
      <w:outlineLvl w:val="6"/>
    </w:pPr>
    <w:rPr/>
  </w:style>
  <w:style w:type="paragraph" w:styleId="Heading8">
    <w:name w:val="Heading 8"/>
    <w:basedOn w:val="Heading2"/>
    <w:next w:val="Normal"/>
    <w:qFormat/>
    <w:rsid w:val="004b06bd"/>
    <w:pPr>
      <w:outlineLvl w:val="7"/>
    </w:pPr>
    <w:rPr>
      <w:sz w:val="22"/>
    </w:rPr>
  </w:style>
  <w:style w:type="paragraph" w:styleId="Heading9">
    <w:name w:val="Heading 9"/>
    <w:basedOn w:val="Heading2"/>
    <w:next w:val="Normal"/>
    <w:qFormat/>
    <w:rsid w:val="004b06bd"/>
    <w:pPr>
      <w:tabs>
        <w:tab w:val="left" w:pos="360" w:leader="none"/>
      </w:tabs>
      <w:outlineLvl w:val="8"/>
    </w:pPr>
    <w:rPr>
      <w:sz w:val="22"/>
    </w:rPr>
  </w:style>
  <w:style w:type="character" w:styleId="DefaultParagraphFont" w:default="1">
    <w:name w:val="Default Paragraph Font"/>
    <w:uiPriority w:val="1"/>
    <w:unhideWhenUsed/>
    <w:qFormat/>
    <w:rPr/>
  </w:style>
  <w:style w:type="character" w:styleId="Pagenumber">
    <w:name w:val="page number"/>
    <w:basedOn w:val="DefaultParagraphFont"/>
    <w:qFormat/>
    <w:rsid w:val="004b06bd"/>
    <w:rPr/>
  </w:style>
  <w:style w:type="character" w:styleId="SoDAField" w:customStyle="1">
    <w:name w:val="SoDA Field"/>
    <w:qFormat/>
    <w:rsid w:val="004b06bd"/>
    <w:rPr>
      <w:color w:val="0000FF"/>
      <w:sz w:val="20"/>
    </w:rPr>
  </w:style>
  <w:style w:type="character" w:styleId="Linenumber">
    <w:name w:val="line number"/>
    <w:basedOn w:val="DefaultParagraphFont"/>
    <w:qFormat/>
    <w:rsid w:val="00e5654d"/>
    <w:rPr/>
  </w:style>
  <w:style w:type="character" w:styleId="InternetLink">
    <w:name w:val="Internet Link"/>
    <w:uiPriority w:val="99"/>
    <w:rsid w:val="001556b2"/>
    <w:rPr>
      <w:color w:val="0000FF"/>
      <w:u w:val="single"/>
    </w:rPr>
  </w:style>
  <w:style w:type="character" w:styleId="BalloonTextChar" w:customStyle="1">
    <w:name w:val="Balloon Text Char"/>
    <w:link w:val="BalloonText"/>
    <w:qFormat/>
    <w:rsid w:val="005a5313"/>
    <w:rPr>
      <w:rFonts w:ascii="Tahoma" w:hAnsi="Tahoma" w:cs="Tahoma"/>
      <w:sz w:val="16"/>
      <w:szCs w:val="16"/>
      <w:lang w:val="en-GB" w:eastAsia="pl-PL"/>
    </w:rPr>
  </w:style>
  <w:style w:type="character" w:styleId="ListLabel1">
    <w:name w:val="ListLabel 1"/>
    <w:qFormat/>
    <w:rPr>
      <w:b w:val="false"/>
    </w:rPr>
  </w:style>
  <w:style w:type="character" w:styleId="ListLabel2">
    <w:name w:val="ListLabel 2"/>
    <w:qFormat/>
    <w:rPr>
      <w:rFonts w:eastAsia="Times New Roman" w:cs="Times New Roman"/>
    </w:rPr>
  </w:style>
  <w:style w:type="character" w:styleId="ListLabel3">
    <w:name w:val="ListLabel 3"/>
    <w:qFormat/>
    <w:rPr>
      <w:rFonts w:cs="Courier New"/>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ListLabel4">
    <w:name w:val="ListLabel 4"/>
    <w:qFormat/>
    <w:rPr>
      <w:rFonts w:cs="OpenSymbol"/>
      <w:b w:val="false"/>
    </w:rPr>
  </w:style>
  <w:style w:type="character" w:styleId="ListLabel5">
    <w:name w:val="ListLabel 5"/>
    <w:qFormat/>
    <w:rPr>
      <w:rFonts w:cs="OpenSymbol"/>
      <w:b w:val="false"/>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IndexLink">
    <w:name w:val="Index Link"/>
    <w:qFormat/>
    <w:rPr/>
  </w:style>
  <w:style w:type="character" w:styleId="StrongEmphasis">
    <w:name w:val="Strong Emphasis"/>
    <w:rPr>
      <w:b/>
      <w:bC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rsid w:val="004b06bd"/>
    <w:pPr>
      <w:jc w:val="both"/>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next w:val="Normal"/>
    <w:rsid w:val="004b06bd"/>
    <w:pPr>
      <w:suppressLineNumbers/>
      <w:tabs>
        <w:tab w:val="center" w:pos="4819" w:leader="none"/>
        <w:tab w:val="right" w:pos="9071" w:leader="none"/>
      </w:tabs>
      <w:jc w:val="center"/>
    </w:pPr>
    <w:rPr>
      <w:color w:val="0000FF"/>
      <w:sz w:val="32"/>
      <w:lang w:val="de-DE"/>
    </w:rPr>
  </w:style>
  <w:style w:type="paragraph" w:styleId="Footer">
    <w:name w:val="Footer"/>
    <w:basedOn w:val="Normal"/>
    <w:rsid w:val="004b06bd"/>
    <w:pPr>
      <w:suppressLineNumbers/>
      <w:tabs>
        <w:tab w:val="center" w:pos="4153" w:leader="none"/>
        <w:tab w:val="right" w:pos="8306" w:leader="none"/>
      </w:tabs>
    </w:pPr>
    <w:rPr/>
  </w:style>
  <w:style w:type="paragraph" w:styleId="Contents2">
    <w:name w:val="Contents 2"/>
    <w:basedOn w:val="Normal"/>
    <w:next w:val="Normal"/>
    <w:autoRedefine/>
    <w:uiPriority w:val="39"/>
    <w:rsid w:val="00d62caa"/>
    <w:pPr>
      <w:ind w:left="220" w:hanging="0"/>
    </w:pPr>
    <w:rPr>
      <w:b/>
      <w:color w:val="0000FF"/>
      <w:sz w:val="20"/>
    </w:rPr>
  </w:style>
  <w:style w:type="paragraph" w:styleId="Contents1">
    <w:name w:val="Contents 1"/>
    <w:basedOn w:val="Normal"/>
    <w:next w:val="Normal"/>
    <w:autoRedefine/>
    <w:uiPriority w:val="39"/>
    <w:rsid w:val="0059057b"/>
    <w:pPr>
      <w:tabs>
        <w:tab w:val="left" w:pos="480" w:leader="none"/>
        <w:tab w:val="right" w:pos="9345" w:leader="dot"/>
      </w:tabs>
      <w:spacing w:lineRule="auto" w:line="360" w:before="360" w:after="0"/>
    </w:pPr>
    <w:rPr>
      <w:b/>
      <w:color w:val="0000FF"/>
      <w:sz w:val="24"/>
      <w:lang w:val="de-DE"/>
    </w:rPr>
  </w:style>
  <w:style w:type="paragraph" w:styleId="Annotationtext">
    <w:name w:val="annotation text"/>
    <w:semiHidden/>
    <w:qFormat/>
    <w:rsid w:val="004b06bd"/>
    <w:pPr>
      <w:widowControl/>
      <w:bidi w:val="0"/>
      <w:jc w:val="left"/>
    </w:pPr>
    <w:rPr>
      <w:rFonts w:ascii="Times New Roman" w:hAnsi="Times New Roman" w:eastAsia="Times New Roman" w:cs="Times New Roman"/>
      <w:i/>
      <w:color w:val="800000"/>
      <w:sz w:val="22"/>
      <w:szCs w:val="20"/>
      <w:lang w:val="pl-PL" w:eastAsia="pl-PL" w:bidi="ar-SA"/>
    </w:rPr>
  </w:style>
  <w:style w:type="paragraph" w:styleId="TitleDoc" w:customStyle="1">
    <w:name w:val="Title_Doc"/>
    <w:qFormat/>
    <w:rsid w:val="004b06bd"/>
    <w:pPr>
      <w:keepNext/>
      <w:widowControl/>
      <w:bidi w:val="0"/>
      <w:spacing w:before="120" w:after="60"/>
      <w:jc w:val="center"/>
    </w:pPr>
    <w:rPr>
      <w:rFonts w:ascii="Arial" w:hAnsi="Arial" w:eastAsia="Times New Roman" w:cs="Times New Roman"/>
      <w:color w:val="00000A"/>
      <w:sz w:val="36"/>
      <w:szCs w:val="20"/>
      <w:lang w:val="en-US" w:eastAsia="pl-PL" w:bidi="ar-SA"/>
    </w:rPr>
  </w:style>
  <w:style w:type="paragraph" w:styleId="Caption1">
    <w:name w:val="caption"/>
    <w:basedOn w:val="Normal"/>
    <w:next w:val="Normal"/>
    <w:qFormat/>
    <w:rsid w:val="00250150"/>
    <w:pPr>
      <w:suppressAutoHyphens w:val="true"/>
      <w:spacing w:before="0" w:after="160"/>
      <w:jc w:val="center"/>
    </w:pPr>
    <w:rPr>
      <w:rFonts w:ascii="Times New Roman" w:hAnsi="Times New Roman"/>
      <w:i/>
      <w:sz w:val="20"/>
      <w:lang w:val="en-US" w:eastAsia="ar-SA"/>
    </w:rPr>
  </w:style>
  <w:style w:type="paragraph" w:styleId="Bodytext2" w:customStyle="1">
    <w:name w:val="body text2"/>
    <w:basedOn w:val="Normal"/>
    <w:qFormat/>
    <w:rsid w:val="00b970b4"/>
    <w:pPr>
      <w:ind w:left="284" w:hanging="0"/>
    </w:pPr>
    <w:rPr>
      <w:sz w:val="20"/>
      <w:lang w:val="en-US" w:eastAsia="en-US"/>
    </w:rPr>
  </w:style>
  <w:style w:type="paragraph" w:styleId="BalloonText">
    <w:name w:val="Balloon Text"/>
    <w:basedOn w:val="Normal"/>
    <w:link w:val="BalloonTextChar"/>
    <w:qFormat/>
    <w:rsid w:val="005a5313"/>
    <w:pPr/>
    <w:rPr>
      <w:rFonts w:ascii="Tahoma" w:hAnsi="Tahoma" w:cs="Tahoma"/>
      <w:sz w:val="16"/>
      <w:szCs w:val="16"/>
    </w:rPr>
  </w:style>
  <w:style w:type="paragraph" w:styleId="NormalWeb">
    <w:name w:val="Normal (Web)"/>
    <w:basedOn w:val="Normal"/>
    <w:uiPriority w:val="99"/>
    <w:unhideWhenUsed/>
    <w:qFormat/>
    <w:rsid w:val="00376f60"/>
    <w:pPr>
      <w:spacing w:beforeAutospacing="1" w:afterAutospacing="1"/>
    </w:pPr>
    <w:rPr>
      <w:rFonts w:ascii="Times New Roman" w:hAnsi="Times New Roman"/>
      <w:sz w:val="24"/>
      <w:szCs w:val="24"/>
      <w:lang w:val="sv-SE" w:eastAsia="sv-SE"/>
    </w:rPr>
  </w:style>
  <w:style w:type="paragraph" w:styleId="Contents3">
    <w:name w:val="Contents 3"/>
    <w:basedOn w:val="Normal"/>
    <w:next w:val="Normal"/>
    <w:autoRedefine/>
    <w:uiPriority w:val="39"/>
    <w:rsid w:val="00d62caa"/>
    <w:pPr>
      <w:spacing w:before="0" w:after="43"/>
      <w:ind w:left="440" w:hanging="0"/>
    </w:pPr>
    <w:rPr>
      <w:color w:val="0000FF"/>
      <w:sz w:val="20"/>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Heading10">
    <w:name w:val="Heading 10"/>
    <w:basedOn w:val="Heading"/>
    <w:qFormat/>
    <w:pPr/>
    <w:rPr/>
  </w:style>
  <w:style w:type="paragraph" w:styleId="PreformattedText">
    <w:name w:val="Preformatted Text"/>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3f58f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5">
    <w:name w:val="Table Grid 5"/>
    <w:basedOn w:val="TableNormal"/>
    <w:rsid w:val="00dc4168"/>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delphisweden.atlassian.net/wiki/pages/viewpage.action?spaceKey=VI&amp;title=VIP-MP+signaling+design"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9D586-3A37-4EF5-BB60-CC2456103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Detailed Design Document</Template>
  <TotalTime>2264</TotalTime>
  <Application>LibreOffice/5.0.2.2$Linux_X86_64 LibreOffice_project/00m0$Build-2</Application>
  <Paragraphs>240</Paragraphs>
  <Company>Delphi Electronics &amp; Safety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2016-08-16T06:30:00Z</dcterms:created>
  <dc:creator>Erik Pålsson Svalkvist</dc:creator>
  <dc:language>en-US</dc:language>
  <cp:lastPrinted>2006-03-30T11:11:00Z</cp:lastPrinted>
  <dcterms:modified xsi:type="dcterms:W3CDTF">2017-01-03T11:20:57Z</dcterms:modified>
  <cp:revision>33</cp:revision>
  <dc:subject>Vehicle Functions</dc:subject>
  <dc:title>Software Detailed Design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Delphi Electronics &amp; Safety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Customer">
    <vt:lpwstr>Volvo Cars</vt:lpwstr>
  </property>
  <property fmtid="{D5CDD505-2E9C-101B-9397-08002B2CF9AE}" pid="10" name="_Document_ID">
    <vt:lpwstr>&lt;XXX&gt;</vt:lpwstr>
  </property>
  <property fmtid="{D5CDD505-2E9C-101B-9397-08002B2CF9AE}" pid="11" name="_Project">
    <vt:lpwstr>iCup</vt:lpwstr>
  </property>
  <property fmtid="{D5CDD505-2E9C-101B-9397-08002B2CF9AE}" pid="12" name="_Revision">
    <vt:lpwstr>&lt;0.1&gt;</vt:lpwstr>
  </property>
  <property fmtid="{D5CDD505-2E9C-101B-9397-08002B2CF9AE}" pid="13" name="_Revision_Date">
    <vt:lpwstr>2016-08-15</vt:lpwstr>
  </property>
  <property fmtid="{D5CDD505-2E9C-101B-9397-08002B2CF9AE}" pid="14" name="_Roster_No">
    <vt:lpwstr>10030170</vt:lpwstr>
  </property>
  <property fmtid="{D5CDD505-2E9C-101B-9397-08002B2CF9AE}" pid="15" name="_SiteAddressLine1">
    <vt:lpwstr>&lt;&gt;</vt:lpwstr>
  </property>
  <property fmtid="{D5CDD505-2E9C-101B-9397-08002B2CF9AE}" pid="16" name="_SiteAddressLine2">
    <vt:lpwstr>&lt;&gt;</vt:lpwstr>
  </property>
  <property fmtid="{D5CDD505-2E9C-101B-9397-08002B2CF9AE}" pid="17" name="_SiteAddressLine3">
    <vt:lpwstr>&lt;&gt;</vt:lpwstr>
  </property>
  <property fmtid="{D5CDD505-2E9C-101B-9397-08002B2CF9AE}" pid="18" name="_Template_Revision">
    <vt:lpwstr>0.03</vt:lpwstr>
  </property>
  <property fmtid="{D5CDD505-2E9C-101B-9397-08002B2CF9AE}" pid="19" name="contentStatus">
    <vt:lpwstr>Draft</vt:lpwstr>
  </property>
</Properties>
</file>