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72"/>
          <w:szCs w:val="72"/>
        </w:rPr>
        <w:t xml:space="preserve">CyberTowers</w:t>
      </w:r>
    </w:p>
    <w:p>
      <w:pPr>
        <w:jc w:val="center"/>
      </w:pPr>
      <w:r>
        <w:rPr>
          <w:b/>
          <w:bCs/>
          <w:color w:val="2E75B6"/>
          <w:sz w:val="44"/>
          <w:szCs w:val="44"/>
        </w:rPr>
        <w:t xml:space="preserve">Vehicle Access Dashboard</w:t>
      </w:r>
    </w:p>
    <w:p>
      <w:pPr>
        <w:spacing w:before="240"/>
        <w:jc w:val="center"/>
      </w:pPr>
      <w:r>
        <w:rPr>
          <w:color w:val="404040"/>
          <w:sz w:val="30"/>
          <w:szCs w:val="30"/>
        </w:rPr>
        <w:t xml:space="preserve">Complete Installation &amp; Setup Guide</w:t>
      </w:r>
    </w:p>
    <w:p>
      <w:pPr>
        <w:spacing w:before="1200"/>
        <w:jc w:val="center"/>
      </w:pPr>
      <w:r>
        <w:rPr>
          <w:i/>
          <w:iCs/>
          <w:color w:val="595959"/>
          <w:sz w:val="22"/>
          <w:szCs w:val="22"/>
        </w:rPr>
        <w:t xml:space="preserve">How to set up the system on a new laptop or server</w:t>
      </w:r>
    </w:p>
    <w:p>
      <w:pPr>
        <w:spacing w:before="1600"/>
        <w:jc w:val="center"/>
      </w:pPr>
      <w:r>
        <w:rPr>
          <w:b/>
          <w:bCs/>
          <w:color w:val="1F3864"/>
          <w:sz w:val="22"/>
          <w:szCs w:val="22"/>
        </w:rPr>
        <w:t xml:space="preserve">Bluesprings AI</w:t>
      </w:r>
    </w:p>
    <w:p>
      <w:pPr>
        <w:jc w:val="center"/>
      </w:pPr>
      <w:r>
        <w:rPr>
          <w:color w:val="808080"/>
          <w:sz w:val="20"/>
          <w:szCs w:val="20"/>
        </w:rPr>
        <w:t xml:space="preserve">Version 1.0  · 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You Are Installing</w:t>
      </w:r>
    </w:p>
    <w:p>
      <w:pPr>
        <w:spacing w:after="120"/>
      </w:pPr>
      <w:r>
        <w:t xml:space="preserve">The CyberTowers Vehicle Access Dashboard is a web application that lets staff manage RFID access cards, monitor vehicle entry/exit in real time, view reports, and (optionally) push cards to physical FC8900 door controllers.</w:t>
      </w:r>
    </w:p>
    <w:p>
      <w:pPr>
        <w:spacing w:after="120"/>
      </w:pPr>
      <w:r>
        <w:t xml:space="preserve">The system has three parts. For a basic dashboard on a laptop you only need the first two; the third is only required when connecting to physical controllers.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(Node.js)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Serves the web app, the API, and the live WebSocket feed. Talks to PostgreSQL.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 database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Stores cards, controllers, scan events, users, and settings.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Bridge Service (.NET)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Runs on the LAN with the FC8900 controllers and relays card/event data. Hardware only.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Only with hardware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IN PLAIN TERMS:  </w:t>
            </w:r>
            <w:r>
              <w:rPr>
                <w:sz w:val="20"/>
                <w:szCs w:val="20"/>
              </w:rPr>
              <w:t xml:space="preserve">On each laptop you install Node.js and PostgreSQL once, copy the project folder, set a few configuration values, then double-click the launcher. The browser opens the dashboard automatically.</w:t>
            </w:r>
          </w:p>
        </w:tc>
      </w:tr>
    </w:tbl>
    <w:p>
      <w:pPr>
        <w:pStyle w:val="Heading1"/>
      </w:pPr>
      <w:r>
        <w:t xml:space="preserve">2. System Requirements</w:t>
      </w:r>
    </w:p>
    <w:p>
      <w:pPr>
        <w:pStyle w:val="Heading2"/>
      </w:pPr>
      <w:r>
        <w:t xml:space="preserve">2.1 Hardware (minimum)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CPU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Dual-core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Quad-core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RAM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GB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GB+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Disk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GB free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 GB+ free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Network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LAN access to the database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Wired LAN for controllers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 / 11 or Server 2019+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launcher and Bridge are Windows-based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18 LTS or 20 LTS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Includes npm. Download from nodejs.org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14 or newer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Includes pgAdmin. Download from postgresql.org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.NET Runtime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8.0 (x86)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ONLY on the machine running the Bridge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 browser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Chrome / Edge (latest)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 open the dashboard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18"/>
              <w:bottom w:val="single" w:color="548235" w:sz="1"/>
              <w:right w:val="single" w:color="548235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48235"/>
              </w:rPr>
              <w:t xml:space="preserve">TIP:  </w:t>
            </w:r>
            <w:r>
              <w:rPr>
                <w:sz w:val="20"/>
                <w:szCs w:val="20"/>
              </w:rPr>
              <w:t xml:space="preserve">When installing Node.js, accept all defaults. When installing PostgreSQL, remember the password you set for the "postgres" user — you will need it in Step 4.</w:t>
            </w:r>
          </w:p>
        </w:tc>
      </w:tr>
    </w:tbl>
    <w:p>
      <w:pPr>
        <w:pStyle w:val="Heading1"/>
      </w:pPr>
      <w:r>
        <w:t xml:space="preserve">3. Step 1 — Install the Prerequisites</w:t>
      </w:r>
    </w:p>
    <w:p>
      <w:pPr>
        <w:spacing w:after="120"/>
      </w:pPr>
      <w:r>
        <w:rPr>
          <w:i/>
          <w:iCs/>
        </w:rPr>
        <w:t xml:space="preserve">Do this once per laptop.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Node.js (LTS) from https://nodejs.org — accept defaults.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PostgreSQL from https://www.postgresql.org/download/windows/ — during setup, set and WRITE DOWN the password for the "postgres" superuser. Keep the default port 5432.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both installs by opening PowerShell and running the commands below. Each should print a version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node --version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npm --version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psql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0000"/>
              </w:rPr>
              <w:t xml:space="preserve">IF psql IS NOT FOUND:  </w:t>
            </w:r>
            <w:r>
              <w:rPr>
                <w:sz w:val="20"/>
                <w:szCs w:val="20"/>
              </w:rPr>
              <w:t xml:space="preserve">Add PostgreSQL's bin folder (e.g. C:\Program Files\PostgreSQL\16\bin) to the Windows PATH, then reopen PowerShell.</w:t>
            </w:r>
          </w:p>
        </w:tc>
      </w:tr>
    </w:tbl>
    <w:p>
      <w:pPr>
        <w:pStyle w:val="Heading1"/>
      </w:pPr>
      <w:r>
        <w:t xml:space="preserve">4. Step 2 — Copy the Project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entire project folder (the one containing the "backend", "frontend", and "bridge" sub-folders) to the new laptop — for example to C:\apps\vehicle-access-dashboard.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copy the "node_modules" folders if they exist — they will be re-created automatically and are large. Everything else is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0000"/>
              </w:rPr>
              <w:t xml:space="preserve">IMPORTANT:  </w:t>
            </w:r>
            <w:r>
              <w:rPr>
                <w:sz w:val="20"/>
                <w:szCs w:val="20"/>
              </w:rPr>
              <w:t xml:space="preserve">The two ".env" configuration files (backend\.env and frontend\.env) are NOT included in a clean copy for security reasons. You will create them in Step 4.</w:t>
            </w:r>
          </w:p>
        </w:tc>
      </w:tr>
    </w:tbl>
    <w:p>
      <w:pPr>
        <w:pStyle w:val="Heading1"/>
      </w:pPr>
      <w:r>
        <w:t xml:space="preserve">5. Step 3 — Create the Database</w:t>
      </w:r>
    </w:p>
    <w:p>
      <w:pPr>
        <w:spacing w:after="120"/>
      </w:pPr>
      <w:r>
        <w:t xml:space="preserve">You will create an empty database, enable two extensions, load the schema, and apply migrations.</w:t>
      </w:r>
    </w:p>
    <w:p>
      <w:pPr>
        <w:pStyle w:val="Heading2"/>
      </w:pPr>
      <w:r>
        <w:t xml:space="preserve">5.1 Create the database</w:t>
      </w:r>
    </w:p>
    <w:p>
      <w:pPr>
        <w:spacing w:after="120"/>
      </w:pPr>
      <w:r>
        <w:t xml:space="preserve">Open pgAdmin (or PowerShell) and run, as the postgres user: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createdb -U postgres cybertowers_access</w:t>
            </w:r>
          </w:p>
        </w:tc>
      </w:tr>
    </w:tbl>
    <w:p>
      <w:pPr>
        <w:spacing w:after="120"/>
      </w:pPr>
      <w:r>
        <w:t xml:space="preserve">Or in pgAdmin: right-click Databases → Create → Database → name it cybertowers_access.</w:t>
      </w:r>
    </w:p>
    <w:p>
      <w:pPr>
        <w:pStyle w:val="Heading2"/>
      </w:pPr>
      <w:r>
        <w:t xml:space="preserve">5.2 Load the schema</w:t>
      </w:r>
    </w:p>
    <w:p>
      <w:pPr>
        <w:spacing w:after="120"/>
      </w:pPr>
      <w:r>
        <w:t xml:space="preserve">From inside the project's "backend" folder,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C:\apps\vehicle-access-dashboard\backend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psql -U postgres -d cybertowers_access -f database\cybertowers_access_schema.sql</w:t>
            </w:r>
          </w:p>
        </w:tc>
      </w:tr>
    </w:tbl>
    <w:p>
      <w:pPr>
        <w:spacing w:after="120"/>
      </w:pPr>
      <w:r>
        <w:t xml:space="preserve">This creates the "cybertowers" schema, all tables, and enables the pgcrypto and pg_trgm extensions automatically.</w:t>
      </w:r>
    </w:p>
    <w:p>
      <w:pPr>
        <w:pStyle w:val="Heading2"/>
      </w:pPr>
      <w:r>
        <w:t xml:space="preserve">5.3 Apply migrations</w:t>
      </w:r>
    </w:p>
    <w:p>
      <w:pPr>
        <w:spacing w:after="120"/>
      </w:pPr>
      <w:r>
        <w:t xml:space="preserve">Migrations add later columns and tables (card push tracking, user assignment). This step is required — skipping it causes "relation does not exist"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install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npm run migrate</w:t>
            </w:r>
          </w:p>
        </w:tc>
      </w:tr>
    </w:tbl>
    <w:p>
      <w:pPr>
        <w:spacing w:after="120"/>
      </w:pPr>
      <w:r>
        <w:t xml:space="preserve">You should see "Applied 2 migration(s)" (or "database is up to date" if already applied). Check status anytime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run migrate:status</w:t>
            </w:r>
          </w:p>
        </w:tc>
      </w:tr>
    </w:tbl>
    <w:p>
      <w:pPr>
        <w:pStyle w:val="Heading1"/>
      </w:pPr>
      <w:r>
        <w:t xml:space="preserve">6. Step 4 — Configure the Environment</w:t>
      </w:r>
    </w:p>
    <w:p>
      <w:pPr>
        <w:spacing w:after="120"/>
      </w:pPr>
      <w:r>
        <w:t xml:space="preserve">Two small text files hold all settings. Create them with Notepad.</w:t>
      </w:r>
    </w:p>
    <w:p>
      <w:pPr>
        <w:pStyle w:val="Heading2"/>
      </w:pPr>
      <w:r>
        <w:t xml:space="preserve">6.1 Backend configuration (backend\.env)</w:t>
      </w:r>
    </w:p>
    <w:p>
      <w:pPr>
        <w:spacing w:after="120"/>
      </w:pPr>
      <w:r>
        <w:t xml:space="preserve">Copy backend\.env.example to backend\.env, then edit the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PORT=5000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API_KEY=&lt;paste a long random secret here&gt;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PG_HOST=localhost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PG_PORT=5432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PG_DATABASE=cybertowers_access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PG_USER=postgres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PG_PASSWORD=&lt;the postgres password from Step 1&gt;</w:t>
            </w:r>
          </w:p>
        </w:tc>
      </w:tr>
    </w:tbl>
    <w:p>
      <w:pPr>
        <w:spacing w:after="120"/>
      </w:pPr>
      <w:r>
        <w:t xml:space="preserve">Generate a strong API key by running this in PowerShell and pasting the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node -e "console.log(require('crypto').randomBytes(32).toString('hex'))"</w:t>
            </w:r>
          </w:p>
        </w:tc>
      </w:tr>
    </w:tbl>
    <w:p>
      <w:pPr>
        <w:pStyle w:val="Heading2"/>
      </w:pPr>
      <w:r>
        <w:t xml:space="preserve">6.2 Frontend configuration (frontend\.env)</w:t>
      </w:r>
    </w:p>
    <w:p>
      <w:pPr>
        <w:spacing w:after="120"/>
      </w:pPr>
      <w:r>
        <w:t xml:space="preserve">Create frontend\.env with these two lines. The API key MUST be identical to the backend one, or every request will fail with "Unauthorized".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VITE_API_URL=http://localhost:5000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VITE_API_KEY=&lt;the SAME key as backend API_KEY&gt;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0000"/>
              </w:rPr>
              <w:t xml:space="preserve">THE #1 MISTAKE:  </w:t>
            </w:r>
            <w:r>
              <w:rPr>
                <w:sz w:val="20"/>
                <w:szCs w:val="20"/>
              </w:rPr>
              <w:t xml:space="preserve">The API_KEY in backend\.env and the VITE_API_KEY in frontend\.env must match exactly, and VITE_API_URL must point to the backend port (5000). If the dashboard loads but shows no data, check these three values first.</w:t>
            </w:r>
          </w:p>
        </w:tc>
      </w:tr>
    </w:tbl>
    <w:p>
      <w:pPr>
        <w:pStyle w:val="Heading1"/>
      </w:pPr>
      <w:r>
        <w:t xml:space="preserve">7. Step 5 — Start the Dashboard</w:t>
      </w:r>
    </w:p>
    <w:p>
      <w:pPr>
        <w:pStyle w:val="Heading2"/>
      </w:pPr>
      <w:r>
        <w:t xml:space="preserve">7.1 Easiest way — the launcher</w:t>
      </w:r>
    </w:p>
    <w:p>
      <w:pPr>
        <w:spacing w:after="120"/>
      </w:pPr>
      <w:r>
        <w:t xml:space="preserve">Double-click "Bluesprings MyAccess.vbs" in the project root. It automatically installs dependencies, builds the frontend, starts the server, and opens your browser at the dashboard. The first run takes a few minutes; later runs are quick.</w:t>
      </w:r>
    </w:p>
    <w:p>
      <w:pPr>
        <w:pStyle w:val="Heading2"/>
      </w:pPr>
      <w:r>
        <w:t xml:space="preserve">7.2 Manual way (for troubleshooting)</w:t>
      </w:r>
    </w:p>
    <w:p>
      <w:pPr>
        <w:spacing w:after="120"/>
      </w:pPr>
      <w:r>
        <w:t xml:space="preserve">Run these in PowerShell from the project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1. Build the frontend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cd frontend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npm install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npm run build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# 2. Start the backend (also serves the built frontend)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cd ..\backend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npm install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npm start</w:t>
            </w:r>
          </w:p>
        </w:tc>
      </w:tr>
    </w:tbl>
    <w:p>
      <w:pPr>
        <w:spacing w:after="120"/>
      </w:pPr>
      <w:r>
        <w:t xml:space="preserve">Then open a browser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http://localhost:5000</w:t>
            </w:r>
          </w:p>
        </w:tc>
      </w:tr>
    </w:tbl>
    <w:p>
      <w:pPr>
        <w:pStyle w:val="Heading2"/>
      </w:pPr>
      <w:r>
        <w:t xml:space="preserve">7.3 Confirm it is healthy</w:t>
      </w:r>
    </w:p>
    <w:p>
      <w:pPr>
        <w:spacing w:after="120"/>
      </w:pPr>
      <w:r>
        <w:t xml:space="preserve">Visit the health endpoint. You should see status "ok" and db "ok".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http://localhost:5000/health</w:t>
            </w:r>
          </w:p>
        </w:tc>
      </w:tr>
    </w:tbl>
    <w:p>
      <w:pPr>
        <w:pStyle w:val="Heading1"/>
      </w:pPr>
      <w:r>
        <w:t xml:space="preserve">8. Adding Door Controllers (Optional)</w:t>
      </w:r>
    </w:p>
    <w:p>
      <w:pPr>
        <w:spacing w:after="120"/>
      </w:pPr>
      <w:r>
        <w:t xml:space="preserve">Controllers are only needed when connecting to physical FC8900 hardware. There are two ways to add them.</w:t>
      </w:r>
    </w:p>
    <w:p>
      <w:pPr>
        <w:pStyle w:val="Heading2"/>
      </w:pPr>
      <w:r>
        <w:t xml:space="preserve">8.1 Manual (recommended)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dashboard → Configuration → Controllers tab → "Add Controller".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the serial number, IP address, TCP/UDP ports, password, and door labels.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is the reliable method and is required anyway, because the controller password must be entered by hand.</w:t>
      </w:r>
    </w:p>
    <w:p>
      <w:pPr>
        <w:pStyle w:val="Heading2"/>
      </w:pPr>
      <w:r>
        <w:t xml:space="preserve">8.2 Automatic discovery</w:t>
      </w:r>
    </w:p>
    <w:p>
      <w:pPr>
        <w:spacing w:after="120"/>
      </w:pPr>
      <w:r>
        <w:t xml:space="preserve">If the Bridge Service is installed and running on the same LAN as the controllers, it broadcasts a UDP probe and pre-fills any controllers that respond. They still need to be edited afterward to add the password and location.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 </w:t>
            </w:r>
            <w:r>
              <w:rPr>
                <w:sz w:val="20"/>
                <w:szCs w:val="20"/>
              </w:rPr>
              <w:t xml:space="preserve">Auto-discovery requires the Bridge Service running on the controller network and should be validated against your actual FC8900 firmware. For most setups, add controllers manually.</w:t>
            </w:r>
          </w:p>
        </w:tc>
      </w:tr>
    </w:tbl>
    <w:p>
      <w:pPr>
        <w:pStyle w:val="Heading1"/>
      </w:pPr>
      <w:r>
        <w:t xml:space="preserve">9. Quick Checklist for a New Laptop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Install Node.js and PostgreSQL (Step 1).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Copy the project folder over, excluding node_modules (Step 2).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Create the database, load schema, run migrations (Step 3).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Create backend\.env and frontend\.env with matching API keys (Step 4).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Double-click the launcher, or build + npm start (Step 5).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http://localhost:5000 and verify /health shows db "ok".</w:t>
      </w:r>
    </w:p>
    <w:p>
      <w:pPr>
        <w:pStyle w:val="Heading1"/>
      </w:pPr>
      <w:r>
        <w:t xml:space="preserve">10. Backups &amp; Maintenance</w:t>
      </w:r>
    </w:p>
    <w:p>
      <w:pPr>
        <w:pStyle w:val="Heading2"/>
      </w:pPr>
      <w:r>
        <w:t xml:space="preserve">10.1 Database backup</w:t>
      </w:r>
    </w:p>
    <w:p>
      <w:pPr>
        <w:spacing w:after="120"/>
      </w:pPr>
      <w:r>
        <w:t xml:space="preserve">A backup script is included. From the backend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powershell -ExecutionPolicy Bypass -File database\backup.ps1</w:t>
            </w:r>
          </w:p>
        </w:tc>
      </w:tr>
    </w:tbl>
    <w:p>
      <w:pPr>
        <w:spacing w:after="120"/>
      </w:pPr>
      <w:r>
        <w:t xml:space="preserve">It writes a compressed backup to backend\database\backups and keeps 14 days. To restore: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powershell -File database\backup.ps1 -Restore -File database\backups\&lt;file&gt;.dump</w:t>
            </w:r>
          </w:p>
        </w:tc>
      </w:tr>
    </w:tbl>
    <w:p>
      <w:pPr>
        <w:pStyle w:val="Heading2"/>
      </w:pPr>
      <w:r>
        <w:t xml:space="preserve">10.2 Upgrading to a newer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backend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npm install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npm run migrate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cd ..\frontend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npm install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npm run build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# then restart the server / launcher</w:t>
            </w:r>
          </w:p>
        </w:tc>
      </w:tr>
    </w:tbl>
    <w:p>
      <w:pPr>
        <w:pStyle w:val="Heading1"/>
      </w:pPr>
      <w: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loads but no data; 401 errors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keys do not match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Make backend API_KEY = frontend VITE_API_KEY; rebuild frontend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"relation ... does not exist"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Migrations not applied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 npm run migrate in the backend folder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/health shows db "down"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Wrong DB credentials or PG not running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 PG_* values in backend\.env; ensure PostgreSQL service is running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psql / pg_dump not found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 bin not on PATH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C:\Program Files\PostgreSQL\&lt;ver&gt;\bin to PATH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Port 5000 already in use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Another instance running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Close the old server, or change PORT in backend\.env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Controllers show "Offline"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Bridge heartbeats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Ensure the Bridge Service is running and can reach the backend</w:t>
            </w:r>
          </w:p>
        </w:tc>
      </w:tr>
    </w:tbl>
    <w:p>
      <w:pPr>
        <w:pStyle w:val="Heading1"/>
      </w:pPr>
      <w:r>
        <w:t xml:space="preserve">12. Security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Never share or commit the .env files — they contain the database password and API key.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a long, random API_KEY (32+ characters). Treat it like a password.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internet-facing deployments set NODE_ENV=production, list real ALLOWED_ORIGINS, put the app behind HTTPS, and never expose PostgreSQL publicly.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Take regular database backups (Section 10) and store them securely.</w:t>
      </w:r>
    </w:p>
    <w:p>
      <w:pPr>
        <w:spacing w:after="80"/>
      </w:pP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— End of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CyberTowers Vehicle Access Dashboard —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2026-06-18T05:21:11.766Z</dcterms:created>
  <dcterms:modified xsi:type="dcterms:W3CDTF">2026-06-18T05:21:11.767Z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