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81B894" w14:textId="4B5EE82E" w:rsidR="00846D22" w:rsidRDefault="00846D22" w:rsidP="00B72D6F">
      <w:pPr>
        <w:jc w:val="center"/>
        <w:rPr>
          <w:rFonts w:ascii="Cambria" w:hAnsi="Cambria" w:cs="Times New Roman"/>
          <w:b/>
          <w:bCs/>
          <w:sz w:val="36"/>
          <w:szCs w:val="36"/>
          <w:lang w:val="en-US"/>
        </w:rPr>
      </w:pPr>
      <w:r w:rsidRPr="00E71079">
        <w:rPr>
          <w:rFonts w:ascii="Cambria" w:hAnsi="Cambria" w:cs="Times New Roman"/>
          <w:b/>
          <w:bCs/>
          <w:sz w:val="36"/>
          <w:szCs w:val="36"/>
          <w:lang w:val="en-US"/>
        </w:rPr>
        <w:t>DATABASE MANAGEMENT SYSTEM</w:t>
      </w:r>
    </w:p>
    <w:p w14:paraId="4BBE5ADE" w14:textId="12FE0E58" w:rsidR="003C37F4" w:rsidRDefault="003C37F4" w:rsidP="00B72D6F">
      <w:pPr>
        <w:jc w:val="center"/>
        <w:rPr>
          <w:rFonts w:ascii="Cambria" w:hAnsi="Cambria" w:cs="Times New Roman"/>
          <w:b/>
          <w:bCs/>
          <w:sz w:val="36"/>
          <w:szCs w:val="36"/>
          <w:lang w:val="en-US"/>
        </w:rPr>
      </w:pPr>
      <w:r w:rsidRPr="00E71079">
        <w:rPr>
          <w:rFonts w:ascii="Cambria" w:hAnsi="Cambria" w:cs="Times New Roman"/>
          <w:b/>
          <w:bCs/>
          <w:sz w:val="36"/>
          <w:szCs w:val="36"/>
          <w:lang w:val="en-US"/>
        </w:rPr>
        <w:t>23CCE212</w:t>
      </w:r>
    </w:p>
    <w:p w14:paraId="5C1AAADF" w14:textId="77777777" w:rsidR="003C37F4" w:rsidRPr="00E71079" w:rsidRDefault="003C37F4" w:rsidP="003C37F4">
      <w:pPr>
        <w:jc w:val="center"/>
        <w:rPr>
          <w:rFonts w:ascii="Cambria" w:hAnsi="Cambria" w:cs="Times New Roman"/>
          <w:b/>
          <w:bCs/>
          <w:sz w:val="36"/>
          <w:szCs w:val="36"/>
          <w:lang w:val="en-US"/>
        </w:rPr>
      </w:pPr>
      <w:r w:rsidRPr="00E71079">
        <w:rPr>
          <w:rFonts w:ascii="Cambria" w:hAnsi="Cambria" w:cs="Times New Roman"/>
          <w:b/>
          <w:bCs/>
          <w:sz w:val="36"/>
          <w:szCs w:val="36"/>
          <w:lang w:val="en-US"/>
        </w:rPr>
        <w:t>TERM PROJECT – 209</w:t>
      </w:r>
    </w:p>
    <w:p w14:paraId="7CD03F55" w14:textId="77777777" w:rsidR="003C37F4" w:rsidRPr="00E71079" w:rsidRDefault="003C37F4" w:rsidP="00B72D6F">
      <w:pPr>
        <w:jc w:val="center"/>
        <w:rPr>
          <w:rFonts w:ascii="Cambria" w:hAnsi="Cambria" w:cs="Times New Roman"/>
          <w:b/>
          <w:bCs/>
          <w:sz w:val="36"/>
          <w:szCs w:val="36"/>
          <w:lang w:val="en-US"/>
        </w:rPr>
      </w:pPr>
    </w:p>
    <w:p w14:paraId="04A72958" w14:textId="77777777" w:rsidR="00846D22" w:rsidRDefault="00846D22" w:rsidP="00B72D6F">
      <w:pPr>
        <w:jc w:val="center"/>
        <w:rPr>
          <w:rFonts w:ascii="Cambria" w:hAnsi="Cambria" w:cs="Times New Roman"/>
          <w:b/>
          <w:bCs/>
          <w:sz w:val="40"/>
          <w:szCs w:val="40"/>
          <w:lang w:val="en-US"/>
        </w:rPr>
      </w:pPr>
    </w:p>
    <w:p w14:paraId="04218A1C" w14:textId="77777777" w:rsidR="006A3175" w:rsidRPr="00E71079" w:rsidRDefault="006A3175" w:rsidP="00B72D6F">
      <w:pPr>
        <w:jc w:val="center"/>
        <w:rPr>
          <w:rFonts w:ascii="Cambria" w:hAnsi="Cambria" w:cs="Times New Roman"/>
          <w:b/>
          <w:bCs/>
          <w:sz w:val="40"/>
          <w:szCs w:val="40"/>
          <w:lang w:val="en-US"/>
        </w:rPr>
      </w:pPr>
    </w:p>
    <w:p w14:paraId="1C01FD4C" w14:textId="55FB3626" w:rsidR="00846D22" w:rsidRPr="003C37F4" w:rsidRDefault="00E71079" w:rsidP="00B72D6F">
      <w:pPr>
        <w:jc w:val="center"/>
        <w:rPr>
          <w:rFonts w:ascii="Cambria" w:hAnsi="Cambria" w:cs="Times New Roman"/>
          <w:b/>
          <w:bCs/>
          <w:sz w:val="52"/>
          <w:szCs w:val="52"/>
          <w:lang w:val="en-US"/>
        </w:rPr>
      </w:pPr>
      <w:r w:rsidRPr="003C37F4">
        <w:rPr>
          <w:rFonts w:ascii="Cambria" w:hAnsi="Cambria" w:cs="Times New Roman"/>
          <w:b/>
          <w:bCs/>
          <w:sz w:val="52"/>
          <w:szCs w:val="52"/>
          <w:lang w:val="en-US"/>
        </w:rPr>
        <w:t>STUDENT DATA</w:t>
      </w:r>
      <w:r w:rsidR="00846D22" w:rsidRPr="003C37F4">
        <w:rPr>
          <w:rFonts w:ascii="Cambria" w:hAnsi="Cambria" w:cs="Times New Roman"/>
          <w:b/>
          <w:bCs/>
          <w:sz w:val="52"/>
          <w:szCs w:val="52"/>
          <w:lang w:val="en-US"/>
        </w:rPr>
        <w:t xml:space="preserve"> MANAGEMENT SYSTEM</w:t>
      </w:r>
    </w:p>
    <w:p w14:paraId="35ABA0AB" w14:textId="77777777" w:rsidR="00846D22" w:rsidRPr="00E71079" w:rsidRDefault="00846D22" w:rsidP="00B72D6F">
      <w:pPr>
        <w:jc w:val="center"/>
        <w:rPr>
          <w:rFonts w:ascii="Cambria" w:hAnsi="Cambria" w:cs="Times New Roman"/>
          <w:b/>
          <w:bCs/>
          <w:sz w:val="36"/>
          <w:szCs w:val="36"/>
          <w:lang w:val="en-US"/>
        </w:rPr>
      </w:pPr>
    </w:p>
    <w:p w14:paraId="218F52A0" w14:textId="77777777" w:rsidR="00846D22" w:rsidRPr="00E71079" w:rsidRDefault="00846D22" w:rsidP="00B72D6F">
      <w:pPr>
        <w:jc w:val="center"/>
        <w:rPr>
          <w:rFonts w:ascii="Cambria" w:hAnsi="Cambria" w:cs="Times New Roman"/>
          <w:b/>
          <w:bCs/>
          <w:sz w:val="36"/>
          <w:szCs w:val="36"/>
          <w:lang w:val="en-US"/>
        </w:rPr>
      </w:pPr>
    </w:p>
    <w:p w14:paraId="5580B776" w14:textId="77777777" w:rsidR="00E71079" w:rsidRPr="00E71079" w:rsidRDefault="00E71079" w:rsidP="00B72D6F">
      <w:pPr>
        <w:jc w:val="center"/>
        <w:rPr>
          <w:rFonts w:ascii="Cambria" w:hAnsi="Cambria" w:cs="Times New Roman"/>
          <w:b/>
          <w:bCs/>
          <w:sz w:val="36"/>
          <w:szCs w:val="36"/>
          <w:lang w:val="en-US"/>
        </w:rPr>
      </w:pPr>
    </w:p>
    <w:p w14:paraId="7AC6239F" w14:textId="64E9886C" w:rsidR="00E71079" w:rsidRDefault="002E4FEA" w:rsidP="002E4FEA">
      <w:pPr>
        <w:jc w:val="center"/>
        <w:rPr>
          <w:rFonts w:ascii="Cambria" w:hAnsi="Cambria" w:cs="Times New Roman"/>
          <w:b/>
          <w:bCs/>
          <w:sz w:val="36"/>
          <w:szCs w:val="36"/>
          <w:lang w:val="en-US"/>
        </w:rPr>
      </w:pPr>
      <w:r>
        <w:rPr>
          <w:rFonts w:ascii="Cambria" w:hAnsi="Cambria" w:cs="Times New Roman"/>
          <w:b/>
          <w:bCs/>
          <w:sz w:val="36"/>
          <w:szCs w:val="36"/>
          <w:lang w:val="en-US"/>
        </w:rPr>
        <w:t>Submitted by:</w:t>
      </w:r>
    </w:p>
    <w:p w14:paraId="61315203" w14:textId="47A4B9FD" w:rsidR="002E4FEA" w:rsidRDefault="001C67B5" w:rsidP="002E4FEA">
      <w:pPr>
        <w:jc w:val="center"/>
        <w:rPr>
          <w:rFonts w:ascii="Cambria" w:hAnsi="Cambria" w:cs="Times New Roman"/>
          <w:b/>
          <w:bCs/>
          <w:sz w:val="36"/>
          <w:szCs w:val="36"/>
          <w:lang w:val="en-US"/>
        </w:rPr>
      </w:pPr>
      <w:r>
        <w:rPr>
          <w:rFonts w:ascii="Cambria" w:hAnsi="Cambria" w:cs="Times New Roman"/>
          <w:b/>
          <w:bCs/>
          <w:sz w:val="36"/>
          <w:szCs w:val="36"/>
          <w:lang w:val="en-US"/>
        </w:rPr>
        <w:t>JAYANTH</w:t>
      </w:r>
      <w:r w:rsidR="002E4FEA">
        <w:rPr>
          <w:rFonts w:ascii="Cambria" w:hAnsi="Cambria" w:cs="Times New Roman"/>
          <w:b/>
          <w:bCs/>
          <w:sz w:val="36"/>
          <w:szCs w:val="36"/>
          <w:lang w:val="en-US"/>
        </w:rPr>
        <w:t xml:space="preserve"> C R</w:t>
      </w:r>
    </w:p>
    <w:p w14:paraId="39DAA982" w14:textId="26CB6E72" w:rsidR="002E4FEA" w:rsidRDefault="002E4FEA" w:rsidP="002E4FEA">
      <w:pPr>
        <w:jc w:val="center"/>
        <w:rPr>
          <w:rFonts w:ascii="Cambria" w:hAnsi="Cambria" w:cs="Times New Roman"/>
          <w:b/>
          <w:bCs/>
          <w:sz w:val="36"/>
          <w:szCs w:val="36"/>
          <w:lang w:val="en-US"/>
        </w:rPr>
      </w:pPr>
      <w:r>
        <w:rPr>
          <w:rFonts w:ascii="Cambria" w:hAnsi="Cambria" w:cs="Times New Roman"/>
          <w:b/>
          <w:bCs/>
          <w:sz w:val="36"/>
          <w:szCs w:val="36"/>
          <w:lang w:val="en-US"/>
        </w:rPr>
        <w:t>CB.EN.U4CCE23018</w:t>
      </w:r>
    </w:p>
    <w:p w14:paraId="19271C6D" w14:textId="3E855743" w:rsidR="002E4FEA" w:rsidRPr="00E71079" w:rsidRDefault="002E4FEA" w:rsidP="002E4FEA">
      <w:pPr>
        <w:jc w:val="center"/>
        <w:rPr>
          <w:rFonts w:ascii="Cambria" w:hAnsi="Cambria" w:cs="Times New Roman"/>
          <w:b/>
          <w:bCs/>
          <w:sz w:val="36"/>
          <w:szCs w:val="36"/>
          <w:lang w:val="en-US"/>
        </w:rPr>
      </w:pPr>
    </w:p>
    <w:p w14:paraId="625B813F" w14:textId="4EAD604F" w:rsidR="00846D22" w:rsidRPr="00E71079" w:rsidRDefault="002E4FEA" w:rsidP="003C37F4">
      <w:pPr>
        <w:jc w:val="center"/>
        <w:rPr>
          <w:rFonts w:ascii="Cambria" w:hAnsi="Cambria" w:cs="Times New Roman"/>
          <w:b/>
          <w:bCs/>
          <w:sz w:val="28"/>
          <w:szCs w:val="28"/>
          <w:lang w:val="en-US"/>
        </w:rPr>
      </w:pPr>
      <w:r w:rsidRPr="00E71079">
        <w:rPr>
          <w:rFonts w:ascii="Cambria" w:hAnsi="Cambria"/>
          <w:noProof/>
        </w:rPr>
        <w:drawing>
          <wp:anchor distT="0" distB="0" distL="114300" distR="114300" simplePos="0" relativeHeight="251659264" behindDoc="0" locked="0" layoutInCell="1" allowOverlap="1" wp14:anchorId="48CB96CF" wp14:editId="73AA6652">
            <wp:simplePos x="0" y="0"/>
            <wp:positionH relativeFrom="margin">
              <wp:align>center</wp:align>
            </wp:positionH>
            <wp:positionV relativeFrom="paragraph">
              <wp:posOffset>243840</wp:posOffset>
            </wp:positionV>
            <wp:extent cx="3108960" cy="1165860"/>
            <wp:effectExtent l="0" t="0" r="0" b="0"/>
            <wp:wrapSquare wrapText="bothSides"/>
            <wp:docPr id="535517946" name="Picture 1" descr="Amrita Institute of Medical Scienc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rita Institute of Medical Sciences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08960" cy="1165860"/>
                    </a:xfrm>
                    <a:prstGeom prst="rect">
                      <a:avLst/>
                    </a:prstGeom>
                    <a:noFill/>
                    <a:ln>
                      <a:noFill/>
                    </a:ln>
                  </pic:spPr>
                </pic:pic>
              </a:graphicData>
            </a:graphic>
          </wp:anchor>
        </w:drawing>
      </w:r>
    </w:p>
    <w:p w14:paraId="12E0BB59" w14:textId="0CDB2880" w:rsidR="003C37F4" w:rsidRDefault="003C37F4" w:rsidP="00B72D6F">
      <w:pPr>
        <w:jc w:val="both"/>
        <w:rPr>
          <w:rFonts w:ascii="Cambria" w:hAnsi="Cambria" w:cs="Times New Roman"/>
          <w:b/>
          <w:bCs/>
          <w:sz w:val="28"/>
          <w:szCs w:val="28"/>
          <w:lang w:val="en-US"/>
        </w:rPr>
      </w:pPr>
    </w:p>
    <w:p w14:paraId="4AA01420" w14:textId="3200C56C" w:rsidR="006A3175" w:rsidRDefault="006A3175" w:rsidP="00B72D6F">
      <w:pPr>
        <w:jc w:val="both"/>
        <w:rPr>
          <w:rFonts w:ascii="Cambria" w:hAnsi="Cambria" w:cs="Times New Roman"/>
          <w:b/>
          <w:bCs/>
          <w:sz w:val="36"/>
          <w:szCs w:val="36"/>
          <w:lang w:val="en-US"/>
        </w:rPr>
      </w:pPr>
    </w:p>
    <w:p w14:paraId="402B8AA0" w14:textId="77777777" w:rsidR="002E4FEA" w:rsidRDefault="002E4FEA" w:rsidP="002E4FEA">
      <w:pPr>
        <w:jc w:val="center"/>
        <w:rPr>
          <w:rFonts w:ascii="Cambria" w:hAnsi="Cambria" w:cs="Times New Roman"/>
          <w:b/>
          <w:bCs/>
          <w:sz w:val="36"/>
          <w:szCs w:val="36"/>
          <w:lang w:val="en-US"/>
        </w:rPr>
      </w:pPr>
      <w:r>
        <w:rPr>
          <w:rFonts w:ascii="Cambria" w:hAnsi="Cambria" w:cs="Times New Roman"/>
          <w:b/>
          <w:bCs/>
          <w:sz w:val="36"/>
          <w:szCs w:val="36"/>
          <w:lang w:val="en-US"/>
        </w:rPr>
        <w:t xml:space="preserve">             </w:t>
      </w:r>
    </w:p>
    <w:p w14:paraId="696F1380" w14:textId="77777777" w:rsidR="002E4FEA" w:rsidRDefault="002E4FEA" w:rsidP="002E4FEA">
      <w:pPr>
        <w:jc w:val="center"/>
        <w:rPr>
          <w:rFonts w:ascii="Cambria" w:hAnsi="Cambria" w:cs="Times New Roman"/>
          <w:sz w:val="24"/>
          <w:szCs w:val="24"/>
        </w:rPr>
      </w:pPr>
      <w:r w:rsidRPr="002E4FEA">
        <w:rPr>
          <w:rFonts w:ascii="Cambria" w:hAnsi="Cambria" w:cs="Times New Roman"/>
          <w:sz w:val="24"/>
          <w:szCs w:val="24"/>
        </w:rPr>
        <w:t xml:space="preserve">Department of Electronics and Communication Engineering, </w:t>
      </w:r>
    </w:p>
    <w:p w14:paraId="2E1283CE" w14:textId="77777777" w:rsidR="002E4FEA" w:rsidRDefault="002E4FEA" w:rsidP="002E4FEA">
      <w:pPr>
        <w:jc w:val="center"/>
        <w:rPr>
          <w:rFonts w:ascii="Cambria" w:hAnsi="Cambria" w:cs="Times New Roman"/>
          <w:sz w:val="24"/>
          <w:szCs w:val="24"/>
        </w:rPr>
      </w:pPr>
      <w:r w:rsidRPr="002E4FEA">
        <w:rPr>
          <w:rFonts w:ascii="Cambria" w:hAnsi="Cambria" w:cs="Times New Roman"/>
          <w:sz w:val="24"/>
          <w:szCs w:val="24"/>
        </w:rPr>
        <w:t xml:space="preserve">Amrita School of Engineering, Amrita Vishwa Vidyapeetham, </w:t>
      </w:r>
    </w:p>
    <w:p w14:paraId="448CE878" w14:textId="654BF568" w:rsidR="006A3175" w:rsidRPr="002E4FEA" w:rsidRDefault="002E4FEA" w:rsidP="002E4FEA">
      <w:pPr>
        <w:jc w:val="center"/>
        <w:rPr>
          <w:rFonts w:ascii="Cambria" w:hAnsi="Cambria" w:cs="Times New Roman"/>
          <w:sz w:val="24"/>
          <w:szCs w:val="24"/>
          <w:lang w:val="en-US"/>
        </w:rPr>
      </w:pPr>
      <w:r w:rsidRPr="002E4FEA">
        <w:rPr>
          <w:rFonts w:ascii="Cambria" w:hAnsi="Cambria" w:cs="Times New Roman"/>
          <w:sz w:val="24"/>
          <w:szCs w:val="24"/>
        </w:rPr>
        <w:t>Coimbatore, India -641112.</w:t>
      </w:r>
    </w:p>
    <w:p w14:paraId="78499A7B" w14:textId="4BC3273D" w:rsidR="006A3175" w:rsidRDefault="006A3175" w:rsidP="00B72D6F">
      <w:pPr>
        <w:jc w:val="both"/>
        <w:rPr>
          <w:rFonts w:ascii="Cambria" w:hAnsi="Cambria" w:cs="Times New Roman"/>
          <w:b/>
          <w:bCs/>
          <w:sz w:val="36"/>
          <w:szCs w:val="36"/>
          <w:lang w:val="en-US"/>
        </w:rPr>
      </w:pPr>
    </w:p>
    <w:p w14:paraId="2CD0A48D" w14:textId="0544F845" w:rsidR="0050602D" w:rsidRPr="00F02138" w:rsidRDefault="0050602D" w:rsidP="00B72D6F">
      <w:pPr>
        <w:jc w:val="both"/>
        <w:rPr>
          <w:rFonts w:ascii="Cambria" w:hAnsi="Cambria" w:cs="Times New Roman"/>
          <w:b/>
          <w:bCs/>
          <w:sz w:val="28"/>
          <w:szCs w:val="28"/>
          <w:lang w:val="en-US"/>
        </w:rPr>
      </w:pPr>
      <w:r w:rsidRPr="00F02138">
        <w:rPr>
          <w:rFonts w:ascii="Cambria" w:hAnsi="Cambria" w:cs="Times New Roman"/>
          <w:b/>
          <w:bCs/>
          <w:sz w:val="28"/>
          <w:szCs w:val="28"/>
          <w:lang w:val="en-US"/>
        </w:rPr>
        <w:lastRenderedPageBreak/>
        <w:t>ABSTRACT</w:t>
      </w:r>
      <w:r w:rsidR="003C37F4" w:rsidRPr="00F02138">
        <w:rPr>
          <w:rFonts w:ascii="Cambria" w:hAnsi="Cambria" w:cs="Times New Roman"/>
          <w:b/>
          <w:bCs/>
          <w:sz w:val="28"/>
          <w:szCs w:val="28"/>
          <w:lang w:val="en-US"/>
        </w:rPr>
        <w:t>:</w:t>
      </w:r>
    </w:p>
    <w:p w14:paraId="37FF152E" w14:textId="57BCBCFF" w:rsidR="0050602D" w:rsidRPr="002E4FEA" w:rsidRDefault="00E71079" w:rsidP="00B72D6F">
      <w:pPr>
        <w:jc w:val="both"/>
        <w:rPr>
          <w:rFonts w:ascii="Cambria" w:hAnsi="Cambria" w:cs="Times New Roman"/>
          <w:sz w:val="24"/>
          <w:szCs w:val="24"/>
          <w:lang w:val="en-US"/>
        </w:rPr>
      </w:pPr>
      <w:r w:rsidRPr="002E4FEA">
        <w:rPr>
          <w:rFonts w:ascii="Cambria" w:hAnsi="Cambria" w:cs="Times New Roman"/>
          <w:sz w:val="24"/>
          <w:szCs w:val="24"/>
          <w:lang w:val="en-US"/>
        </w:rPr>
        <w:t>The Student Data Management System is a comprehensive solution designed to simplify and enhance the management of student information in educational institutions. Built using HTML, CSS, and JavaScript for the frontend and MySQL for the backend, the system provides a secure, role-based interface for administrators, staff, and students. It includes features for managing departments, courses, student records, hostel allocations, transportation services, fee tracking, and extracurricular activities. The platform links students and faculty to department and course details, maintains detailed student profiles, and efficiently handles hostel assignments, room allocations, and transport for day scholars. Financial operations like tuition, bus, hostel, and mess payments are tracked in real time, ensuring transparency and accuracy. Additionally, the system monitors students’ participation in sports and extracurricular activities, maintains their academic records, and simplifies leave management through an organized pass request system. With a strong database design that ensures data security and scalability, the system is capable of handling the growing needs of institutions. By automating tasks and centralizing data, the Student Data Management System improves operational efficiency, reduces the workload on administrators, and enhances the experience for all users, making it a reliable and effective tool for managing institutional data.</w:t>
      </w:r>
    </w:p>
    <w:p w14:paraId="5B0A91F5" w14:textId="77777777" w:rsidR="002E4FEA" w:rsidRDefault="002E4FEA" w:rsidP="00B72D6F">
      <w:pPr>
        <w:jc w:val="both"/>
        <w:rPr>
          <w:rFonts w:ascii="Cambria" w:hAnsi="Cambria" w:cs="Times New Roman"/>
          <w:sz w:val="28"/>
          <w:szCs w:val="28"/>
          <w:lang w:val="en-US"/>
        </w:rPr>
      </w:pPr>
    </w:p>
    <w:p w14:paraId="64DE1383" w14:textId="141DEC9A" w:rsidR="0050602D" w:rsidRPr="002E4FEA" w:rsidRDefault="0050602D" w:rsidP="00B72D6F">
      <w:pPr>
        <w:jc w:val="both"/>
        <w:rPr>
          <w:rFonts w:ascii="Cambria" w:hAnsi="Cambria" w:cs="Times New Roman"/>
          <w:b/>
          <w:bCs/>
          <w:sz w:val="32"/>
          <w:szCs w:val="32"/>
          <w:lang w:val="en-US"/>
        </w:rPr>
      </w:pPr>
      <w:r w:rsidRPr="002E4FEA">
        <w:rPr>
          <w:rFonts w:ascii="Cambria" w:hAnsi="Cambria" w:cs="Times New Roman"/>
          <w:b/>
          <w:bCs/>
          <w:sz w:val="32"/>
          <w:szCs w:val="32"/>
          <w:lang w:val="en-US"/>
        </w:rPr>
        <w:t>Objectives:</w:t>
      </w:r>
    </w:p>
    <w:p w14:paraId="082697D3" w14:textId="6DCCE41D" w:rsidR="00E71079" w:rsidRPr="002E4FEA" w:rsidRDefault="00B72D6F" w:rsidP="00B72D6F">
      <w:pPr>
        <w:jc w:val="both"/>
        <w:rPr>
          <w:rFonts w:ascii="Cambria" w:hAnsi="Cambria" w:cs="Times New Roman"/>
          <w:sz w:val="28"/>
          <w:szCs w:val="28"/>
        </w:rPr>
      </w:pPr>
      <w:r w:rsidRPr="002E4FEA">
        <w:rPr>
          <w:rFonts w:ascii="Cambria" w:hAnsi="Cambria" w:cs="Times New Roman"/>
          <w:b/>
          <w:bCs/>
          <w:sz w:val="28"/>
          <w:szCs w:val="28"/>
        </w:rPr>
        <w:t>1.</w:t>
      </w:r>
      <w:r w:rsidR="00E71079" w:rsidRPr="002E4FEA">
        <w:rPr>
          <w:rFonts w:ascii="Cambria" w:hAnsi="Cambria" w:cs="Times New Roman"/>
          <w:b/>
          <w:bCs/>
          <w:sz w:val="28"/>
          <w:szCs w:val="28"/>
        </w:rPr>
        <w:t>Centralized and Efficient Data Management:</w:t>
      </w:r>
    </w:p>
    <w:p w14:paraId="4B9B3525" w14:textId="734802B3" w:rsidR="00E71079" w:rsidRPr="002E4FEA" w:rsidRDefault="00E71079" w:rsidP="00B72D6F">
      <w:pPr>
        <w:numPr>
          <w:ilvl w:val="0"/>
          <w:numId w:val="4"/>
        </w:numPr>
        <w:jc w:val="both"/>
        <w:rPr>
          <w:rFonts w:ascii="Cambria" w:hAnsi="Cambria" w:cs="Times New Roman"/>
          <w:sz w:val="24"/>
          <w:szCs w:val="24"/>
        </w:rPr>
      </w:pPr>
      <w:r w:rsidRPr="002E4FEA">
        <w:rPr>
          <w:rFonts w:ascii="Cambria" w:hAnsi="Cambria" w:cs="Times New Roman"/>
          <w:sz w:val="24"/>
          <w:szCs w:val="24"/>
        </w:rPr>
        <w:t>Combines all student-related data into a single, secure platform to reduce redundancy and improve data consistency across departments.</w:t>
      </w:r>
    </w:p>
    <w:p w14:paraId="1C52AED3" w14:textId="4EA68374" w:rsidR="00E71079" w:rsidRPr="002E4FEA" w:rsidRDefault="00B72D6F" w:rsidP="00B72D6F">
      <w:pPr>
        <w:jc w:val="both"/>
        <w:rPr>
          <w:rFonts w:ascii="Cambria" w:hAnsi="Cambria" w:cs="Times New Roman"/>
          <w:sz w:val="28"/>
          <w:szCs w:val="28"/>
        </w:rPr>
      </w:pPr>
      <w:r w:rsidRPr="002E4FEA">
        <w:rPr>
          <w:rFonts w:ascii="Cambria" w:hAnsi="Cambria" w:cs="Times New Roman"/>
          <w:b/>
          <w:bCs/>
          <w:sz w:val="28"/>
          <w:szCs w:val="28"/>
        </w:rPr>
        <w:t>2.</w:t>
      </w:r>
      <w:r w:rsidR="00E71079" w:rsidRPr="002E4FEA">
        <w:rPr>
          <w:rFonts w:ascii="Cambria" w:hAnsi="Cambria" w:cs="Times New Roman"/>
          <w:b/>
          <w:bCs/>
          <w:sz w:val="28"/>
          <w:szCs w:val="28"/>
        </w:rPr>
        <w:t>Automation and Process Optimization:</w:t>
      </w:r>
    </w:p>
    <w:p w14:paraId="2B099B16" w14:textId="539E8846" w:rsidR="00E71079" w:rsidRPr="002E4FEA" w:rsidRDefault="00E71079" w:rsidP="00B72D6F">
      <w:pPr>
        <w:numPr>
          <w:ilvl w:val="0"/>
          <w:numId w:val="5"/>
        </w:numPr>
        <w:jc w:val="both"/>
        <w:rPr>
          <w:rFonts w:ascii="Cambria" w:hAnsi="Cambria" w:cs="Times New Roman"/>
          <w:sz w:val="24"/>
          <w:szCs w:val="24"/>
        </w:rPr>
      </w:pPr>
      <w:r w:rsidRPr="002E4FEA">
        <w:rPr>
          <w:rFonts w:ascii="Cambria" w:hAnsi="Cambria" w:cs="Times New Roman"/>
          <w:sz w:val="24"/>
          <w:szCs w:val="24"/>
        </w:rPr>
        <w:t>Automates essential tasks like fee tracking, hostel allocations, course enrollments, and academic records management, saving time and minimizing errors.</w:t>
      </w:r>
    </w:p>
    <w:p w14:paraId="2A8F6AF1" w14:textId="34D99F6F" w:rsidR="00E71079" w:rsidRPr="002E4FEA" w:rsidRDefault="00B72D6F" w:rsidP="00B72D6F">
      <w:pPr>
        <w:jc w:val="both"/>
        <w:rPr>
          <w:rFonts w:ascii="Cambria" w:hAnsi="Cambria" w:cs="Times New Roman"/>
          <w:sz w:val="28"/>
          <w:szCs w:val="28"/>
        </w:rPr>
      </w:pPr>
      <w:r w:rsidRPr="002E4FEA">
        <w:rPr>
          <w:rFonts w:ascii="Cambria" w:hAnsi="Cambria" w:cs="Times New Roman"/>
          <w:b/>
          <w:bCs/>
          <w:sz w:val="28"/>
          <w:szCs w:val="28"/>
        </w:rPr>
        <w:t>3.</w:t>
      </w:r>
      <w:r w:rsidR="00E71079" w:rsidRPr="002E4FEA">
        <w:rPr>
          <w:rFonts w:ascii="Cambria" w:hAnsi="Cambria" w:cs="Times New Roman"/>
          <w:b/>
          <w:bCs/>
          <w:sz w:val="28"/>
          <w:szCs w:val="28"/>
        </w:rPr>
        <w:t>Role-Based Access Control:</w:t>
      </w:r>
    </w:p>
    <w:p w14:paraId="5B06721F" w14:textId="5DB122C2" w:rsidR="00E71079" w:rsidRPr="00E71079" w:rsidRDefault="00E71079" w:rsidP="00B72D6F">
      <w:pPr>
        <w:numPr>
          <w:ilvl w:val="0"/>
          <w:numId w:val="6"/>
        </w:numPr>
        <w:jc w:val="both"/>
        <w:rPr>
          <w:rFonts w:ascii="Cambria" w:hAnsi="Cambria" w:cs="Times New Roman"/>
          <w:sz w:val="28"/>
          <w:szCs w:val="28"/>
        </w:rPr>
      </w:pPr>
      <w:r w:rsidRPr="00E71079">
        <w:rPr>
          <w:rFonts w:ascii="Cambria" w:hAnsi="Cambria" w:cs="Times New Roman"/>
          <w:sz w:val="28"/>
          <w:szCs w:val="28"/>
        </w:rPr>
        <w:t>Ensures secure and role-specific access for administrators, staff, and students, safeguarding sensitive information while improving data privacy.</w:t>
      </w:r>
    </w:p>
    <w:p w14:paraId="2154EF8C" w14:textId="08624E7C" w:rsidR="00E71079" w:rsidRPr="002E4FEA" w:rsidRDefault="00B72D6F" w:rsidP="00B72D6F">
      <w:pPr>
        <w:jc w:val="both"/>
        <w:rPr>
          <w:rFonts w:ascii="Cambria" w:hAnsi="Cambria" w:cs="Times New Roman"/>
          <w:sz w:val="28"/>
          <w:szCs w:val="28"/>
        </w:rPr>
      </w:pPr>
      <w:r w:rsidRPr="002E4FEA">
        <w:rPr>
          <w:rFonts w:ascii="Cambria" w:hAnsi="Cambria" w:cs="Times New Roman"/>
          <w:b/>
          <w:bCs/>
          <w:sz w:val="28"/>
          <w:szCs w:val="28"/>
        </w:rPr>
        <w:t>4.</w:t>
      </w:r>
      <w:r w:rsidR="00E71079" w:rsidRPr="002E4FEA">
        <w:rPr>
          <w:rFonts w:ascii="Cambria" w:hAnsi="Cambria" w:cs="Times New Roman"/>
          <w:b/>
          <w:bCs/>
          <w:sz w:val="28"/>
          <w:szCs w:val="28"/>
        </w:rPr>
        <w:t>Comprehensive Student and Institution Services:</w:t>
      </w:r>
    </w:p>
    <w:p w14:paraId="36C13856" w14:textId="05734CA0" w:rsidR="00B72D6F" w:rsidRPr="002E4FEA" w:rsidRDefault="00E71079" w:rsidP="00B72D6F">
      <w:pPr>
        <w:numPr>
          <w:ilvl w:val="0"/>
          <w:numId w:val="7"/>
        </w:numPr>
        <w:jc w:val="both"/>
        <w:rPr>
          <w:rFonts w:ascii="Cambria" w:hAnsi="Cambria" w:cs="Times New Roman"/>
          <w:sz w:val="24"/>
          <w:szCs w:val="24"/>
        </w:rPr>
      </w:pPr>
      <w:r w:rsidRPr="002E4FEA">
        <w:rPr>
          <w:rFonts w:ascii="Cambria" w:hAnsi="Cambria" w:cs="Times New Roman"/>
          <w:sz w:val="24"/>
          <w:szCs w:val="24"/>
        </w:rPr>
        <w:t>Supports features like department and course management, student profiles, hostel and transport services, fee payments, and extracurricular activity tracking.</w:t>
      </w:r>
    </w:p>
    <w:p w14:paraId="29A556E3" w14:textId="0EED8CFA" w:rsidR="00E71079" w:rsidRPr="002E4FEA" w:rsidRDefault="00B72D6F" w:rsidP="00B72D6F">
      <w:pPr>
        <w:jc w:val="both"/>
        <w:rPr>
          <w:rFonts w:ascii="Cambria" w:hAnsi="Cambria" w:cs="Times New Roman"/>
          <w:sz w:val="28"/>
          <w:szCs w:val="28"/>
        </w:rPr>
      </w:pPr>
      <w:r w:rsidRPr="002E4FEA">
        <w:rPr>
          <w:rFonts w:ascii="Cambria" w:hAnsi="Cambria" w:cs="Times New Roman"/>
          <w:b/>
          <w:bCs/>
          <w:sz w:val="28"/>
          <w:szCs w:val="28"/>
        </w:rPr>
        <w:t>5.</w:t>
      </w:r>
      <w:r w:rsidR="00E71079" w:rsidRPr="002E4FEA">
        <w:rPr>
          <w:rFonts w:ascii="Cambria" w:hAnsi="Cambria" w:cs="Times New Roman"/>
          <w:b/>
          <w:bCs/>
          <w:sz w:val="28"/>
          <w:szCs w:val="28"/>
        </w:rPr>
        <w:t>Transparency and Enhanced Communication:</w:t>
      </w:r>
    </w:p>
    <w:p w14:paraId="47030A8C" w14:textId="19E23D27" w:rsidR="00E71079" w:rsidRPr="002E4FEA" w:rsidRDefault="00E71079" w:rsidP="00B72D6F">
      <w:pPr>
        <w:numPr>
          <w:ilvl w:val="0"/>
          <w:numId w:val="8"/>
        </w:numPr>
        <w:jc w:val="both"/>
        <w:rPr>
          <w:rFonts w:ascii="Cambria" w:hAnsi="Cambria" w:cs="Times New Roman"/>
          <w:sz w:val="24"/>
          <w:szCs w:val="24"/>
        </w:rPr>
      </w:pPr>
      <w:r w:rsidRPr="002E4FEA">
        <w:rPr>
          <w:rFonts w:ascii="Cambria" w:hAnsi="Cambria" w:cs="Times New Roman"/>
          <w:sz w:val="24"/>
          <w:szCs w:val="24"/>
        </w:rPr>
        <w:t>Promotes transparency by providing real-time data access and improving communication through notifications, announcements, and role-specific dashboards.</w:t>
      </w:r>
    </w:p>
    <w:p w14:paraId="5AB86CA8" w14:textId="7C5AD465" w:rsidR="00E71079" w:rsidRPr="002E4FEA" w:rsidRDefault="00B72D6F" w:rsidP="00B72D6F">
      <w:pPr>
        <w:jc w:val="both"/>
        <w:rPr>
          <w:rFonts w:ascii="Cambria" w:hAnsi="Cambria" w:cs="Times New Roman"/>
          <w:sz w:val="28"/>
          <w:szCs w:val="28"/>
        </w:rPr>
      </w:pPr>
      <w:r w:rsidRPr="002E4FEA">
        <w:rPr>
          <w:rFonts w:ascii="Cambria" w:hAnsi="Cambria" w:cs="Times New Roman"/>
          <w:b/>
          <w:bCs/>
          <w:sz w:val="28"/>
          <w:szCs w:val="28"/>
        </w:rPr>
        <w:lastRenderedPageBreak/>
        <w:t>6.</w:t>
      </w:r>
      <w:r w:rsidR="00E71079" w:rsidRPr="002E4FEA">
        <w:rPr>
          <w:rFonts w:ascii="Cambria" w:hAnsi="Cambria" w:cs="Times New Roman"/>
          <w:b/>
          <w:bCs/>
          <w:sz w:val="28"/>
          <w:szCs w:val="28"/>
        </w:rPr>
        <w:t>Improved User Experience:</w:t>
      </w:r>
    </w:p>
    <w:p w14:paraId="702D5407" w14:textId="4B3245E6" w:rsidR="00E71079" w:rsidRPr="002E4FEA" w:rsidRDefault="00E71079" w:rsidP="00B72D6F">
      <w:pPr>
        <w:numPr>
          <w:ilvl w:val="0"/>
          <w:numId w:val="9"/>
        </w:numPr>
        <w:jc w:val="both"/>
        <w:rPr>
          <w:rFonts w:ascii="Cambria" w:hAnsi="Cambria" w:cs="Times New Roman"/>
          <w:sz w:val="24"/>
          <w:szCs w:val="24"/>
        </w:rPr>
      </w:pPr>
      <w:r w:rsidRPr="002E4FEA">
        <w:rPr>
          <w:rFonts w:ascii="Cambria" w:hAnsi="Cambria" w:cs="Times New Roman"/>
          <w:sz w:val="24"/>
          <w:szCs w:val="24"/>
        </w:rPr>
        <w:t>Offers a user-friendly, accessible interface with features designed to meet the needs of all stakeholders, ensuring operational efficiency and a seamless experience.</w:t>
      </w:r>
    </w:p>
    <w:p w14:paraId="51B91770" w14:textId="32C54C64" w:rsidR="005E2535" w:rsidRPr="00E71079" w:rsidRDefault="005E2535" w:rsidP="00B72D6F">
      <w:pPr>
        <w:jc w:val="both"/>
        <w:rPr>
          <w:rFonts w:ascii="Cambria" w:hAnsi="Cambria" w:cs="Times New Roman"/>
          <w:sz w:val="28"/>
          <w:szCs w:val="28"/>
          <w:lang w:val="en-US"/>
        </w:rPr>
      </w:pPr>
    </w:p>
    <w:p w14:paraId="742A5B71" w14:textId="7670AE48" w:rsidR="005E2535" w:rsidRPr="00F02138" w:rsidRDefault="005E2535" w:rsidP="00B72D6F">
      <w:pPr>
        <w:jc w:val="both"/>
        <w:rPr>
          <w:rFonts w:ascii="Cambria" w:hAnsi="Cambria" w:cs="Times New Roman"/>
          <w:b/>
          <w:bCs/>
          <w:sz w:val="32"/>
          <w:szCs w:val="32"/>
          <w:lang w:val="en-US"/>
        </w:rPr>
      </w:pPr>
      <w:r w:rsidRPr="00F02138">
        <w:rPr>
          <w:rFonts w:ascii="Cambria" w:hAnsi="Cambria" w:cs="Times New Roman"/>
          <w:b/>
          <w:bCs/>
          <w:sz w:val="32"/>
          <w:szCs w:val="32"/>
          <w:lang w:val="en-US"/>
        </w:rPr>
        <w:t>Interface:</w:t>
      </w:r>
    </w:p>
    <w:p w14:paraId="02BAD0AB" w14:textId="120D8459" w:rsidR="00B72D6F" w:rsidRPr="002E4FEA" w:rsidRDefault="00B72D6F" w:rsidP="00B72D6F">
      <w:pPr>
        <w:jc w:val="both"/>
        <w:rPr>
          <w:rFonts w:ascii="Cambria" w:hAnsi="Cambria" w:cs="Times New Roman"/>
          <w:sz w:val="24"/>
          <w:szCs w:val="24"/>
        </w:rPr>
      </w:pPr>
      <w:r w:rsidRPr="002E4FEA">
        <w:rPr>
          <w:rFonts w:ascii="Cambria" w:hAnsi="Cambria" w:cs="Times New Roman"/>
          <w:sz w:val="24"/>
          <w:szCs w:val="24"/>
        </w:rPr>
        <w:t>The Student Data Management System UI, built with PHP, CSS, and MySQL, provides a responsive, user-friendly, and role-specific experience. Personalized dashboards for administrators, staff, and students streamline access to features like academic records, payments, and notifications.</w:t>
      </w:r>
    </w:p>
    <w:p w14:paraId="0DAC12F7" w14:textId="28AE5638" w:rsidR="005E2535" w:rsidRPr="002E4FEA" w:rsidRDefault="00B72D6F" w:rsidP="00B72D6F">
      <w:pPr>
        <w:jc w:val="both"/>
        <w:rPr>
          <w:rFonts w:ascii="Cambria" w:hAnsi="Cambria" w:cs="Times New Roman"/>
          <w:sz w:val="24"/>
          <w:szCs w:val="24"/>
        </w:rPr>
      </w:pPr>
      <w:r w:rsidRPr="002E4FEA">
        <w:rPr>
          <w:rFonts w:ascii="Cambria" w:hAnsi="Cambria" w:cs="Times New Roman"/>
          <w:sz w:val="24"/>
          <w:szCs w:val="24"/>
        </w:rPr>
        <w:t>With intuitive navigation, clean aesthetics, and dynamic forms and tables, the system ensures efficient data management. A secure, role-based login system offers tailored access, while real-time alerts and visual analytics improve engagement and decision-making. This design prioritizes usability, efficiency, and a seamless experience across all devices.</w:t>
      </w:r>
    </w:p>
    <w:p w14:paraId="2087E89B" w14:textId="045824BC" w:rsidR="00B15A8D" w:rsidRPr="00B72D6F" w:rsidRDefault="00B15A8D" w:rsidP="00B72D6F">
      <w:pPr>
        <w:jc w:val="both"/>
        <w:rPr>
          <w:rFonts w:ascii="Cambria" w:hAnsi="Cambria" w:cs="Times New Roman"/>
          <w:sz w:val="28"/>
          <w:szCs w:val="28"/>
        </w:rPr>
      </w:pPr>
    </w:p>
    <w:p w14:paraId="78F7BBE0" w14:textId="71FBCFAC" w:rsidR="0050602D" w:rsidRPr="00F02138" w:rsidRDefault="0050602D" w:rsidP="00B72D6F">
      <w:pPr>
        <w:jc w:val="both"/>
        <w:rPr>
          <w:rFonts w:ascii="Cambria" w:hAnsi="Cambria" w:cs="Times New Roman"/>
          <w:b/>
          <w:bCs/>
          <w:sz w:val="32"/>
          <w:szCs w:val="32"/>
          <w:lang w:val="en-US"/>
        </w:rPr>
      </w:pPr>
      <w:r w:rsidRPr="00F02138">
        <w:rPr>
          <w:rFonts w:ascii="Cambria" w:hAnsi="Cambria" w:cs="Times New Roman"/>
          <w:b/>
          <w:bCs/>
          <w:sz w:val="32"/>
          <w:szCs w:val="32"/>
          <w:lang w:val="en-US"/>
        </w:rPr>
        <w:t>Scope:</w:t>
      </w:r>
    </w:p>
    <w:p w14:paraId="7005B3D5" w14:textId="5AD5013A" w:rsidR="00B15A8D" w:rsidRPr="002E4FEA" w:rsidRDefault="00B15A8D" w:rsidP="00B15A8D">
      <w:pPr>
        <w:jc w:val="both"/>
        <w:rPr>
          <w:rFonts w:ascii="Cambria" w:hAnsi="Cambria" w:cs="Times New Roman"/>
          <w:sz w:val="24"/>
          <w:szCs w:val="24"/>
        </w:rPr>
      </w:pPr>
      <w:r w:rsidRPr="002E4FEA">
        <w:rPr>
          <w:rFonts w:ascii="Cambria" w:hAnsi="Cambria" w:cs="Times New Roman"/>
          <w:sz w:val="24"/>
          <w:szCs w:val="24"/>
        </w:rPr>
        <w:t>The scope of the Student Data Management System project includes the development of a centralized, efficient, and user-friendly platform for managing student-related data in educational institutions. The system will handle key processes such as department and course management, student profiles, fee tracking, hostel allocation, and extracurricular activity monitoring.</w:t>
      </w:r>
    </w:p>
    <w:p w14:paraId="25D0E1E0" w14:textId="5C8EBAF1" w:rsidR="00B15A8D" w:rsidRPr="002E4FEA" w:rsidRDefault="00B15A8D" w:rsidP="00B15A8D">
      <w:pPr>
        <w:jc w:val="both"/>
        <w:rPr>
          <w:rFonts w:ascii="Cambria" w:hAnsi="Cambria" w:cs="Times New Roman"/>
          <w:sz w:val="24"/>
          <w:szCs w:val="24"/>
        </w:rPr>
      </w:pPr>
      <w:r w:rsidRPr="002E4FEA">
        <w:rPr>
          <w:rFonts w:ascii="Cambria" w:hAnsi="Cambria" w:cs="Times New Roman"/>
          <w:sz w:val="24"/>
          <w:szCs w:val="24"/>
        </w:rPr>
        <w:t>Using PHP and CSS for the frontend and MySQL for the backend, the system will offer role-based access for administrators, staff, and students, ensuring secure and tailored access to functionalities. It will automate manual processes, reduce redundancy, improve accuracy, and enhance transparency in data handling.</w:t>
      </w:r>
    </w:p>
    <w:p w14:paraId="0A364BEC" w14:textId="29034052" w:rsidR="008928B5" w:rsidRPr="00E71079" w:rsidRDefault="008928B5" w:rsidP="00B72D6F">
      <w:pPr>
        <w:jc w:val="both"/>
        <w:rPr>
          <w:rFonts w:ascii="Cambria" w:hAnsi="Cambria" w:cs="Times New Roman"/>
          <w:sz w:val="28"/>
          <w:szCs w:val="28"/>
          <w:lang w:val="en-US"/>
        </w:rPr>
      </w:pPr>
    </w:p>
    <w:p w14:paraId="2227A5AD" w14:textId="7C44C145" w:rsidR="003C37F4" w:rsidRDefault="003C37F4" w:rsidP="00B72D6F">
      <w:pPr>
        <w:jc w:val="both"/>
        <w:rPr>
          <w:rFonts w:ascii="Cambria" w:hAnsi="Cambria" w:cs="Times New Roman"/>
          <w:b/>
          <w:bCs/>
          <w:sz w:val="28"/>
          <w:szCs w:val="28"/>
          <w:lang w:val="en-US"/>
        </w:rPr>
      </w:pPr>
    </w:p>
    <w:p w14:paraId="69E6345E" w14:textId="33485B5E" w:rsidR="003C37F4" w:rsidRDefault="003C37F4" w:rsidP="00B72D6F">
      <w:pPr>
        <w:jc w:val="both"/>
        <w:rPr>
          <w:rFonts w:ascii="Cambria" w:hAnsi="Cambria" w:cs="Times New Roman"/>
          <w:b/>
          <w:bCs/>
          <w:sz w:val="28"/>
          <w:szCs w:val="28"/>
          <w:lang w:val="en-US"/>
        </w:rPr>
      </w:pPr>
    </w:p>
    <w:p w14:paraId="5C1685DF" w14:textId="50444918" w:rsidR="003C37F4" w:rsidRDefault="003C37F4" w:rsidP="00B72D6F">
      <w:pPr>
        <w:jc w:val="both"/>
        <w:rPr>
          <w:rFonts w:ascii="Cambria" w:hAnsi="Cambria" w:cs="Times New Roman"/>
          <w:b/>
          <w:bCs/>
          <w:sz w:val="28"/>
          <w:szCs w:val="28"/>
          <w:lang w:val="en-US"/>
        </w:rPr>
      </w:pPr>
    </w:p>
    <w:p w14:paraId="02C2948F" w14:textId="155603E3" w:rsidR="003C37F4" w:rsidRDefault="003C37F4" w:rsidP="00B72D6F">
      <w:pPr>
        <w:jc w:val="both"/>
        <w:rPr>
          <w:rFonts w:ascii="Cambria" w:hAnsi="Cambria" w:cs="Times New Roman"/>
          <w:b/>
          <w:bCs/>
          <w:sz w:val="28"/>
          <w:szCs w:val="28"/>
          <w:lang w:val="en-US"/>
        </w:rPr>
      </w:pPr>
    </w:p>
    <w:p w14:paraId="46E90776" w14:textId="2CEE9CF8" w:rsidR="003C37F4" w:rsidRDefault="003C37F4" w:rsidP="00B72D6F">
      <w:pPr>
        <w:jc w:val="both"/>
        <w:rPr>
          <w:rFonts w:ascii="Cambria" w:hAnsi="Cambria" w:cs="Times New Roman"/>
          <w:b/>
          <w:bCs/>
          <w:sz w:val="28"/>
          <w:szCs w:val="28"/>
          <w:lang w:val="en-US"/>
        </w:rPr>
      </w:pPr>
    </w:p>
    <w:p w14:paraId="6B68F141" w14:textId="77777777" w:rsidR="003C37F4" w:rsidRDefault="003C37F4" w:rsidP="00B72D6F">
      <w:pPr>
        <w:jc w:val="both"/>
        <w:rPr>
          <w:rFonts w:ascii="Cambria" w:hAnsi="Cambria" w:cs="Times New Roman"/>
          <w:b/>
          <w:bCs/>
          <w:sz w:val="28"/>
          <w:szCs w:val="28"/>
          <w:lang w:val="en-US"/>
        </w:rPr>
      </w:pPr>
    </w:p>
    <w:p w14:paraId="6E9B9F05" w14:textId="219E48A5" w:rsidR="003C37F4" w:rsidRDefault="003C37F4" w:rsidP="00B72D6F">
      <w:pPr>
        <w:jc w:val="both"/>
        <w:rPr>
          <w:rFonts w:ascii="Cambria" w:hAnsi="Cambria" w:cs="Times New Roman"/>
          <w:b/>
          <w:bCs/>
          <w:sz w:val="28"/>
          <w:szCs w:val="28"/>
          <w:lang w:val="en-US"/>
        </w:rPr>
      </w:pPr>
    </w:p>
    <w:p w14:paraId="3E793854" w14:textId="3894AC1D" w:rsidR="008928B5" w:rsidRPr="00F02138" w:rsidRDefault="008928B5" w:rsidP="00B72D6F">
      <w:pPr>
        <w:jc w:val="both"/>
        <w:rPr>
          <w:rFonts w:ascii="Cambria" w:hAnsi="Cambria" w:cs="Times New Roman"/>
          <w:b/>
          <w:bCs/>
          <w:sz w:val="32"/>
          <w:szCs w:val="32"/>
          <w:lang w:val="en-US"/>
        </w:rPr>
      </w:pPr>
      <w:r w:rsidRPr="00F02138">
        <w:rPr>
          <w:rFonts w:ascii="Cambria" w:hAnsi="Cambria" w:cs="Times New Roman"/>
          <w:b/>
          <w:bCs/>
          <w:sz w:val="32"/>
          <w:szCs w:val="32"/>
          <w:lang w:val="en-US"/>
        </w:rPr>
        <w:lastRenderedPageBreak/>
        <w:t>ENTITY – RELATION DIAGRAM:</w:t>
      </w:r>
    </w:p>
    <w:p w14:paraId="2CA97DF2" w14:textId="0733C5FF" w:rsidR="008928B5" w:rsidRPr="00E71079" w:rsidRDefault="002E4FEA" w:rsidP="00B72D6F">
      <w:pPr>
        <w:jc w:val="both"/>
        <w:rPr>
          <w:rFonts w:ascii="Cambria" w:hAnsi="Cambria" w:cs="Times New Roman"/>
          <w:sz w:val="28"/>
          <w:szCs w:val="28"/>
          <w:lang w:val="en-US"/>
        </w:rPr>
      </w:pPr>
      <w:r>
        <w:rPr>
          <w:rFonts w:ascii="Cambria" w:hAnsi="Cambria" w:cs="Times New Roman"/>
          <w:b/>
          <w:bCs/>
          <w:noProof/>
          <w:sz w:val="36"/>
          <w:szCs w:val="36"/>
          <w:lang w:val="en-US"/>
        </w:rPr>
        <w:drawing>
          <wp:anchor distT="0" distB="0" distL="114300" distR="114300" simplePos="0" relativeHeight="251660288" behindDoc="0" locked="0" layoutInCell="1" allowOverlap="1" wp14:anchorId="789D6D2E" wp14:editId="3F8E3ED1">
            <wp:simplePos x="0" y="0"/>
            <wp:positionH relativeFrom="margin">
              <wp:posOffset>-266700</wp:posOffset>
            </wp:positionH>
            <wp:positionV relativeFrom="paragraph">
              <wp:posOffset>519430</wp:posOffset>
            </wp:positionV>
            <wp:extent cx="6179820" cy="5943600"/>
            <wp:effectExtent l="0" t="0" r="0" b="0"/>
            <wp:wrapSquare wrapText="bothSides"/>
            <wp:docPr id="2086029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029393" name="Picture 2086029393"/>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79820" cy="5943600"/>
                    </a:xfrm>
                    <a:prstGeom prst="rect">
                      <a:avLst/>
                    </a:prstGeom>
                  </pic:spPr>
                </pic:pic>
              </a:graphicData>
            </a:graphic>
            <wp14:sizeRelH relativeFrom="margin">
              <wp14:pctWidth>0</wp14:pctWidth>
            </wp14:sizeRelH>
            <wp14:sizeRelV relativeFrom="margin">
              <wp14:pctHeight>0</wp14:pctHeight>
            </wp14:sizeRelV>
          </wp:anchor>
        </w:drawing>
      </w:r>
    </w:p>
    <w:p w14:paraId="6A8ED983" w14:textId="662A7E15" w:rsidR="003C37F4" w:rsidRDefault="003C37F4" w:rsidP="00B72D6F">
      <w:pPr>
        <w:jc w:val="both"/>
        <w:rPr>
          <w:rFonts w:ascii="Cambria" w:hAnsi="Cambria" w:cs="Times New Roman"/>
          <w:b/>
          <w:bCs/>
          <w:sz w:val="28"/>
          <w:szCs w:val="28"/>
          <w:lang w:val="en-US"/>
        </w:rPr>
      </w:pPr>
    </w:p>
    <w:p w14:paraId="53B3CDA7" w14:textId="306754B3" w:rsidR="003C37F4" w:rsidRDefault="003C37F4" w:rsidP="00B72D6F">
      <w:pPr>
        <w:jc w:val="both"/>
        <w:rPr>
          <w:rFonts w:ascii="Cambria" w:hAnsi="Cambria" w:cs="Times New Roman"/>
          <w:b/>
          <w:bCs/>
          <w:sz w:val="28"/>
          <w:szCs w:val="28"/>
          <w:lang w:val="en-US"/>
        </w:rPr>
      </w:pPr>
    </w:p>
    <w:p w14:paraId="016DF8FB" w14:textId="4FE9FA7A" w:rsidR="003C37F4" w:rsidRDefault="003C37F4" w:rsidP="00B72D6F">
      <w:pPr>
        <w:jc w:val="both"/>
        <w:rPr>
          <w:rFonts w:ascii="Cambria" w:hAnsi="Cambria" w:cs="Times New Roman"/>
          <w:b/>
          <w:bCs/>
          <w:sz w:val="28"/>
          <w:szCs w:val="28"/>
          <w:lang w:val="en-US"/>
        </w:rPr>
      </w:pPr>
    </w:p>
    <w:p w14:paraId="494D2922" w14:textId="5D0D6D20" w:rsidR="003C37F4" w:rsidRDefault="003C37F4" w:rsidP="00B72D6F">
      <w:pPr>
        <w:jc w:val="both"/>
        <w:rPr>
          <w:rFonts w:ascii="Cambria" w:hAnsi="Cambria" w:cs="Times New Roman"/>
          <w:b/>
          <w:bCs/>
          <w:sz w:val="28"/>
          <w:szCs w:val="28"/>
          <w:lang w:val="en-US"/>
        </w:rPr>
      </w:pPr>
    </w:p>
    <w:p w14:paraId="3414DEDB" w14:textId="77777777" w:rsidR="003C37F4" w:rsidRDefault="003C37F4" w:rsidP="00B72D6F">
      <w:pPr>
        <w:jc w:val="both"/>
        <w:rPr>
          <w:rFonts w:ascii="Cambria" w:hAnsi="Cambria" w:cs="Times New Roman"/>
          <w:b/>
          <w:bCs/>
          <w:sz w:val="28"/>
          <w:szCs w:val="28"/>
          <w:lang w:val="en-US"/>
        </w:rPr>
      </w:pPr>
    </w:p>
    <w:p w14:paraId="2FCDCE32" w14:textId="77777777" w:rsidR="003C37F4" w:rsidRDefault="003C37F4" w:rsidP="00B72D6F">
      <w:pPr>
        <w:jc w:val="both"/>
        <w:rPr>
          <w:rFonts w:ascii="Cambria" w:hAnsi="Cambria" w:cs="Times New Roman"/>
          <w:b/>
          <w:bCs/>
          <w:sz w:val="28"/>
          <w:szCs w:val="28"/>
          <w:lang w:val="en-US"/>
        </w:rPr>
      </w:pPr>
    </w:p>
    <w:p w14:paraId="52349FD6" w14:textId="31E0D88E" w:rsidR="008928B5" w:rsidRPr="00F02138" w:rsidRDefault="008928B5" w:rsidP="00B72D6F">
      <w:pPr>
        <w:jc w:val="both"/>
        <w:rPr>
          <w:rFonts w:ascii="Cambria" w:hAnsi="Cambria" w:cs="Times New Roman"/>
          <w:b/>
          <w:bCs/>
          <w:sz w:val="32"/>
          <w:szCs w:val="32"/>
          <w:lang w:val="en-US"/>
        </w:rPr>
      </w:pPr>
      <w:r w:rsidRPr="00F02138">
        <w:rPr>
          <w:rFonts w:ascii="Cambria" w:hAnsi="Cambria" w:cs="Times New Roman"/>
          <w:b/>
          <w:bCs/>
          <w:sz w:val="32"/>
          <w:szCs w:val="32"/>
          <w:lang w:val="en-US"/>
        </w:rPr>
        <w:lastRenderedPageBreak/>
        <w:t>SCHEMA DIAGRAM:</w:t>
      </w:r>
    </w:p>
    <w:p w14:paraId="4048A535" w14:textId="19E089C5" w:rsidR="008928B5" w:rsidRPr="00E71079" w:rsidRDefault="003C37F4" w:rsidP="00B72D6F">
      <w:pPr>
        <w:jc w:val="both"/>
        <w:rPr>
          <w:rFonts w:ascii="Cambria" w:hAnsi="Cambria" w:cs="Times New Roman"/>
          <w:b/>
          <w:bCs/>
          <w:sz w:val="28"/>
          <w:szCs w:val="28"/>
          <w:lang w:val="en-US"/>
        </w:rPr>
      </w:pPr>
      <w:r>
        <w:rPr>
          <w:rFonts w:ascii="Cambria" w:hAnsi="Cambria" w:cs="Times New Roman"/>
          <w:b/>
          <w:bCs/>
          <w:noProof/>
          <w:sz w:val="28"/>
          <w:szCs w:val="28"/>
          <w:lang w:val="en-US"/>
        </w:rPr>
        <w:drawing>
          <wp:anchor distT="0" distB="0" distL="114300" distR="114300" simplePos="0" relativeHeight="251658240" behindDoc="0" locked="0" layoutInCell="1" allowOverlap="1" wp14:anchorId="37839EAD" wp14:editId="0970DAB1">
            <wp:simplePos x="0" y="0"/>
            <wp:positionH relativeFrom="margin">
              <wp:align>right</wp:align>
            </wp:positionH>
            <wp:positionV relativeFrom="paragraph">
              <wp:posOffset>1211580</wp:posOffset>
            </wp:positionV>
            <wp:extent cx="6896735" cy="5723255"/>
            <wp:effectExtent l="0" t="3810" r="0" b="0"/>
            <wp:wrapSquare wrapText="bothSides"/>
            <wp:docPr id="621520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520161" name="Picture 621520161"/>
                    <pic:cNvPicPr/>
                  </pic:nvPicPr>
                  <pic:blipFill>
                    <a:blip r:embed="rId7" cstate="print">
                      <a:extLst>
                        <a:ext uri="{28A0092B-C50C-407E-A947-70E740481C1C}">
                          <a14:useLocalDpi xmlns:a14="http://schemas.microsoft.com/office/drawing/2010/main" val="0"/>
                        </a:ext>
                      </a:extLst>
                    </a:blip>
                    <a:stretch>
                      <a:fillRect/>
                    </a:stretch>
                  </pic:blipFill>
                  <pic:spPr>
                    <a:xfrm rot="16200000">
                      <a:off x="0" y="0"/>
                      <a:ext cx="6896735" cy="5723255"/>
                    </a:xfrm>
                    <a:prstGeom prst="rect">
                      <a:avLst/>
                    </a:prstGeom>
                  </pic:spPr>
                </pic:pic>
              </a:graphicData>
            </a:graphic>
            <wp14:sizeRelH relativeFrom="margin">
              <wp14:pctWidth>0</wp14:pctWidth>
            </wp14:sizeRelH>
            <wp14:sizeRelV relativeFrom="margin">
              <wp14:pctHeight>0</wp14:pctHeight>
            </wp14:sizeRelV>
          </wp:anchor>
        </w:drawing>
      </w:r>
    </w:p>
    <w:sectPr w:rsidR="008928B5" w:rsidRPr="00E71079" w:rsidSect="0050602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38603F"/>
    <w:multiLevelType w:val="multilevel"/>
    <w:tmpl w:val="23DE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866954"/>
    <w:multiLevelType w:val="multilevel"/>
    <w:tmpl w:val="21E6C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257AEB"/>
    <w:multiLevelType w:val="hybridMultilevel"/>
    <w:tmpl w:val="23747034"/>
    <w:lvl w:ilvl="0" w:tplc="ABBCEC6C">
      <w:start w:val="1"/>
      <w:numFmt w:val="bullet"/>
      <w:lvlText w:val=""/>
      <w:lvlJc w:val="center"/>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0AA0D89"/>
    <w:multiLevelType w:val="hybridMultilevel"/>
    <w:tmpl w:val="C5246806"/>
    <w:lvl w:ilvl="0" w:tplc="1D105E8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95D418A"/>
    <w:multiLevelType w:val="hybridMultilevel"/>
    <w:tmpl w:val="2CA87C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B9979DB"/>
    <w:multiLevelType w:val="hybridMultilevel"/>
    <w:tmpl w:val="FB56A9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DF61E16"/>
    <w:multiLevelType w:val="multilevel"/>
    <w:tmpl w:val="DEA64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6E32F8"/>
    <w:multiLevelType w:val="multilevel"/>
    <w:tmpl w:val="21285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9A1F7A"/>
    <w:multiLevelType w:val="multilevel"/>
    <w:tmpl w:val="8A962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B17488"/>
    <w:multiLevelType w:val="multilevel"/>
    <w:tmpl w:val="B8285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8153534">
    <w:abstractNumId w:val="5"/>
  </w:num>
  <w:num w:numId="2" w16cid:durableId="1467745641">
    <w:abstractNumId w:val="3"/>
  </w:num>
  <w:num w:numId="3" w16cid:durableId="1542279203">
    <w:abstractNumId w:val="2"/>
  </w:num>
  <w:num w:numId="4" w16cid:durableId="2072265091">
    <w:abstractNumId w:val="6"/>
  </w:num>
  <w:num w:numId="5" w16cid:durableId="1801456729">
    <w:abstractNumId w:val="9"/>
  </w:num>
  <w:num w:numId="6" w16cid:durableId="1775247025">
    <w:abstractNumId w:val="8"/>
  </w:num>
  <w:num w:numId="7" w16cid:durableId="1734542613">
    <w:abstractNumId w:val="0"/>
  </w:num>
  <w:num w:numId="8" w16cid:durableId="871454944">
    <w:abstractNumId w:val="1"/>
  </w:num>
  <w:num w:numId="9" w16cid:durableId="1149981031">
    <w:abstractNumId w:val="7"/>
  </w:num>
  <w:num w:numId="10" w16cid:durableId="15777856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6AE"/>
    <w:rsid w:val="000C3438"/>
    <w:rsid w:val="00154315"/>
    <w:rsid w:val="001747B2"/>
    <w:rsid w:val="001C67B5"/>
    <w:rsid w:val="002966AE"/>
    <w:rsid w:val="002A0492"/>
    <w:rsid w:val="002E4241"/>
    <w:rsid w:val="002E4FEA"/>
    <w:rsid w:val="002E60A9"/>
    <w:rsid w:val="003C37F4"/>
    <w:rsid w:val="0050602D"/>
    <w:rsid w:val="005E2535"/>
    <w:rsid w:val="005F1C9F"/>
    <w:rsid w:val="0067046A"/>
    <w:rsid w:val="006A3175"/>
    <w:rsid w:val="006D7070"/>
    <w:rsid w:val="0084042E"/>
    <w:rsid w:val="00846D22"/>
    <w:rsid w:val="008820B1"/>
    <w:rsid w:val="008928B5"/>
    <w:rsid w:val="00964667"/>
    <w:rsid w:val="00966529"/>
    <w:rsid w:val="00AA3086"/>
    <w:rsid w:val="00B15A8D"/>
    <w:rsid w:val="00B72D6F"/>
    <w:rsid w:val="00BB4515"/>
    <w:rsid w:val="00BE13FC"/>
    <w:rsid w:val="00BF421A"/>
    <w:rsid w:val="00C627D5"/>
    <w:rsid w:val="00C86F72"/>
    <w:rsid w:val="00CF5C29"/>
    <w:rsid w:val="00E10E5F"/>
    <w:rsid w:val="00E17704"/>
    <w:rsid w:val="00E34C85"/>
    <w:rsid w:val="00E568A6"/>
    <w:rsid w:val="00E71079"/>
    <w:rsid w:val="00E840C0"/>
    <w:rsid w:val="00F02138"/>
    <w:rsid w:val="00F22487"/>
    <w:rsid w:val="00F72F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6F64D"/>
  <w15:chartTrackingRefBased/>
  <w15:docId w15:val="{AC302EAC-35AB-4ADB-B458-CDC27A917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66A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966A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966A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966A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966A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966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66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66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66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6A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966A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966A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966A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966A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966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66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66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66AE"/>
    <w:rPr>
      <w:rFonts w:eastAsiaTheme="majorEastAsia" w:cstheme="majorBidi"/>
      <w:color w:val="272727" w:themeColor="text1" w:themeTint="D8"/>
    </w:rPr>
  </w:style>
  <w:style w:type="paragraph" w:styleId="Title">
    <w:name w:val="Title"/>
    <w:basedOn w:val="Normal"/>
    <w:next w:val="Normal"/>
    <w:link w:val="TitleChar"/>
    <w:uiPriority w:val="10"/>
    <w:qFormat/>
    <w:rsid w:val="002966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66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66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66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66AE"/>
    <w:pPr>
      <w:spacing w:before="160"/>
      <w:jc w:val="center"/>
    </w:pPr>
    <w:rPr>
      <w:i/>
      <w:iCs/>
      <w:color w:val="404040" w:themeColor="text1" w:themeTint="BF"/>
    </w:rPr>
  </w:style>
  <w:style w:type="character" w:customStyle="1" w:styleId="QuoteChar">
    <w:name w:val="Quote Char"/>
    <w:basedOn w:val="DefaultParagraphFont"/>
    <w:link w:val="Quote"/>
    <w:uiPriority w:val="29"/>
    <w:rsid w:val="002966AE"/>
    <w:rPr>
      <w:i/>
      <w:iCs/>
      <w:color w:val="404040" w:themeColor="text1" w:themeTint="BF"/>
    </w:rPr>
  </w:style>
  <w:style w:type="paragraph" w:styleId="ListParagraph">
    <w:name w:val="List Paragraph"/>
    <w:basedOn w:val="Normal"/>
    <w:uiPriority w:val="34"/>
    <w:qFormat/>
    <w:rsid w:val="002966AE"/>
    <w:pPr>
      <w:ind w:left="720"/>
      <w:contextualSpacing/>
    </w:pPr>
  </w:style>
  <w:style w:type="character" w:styleId="IntenseEmphasis">
    <w:name w:val="Intense Emphasis"/>
    <w:basedOn w:val="DefaultParagraphFont"/>
    <w:uiPriority w:val="21"/>
    <w:qFormat/>
    <w:rsid w:val="002966AE"/>
    <w:rPr>
      <w:i/>
      <w:iCs/>
      <w:color w:val="2F5496" w:themeColor="accent1" w:themeShade="BF"/>
    </w:rPr>
  </w:style>
  <w:style w:type="paragraph" w:styleId="IntenseQuote">
    <w:name w:val="Intense Quote"/>
    <w:basedOn w:val="Normal"/>
    <w:next w:val="Normal"/>
    <w:link w:val="IntenseQuoteChar"/>
    <w:uiPriority w:val="30"/>
    <w:qFormat/>
    <w:rsid w:val="002966A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966AE"/>
    <w:rPr>
      <w:i/>
      <w:iCs/>
      <w:color w:val="2F5496" w:themeColor="accent1" w:themeShade="BF"/>
    </w:rPr>
  </w:style>
  <w:style w:type="character" w:styleId="IntenseReference">
    <w:name w:val="Intense Reference"/>
    <w:basedOn w:val="DefaultParagraphFont"/>
    <w:uiPriority w:val="32"/>
    <w:qFormat/>
    <w:rsid w:val="002966A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804453">
      <w:bodyDiv w:val="1"/>
      <w:marLeft w:val="0"/>
      <w:marRight w:val="0"/>
      <w:marTop w:val="0"/>
      <w:marBottom w:val="0"/>
      <w:divBdr>
        <w:top w:val="none" w:sz="0" w:space="0" w:color="auto"/>
        <w:left w:val="none" w:sz="0" w:space="0" w:color="auto"/>
        <w:bottom w:val="none" w:sz="0" w:space="0" w:color="auto"/>
        <w:right w:val="none" w:sz="0" w:space="0" w:color="auto"/>
      </w:divBdr>
    </w:div>
    <w:div w:id="299577422">
      <w:bodyDiv w:val="1"/>
      <w:marLeft w:val="0"/>
      <w:marRight w:val="0"/>
      <w:marTop w:val="0"/>
      <w:marBottom w:val="0"/>
      <w:divBdr>
        <w:top w:val="none" w:sz="0" w:space="0" w:color="auto"/>
        <w:left w:val="none" w:sz="0" w:space="0" w:color="auto"/>
        <w:bottom w:val="none" w:sz="0" w:space="0" w:color="auto"/>
        <w:right w:val="none" w:sz="0" w:space="0" w:color="auto"/>
      </w:divBdr>
    </w:div>
    <w:div w:id="300423375">
      <w:bodyDiv w:val="1"/>
      <w:marLeft w:val="0"/>
      <w:marRight w:val="0"/>
      <w:marTop w:val="0"/>
      <w:marBottom w:val="0"/>
      <w:divBdr>
        <w:top w:val="none" w:sz="0" w:space="0" w:color="auto"/>
        <w:left w:val="none" w:sz="0" w:space="0" w:color="auto"/>
        <w:bottom w:val="none" w:sz="0" w:space="0" w:color="auto"/>
        <w:right w:val="none" w:sz="0" w:space="0" w:color="auto"/>
      </w:divBdr>
    </w:div>
    <w:div w:id="557472394">
      <w:bodyDiv w:val="1"/>
      <w:marLeft w:val="0"/>
      <w:marRight w:val="0"/>
      <w:marTop w:val="0"/>
      <w:marBottom w:val="0"/>
      <w:divBdr>
        <w:top w:val="none" w:sz="0" w:space="0" w:color="auto"/>
        <w:left w:val="none" w:sz="0" w:space="0" w:color="auto"/>
        <w:bottom w:val="none" w:sz="0" w:space="0" w:color="auto"/>
        <w:right w:val="none" w:sz="0" w:space="0" w:color="auto"/>
      </w:divBdr>
      <w:divsChild>
        <w:div w:id="1458063079">
          <w:marLeft w:val="0"/>
          <w:marRight w:val="0"/>
          <w:marTop w:val="0"/>
          <w:marBottom w:val="0"/>
          <w:divBdr>
            <w:top w:val="none" w:sz="0" w:space="0" w:color="auto"/>
            <w:left w:val="none" w:sz="0" w:space="0" w:color="auto"/>
            <w:bottom w:val="none" w:sz="0" w:space="0" w:color="auto"/>
            <w:right w:val="none" w:sz="0" w:space="0" w:color="auto"/>
          </w:divBdr>
          <w:divsChild>
            <w:div w:id="1973096551">
              <w:marLeft w:val="0"/>
              <w:marRight w:val="0"/>
              <w:marTop w:val="0"/>
              <w:marBottom w:val="0"/>
              <w:divBdr>
                <w:top w:val="none" w:sz="0" w:space="0" w:color="auto"/>
                <w:left w:val="none" w:sz="0" w:space="0" w:color="auto"/>
                <w:bottom w:val="none" w:sz="0" w:space="0" w:color="auto"/>
                <w:right w:val="none" w:sz="0" w:space="0" w:color="auto"/>
              </w:divBdr>
              <w:divsChild>
                <w:div w:id="1264723593">
                  <w:marLeft w:val="0"/>
                  <w:marRight w:val="0"/>
                  <w:marTop w:val="0"/>
                  <w:marBottom w:val="0"/>
                  <w:divBdr>
                    <w:top w:val="none" w:sz="0" w:space="0" w:color="auto"/>
                    <w:left w:val="none" w:sz="0" w:space="0" w:color="auto"/>
                    <w:bottom w:val="none" w:sz="0" w:space="0" w:color="auto"/>
                    <w:right w:val="none" w:sz="0" w:space="0" w:color="auto"/>
                  </w:divBdr>
                  <w:divsChild>
                    <w:div w:id="1860584218">
                      <w:marLeft w:val="0"/>
                      <w:marRight w:val="0"/>
                      <w:marTop w:val="0"/>
                      <w:marBottom w:val="0"/>
                      <w:divBdr>
                        <w:top w:val="none" w:sz="0" w:space="0" w:color="auto"/>
                        <w:left w:val="none" w:sz="0" w:space="0" w:color="auto"/>
                        <w:bottom w:val="none" w:sz="0" w:space="0" w:color="auto"/>
                        <w:right w:val="none" w:sz="0" w:space="0" w:color="auto"/>
                      </w:divBdr>
                      <w:divsChild>
                        <w:div w:id="1169171608">
                          <w:marLeft w:val="0"/>
                          <w:marRight w:val="0"/>
                          <w:marTop w:val="0"/>
                          <w:marBottom w:val="0"/>
                          <w:divBdr>
                            <w:top w:val="none" w:sz="0" w:space="0" w:color="auto"/>
                            <w:left w:val="none" w:sz="0" w:space="0" w:color="auto"/>
                            <w:bottom w:val="none" w:sz="0" w:space="0" w:color="auto"/>
                            <w:right w:val="none" w:sz="0" w:space="0" w:color="auto"/>
                          </w:divBdr>
                          <w:divsChild>
                            <w:div w:id="36668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7548327">
      <w:bodyDiv w:val="1"/>
      <w:marLeft w:val="0"/>
      <w:marRight w:val="0"/>
      <w:marTop w:val="0"/>
      <w:marBottom w:val="0"/>
      <w:divBdr>
        <w:top w:val="none" w:sz="0" w:space="0" w:color="auto"/>
        <w:left w:val="none" w:sz="0" w:space="0" w:color="auto"/>
        <w:bottom w:val="none" w:sz="0" w:space="0" w:color="auto"/>
        <w:right w:val="none" w:sz="0" w:space="0" w:color="auto"/>
      </w:divBdr>
    </w:div>
    <w:div w:id="899559291">
      <w:bodyDiv w:val="1"/>
      <w:marLeft w:val="0"/>
      <w:marRight w:val="0"/>
      <w:marTop w:val="0"/>
      <w:marBottom w:val="0"/>
      <w:divBdr>
        <w:top w:val="none" w:sz="0" w:space="0" w:color="auto"/>
        <w:left w:val="none" w:sz="0" w:space="0" w:color="auto"/>
        <w:bottom w:val="none" w:sz="0" w:space="0" w:color="auto"/>
        <w:right w:val="none" w:sz="0" w:space="0" w:color="auto"/>
      </w:divBdr>
      <w:divsChild>
        <w:div w:id="1084642938">
          <w:marLeft w:val="0"/>
          <w:marRight w:val="0"/>
          <w:marTop w:val="0"/>
          <w:marBottom w:val="0"/>
          <w:divBdr>
            <w:top w:val="none" w:sz="0" w:space="0" w:color="auto"/>
            <w:left w:val="none" w:sz="0" w:space="0" w:color="auto"/>
            <w:bottom w:val="none" w:sz="0" w:space="0" w:color="auto"/>
            <w:right w:val="none" w:sz="0" w:space="0" w:color="auto"/>
          </w:divBdr>
          <w:divsChild>
            <w:div w:id="1670517056">
              <w:marLeft w:val="0"/>
              <w:marRight w:val="0"/>
              <w:marTop w:val="0"/>
              <w:marBottom w:val="0"/>
              <w:divBdr>
                <w:top w:val="none" w:sz="0" w:space="0" w:color="auto"/>
                <w:left w:val="none" w:sz="0" w:space="0" w:color="auto"/>
                <w:bottom w:val="none" w:sz="0" w:space="0" w:color="auto"/>
                <w:right w:val="none" w:sz="0" w:space="0" w:color="auto"/>
              </w:divBdr>
              <w:divsChild>
                <w:div w:id="1821268570">
                  <w:marLeft w:val="0"/>
                  <w:marRight w:val="0"/>
                  <w:marTop w:val="0"/>
                  <w:marBottom w:val="0"/>
                  <w:divBdr>
                    <w:top w:val="none" w:sz="0" w:space="0" w:color="auto"/>
                    <w:left w:val="none" w:sz="0" w:space="0" w:color="auto"/>
                    <w:bottom w:val="none" w:sz="0" w:space="0" w:color="auto"/>
                    <w:right w:val="none" w:sz="0" w:space="0" w:color="auto"/>
                  </w:divBdr>
                  <w:divsChild>
                    <w:div w:id="1126241301">
                      <w:marLeft w:val="0"/>
                      <w:marRight w:val="0"/>
                      <w:marTop w:val="0"/>
                      <w:marBottom w:val="0"/>
                      <w:divBdr>
                        <w:top w:val="none" w:sz="0" w:space="0" w:color="auto"/>
                        <w:left w:val="none" w:sz="0" w:space="0" w:color="auto"/>
                        <w:bottom w:val="none" w:sz="0" w:space="0" w:color="auto"/>
                        <w:right w:val="none" w:sz="0" w:space="0" w:color="auto"/>
                      </w:divBdr>
                      <w:divsChild>
                        <w:div w:id="229269612">
                          <w:marLeft w:val="0"/>
                          <w:marRight w:val="0"/>
                          <w:marTop w:val="0"/>
                          <w:marBottom w:val="0"/>
                          <w:divBdr>
                            <w:top w:val="none" w:sz="0" w:space="0" w:color="auto"/>
                            <w:left w:val="none" w:sz="0" w:space="0" w:color="auto"/>
                            <w:bottom w:val="none" w:sz="0" w:space="0" w:color="auto"/>
                            <w:right w:val="none" w:sz="0" w:space="0" w:color="auto"/>
                          </w:divBdr>
                          <w:divsChild>
                            <w:div w:id="202004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7113682">
      <w:bodyDiv w:val="1"/>
      <w:marLeft w:val="0"/>
      <w:marRight w:val="0"/>
      <w:marTop w:val="0"/>
      <w:marBottom w:val="0"/>
      <w:divBdr>
        <w:top w:val="none" w:sz="0" w:space="0" w:color="auto"/>
        <w:left w:val="none" w:sz="0" w:space="0" w:color="auto"/>
        <w:bottom w:val="none" w:sz="0" w:space="0" w:color="auto"/>
        <w:right w:val="none" w:sz="0" w:space="0" w:color="auto"/>
      </w:divBdr>
    </w:div>
    <w:div w:id="1096637050">
      <w:bodyDiv w:val="1"/>
      <w:marLeft w:val="0"/>
      <w:marRight w:val="0"/>
      <w:marTop w:val="0"/>
      <w:marBottom w:val="0"/>
      <w:divBdr>
        <w:top w:val="none" w:sz="0" w:space="0" w:color="auto"/>
        <w:left w:val="none" w:sz="0" w:space="0" w:color="auto"/>
        <w:bottom w:val="none" w:sz="0" w:space="0" w:color="auto"/>
        <w:right w:val="none" w:sz="0" w:space="0" w:color="auto"/>
      </w:divBdr>
      <w:divsChild>
        <w:div w:id="813374414">
          <w:marLeft w:val="0"/>
          <w:marRight w:val="0"/>
          <w:marTop w:val="0"/>
          <w:marBottom w:val="0"/>
          <w:divBdr>
            <w:top w:val="none" w:sz="0" w:space="0" w:color="auto"/>
            <w:left w:val="none" w:sz="0" w:space="0" w:color="auto"/>
            <w:bottom w:val="none" w:sz="0" w:space="0" w:color="auto"/>
            <w:right w:val="none" w:sz="0" w:space="0" w:color="auto"/>
          </w:divBdr>
          <w:divsChild>
            <w:div w:id="1627928865">
              <w:marLeft w:val="0"/>
              <w:marRight w:val="0"/>
              <w:marTop w:val="0"/>
              <w:marBottom w:val="0"/>
              <w:divBdr>
                <w:top w:val="none" w:sz="0" w:space="0" w:color="auto"/>
                <w:left w:val="none" w:sz="0" w:space="0" w:color="auto"/>
                <w:bottom w:val="none" w:sz="0" w:space="0" w:color="auto"/>
                <w:right w:val="none" w:sz="0" w:space="0" w:color="auto"/>
              </w:divBdr>
              <w:divsChild>
                <w:div w:id="84766874">
                  <w:marLeft w:val="0"/>
                  <w:marRight w:val="0"/>
                  <w:marTop w:val="0"/>
                  <w:marBottom w:val="0"/>
                  <w:divBdr>
                    <w:top w:val="none" w:sz="0" w:space="0" w:color="auto"/>
                    <w:left w:val="none" w:sz="0" w:space="0" w:color="auto"/>
                    <w:bottom w:val="none" w:sz="0" w:space="0" w:color="auto"/>
                    <w:right w:val="none" w:sz="0" w:space="0" w:color="auto"/>
                  </w:divBdr>
                  <w:divsChild>
                    <w:div w:id="119690396">
                      <w:marLeft w:val="0"/>
                      <w:marRight w:val="0"/>
                      <w:marTop w:val="0"/>
                      <w:marBottom w:val="0"/>
                      <w:divBdr>
                        <w:top w:val="none" w:sz="0" w:space="0" w:color="auto"/>
                        <w:left w:val="none" w:sz="0" w:space="0" w:color="auto"/>
                        <w:bottom w:val="none" w:sz="0" w:space="0" w:color="auto"/>
                        <w:right w:val="none" w:sz="0" w:space="0" w:color="auto"/>
                      </w:divBdr>
                      <w:divsChild>
                        <w:div w:id="478303758">
                          <w:marLeft w:val="0"/>
                          <w:marRight w:val="0"/>
                          <w:marTop w:val="0"/>
                          <w:marBottom w:val="0"/>
                          <w:divBdr>
                            <w:top w:val="none" w:sz="0" w:space="0" w:color="auto"/>
                            <w:left w:val="none" w:sz="0" w:space="0" w:color="auto"/>
                            <w:bottom w:val="none" w:sz="0" w:space="0" w:color="auto"/>
                            <w:right w:val="none" w:sz="0" w:space="0" w:color="auto"/>
                          </w:divBdr>
                          <w:divsChild>
                            <w:div w:id="202200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4549808">
      <w:bodyDiv w:val="1"/>
      <w:marLeft w:val="0"/>
      <w:marRight w:val="0"/>
      <w:marTop w:val="0"/>
      <w:marBottom w:val="0"/>
      <w:divBdr>
        <w:top w:val="none" w:sz="0" w:space="0" w:color="auto"/>
        <w:left w:val="none" w:sz="0" w:space="0" w:color="auto"/>
        <w:bottom w:val="none" w:sz="0" w:space="0" w:color="auto"/>
        <w:right w:val="none" w:sz="0" w:space="0" w:color="auto"/>
      </w:divBdr>
    </w:div>
    <w:div w:id="1891726880">
      <w:bodyDiv w:val="1"/>
      <w:marLeft w:val="0"/>
      <w:marRight w:val="0"/>
      <w:marTop w:val="0"/>
      <w:marBottom w:val="0"/>
      <w:divBdr>
        <w:top w:val="none" w:sz="0" w:space="0" w:color="auto"/>
        <w:left w:val="none" w:sz="0" w:space="0" w:color="auto"/>
        <w:bottom w:val="none" w:sz="0" w:space="0" w:color="auto"/>
        <w:right w:val="none" w:sz="0" w:space="0" w:color="auto"/>
      </w:divBdr>
      <w:divsChild>
        <w:div w:id="1287740649">
          <w:marLeft w:val="0"/>
          <w:marRight w:val="0"/>
          <w:marTop w:val="0"/>
          <w:marBottom w:val="0"/>
          <w:divBdr>
            <w:top w:val="none" w:sz="0" w:space="0" w:color="auto"/>
            <w:left w:val="none" w:sz="0" w:space="0" w:color="auto"/>
            <w:bottom w:val="none" w:sz="0" w:space="0" w:color="auto"/>
            <w:right w:val="none" w:sz="0" w:space="0" w:color="auto"/>
          </w:divBdr>
          <w:divsChild>
            <w:div w:id="246425892">
              <w:marLeft w:val="0"/>
              <w:marRight w:val="0"/>
              <w:marTop w:val="0"/>
              <w:marBottom w:val="0"/>
              <w:divBdr>
                <w:top w:val="none" w:sz="0" w:space="0" w:color="auto"/>
                <w:left w:val="none" w:sz="0" w:space="0" w:color="auto"/>
                <w:bottom w:val="none" w:sz="0" w:space="0" w:color="auto"/>
                <w:right w:val="none" w:sz="0" w:space="0" w:color="auto"/>
              </w:divBdr>
              <w:divsChild>
                <w:div w:id="1072311139">
                  <w:marLeft w:val="0"/>
                  <w:marRight w:val="0"/>
                  <w:marTop w:val="0"/>
                  <w:marBottom w:val="0"/>
                  <w:divBdr>
                    <w:top w:val="none" w:sz="0" w:space="0" w:color="auto"/>
                    <w:left w:val="none" w:sz="0" w:space="0" w:color="auto"/>
                    <w:bottom w:val="none" w:sz="0" w:space="0" w:color="auto"/>
                    <w:right w:val="none" w:sz="0" w:space="0" w:color="auto"/>
                  </w:divBdr>
                  <w:divsChild>
                    <w:div w:id="78989679">
                      <w:marLeft w:val="0"/>
                      <w:marRight w:val="0"/>
                      <w:marTop w:val="0"/>
                      <w:marBottom w:val="0"/>
                      <w:divBdr>
                        <w:top w:val="none" w:sz="0" w:space="0" w:color="auto"/>
                        <w:left w:val="none" w:sz="0" w:space="0" w:color="auto"/>
                        <w:bottom w:val="none" w:sz="0" w:space="0" w:color="auto"/>
                        <w:right w:val="none" w:sz="0" w:space="0" w:color="auto"/>
                      </w:divBdr>
                      <w:divsChild>
                        <w:div w:id="801772725">
                          <w:marLeft w:val="0"/>
                          <w:marRight w:val="0"/>
                          <w:marTop w:val="0"/>
                          <w:marBottom w:val="0"/>
                          <w:divBdr>
                            <w:top w:val="none" w:sz="0" w:space="0" w:color="auto"/>
                            <w:left w:val="none" w:sz="0" w:space="0" w:color="auto"/>
                            <w:bottom w:val="none" w:sz="0" w:space="0" w:color="auto"/>
                            <w:right w:val="none" w:sz="0" w:space="0" w:color="auto"/>
                          </w:divBdr>
                          <w:divsChild>
                            <w:div w:id="13522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Rithika Senthil Kumar</dc:creator>
  <cp:keywords/>
  <dc:description/>
  <cp:lastModifiedBy>Jayanth C R</cp:lastModifiedBy>
  <cp:revision>6</cp:revision>
  <dcterms:created xsi:type="dcterms:W3CDTF">2025-01-21T16:23:00Z</dcterms:created>
  <dcterms:modified xsi:type="dcterms:W3CDTF">2025-01-22T01:55:00Z</dcterms:modified>
</cp:coreProperties>
</file>