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C6380" w14:textId="77777777" w:rsidR="00203E96" w:rsidRDefault="00F9699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4E20ACD" w14:textId="77777777" w:rsidR="00203E96" w:rsidRDefault="00F9699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EC54A7E" w14:textId="77777777" w:rsidR="00203E96" w:rsidRDefault="00203E9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3E96" w14:paraId="1D58E713" w14:textId="77777777">
        <w:tc>
          <w:tcPr>
            <w:tcW w:w="4508" w:type="dxa"/>
          </w:tcPr>
          <w:p w14:paraId="11C78C88" w14:textId="77777777" w:rsidR="00203E96" w:rsidRDefault="00F969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F66FF32" w14:textId="4ECAFB07" w:rsidR="00203E96" w:rsidRDefault="00F969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4A7EA0">
              <w:rPr>
                <w:rFonts w:ascii="Calibri" w:eastAsia="Calibri" w:hAnsi="Calibri" w:cs="Calibri"/>
              </w:rPr>
              <w:t>June 2025</w:t>
            </w:r>
          </w:p>
        </w:tc>
      </w:tr>
      <w:tr w:rsidR="00203E96" w14:paraId="6D8A94C2" w14:textId="77777777">
        <w:tc>
          <w:tcPr>
            <w:tcW w:w="4508" w:type="dxa"/>
          </w:tcPr>
          <w:p w14:paraId="76A5896F" w14:textId="77777777" w:rsidR="00203E96" w:rsidRDefault="00F969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79656BE" w14:textId="5E4BE787" w:rsidR="00203E96" w:rsidRDefault="00D1395C">
            <w:pPr>
              <w:rPr>
                <w:rFonts w:ascii="Calibri" w:eastAsia="Calibri" w:hAnsi="Calibri" w:cs="Calibri"/>
              </w:rPr>
            </w:pPr>
            <w:r w:rsidRPr="00D1395C">
              <w:rPr>
                <w:rFonts w:ascii="Calibri" w:eastAsia="Calibri" w:hAnsi="Calibri" w:cs="Calibri"/>
              </w:rPr>
              <w:t>LTVIP2025TMID5</w:t>
            </w:r>
            <w:r w:rsidR="00F96991">
              <w:rPr>
                <w:rFonts w:ascii="Calibri" w:eastAsia="Calibri" w:hAnsi="Calibri" w:cs="Calibri"/>
              </w:rPr>
              <w:t>5672</w:t>
            </w:r>
          </w:p>
        </w:tc>
      </w:tr>
      <w:tr w:rsidR="00203E96" w14:paraId="28BBC247" w14:textId="77777777">
        <w:tc>
          <w:tcPr>
            <w:tcW w:w="4508" w:type="dxa"/>
          </w:tcPr>
          <w:p w14:paraId="7879B93B" w14:textId="77777777" w:rsidR="00203E96" w:rsidRDefault="00F969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0C3F5DB" w14:textId="50059C75" w:rsidR="00203E96" w:rsidRDefault="00F9699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</w:t>
            </w:r>
            <w:r w:rsidR="00D1395C">
              <w:rPr>
                <w:rFonts w:ascii="Calibri" w:eastAsia="Calibri" w:hAnsi="Calibri" w:cs="Calibri"/>
              </w:rPr>
              <w:t>hopEZ</w:t>
            </w:r>
            <w:proofErr w:type="spellEnd"/>
          </w:p>
        </w:tc>
      </w:tr>
      <w:tr w:rsidR="00203E96" w14:paraId="51EB2EB1" w14:textId="77777777">
        <w:tc>
          <w:tcPr>
            <w:tcW w:w="4508" w:type="dxa"/>
          </w:tcPr>
          <w:p w14:paraId="4618F10A" w14:textId="77777777" w:rsidR="00203E96" w:rsidRDefault="00F969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E3DEE7" w14:textId="77777777" w:rsidR="00203E96" w:rsidRDefault="00F9699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466B0FEC" w14:textId="77777777" w:rsidR="00203E96" w:rsidRDefault="00203E96">
      <w:pPr>
        <w:spacing w:after="160" w:line="259" w:lineRule="auto"/>
        <w:rPr>
          <w:rFonts w:ascii="Calibri" w:eastAsia="Calibri" w:hAnsi="Calibri" w:cs="Calibri"/>
          <w:b/>
        </w:rPr>
      </w:pPr>
    </w:p>
    <w:p w14:paraId="144E9F7D" w14:textId="77777777" w:rsidR="00203E96" w:rsidRDefault="00F9699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66A7B1D" w14:textId="77777777" w:rsidR="00D1395C" w:rsidRPr="00D1395C" w:rsidRDefault="00D1395C" w:rsidP="00D1395C">
      <w:p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D1395C">
        <w:rPr>
          <w:sz w:val="24"/>
          <w:szCs w:val="24"/>
          <w:lang w:val="en-IN"/>
        </w:rPr>
        <w:t>To provide a user-friendly, secure, and scalable eCommerce platform that simplifies online shopping for customers and enhances sales and operational efficiency for sellers.</w:t>
      </w:r>
    </w:p>
    <w:p w14:paraId="4E01E605" w14:textId="77777777" w:rsidR="00D1395C" w:rsidRPr="00D1395C" w:rsidRDefault="00D1395C" w:rsidP="00D1395C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D1395C">
        <w:rPr>
          <w:sz w:val="24"/>
          <w:szCs w:val="24"/>
          <w:lang w:val="en-IN"/>
        </w:rPr>
        <w:t>Effortless Product Discovery</w:t>
      </w:r>
    </w:p>
    <w:p w14:paraId="39E22988" w14:textId="77777777" w:rsidR="00D1395C" w:rsidRPr="00D1395C" w:rsidRDefault="00D1395C" w:rsidP="00D1395C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D1395C">
        <w:rPr>
          <w:sz w:val="24"/>
          <w:szCs w:val="24"/>
          <w:lang w:val="en-IN"/>
        </w:rPr>
        <w:t>Personalized Shopping Experience</w:t>
      </w:r>
    </w:p>
    <w:p w14:paraId="34600679" w14:textId="77777777" w:rsidR="00D1395C" w:rsidRPr="00D1395C" w:rsidRDefault="00D1395C" w:rsidP="00D1395C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D1395C">
        <w:rPr>
          <w:sz w:val="24"/>
          <w:szCs w:val="24"/>
          <w:lang w:val="en-IN"/>
        </w:rPr>
        <w:t>Seamless Checkout Process</w:t>
      </w:r>
    </w:p>
    <w:p w14:paraId="62E50F0B" w14:textId="77777777" w:rsidR="00D1395C" w:rsidRPr="00D1395C" w:rsidRDefault="00D1395C" w:rsidP="00D1395C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D1395C">
        <w:rPr>
          <w:sz w:val="24"/>
          <w:szCs w:val="24"/>
          <w:lang w:val="en-IN"/>
        </w:rPr>
        <w:t>Efficient Order Management for Sellers</w:t>
      </w:r>
    </w:p>
    <w:p w14:paraId="087F16F4" w14:textId="77777777" w:rsidR="00D1395C" w:rsidRPr="00D1395C" w:rsidRDefault="00D1395C" w:rsidP="00D1395C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D1395C">
        <w:rPr>
          <w:sz w:val="24"/>
          <w:szCs w:val="24"/>
          <w:lang w:val="en-IN"/>
        </w:rPr>
        <w:t>Insightful Analytics for Business Growth</w:t>
      </w:r>
    </w:p>
    <w:p w14:paraId="3A778FD9" w14:textId="77777777" w:rsidR="00203E96" w:rsidRDefault="00203E96">
      <w:pPr>
        <w:shd w:val="clear" w:color="auto" w:fill="FFFFFF"/>
        <w:spacing w:after="150" w:line="240" w:lineRule="auto"/>
        <w:ind w:left="720"/>
        <w:rPr>
          <w:sz w:val="24"/>
          <w:szCs w:val="24"/>
        </w:rPr>
      </w:pPr>
    </w:p>
    <w:p w14:paraId="17D638CC" w14:textId="77777777" w:rsidR="00203E96" w:rsidRDefault="00203E96">
      <w:pPr>
        <w:spacing w:after="160" w:line="259" w:lineRule="auto"/>
        <w:rPr>
          <w:rFonts w:ascii="Calibri" w:eastAsia="Calibri" w:hAnsi="Calibri" w:cs="Calibri"/>
          <w:b/>
        </w:rPr>
      </w:pPr>
    </w:p>
    <w:p w14:paraId="104DB018" w14:textId="77777777" w:rsidR="00203E96" w:rsidRDefault="00F969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F695539" w14:textId="77777777" w:rsidR="00203E96" w:rsidRDefault="00F9699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B64B20B" wp14:editId="6A214194">
            <wp:simplePos x="0" y="0"/>
            <wp:positionH relativeFrom="column">
              <wp:posOffset>943768</wp:posOffset>
            </wp:positionH>
            <wp:positionV relativeFrom="paragraph">
              <wp:posOffset>344170</wp:posOffset>
            </wp:positionV>
            <wp:extent cx="3719513" cy="3719513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3719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03E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EE1320"/>
    <w:multiLevelType w:val="multilevel"/>
    <w:tmpl w:val="BBE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963E6"/>
    <w:multiLevelType w:val="multilevel"/>
    <w:tmpl w:val="513A6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036692658">
    <w:abstractNumId w:val="1"/>
  </w:num>
  <w:num w:numId="2" w16cid:durableId="1807157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E96"/>
    <w:rsid w:val="00203E96"/>
    <w:rsid w:val="004A7EA0"/>
    <w:rsid w:val="005A56D1"/>
    <w:rsid w:val="005D5742"/>
    <w:rsid w:val="00807614"/>
    <w:rsid w:val="00A94CC5"/>
    <w:rsid w:val="00D1395C"/>
    <w:rsid w:val="00F95ADB"/>
    <w:rsid w:val="00F96991"/>
    <w:rsid w:val="00FE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20D3"/>
  <w15:docId w15:val="{59329140-CF08-4CB6-8AC2-9EC69D4A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2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elumalai jayanthi</cp:lastModifiedBy>
  <cp:revision>2</cp:revision>
  <dcterms:created xsi:type="dcterms:W3CDTF">2025-06-28T08:24:00Z</dcterms:created>
  <dcterms:modified xsi:type="dcterms:W3CDTF">2025-06-28T08:24:00Z</dcterms:modified>
</cp:coreProperties>
</file>