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14D8" w14:textId="77777777" w:rsidR="00D02095" w:rsidRDefault="00D02095" w:rsidP="00D02095">
      <w:pPr>
        <w:rPr>
          <w:lang w:val="en-US"/>
        </w:rPr>
      </w:pPr>
      <w:r w:rsidRPr="002A309A">
        <w:rPr>
          <w:lang w:val="en-US"/>
        </w:rPr>
        <w:t>During the appointment with the healthcare professional, he explains the results and next steps.</w:t>
      </w:r>
    </w:p>
    <w:p w14:paraId="0FAB8587" w14:textId="77777777" w:rsidR="00D02095" w:rsidRDefault="00D02095" w:rsidP="00D02095">
      <w:pPr>
        <w:rPr>
          <w:lang w:val="en-US"/>
        </w:rPr>
      </w:pPr>
      <w:r w:rsidRPr="002A309A">
        <w:rPr>
          <w:lang w:val="en-US"/>
        </w:rPr>
        <w:t>Upon Faustin return, Claudine listens to his concerns and explains that, even when a serious condition, treatment and support is available.</w:t>
      </w:r>
    </w:p>
    <w:p w14:paraId="422E4477" w14:textId="77777777" w:rsidR="00D02095" w:rsidRDefault="00D02095" w:rsidP="00D02095">
      <w:pPr>
        <w:rPr>
          <w:lang w:val="en-US"/>
        </w:rPr>
      </w:pPr>
      <w:r w:rsidRPr="002A309A">
        <w:rPr>
          <w:lang w:val="en-US"/>
        </w:rPr>
        <w:t>Gilbert supports Faustin in all the process.</w:t>
      </w:r>
    </w:p>
    <w:p w14:paraId="04055A75" w14:textId="77777777" w:rsidR="00D02095" w:rsidRPr="002A309A" w:rsidRDefault="00D02095" w:rsidP="00D02095">
      <w:pPr>
        <w:rPr>
          <w:lang w:val="en-US"/>
        </w:rPr>
      </w:pPr>
      <w:r w:rsidRPr="002A309A">
        <w:rPr>
          <w:lang w:val="en-US"/>
        </w:rPr>
        <w:t>Claudine reminds him to continue on follow up and report new problems promptly like leg weakness, difficulty walking, loss of bladder or bowel control, or rapidly worsening pain.</w:t>
      </w:r>
    </w:p>
    <w:p w14:paraId="414A4057" w14:textId="77777777" w:rsidR="00F15C87" w:rsidRPr="00D02095" w:rsidRDefault="00F15C87" w:rsidP="00D02095">
      <w:pPr>
        <w:rPr>
          <w:lang w:val="en-US"/>
        </w:rPr>
      </w:pPr>
    </w:p>
    <w:sectPr w:rsidR="00F15C87" w:rsidRPr="00D02095" w:rsidSect="00D020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D9"/>
    <w:rsid w:val="000C3ED9"/>
    <w:rsid w:val="003217AC"/>
    <w:rsid w:val="003814A5"/>
    <w:rsid w:val="004347FB"/>
    <w:rsid w:val="0054016E"/>
    <w:rsid w:val="005841F8"/>
    <w:rsid w:val="0068486B"/>
    <w:rsid w:val="00D01F50"/>
    <w:rsid w:val="00D02095"/>
    <w:rsid w:val="00F1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8F6D"/>
  <w15:chartTrackingRefBased/>
  <w15:docId w15:val="{14B9B680-D021-45C5-9E83-2A53D614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D9"/>
    <w:rPr>
      <w:rFonts w:eastAsiaTheme="minorHAnsi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382</Characters>
  <Application>Microsoft Office Word</Application>
  <DocSecurity>0</DocSecurity>
  <Lines>7</Lines>
  <Paragraphs>4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Saraf, Jayant</dc:creator>
  <cp:keywords/>
  <dc:description/>
  <cp:lastModifiedBy>Saraf, Jayant</cp:lastModifiedBy>
  <cp:revision>2</cp:revision>
  <dcterms:created xsi:type="dcterms:W3CDTF">2026-08-20T13:29:00Z</dcterms:created>
  <dcterms:modified xsi:type="dcterms:W3CDTF">2026-08-20T13:29:00Z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2026-08-20T13:27:53Z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1844ccac-0de8-4b38-b6e3-cb6588cfc1fb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