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0002A" w14:textId="77777777" w:rsidR="00C9428B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E731DC2" w14:textId="77777777" w:rsidR="00C9428B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41494E6E" w14:textId="77777777" w:rsidR="00C9428B" w:rsidRDefault="00C9428B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9428B" w14:paraId="4E5034F2" w14:textId="77777777">
        <w:tc>
          <w:tcPr>
            <w:tcW w:w="4508" w:type="dxa"/>
          </w:tcPr>
          <w:p w14:paraId="34529938" w14:textId="77777777" w:rsidR="00C9428B" w:rsidRDefault="00000000">
            <w:r>
              <w:t>Date</w:t>
            </w:r>
          </w:p>
        </w:tc>
        <w:tc>
          <w:tcPr>
            <w:tcW w:w="4508" w:type="dxa"/>
          </w:tcPr>
          <w:p w14:paraId="5FCCC937" w14:textId="77777777" w:rsidR="00C9428B" w:rsidRDefault="00000000">
            <w:r>
              <w:t>31 January 2025</w:t>
            </w:r>
          </w:p>
        </w:tc>
      </w:tr>
      <w:tr w:rsidR="00C9428B" w14:paraId="3354BD12" w14:textId="77777777">
        <w:tc>
          <w:tcPr>
            <w:tcW w:w="4508" w:type="dxa"/>
          </w:tcPr>
          <w:p w14:paraId="760C0C51" w14:textId="77777777" w:rsidR="00C9428B" w:rsidRDefault="00000000">
            <w:r>
              <w:t>Team ID</w:t>
            </w:r>
          </w:p>
        </w:tc>
        <w:tc>
          <w:tcPr>
            <w:tcW w:w="4508" w:type="dxa"/>
          </w:tcPr>
          <w:p w14:paraId="4741688D" w14:textId="5C898C1D" w:rsidR="00C9428B" w:rsidRDefault="002C081B">
            <w:r w:rsidRPr="002C081B">
              <w:t>LTVIP2026TMIDS88461</w:t>
            </w:r>
          </w:p>
        </w:tc>
      </w:tr>
      <w:tr w:rsidR="00C9428B" w14:paraId="0D907AB2" w14:textId="77777777">
        <w:tc>
          <w:tcPr>
            <w:tcW w:w="4508" w:type="dxa"/>
          </w:tcPr>
          <w:p w14:paraId="54E618D4" w14:textId="77777777" w:rsidR="00C9428B" w:rsidRDefault="00000000">
            <w:r>
              <w:t>Project Name</w:t>
            </w:r>
          </w:p>
        </w:tc>
        <w:tc>
          <w:tcPr>
            <w:tcW w:w="4508" w:type="dxa"/>
          </w:tcPr>
          <w:p w14:paraId="1A536D30" w14:textId="42B17775" w:rsidR="00C9428B" w:rsidRDefault="002C081B">
            <w:proofErr w:type="spellStart"/>
            <w:r w:rsidRPr="002C081B">
              <w:t>DocSpot</w:t>
            </w:r>
            <w:proofErr w:type="spellEnd"/>
            <w:r w:rsidRPr="002C081B">
              <w:t xml:space="preserve"> — Seamless Appointment Booking for Health</w:t>
            </w:r>
          </w:p>
        </w:tc>
      </w:tr>
      <w:tr w:rsidR="00C9428B" w14:paraId="2E6B089A" w14:textId="77777777">
        <w:tc>
          <w:tcPr>
            <w:tcW w:w="4508" w:type="dxa"/>
          </w:tcPr>
          <w:p w14:paraId="7ABFB13D" w14:textId="77777777" w:rsidR="00C9428B" w:rsidRDefault="00000000">
            <w:r>
              <w:t>Maximum Marks</w:t>
            </w:r>
          </w:p>
        </w:tc>
        <w:tc>
          <w:tcPr>
            <w:tcW w:w="4508" w:type="dxa"/>
          </w:tcPr>
          <w:p w14:paraId="26FF624E" w14:textId="77777777" w:rsidR="00C9428B" w:rsidRDefault="00000000">
            <w:r>
              <w:t>4 Marks</w:t>
            </w:r>
          </w:p>
        </w:tc>
      </w:tr>
    </w:tbl>
    <w:p w14:paraId="5B35D39C" w14:textId="77777777" w:rsidR="00C9428B" w:rsidRDefault="00C9428B">
      <w:pPr>
        <w:rPr>
          <w:b/>
          <w:sz w:val="24"/>
          <w:szCs w:val="24"/>
        </w:rPr>
      </w:pPr>
    </w:p>
    <w:p w14:paraId="3B03F571" w14:textId="77777777" w:rsidR="00C9428B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 w14:paraId="7F58178C" w14:textId="77777777" w:rsidR="002C0030" w:rsidRPr="002C0030" w:rsidRDefault="002C0030" w:rsidP="002C0030">
      <w:pPr>
        <w:jc w:val="both"/>
        <w:rPr>
          <w:bCs/>
          <w:color w:val="2A2A2A"/>
          <w:sz w:val="24"/>
          <w:szCs w:val="24"/>
        </w:rPr>
      </w:pPr>
      <w:r w:rsidRPr="002C0030">
        <w:rPr>
          <w:bCs/>
          <w:color w:val="2A2A2A"/>
          <w:sz w:val="24"/>
          <w:szCs w:val="24"/>
        </w:rPr>
        <w:t xml:space="preserve">An Empathy Map is a simple and structured visual tool used to capture insights about a user’s </w:t>
      </w:r>
      <w:proofErr w:type="spellStart"/>
      <w:r w:rsidRPr="002C0030">
        <w:rPr>
          <w:bCs/>
          <w:color w:val="2A2A2A"/>
          <w:sz w:val="24"/>
          <w:szCs w:val="24"/>
        </w:rPr>
        <w:t>behaviors</w:t>
      </w:r>
      <w:proofErr w:type="spellEnd"/>
      <w:r w:rsidRPr="002C0030">
        <w:rPr>
          <w:bCs/>
          <w:color w:val="2A2A2A"/>
          <w:sz w:val="24"/>
          <w:szCs w:val="24"/>
        </w:rPr>
        <w:t>, thoughts, emotions, and challenges. It helps teams develop a deeper understanding of their users beyond basic demographics.</w:t>
      </w:r>
    </w:p>
    <w:p w14:paraId="718C6113" w14:textId="77777777" w:rsidR="002C0030" w:rsidRPr="002C0030" w:rsidRDefault="002C0030" w:rsidP="002C0030">
      <w:pPr>
        <w:jc w:val="both"/>
        <w:rPr>
          <w:bCs/>
          <w:color w:val="2A2A2A"/>
          <w:sz w:val="24"/>
          <w:szCs w:val="24"/>
        </w:rPr>
      </w:pPr>
      <w:r w:rsidRPr="002C0030">
        <w:rPr>
          <w:bCs/>
          <w:color w:val="2A2A2A"/>
          <w:sz w:val="24"/>
          <w:szCs w:val="24"/>
        </w:rPr>
        <w:t xml:space="preserve">The empathy mapping process encourages the team to step into the user’s perspective and </w:t>
      </w:r>
      <w:proofErr w:type="spellStart"/>
      <w:r w:rsidRPr="002C0030">
        <w:rPr>
          <w:bCs/>
          <w:color w:val="2A2A2A"/>
          <w:sz w:val="24"/>
          <w:szCs w:val="24"/>
        </w:rPr>
        <w:t>analyze</w:t>
      </w:r>
      <w:proofErr w:type="spellEnd"/>
      <w:r w:rsidRPr="002C0030">
        <w:rPr>
          <w:bCs/>
          <w:color w:val="2A2A2A"/>
          <w:sz w:val="24"/>
          <w:szCs w:val="24"/>
        </w:rPr>
        <w:t>:</w:t>
      </w:r>
    </w:p>
    <w:p w14:paraId="317502A0" w14:textId="77777777" w:rsidR="002C0030" w:rsidRPr="002C0030" w:rsidRDefault="002C0030" w:rsidP="002C0030">
      <w:pPr>
        <w:numPr>
          <w:ilvl w:val="0"/>
          <w:numId w:val="3"/>
        </w:numPr>
        <w:jc w:val="both"/>
        <w:rPr>
          <w:bCs/>
          <w:color w:val="2A2A2A"/>
          <w:sz w:val="24"/>
          <w:szCs w:val="24"/>
        </w:rPr>
      </w:pPr>
      <w:r w:rsidRPr="002C0030">
        <w:rPr>
          <w:bCs/>
          <w:color w:val="2A2A2A"/>
          <w:sz w:val="24"/>
          <w:szCs w:val="24"/>
        </w:rPr>
        <w:t>What the user thinks and feels</w:t>
      </w:r>
    </w:p>
    <w:p w14:paraId="70F27D2D" w14:textId="77777777" w:rsidR="002C0030" w:rsidRPr="002C0030" w:rsidRDefault="002C0030" w:rsidP="002C0030">
      <w:pPr>
        <w:numPr>
          <w:ilvl w:val="0"/>
          <w:numId w:val="3"/>
        </w:numPr>
        <w:jc w:val="both"/>
        <w:rPr>
          <w:bCs/>
          <w:color w:val="2A2A2A"/>
          <w:sz w:val="24"/>
          <w:szCs w:val="24"/>
        </w:rPr>
      </w:pPr>
      <w:r w:rsidRPr="002C0030">
        <w:rPr>
          <w:bCs/>
          <w:color w:val="2A2A2A"/>
          <w:sz w:val="24"/>
          <w:szCs w:val="24"/>
        </w:rPr>
        <w:t>What the user sees and hears</w:t>
      </w:r>
    </w:p>
    <w:p w14:paraId="21B92B60" w14:textId="77777777" w:rsidR="002C0030" w:rsidRPr="002C0030" w:rsidRDefault="002C0030" w:rsidP="002C0030">
      <w:pPr>
        <w:numPr>
          <w:ilvl w:val="0"/>
          <w:numId w:val="3"/>
        </w:numPr>
        <w:jc w:val="both"/>
        <w:rPr>
          <w:bCs/>
          <w:color w:val="2A2A2A"/>
          <w:sz w:val="24"/>
          <w:szCs w:val="24"/>
        </w:rPr>
      </w:pPr>
      <w:r w:rsidRPr="002C0030">
        <w:rPr>
          <w:bCs/>
          <w:color w:val="2A2A2A"/>
          <w:sz w:val="24"/>
          <w:szCs w:val="24"/>
        </w:rPr>
        <w:t>What the user says and does</w:t>
      </w:r>
    </w:p>
    <w:p w14:paraId="57C1B773" w14:textId="77777777" w:rsidR="002C0030" w:rsidRPr="002C0030" w:rsidRDefault="002C0030" w:rsidP="002C0030">
      <w:pPr>
        <w:numPr>
          <w:ilvl w:val="0"/>
          <w:numId w:val="3"/>
        </w:numPr>
        <w:jc w:val="both"/>
        <w:rPr>
          <w:bCs/>
          <w:color w:val="2A2A2A"/>
          <w:sz w:val="24"/>
          <w:szCs w:val="24"/>
        </w:rPr>
      </w:pPr>
      <w:r w:rsidRPr="002C0030">
        <w:rPr>
          <w:bCs/>
          <w:color w:val="2A2A2A"/>
          <w:sz w:val="24"/>
          <w:szCs w:val="24"/>
        </w:rPr>
        <w:t>What the user’s pain points and frustrations are</w:t>
      </w:r>
    </w:p>
    <w:p w14:paraId="3DA78BBF" w14:textId="77777777" w:rsidR="002C0030" w:rsidRPr="002C0030" w:rsidRDefault="002C0030" w:rsidP="002C0030">
      <w:pPr>
        <w:numPr>
          <w:ilvl w:val="0"/>
          <w:numId w:val="3"/>
        </w:numPr>
        <w:jc w:val="both"/>
        <w:rPr>
          <w:bCs/>
          <w:color w:val="2A2A2A"/>
          <w:sz w:val="24"/>
          <w:szCs w:val="24"/>
        </w:rPr>
      </w:pPr>
      <w:r w:rsidRPr="002C0030">
        <w:rPr>
          <w:bCs/>
          <w:color w:val="2A2A2A"/>
          <w:sz w:val="24"/>
          <w:szCs w:val="24"/>
        </w:rPr>
        <w:t>What the user hopes to gain or achieve</w:t>
      </w:r>
    </w:p>
    <w:p w14:paraId="5FA8F77A" w14:textId="77777777" w:rsidR="002C0030" w:rsidRPr="002C0030" w:rsidRDefault="002C0030" w:rsidP="002C0030">
      <w:pPr>
        <w:jc w:val="both"/>
        <w:rPr>
          <w:bCs/>
          <w:color w:val="2A2A2A"/>
          <w:sz w:val="24"/>
          <w:szCs w:val="24"/>
        </w:rPr>
      </w:pPr>
      <w:r w:rsidRPr="002C0030">
        <w:rPr>
          <w:bCs/>
          <w:color w:val="2A2A2A"/>
          <w:sz w:val="24"/>
          <w:szCs w:val="24"/>
        </w:rPr>
        <w:t>Creating an effective solution requires more than identifying a technical problem — it requires understanding the real human experience behind it. The exercise of building an empathy map allows teams to:</w:t>
      </w:r>
    </w:p>
    <w:p w14:paraId="702ADC08" w14:textId="77777777" w:rsidR="002C0030" w:rsidRPr="002C0030" w:rsidRDefault="002C0030" w:rsidP="002C0030">
      <w:pPr>
        <w:numPr>
          <w:ilvl w:val="0"/>
          <w:numId w:val="4"/>
        </w:numPr>
        <w:jc w:val="both"/>
        <w:rPr>
          <w:bCs/>
          <w:color w:val="2A2A2A"/>
          <w:sz w:val="24"/>
          <w:szCs w:val="24"/>
        </w:rPr>
      </w:pPr>
      <w:r w:rsidRPr="002C0030">
        <w:rPr>
          <w:bCs/>
          <w:color w:val="2A2A2A"/>
          <w:sz w:val="24"/>
          <w:szCs w:val="24"/>
        </w:rPr>
        <w:t>Identify hidden user needs</w:t>
      </w:r>
    </w:p>
    <w:p w14:paraId="37482182" w14:textId="77777777" w:rsidR="002C0030" w:rsidRPr="002C0030" w:rsidRDefault="002C0030" w:rsidP="002C0030">
      <w:pPr>
        <w:numPr>
          <w:ilvl w:val="0"/>
          <w:numId w:val="4"/>
        </w:numPr>
        <w:jc w:val="both"/>
        <w:rPr>
          <w:bCs/>
          <w:color w:val="2A2A2A"/>
          <w:sz w:val="24"/>
          <w:szCs w:val="24"/>
        </w:rPr>
      </w:pPr>
      <w:r w:rsidRPr="002C0030">
        <w:rPr>
          <w:bCs/>
          <w:color w:val="2A2A2A"/>
          <w:sz w:val="24"/>
          <w:szCs w:val="24"/>
        </w:rPr>
        <w:t>Understand emotional drivers behind actions</w:t>
      </w:r>
    </w:p>
    <w:p w14:paraId="653A42C7" w14:textId="77777777" w:rsidR="002C0030" w:rsidRPr="002C0030" w:rsidRDefault="002C0030" w:rsidP="002C0030">
      <w:pPr>
        <w:numPr>
          <w:ilvl w:val="0"/>
          <w:numId w:val="4"/>
        </w:numPr>
        <w:jc w:val="both"/>
        <w:rPr>
          <w:bCs/>
          <w:color w:val="2A2A2A"/>
          <w:sz w:val="24"/>
          <w:szCs w:val="24"/>
        </w:rPr>
      </w:pPr>
      <w:r w:rsidRPr="002C0030">
        <w:rPr>
          <w:bCs/>
          <w:color w:val="2A2A2A"/>
          <w:sz w:val="24"/>
          <w:szCs w:val="24"/>
        </w:rPr>
        <w:t>Recognize frustrations and motivations</w:t>
      </w:r>
    </w:p>
    <w:p w14:paraId="0720C23C" w14:textId="77777777" w:rsidR="002C0030" w:rsidRPr="002C0030" w:rsidRDefault="002C0030" w:rsidP="002C0030">
      <w:pPr>
        <w:numPr>
          <w:ilvl w:val="0"/>
          <w:numId w:val="4"/>
        </w:numPr>
        <w:jc w:val="both"/>
        <w:rPr>
          <w:bCs/>
          <w:color w:val="2A2A2A"/>
          <w:sz w:val="24"/>
          <w:szCs w:val="24"/>
        </w:rPr>
      </w:pPr>
      <w:r w:rsidRPr="002C0030">
        <w:rPr>
          <w:bCs/>
          <w:color w:val="2A2A2A"/>
          <w:sz w:val="24"/>
          <w:szCs w:val="24"/>
        </w:rPr>
        <w:t>Align product decisions with user expectations</w:t>
      </w:r>
    </w:p>
    <w:p w14:paraId="1331FBCC" w14:textId="4DFF4DAE" w:rsidR="00C9428B" w:rsidRDefault="002C0030" w:rsidP="002C0030">
      <w:pPr>
        <w:jc w:val="both"/>
        <w:rPr>
          <w:bCs/>
          <w:color w:val="2A2A2A"/>
          <w:sz w:val="24"/>
          <w:szCs w:val="24"/>
        </w:rPr>
      </w:pPr>
      <w:r w:rsidRPr="002C0030">
        <w:rPr>
          <w:bCs/>
          <w:color w:val="2A2A2A"/>
          <w:sz w:val="24"/>
          <w:szCs w:val="24"/>
        </w:rPr>
        <w:t>By visualizing the user’s perspective, teams can design solutions that are not only functional but also meaningful, intuitive, and user-</w:t>
      </w:r>
      <w:proofErr w:type="spellStart"/>
      <w:r w:rsidRPr="002C0030">
        <w:rPr>
          <w:bCs/>
          <w:color w:val="2A2A2A"/>
          <w:sz w:val="24"/>
          <w:szCs w:val="24"/>
        </w:rPr>
        <w:t>centered</w:t>
      </w:r>
      <w:proofErr w:type="spellEnd"/>
      <w:r w:rsidRPr="002C0030">
        <w:rPr>
          <w:bCs/>
          <w:color w:val="2A2A2A"/>
          <w:sz w:val="24"/>
          <w:szCs w:val="24"/>
        </w:rPr>
        <w:t>.</w:t>
      </w:r>
    </w:p>
    <w:p w14:paraId="6C4E4B26" w14:textId="77777777" w:rsidR="002C0030" w:rsidRDefault="002C0030" w:rsidP="002C0030">
      <w:pPr>
        <w:jc w:val="both"/>
        <w:rPr>
          <w:bCs/>
          <w:color w:val="2A2A2A"/>
          <w:sz w:val="24"/>
          <w:szCs w:val="24"/>
        </w:rPr>
      </w:pPr>
    </w:p>
    <w:p w14:paraId="02F36D4A" w14:textId="77777777" w:rsidR="002C0030" w:rsidRDefault="002C0030" w:rsidP="002C0030">
      <w:pPr>
        <w:jc w:val="both"/>
        <w:rPr>
          <w:bCs/>
          <w:color w:val="2A2A2A"/>
          <w:sz w:val="24"/>
          <w:szCs w:val="24"/>
        </w:rPr>
      </w:pPr>
    </w:p>
    <w:p w14:paraId="547487B1" w14:textId="77777777" w:rsidR="002C0030" w:rsidRDefault="002C0030" w:rsidP="002C0030">
      <w:pPr>
        <w:jc w:val="both"/>
        <w:rPr>
          <w:bCs/>
          <w:color w:val="2A2A2A"/>
          <w:sz w:val="24"/>
          <w:szCs w:val="24"/>
        </w:rPr>
      </w:pPr>
    </w:p>
    <w:p w14:paraId="63D132D5" w14:textId="77777777" w:rsidR="002C0030" w:rsidRDefault="002C0030" w:rsidP="002C0030">
      <w:pPr>
        <w:jc w:val="both"/>
        <w:rPr>
          <w:bCs/>
          <w:color w:val="2A2A2A"/>
          <w:sz w:val="24"/>
          <w:szCs w:val="24"/>
        </w:rPr>
      </w:pPr>
    </w:p>
    <w:p w14:paraId="3EAA0A0D" w14:textId="77777777" w:rsidR="002C0030" w:rsidRDefault="002C0030" w:rsidP="002C0030">
      <w:pPr>
        <w:jc w:val="both"/>
        <w:rPr>
          <w:bCs/>
          <w:color w:val="2A2A2A"/>
          <w:sz w:val="24"/>
          <w:szCs w:val="24"/>
        </w:rPr>
      </w:pPr>
    </w:p>
    <w:p w14:paraId="53D3E5D0" w14:textId="77777777" w:rsidR="002C0030" w:rsidRDefault="002C0030" w:rsidP="002C0030">
      <w:pPr>
        <w:jc w:val="both"/>
        <w:rPr>
          <w:bCs/>
          <w:color w:val="2A2A2A"/>
          <w:sz w:val="24"/>
          <w:szCs w:val="24"/>
        </w:rPr>
      </w:pPr>
    </w:p>
    <w:p w14:paraId="5C884A6E" w14:textId="40761B3A" w:rsidR="002C0030" w:rsidRPr="002C0030" w:rsidRDefault="002C0030" w:rsidP="002C0030">
      <w:pPr>
        <w:jc w:val="both"/>
        <w:rPr>
          <w:bCs/>
          <w:color w:val="2A2A2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DFF4E86" wp14:editId="5B80AC91">
            <wp:extent cx="5936615" cy="6415403"/>
            <wp:effectExtent l="0" t="0" r="6985" b="5080"/>
            <wp:docPr id="5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.jpg"/>
                    <pic:cNvPicPr preferRelativeResize="0"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8474" cy="6439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2C0030" w:rsidRPr="002C0030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F70B3"/>
    <w:multiLevelType w:val="multilevel"/>
    <w:tmpl w:val="A34C2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36690B"/>
    <w:multiLevelType w:val="multilevel"/>
    <w:tmpl w:val="3BEAF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D86E17"/>
    <w:multiLevelType w:val="multilevel"/>
    <w:tmpl w:val="4F5A9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276757"/>
    <w:multiLevelType w:val="multilevel"/>
    <w:tmpl w:val="60308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475867">
    <w:abstractNumId w:val="3"/>
  </w:num>
  <w:num w:numId="2" w16cid:durableId="1939217876">
    <w:abstractNumId w:val="2"/>
  </w:num>
  <w:num w:numId="3" w16cid:durableId="1594508326">
    <w:abstractNumId w:val="0"/>
  </w:num>
  <w:num w:numId="4" w16cid:durableId="14989582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428B"/>
    <w:rsid w:val="00012D4D"/>
    <w:rsid w:val="002C0030"/>
    <w:rsid w:val="002C081B"/>
    <w:rsid w:val="00C94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888D1"/>
  <w15:docId w15:val="{8000A2D7-4CCF-4195-B22B-8B62D3588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jaya prakash maneri</cp:lastModifiedBy>
  <cp:revision>2</cp:revision>
  <dcterms:created xsi:type="dcterms:W3CDTF">2026-02-15T11:27:00Z</dcterms:created>
  <dcterms:modified xsi:type="dcterms:W3CDTF">2026-02-15T11:27:00Z</dcterms:modified>
</cp:coreProperties>
</file>