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Apache Kafka – Distributed Event Streaming Platform</w:t>
      </w:r>
    </w:p>
    <w:p>
      <w:r>
        <w:t>Apache Kafka is a distributed event streaming platform used to move data from one system to another in real-time. It is very fast, highly scalable, and fault-tolerant.</w:t>
      </w:r>
    </w:p>
    <w:p>
      <w:pPr>
        <w:pStyle w:val="Heading2"/>
      </w:pPr>
      <w:r>
        <w:t>Core Kafka Concepts</w:t>
      </w:r>
    </w:p>
    <w:p>
      <w:pPr>
        <w:pStyle w:val="Heading3"/>
      </w:pPr>
      <w:r>
        <w:t>1) Producer</w:t>
      </w:r>
    </w:p>
    <w:p>
      <w:r>
        <w:t>A Producer sends messages (events) to Kafka topics.</w:t>
      </w:r>
    </w:p>
    <w:p>
      <w:r>
        <w:t>Example (Spring Boot):</w:t>
        <w:br/>
        <w:t>kafkaTemplate.send("product-created-topic", "Product Added");</w:t>
      </w:r>
    </w:p>
    <w:p>
      <w:r>
        <w:t>ProductService acts as the Producer. It sends a message when a product is created. Producers do not know who will consume the message.</w:t>
      </w:r>
    </w:p>
    <w:p>
      <w:pPr>
        <w:pStyle w:val="Heading3"/>
      </w:pPr>
      <w:r>
        <w:t>2) Consumer</w:t>
      </w:r>
    </w:p>
    <w:p>
      <w:r>
        <w:t>A Consumer reads messages from Kafka topics.</w:t>
      </w:r>
    </w:p>
    <w:p>
      <w:r>
        <w:t>Example:</w:t>
        <w:br/>
        <w:t>@KafkaListener(topics = "product-created-topic")</w:t>
        <w:br/>
        <w:t>public void listen(String message) {</w:t>
        <w:br/>
        <w:t xml:space="preserve">    System.out.println("Received: " + message);</w:t>
        <w:br/>
        <w:t>}</w:t>
      </w:r>
    </w:p>
    <w:p>
      <w:r>
        <w:t>EmailListener acts as the Consumer. When a message arrives, it sends an email.</w:t>
      </w:r>
    </w:p>
    <w:p>
      <w:pPr>
        <w:pStyle w:val="Heading3"/>
      </w:pPr>
      <w:r>
        <w:t>3) Topic</w:t>
      </w:r>
    </w:p>
    <w:p>
      <w:r>
        <w:t>A Topic is like a category or channel where messages are stored.</w:t>
      </w:r>
    </w:p>
    <w:p>
      <w:r>
        <w:t>Example: product-created-topic</w:t>
      </w:r>
    </w:p>
    <w:p>
      <w:r>
        <w:t>Producers write to topics and Consumers read from topics.</w:t>
      </w:r>
    </w:p>
    <w:p>
      <w:pPr>
        <w:pStyle w:val="Heading3"/>
      </w:pPr>
      <w:r>
        <w:t>4) Broker</w:t>
      </w:r>
    </w:p>
    <w:p>
      <w:r>
        <w:t>A Broker is a Kafka server that stores messages and handles producer and consumer requests.</w:t>
      </w:r>
    </w:p>
    <w:p>
      <w:r>
        <w:t>Example (local setup): localhost:9092</w:t>
      </w:r>
    </w:p>
    <w:p>
      <w:r>
        <w:t>Multiple brokers together form a Kafka Cluster, which improves scalability and fault tolerance.</w:t>
      </w:r>
    </w:p>
    <w:p>
      <w:pPr>
        <w:pStyle w:val="Heading2"/>
      </w:pPr>
      <w:r>
        <w:t>Real-Time Flow Example (Product Creation)</w:t>
      </w:r>
    </w:p>
    <w:p>
      <w:r>
        <w:t>Client → Controller → Service (Save Product in DB) → Send Kafka Event (Producer) → Kafka Topic → Email Listener (Consumer) → Send Email</w:t>
      </w:r>
    </w:p>
    <w:p>
      <w:pPr>
        <w:pStyle w:val="Heading2"/>
      </w:pPr>
      <w:r>
        <w:t>Why Use Kafka?</w:t>
      </w:r>
    </w:p>
    <w:p>
      <w:r>
        <w:t>Without Kafka, services are tightly coupled. With Kafka, services are loosely coupled and scalable.</w:t>
      </w:r>
    </w:p>
    <w:p>
      <w:pPr>
        <w:pStyle w:val="Heading2"/>
      </w:pPr>
      <w:r>
        <w:t>Key Benefits</w:t>
      </w:r>
    </w:p>
    <w:p>
      <w:pPr>
        <w:pStyle w:val="ListBullet"/>
      </w:pPr>
      <w:r>
        <w:t>Asynchronous communication</w:t>
      </w:r>
    </w:p>
    <w:p>
      <w:pPr>
        <w:pStyle w:val="ListBullet"/>
      </w:pPr>
      <w:r>
        <w:t>High throughput</w:t>
      </w:r>
    </w:p>
    <w:p>
      <w:pPr>
        <w:pStyle w:val="ListBullet"/>
      </w:pPr>
      <w:r>
        <w:t>Horizontal scalability</w:t>
      </w:r>
    </w:p>
    <w:p>
      <w:pPr>
        <w:pStyle w:val="ListBullet"/>
      </w:pPr>
      <w:r>
        <w:t>Fault tolerance</w:t>
      </w:r>
    </w:p>
    <w:p>
      <w:pPr>
        <w:pStyle w:val="ListBullet"/>
      </w:pPr>
      <w:r>
        <w:t>Event-driven architecture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