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3A9" w:rsidRPr="003D23A9" w:rsidRDefault="003D23A9">
      <w:pPr>
        <w:spacing w:after="0"/>
        <w:rPr>
          <w:rFonts w:ascii="Times New Roman" w:eastAsia="Times New Roman" w:hAnsi="Times New Roman"/>
          <w:sz w:val="72"/>
          <w:szCs w:val="72"/>
        </w:rPr>
      </w:pPr>
      <w:r w:rsidRPr="003D23A9">
        <w:rPr>
          <w:rFonts w:ascii="Times New Roman" w:eastAsia="Times New Roman" w:hAnsi="Times New Roman"/>
          <w:sz w:val="72"/>
          <w:szCs w:val="72"/>
        </w:rPr>
        <w:t>Computer Networks Lab Report</w:t>
      </w:r>
    </w:p>
    <w:p w:rsidR="003D23A9" w:rsidRPr="003D23A9" w:rsidRDefault="003D23A9">
      <w:pPr>
        <w:spacing w:after="0"/>
        <w:rPr>
          <w:rFonts w:ascii="Times New Roman" w:eastAsia="Times New Roman" w:hAnsi="Times New Roman"/>
          <w:sz w:val="18"/>
        </w:rPr>
      </w:pPr>
    </w:p>
    <w:p w:rsidR="003D23A9" w:rsidRPr="003D23A9" w:rsidRDefault="003D23A9">
      <w:pPr>
        <w:spacing w:after="0"/>
        <w:rPr>
          <w:rFonts w:ascii="Times New Roman" w:eastAsia="Times New Roman" w:hAnsi="Times New Roman"/>
          <w:sz w:val="18"/>
        </w:rPr>
      </w:pPr>
    </w:p>
    <w:p w:rsidR="00B668F0" w:rsidRPr="003D23A9" w:rsidRDefault="003D23A9">
      <w:pPr>
        <w:spacing w:before="120" w:after="40"/>
        <w:jc w:val="center"/>
      </w:pPr>
      <w:r w:rsidRPr="003D23A9">
        <w:rPr>
          <w:rFonts w:ascii="Times New Roman" w:eastAsia="Times New Roman" w:hAnsi="Times New Roman"/>
          <w:b/>
        </w:rPr>
        <w:t>Submitted By</w:t>
      </w:r>
    </w:p>
    <w:p w:rsidR="00B668F0" w:rsidRPr="003D23A9" w:rsidRDefault="003D23A9">
      <w:pPr>
        <w:jc w:val="center"/>
        <w:rPr>
          <w:rFonts w:ascii="Times New Roman" w:eastAsia="Times New Roman" w:hAnsi="Times New Roman"/>
          <w:b/>
        </w:rPr>
      </w:pPr>
      <w:r w:rsidRPr="003D23A9">
        <w:rPr>
          <w:rFonts w:ascii="Times New Roman" w:eastAsia="Times New Roman" w:hAnsi="Times New Roman"/>
          <w:b/>
        </w:rPr>
        <w:t>JAYASAI KOLA</w:t>
      </w:r>
    </w:p>
    <w:p w:rsidR="003D23A9" w:rsidRPr="003D23A9" w:rsidRDefault="003D23A9">
      <w:pPr>
        <w:jc w:val="center"/>
      </w:pPr>
      <w:r w:rsidRPr="003D23A9">
        <w:rPr>
          <w:rFonts w:ascii="Times New Roman" w:eastAsia="Times New Roman" w:hAnsi="Times New Roman"/>
          <w:b/>
        </w:rPr>
        <w:t>RA2411030050046</w:t>
      </w:r>
    </w:p>
    <w:p w:rsidR="00B668F0" w:rsidRPr="003D23A9" w:rsidRDefault="003D23A9">
      <w:pPr>
        <w:spacing w:after="40"/>
        <w:jc w:val="center"/>
      </w:pPr>
      <w:r w:rsidRPr="003D23A9">
        <w:rPr>
          <w:rFonts w:ascii="Times New Roman" w:eastAsia="Times New Roman" w:hAnsi="Times New Roman"/>
          <w:b/>
        </w:rPr>
        <w:t>Under the guidance of</w:t>
      </w:r>
    </w:p>
    <w:p w:rsidR="00B668F0" w:rsidRPr="003D23A9" w:rsidRDefault="003D23A9">
      <w:pPr>
        <w:spacing w:after="40"/>
        <w:jc w:val="center"/>
      </w:pPr>
      <w:r w:rsidRPr="003D23A9">
        <w:rPr>
          <w:rFonts w:ascii="Times New Roman" w:eastAsia="Times New Roman" w:hAnsi="Times New Roman"/>
          <w:b/>
          <w:sz w:val="26"/>
        </w:rPr>
        <w:t>Dr. Mallika</w:t>
      </w:r>
    </w:p>
    <w:p w:rsidR="00B668F0" w:rsidRPr="003D23A9" w:rsidRDefault="003D23A9">
      <w:pPr>
        <w:jc w:val="center"/>
      </w:pPr>
      <w:r w:rsidRPr="003D23A9">
        <w:rPr>
          <w:rFonts w:ascii="Times New Roman" w:eastAsia="Times New Roman" w:hAnsi="Times New Roman"/>
          <w:b/>
        </w:rPr>
        <w:t>(Assistant Professor, School of Computing)</w:t>
      </w:r>
      <w:bookmarkStart w:id="0" w:name="_GoBack"/>
      <w:bookmarkEnd w:id="0"/>
    </w:p>
    <w:p w:rsidR="00B668F0" w:rsidRPr="003D23A9" w:rsidRDefault="003D23A9">
      <w:pPr>
        <w:spacing w:after="0"/>
        <w:jc w:val="center"/>
      </w:pPr>
      <w:r w:rsidRPr="003D23A9">
        <w:rPr>
          <w:rFonts w:ascii="Times New Roman" w:eastAsia="Times New Roman" w:hAnsi="Times New Roman"/>
          <w:b/>
          <w:i/>
          <w:sz w:val="20"/>
        </w:rPr>
        <w:t xml:space="preserve">in </w:t>
      </w:r>
      <w:r w:rsidRPr="003D23A9">
        <w:rPr>
          <w:rFonts w:ascii="Times New Roman" w:eastAsia="Times New Roman" w:hAnsi="Times New Roman"/>
          <w:b/>
          <w:i/>
          <w:sz w:val="20"/>
        </w:rPr>
        <w:t>partial fulfilment for the award of the degree</w:t>
      </w:r>
    </w:p>
    <w:p w:rsidR="00B668F0" w:rsidRPr="003D23A9" w:rsidRDefault="003D23A9">
      <w:pPr>
        <w:spacing w:after="40"/>
        <w:jc w:val="center"/>
      </w:pPr>
      <w:r w:rsidRPr="003D23A9">
        <w:rPr>
          <w:rFonts w:ascii="Times New Roman" w:eastAsia="Times New Roman" w:hAnsi="Times New Roman"/>
          <w:b/>
          <w:i/>
          <w:sz w:val="20"/>
        </w:rPr>
        <w:t>of</w:t>
      </w:r>
    </w:p>
    <w:p w:rsidR="00B668F0" w:rsidRPr="003D23A9" w:rsidRDefault="003D23A9">
      <w:pPr>
        <w:spacing w:after="40"/>
        <w:jc w:val="center"/>
      </w:pPr>
      <w:r w:rsidRPr="003D23A9">
        <w:rPr>
          <w:rFonts w:ascii="Times New Roman" w:eastAsia="Times New Roman" w:hAnsi="Times New Roman"/>
          <w:b/>
          <w:sz w:val="28"/>
        </w:rPr>
        <w:t>BACHELOR OF TECHNOLOGY</w:t>
      </w:r>
    </w:p>
    <w:p w:rsidR="00B668F0" w:rsidRPr="003D23A9" w:rsidRDefault="003D23A9">
      <w:pPr>
        <w:spacing w:after="40"/>
        <w:jc w:val="center"/>
      </w:pPr>
      <w:r w:rsidRPr="003D23A9">
        <w:rPr>
          <w:rFonts w:ascii="Times New Roman" w:eastAsia="Times New Roman" w:hAnsi="Times New Roman"/>
          <w:b/>
          <w:i/>
          <w:sz w:val="20"/>
        </w:rPr>
        <w:t>in</w:t>
      </w:r>
    </w:p>
    <w:p w:rsidR="00B668F0" w:rsidRPr="003D23A9" w:rsidRDefault="003D23A9">
      <w:pPr>
        <w:spacing w:after="0"/>
        <w:jc w:val="center"/>
      </w:pPr>
      <w:r w:rsidRPr="003D23A9">
        <w:rPr>
          <w:rFonts w:ascii="Times New Roman" w:eastAsia="Times New Roman" w:hAnsi="Times New Roman"/>
          <w:b/>
          <w:sz w:val="20"/>
        </w:rPr>
        <w:t>DEPARTMENT OF COMPUTER SCIENCE AND ENGINEERING WITH CYBER SECURITY</w:t>
      </w:r>
    </w:p>
    <w:p w:rsidR="00B668F0" w:rsidRPr="003D23A9" w:rsidRDefault="003D23A9">
      <w:pPr>
        <w:spacing w:after="40"/>
        <w:jc w:val="center"/>
      </w:pPr>
      <w:r w:rsidRPr="003D23A9">
        <w:rPr>
          <w:rFonts w:ascii="Times New Roman" w:eastAsia="Times New Roman" w:hAnsi="Times New Roman"/>
          <w:b/>
          <w:i/>
          <w:sz w:val="20"/>
        </w:rPr>
        <w:t>Of</w:t>
      </w:r>
    </w:p>
    <w:p w:rsidR="00B668F0" w:rsidRPr="003D23A9" w:rsidRDefault="003D23A9">
      <w:pPr>
        <w:jc w:val="center"/>
      </w:pPr>
      <w:r w:rsidRPr="003D23A9">
        <w:rPr>
          <w:rFonts w:ascii="Times New Roman" w:eastAsia="Times New Roman" w:hAnsi="Times New Roman"/>
          <w:b/>
          <w:sz w:val="20"/>
        </w:rPr>
        <w:t>FACULTY OF ENGINEERING AND TECHNOLOGY</w:t>
      </w:r>
    </w:p>
    <w:p w:rsidR="00B668F0" w:rsidRPr="003D23A9" w:rsidRDefault="003D23A9">
      <w:pPr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10B38A3E" wp14:editId="52CB1A4E">
            <wp:extent cx="2377440" cy="909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spacing w:before="160"/>
        <w:jc w:val="center"/>
      </w:pPr>
      <w:r w:rsidRPr="003D23A9">
        <w:rPr>
          <w:rFonts w:ascii="Times New Roman" w:eastAsia="Times New Roman" w:hAnsi="Times New Roman"/>
          <w:b/>
          <w:sz w:val="28"/>
        </w:rPr>
        <w:t>SRM INSTITUTE OF SCIENCE AND TECHNOLOGY, TIRUCHIRAPPALLI</w:t>
      </w:r>
    </w:p>
    <w:p w:rsidR="00B668F0" w:rsidRPr="003D23A9" w:rsidRDefault="003D23A9">
      <w:pPr>
        <w:spacing w:after="0"/>
        <w:jc w:val="center"/>
      </w:pPr>
      <w:r w:rsidRPr="003D23A9">
        <w:rPr>
          <w:rFonts w:ascii="Times New Roman" w:eastAsia="Times New Roman" w:hAnsi="Times New Roman"/>
          <w:b/>
          <w:sz w:val="20"/>
        </w:rPr>
        <w:t>Academic Year</w:t>
      </w:r>
      <w:r w:rsidRPr="003D23A9">
        <w:rPr>
          <w:rFonts w:ascii="Times New Roman" w:eastAsia="Times New Roman" w:hAnsi="Times New Roman"/>
          <w:b/>
          <w:sz w:val="20"/>
        </w:rPr>
        <w:t>: 2026–2027</w:t>
      </w:r>
    </w:p>
    <w:p w:rsidR="00B668F0" w:rsidRPr="003D23A9" w:rsidRDefault="003D23A9">
      <w:r w:rsidRPr="003D23A9">
        <w:br w:type="page"/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lastRenderedPageBreak/>
        <w:t>1. Introduction</w:t>
      </w:r>
    </w:p>
    <w:p w:rsidR="00B668F0" w:rsidRPr="003D23A9" w:rsidRDefault="003D23A9">
      <w:r w:rsidRPr="003D23A9">
        <w:t>A LAN lets nearby computers exchange data over a shared medium. In these two experiments a simulator is used to build the smallest useful LAN, first with a switch in the middle and then with a cable running straight between tw</w:t>
      </w:r>
      <w:r w:rsidRPr="003D23A9">
        <w:t>o computers. Each host is given a fixed IP address and ping is used to judge whether the network works.</w:t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t>2. IP Plan and Topology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23A9" w:rsidRPr="003D23A9">
        <w:trPr>
          <w:jc w:val="center"/>
        </w:trPr>
        <w:tc>
          <w:tcPr>
            <w:tcW w:w="3120" w:type="dxa"/>
            <w:shd w:val="clear" w:color="auto" w:fill="E2F0D9"/>
          </w:tcPr>
          <w:p w:rsidR="00B668F0" w:rsidRPr="003D23A9" w:rsidRDefault="00B668F0"/>
        </w:tc>
        <w:tc>
          <w:tcPr>
            <w:tcW w:w="3120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Experiment A</w:t>
            </w:r>
          </w:p>
        </w:tc>
        <w:tc>
          <w:tcPr>
            <w:tcW w:w="3120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Experiment B</w:t>
            </w:r>
          </w:p>
        </w:tc>
      </w:tr>
      <w:tr w:rsidR="003D23A9" w:rsidRPr="003D23A9">
        <w:trPr>
          <w:jc w:val="center"/>
        </w:trPr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Topology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Star: PC0 - Switch0 - PC1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Point-to-point, later a star</w:t>
            </w:r>
          </w:p>
        </w:tc>
      </w:tr>
      <w:tr w:rsidR="003D23A9" w:rsidRPr="003D23A9">
        <w:trPr>
          <w:jc w:val="center"/>
        </w:trPr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Network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192.168.1.0/24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192.168.10.0/24</w:t>
            </w:r>
          </w:p>
        </w:tc>
      </w:tr>
      <w:tr w:rsidR="003D23A9" w:rsidRPr="003D23A9">
        <w:trPr>
          <w:jc w:val="center"/>
        </w:trPr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Cable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Straight-Through x 2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Cross-Over, later Straight-Through x 2</w:t>
            </w:r>
          </w:p>
        </w:tc>
      </w:tr>
      <w:tr w:rsidR="003D23A9" w:rsidRPr="003D23A9">
        <w:trPr>
          <w:jc w:val="center"/>
        </w:trPr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PC0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192.168.1.1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192.168.10.1</w:t>
            </w:r>
          </w:p>
        </w:tc>
      </w:tr>
      <w:tr w:rsidR="003D23A9" w:rsidRPr="003D23A9">
        <w:trPr>
          <w:jc w:val="center"/>
        </w:trPr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PC1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192.168.1.2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192.168.10.2</w:t>
            </w:r>
          </w:p>
        </w:tc>
      </w:tr>
      <w:tr w:rsidR="00B668F0" w:rsidRPr="003D23A9">
        <w:trPr>
          <w:jc w:val="center"/>
        </w:trPr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Mask / Gateway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255.255.255.0 / none</w:t>
            </w:r>
          </w:p>
        </w:tc>
        <w:tc>
          <w:tcPr>
            <w:tcW w:w="3120" w:type="dxa"/>
          </w:tcPr>
          <w:p w:rsidR="00B668F0" w:rsidRPr="003D23A9" w:rsidRDefault="003D23A9">
            <w:r w:rsidRPr="003D23A9">
              <w:rPr>
                <w:sz w:val="20"/>
              </w:rPr>
              <w:t>255.255.255.0 / none</w:t>
            </w:r>
          </w:p>
        </w:tc>
      </w:tr>
    </w:tbl>
    <w:p w:rsidR="00B668F0" w:rsidRPr="003D23A9" w:rsidRDefault="00B668F0"/>
    <w:p w:rsidR="00B668F0" w:rsidRPr="003D23A9" w:rsidRDefault="003D23A9">
      <w:r w:rsidRPr="003D23A9">
        <w:t xml:space="preserve">Why no gateway: a default gateway is only consulted </w:t>
      </w:r>
      <w:r w:rsidRPr="003D23A9">
        <w:t>when the destination lies outside the sender's subnet. All traffic here stays inside one /24, so the field is left at 0.0.0.0.</w:t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t>3. Key Points to Remember</w:t>
      </w:r>
    </w:p>
    <w:p w:rsidR="00B668F0" w:rsidRPr="003D23A9" w:rsidRDefault="003D23A9">
      <w:pPr>
        <w:pStyle w:val="ListBullet"/>
      </w:pPr>
      <w:r w:rsidRPr="003D23A9">
        <w:t>A switch sends a frame only out of the port where the destination MAC was learned.</w:t>
      </w:r>
    </w:p>
    <w:p w:rsidR="00B668F0" w:rsidRPr="003D23A9" w:rsidRDefault="003D23A9">
      <w:pPr>
        <w:pStyle w:val="ListBullet"/>
      </w:pPr>
      <w:r w:rsidRPr="003D23A9">
        <w:t>Unlike devices (PC-s</w:t>
      </w:r>
      <w:r w:rsidRPr="003D23A9">
        <w:t>witch) use straight-through cables; like devices (PC-PC) use cross-over cables.</w:t>
      </w:r>
    </w:p>
    <w:p w:rsidR="00B668F0" w:rsidRPr="003D23A9" w:rsidRDefault="003D23A9">
      <w:pPr>
        <w:pStyle w:val="ListBullet"/>
      </w:pPr>
      <w:r w:rsidRPr="003D23A9">
        <w:t>Orange link dot = port still starting; green triangle = port forwarding.</w:t>
      </w:r>
    </w:p>
    <w:p w:rsidR="00B668F0" w:rsidRPr="003D23A9" w:rsidRDefault="003D23A9">
      <w:pPr>
        <w:pStyle w:val="ListBullet"/>
      </w:pPr>
      <w:r w:rsidRPr="003D23A9">
        <w:t>Ping = ICMP echo request and reply. The TTL value 128 comes from the simulated PC's operating system de</w:t>
      </w:r>
      <w:r w:rsidRPr="003D23A9">
        <w:t>faults.</w:t>
      </w:r>
    </w:p>
    <w:p w:rsidR="00B668F0" w:rsidRPr="003D23A9" w:rsidRDefault="003D23A9">
      <w:pPr>
        <w:pStyle w:val="ListBullet"/>
      </w:pPr>
      <w:r w:rsidRPr="003D23A9">
        <w:t>Simulation mode shows each hop of a packet, while Realtime mode shows only the final result.</w:t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t>4. Experiment A: Two PCs through a Switch</w:t>
      </w:r>
    </w:p>
    <w:p w:rsidR="00B668F0" w:rsidRPr="003D23A9" w:rsidRDefault="003D23A9">
      <w:r w:rsidRPr="003D23A9">
        <w:rPr>
          <w:b/>
        </w:rPr>
        <w:t xml:space="preserve">1. Place equipment. </w:t>
      </w:r>
      <w:r w:rsidRPr="003D23A9">
        <w:t>Bring two PCs and a switch into Logical view and line them up vertically with the switch in t</w:t>
      </w:r>
      <w:r w:rsidRPr="003D23A9">
        <w:t>he middle.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54BCFB80" wp14:editId="71093D2E">
            <wp:extent cx="4846320" cy="2727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1 - Equipment placed on the workspace</w:t>
      </w:r>
    </w:p>
    <w:p w:rsidR="00B668F0" w:rsidRPr="003D23A9" w:rsidRDefault="003D23A9">
      <w:r w:rsidRPr="003D23A9">
        <w:rPr>
          <w:b/>
        </w:rPr>
        <w:t xml:space="preserve">2. Choose cable type. </w:t>
      </w:r>
      <w:r w:rsidRPr="003D23A9">
        <w:t>Open the Connections palette and select Copper Straight-Through.</w:t>
      </w:r>
    </w:p>
    <w:p w:rsidR="00B668F0" w:rsidRPr="003D23A9" w:rsidRDefault="003D23A9">
      <w:r w:rsidRPr="003D23A9">
        <w:rPr>
          <w:b/>
        </w:rPr>
        <w:t xml:space="preserve">3. Connect the hosts. </w:t>
      </w:r>
      <w:r w:rsidRPr="003D23A9">
        <w:t xml:space="preserve">Attach FastEthernet0 of each PC to a free FastEthernet port on the switch. The ports show </w:t>
      </w:r>
      <w:r w:rsidRPr="003D23A9">
        <w:t>orange straight away.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0A7D0C32" wp14:editId="7A497EA7">
            <wp:extent cx="4846320" cy="27277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2 - Cables attached, ports still orange</w:t>
      </w:r>
    </w:p>
    <w:p w:rsidR="00B668F0" w:rsidRPr="003D23A9" w:rsidRDefault="003D23A9">
      <w:r w:rsidRPr="003D23A9">
        <w:rPr>
          <w:b/>
        </w:rPr>
        <w:t xml:space="preserve">4. Check link state. </w:t>
      </w:r>
      <w:r w:rsidRPr="003D23A9">
        <w:t>After a short wait every link indicator is green, meaning both ports are up.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708CB81D" wp14:editId="61801CA8">
            <wp:extent cx="4846320" cy="27277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3 - All link indicators green</w:t>
      </w:r>
    </w:p>
    <w:p w:rsidR="00B668F0" w:rsidRPr="003D23A9" w:rsidRDefault="003D23A9">
      <w:r w:rsidRPr="003D23A9">
        <w:rPr>
          <w:b/>
        </w:rPr>
        <w:t xml:space="preserve">5. Configure PC0. </w:t>
      </w:r>
      <w:r w:rsidRPr="003D23A9">
        <w:t>Desktop &gt; IP Configuration &gt; Stati</w:t>
      </w:r>
      <w:r w:rsidRPr="003D23A9">
        <w:t>c: 192.168.1.1 and 255.255.255.0.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0AD83712" wp14:editId="23C55F71">
            <wp:extent cx="4846320" cy="27277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4 - Address settings of PC0</w:t>
      </w:r>
    </w:p>
    <w:p w:rsidR="00B668F0" w:rsidRPr="003D23A9" w:rsidRDefault="003D23A9">
      <w:r w:rsidRPr="003D23A9">
        <w:rPr>
          <w:b/>
        </w:rPr>
        <w:t xml:space="preserve">6. Configure PC1. </w:t>
      </w:r>
      <w:r w:rsidRPr="003D23A9">
        <w:t>Same screen on PC1: 192.168.1.2 and 255.255.255.0.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65EB4AD7" wp14:editId="0EA2FD50">
            <wp:extent cx="4846320" cy="272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5 - Address settings of PC1</w:t>
      </w:r>
    </w:p>
    <w:p w:rsidR="00B668F0" w:rsidRPr="003D23A9" w:rsidRDefault="003D23A9">
      <w:r w:rsidRPr="003D23A9">
        <w:rPr>
          <w:b/>
        </w:rPr>
        <w:t xml:space="preserve">7. Ping PC0 from PC1. </w:t>
      </w:r>
      <w:r w:rsidRPr="003D23A9">
        <w:t>In the Command Prompt of PC1 type ping 192.168.1.1.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1DDCAC6C" wp14:editId="35CF7437">
            <wp:extent cx="4846320" cy="27277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 xml:space="preserve">Fig. 6 </w:t>
      </w:r>
      <w:r w:rsidRPr="003D23A9">
        <w:rPr>
          <w:i/>
          <w:sz w:val="18"/>
        </w:rPr>
        <w:t>- Four replies received on PC1</w:t>
      </w:r>
    </w:p>
    <w:p w:rsidR="00B668F0" w:rsidRPr="003D23A9" w:rsidRDefault="003D23A9">
      <w:r w:rsidRPr="003D23A9">
        <w:rPr>
          <w:b/>
        </w:rPr>
        <w:t xml:space="preserve">8. Ping PC1 from PC0. </w:t>
      </w:r>
      <w:r w:rsidRPr="003D23A9">
        <w:t>In the Command Prompt of PC0 type ping 192.168.1.2.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72AA38AB" wp14:editId="074CFE65">
            <wp:extent cx="4846320" cy="27277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7 - Four replies received on PC0</w:t>
      </w:r>
    </w:p>
    <w:p w:rsidR="00B668F0" w:rsidRPr="003D23A9" w:rsidRDefault="003D23A9">
      <w:r w:rsidRPr="003D23A9">
        <w:rPr>
          <w:b/>
        </w:rPr>
        <w:t xml:space="preserve">9. Trace a packet. </w:t>
      </w:r>
      <w:r w:rsidRPr="003D23A9">
        <w:t xml:space="preserve">Switch to Simulation mode, create a PDU and play the events. The envelope goes from the PC </w:t>
      </w:r>
      <w:r w:rsidRPr="003D23A9">
        <w:t>to the switch and then to the other PC.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2FC82F5A" wp14:editId="2DCD4E30">
            <wp:extent cx="4846320" cy="27277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8 - Packet captured in Simulation mode</w:t>
      </w:r>
    </w:p>
    <w:p w:rsidR="00B668F0" w:rsidRPr="003D23A9" w:rsidRDefault="003D23A9">
      <w:r w:rsidRPr="003D23A9">
        <w:rPr>
          <w:b/>
        </w:rPr>
        <w:t xml:space="preserve">Result of Experiment A: </w:t>
      </w:r>
      <w:r w:rsidRPr="003D23A9">
        <w:t>4 packets sent, 4 received, none lost; times under 1 ms; TTL 128.</w:t>
      </w:r>
    </w:p>
    <w:p w:rsidR="00B668F0" w:rsidRPr="003D23A9" w:rsidRDefault="003D23A9">
      <w:r w:rsidRPr="003D23A9">
        <w:br w:type="page"/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lastRenderedPageBreak/>
        <w:t>5. Experiment B: Cross-Over Link, then Switch</w:t>
      </w:r>
    </w:p>
    <w:p w:rsidR="00B668F0" w:rsidRPr="003D23A9" w:rsidRDefault="003D23A9">
      <w:r w:rsidRPr="003D23A9">
        <w:rPr>
          <w:b/>
        </w:rPr>
        <w:t xml:space="preserve">1. Place two PCs. </w:t>
      </w:r>
      <w:r w:rsidRPr="003D23A9">
        <w:t xml:space="preserve">Open an empty </w:t>
      </w:r>
      <w:r w:rsidRPr="003D23A9">
        <w:t>workspace and add PC0 and PC1.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383D4DA5" wp14:editId="22D8945A">
            <wp:extent cx="4846320" cy="27277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9 - Two PCs on a blank workspace</w:t>
      </w:r>
    </w:p>
    <w:p w:rsidR="00B668F0" w:rsidRPr="003D23A9" w:rsidRDefault="003D23A9">
      <w:r w:rsidRPr="003D23A9">
        <w:rPr>
          <w:b/>
        </w:rPr>
        <w:t xml:space="preserve">2. Use a cross-over cable. </w:t>
      </w:r>
      <w:r w:rsidRPr="003D23A9">
        <w:t>PC-to-PC is a like-to-like connection, so choose Copper Cross-Over.</w:t>
      </w:r>
    </w:p>
    <w:p w:rsidR="00B668F0" w:rsidRPr="003D23A9" w:rsidRDefault="003D23A9">
      <w:r w:rsidRPr="003D23A9">
        <w:rPr>
          <w:b/>
        </w:rPr>
        <w:t xml:space="preserve">3. Pick the Ethernet port. </w:t>
      </w:r>
      <w:r w:rsidRPr="003D23A9">
        <w:t xml:space="preserve">Click PC0 and select FastEthernet0 in the pop-up list; RS 232 </w:t>
      </w:r>
      <w:r w:rsidRPr="003D23A9">
        <w:t>and the USB entries are not Ethernet.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69BFF944" wp14:editId="04CA84DE">
            <wp:extent cx="4846320" cy="27277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10 - Port menu on PC0</w:t>
      </w:r>
    </w:p>
    <w:p w:rsidR="00B668F0" w:rsidRPr="003D23A9" w:rsidRDefault="003D23A9">
      <w:r w:rsidRPr="003D23A9">
        <w:rPr>
          <w:b/>
        </w:rPr>
        <w:t xml:space="preserve">4. Connect PC1. </w:t>
      </w:r>
      <w:r w:rsidRPr="003D23A9">
        <w:t>Click PC1 and select FastEthernet0. A dashed line with green triangles means the link is active.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6857DFFC" wp14:editId="0E38AE40">
            <wp:extent cx="4846320" cy="27277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11 - Cross-over cable connected</w:t>
      </w:r>
    </w:p>
    <w:p w:rsidR="00B668F0" w:rsidRPr="003D23A9" w:rsidRDefault="003D23A9">
      <w:r w:rsidRPr="003D23A9">
        <w:rPr>
          <w:b/>
        </w:rPr>
        <w:t xml:space="preserve">5. Address PC0. </w:t>
      </w:r>
      <w:r w:rsidRPr="003D23A9">
        <w:t>192.168.10.1 with mas</w:t>
      </w:r>
      <w:r w:rsidRPr="003D23A9">
        <w:t>k 255.255.255.0.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2F818FB6" wp14:editId="18731761">
            <wp:extent cx="4846320" cy="27277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12 - Settings of PC0</w:t>
      </w:r>
    </w:p>
    <w:p w:rsidR="00B668F0" w:rsidRPr="003D23A9" w:rsidRDefault="003D23A9">
      <w:r w:rsidRPr="003D23A9">
        <w:rPr>
          <w:b/>
        </w:rPr>
        <w:t xml:space="preserve">6. Address PC1. </w:t>
      </w:r>
      <w:r w:rsidRPr="003D23A9">
        <w:t>192.168.10.2 with mask 255.255.255.0.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1254AB0C" wp14:editId="5532B7C9">
            <wp:extent cx="4846320" cy="27277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13 - Settings of PC1</w:t>
      </w:r>
    </w:p>
    <w:p w:rsidR="00B668F0" w:rsidRPr="003D23A9" w:rsidRDefault="003D23A9">
      <w:r w:rsidRPr="003D23A9">
        <w:rPr>
          <w:b/>
        </w:rPr>
        <w:t xml:space="preserve">7. Test the direct link. </w:t>
      </w:r>
      <w:r w:rsidRPr="003D23A9">
        <w:t>From PC0 run ping 192.168.10.2; all replies come back in under 1 ms.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15C17E5A" wp14:editId="3B18FE7D">
            <wp:extent cx="4846320" cy="27277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14 - Ping across the cross-o</w:t>
      </w:r>
      <w:r w:rsidRPr="003D23A9">
        <w:rPr>
          <w:i/>
          <w:sz w:val="18"/>
        </w:rPr>
        <w:t>ver cable</w:t>
      </w:r>
    </w:p>
    <w:p w:rsidR="00B668F0" w:rsidRPr="003D23A9" w:rsidRDefault="003D23A9">
      <w:r w:rsidRPr="003D23A9">
        <w:rPr>
          <w:b/>
        </w:rPr>
        <w:t xml:space="preserve">8. Introduce a switch. </w:t>
      </w:r>
      <w:r w:rsidRPr="003D23A9">
        <w:t>Add a 2960-24TT from the Switches list.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48E7D94D" wp14:editId="01883B4A">
            <wp:extent cx="4846320" cy="27277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15 - Switch0 placed</w:t>
      </w:r>
    </w:p>
    <w:p w:rsidR="00B668F0" w:rsidRPr="003D23A9" w:rsidRDefault="003D23A9">
      <w:r w:rsidRPr="003D23A9">
        <w:rPr>
          <w:b/>
        </w:rPr>
        <w:t xml:space="preserve">9. Rewire. </w:t>
      </w:r>
      <w:r w:rsidRPr="003D23A9">
        <w:t>Delete the cross-over cable and connect each PC to Switch0 using straight-through cables. The ports go orange, then green.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drawing>
          <wp:inline distT="0" distB="0" distL="0" distR="0" wp14:anchorId="625730F7" wp14:editId="45FE5E94">
            <wp:extent cx="4846320" cy="27277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16 - Both PCs a</w:t>
      </w:r>
      <w:r w:rsidRPr="003D23A9">
        <w:rPr>
          <w:i/>
          <w:sz w:val="18"/>
        </w:rPr>
        <w:t>ttached to Switch0</w:t>
      </w:r>
    </w:p>
    <w:p w:rsidR="00B668F0" w:rsidRPr="003D23A9" w:rsidRDefault="003D23A9">
      <w:r w:rsidRPr="003D23A9">
        <w:rPr>
          <w:b/>
        </w:rPr>
        <w:t xml:space="preserve">10. Test again. </w:t>
      </w:r>
      <w:r w:rsidRPr="003D23A9">
        <w:t>From PC1 run ping 192.168.10.1. The first reply is slower (6 ms) while ARP and MAC learning finish.</w:t>
      </w:r>
    </w:p>
    <w:p w:rsidR="00B668F0" w:rsidRPr="003D23A9" w:rsidRDefault="003D23A9">
      <w:pPr>
        <w:keepNext/>
        <w:jc w:val="center"/>
      </w:pPr>
      <w:r w:rsidRPr="003D23A9">
        <w:rPr>
          <w:noProof/>
          <w:lang w:val="en-IN" w:eastAsia="en-IN"/>
        </w:rPr>
        <w:lastRenderedPageBreak/>
        <w:drawing>
          <wp:inline distT="0" distB="0" distL="0" distR="0" wp14:anchorId="4A7F39D1" wp14:editId="0DD9EFE7">
            <wp:extent cx="4846320" cy="27277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8F0" w:rsidRPr="003D23A9" w:rsidRDefault="003D23A9">
      <w:pPr>
        <w:jc w:val="center"/>
      </w:pPr>
      <w:r w:rsidRPr="003D23A9">
        <w:rPr>
          <w:i/>
          <w:sz w:val="18"/>
        </w:rPr>
        <w:t>Fig. 17 - Ping through the switch</w:t>
      </w:r>
    </w:p>
    <w:p w:rsidR="00B668F0" w:rsidRPr="003D23A9" w:rsidRDefault="003D23A9">
      <w:r w:rsidRPr="003D23A9">
        <w:rPr>
          <w:b/>
        </w:rPr>
        <w:t xml:space="preserve">Result of Experiment B: </w:t>
      </w:r>
      <w:r w:rsidRPr="003D23A9">
        <w:t xml:space="preserve">0% loss in both tests. Through the switch the times were min </w:t>
      </w:r>
      <w:r w:rsidRPr="003D23A9">
        <w:t>0 ms, max 6 ms, average 1 ms.</w:t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t>6. Verification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D23A9" w:rsidRPr="003D23A9">
        <w:trPr>
          <w:jc w:val="center"/>
        </w:trPr>
        <w:tc>
          <w:tcPr>
            <w:tcW w:w="1872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Test</w:t>
            </w:r>
          </w:p>
        </w:tc>
        <w:tc>
          <w:tcPr>
            <w:tcW w:w="1872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From</w:t>
            </w:r>
          </w:p>
        </w:tc>
        <w:tc>
          <w:tcPr>
            <w:tcW w:w="1872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To</w:t>
            </w:r>
          </w:p>
        </w:tc>
        <w:tc>
          <w:tcPr>
            <w:tcW w:w="1872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Sent / Received</w:t>
            </w:r>
          </w:p>
        </w:tc>
        <w:tc>
          <w:tcPr>
            <w:tcW w:w="1872" w:type="dxa"/>
            <w:shd w:val="clear" w:color="auto" w:fill="E2F0D9"/>
          </w:tcPr>
          <w:p w:rsidR="00B668F0" w:rsidRPr="003D23A9" w:rsidRDefault="003D23A9">
            <w:r w:rsidRPr="003D23A9">
              <w:rPr>
                <w:b/>
                <w:sz w:val="20"/>
              </w:rPr>
              <w:t>Outcome</w:t>
            </w:r>
          </w:p>
        </w:tc>
      </w:tr>
      <w:tr w:rsidR="003D23A9" w:rsidRPr="003D23A9">
        <w:trPr>
          <w:jc w:val="center"/>
        </w:trPr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A-1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PC1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192.168.1.1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4 / 4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0% loss, &lt;1 ms</w:t>
            </w:r>
          </w:p>
        </w:tc>
      </w:tr>
      <w:tr w:rsidR="003D23A9" w:rsidRPr="003D23A9">
        <w:trPr>
          <w:jc w:val="center"/>
        </w:trPr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A-2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PC0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192.168.1.2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4 / 4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0% loss, &lt;1 ms</w:t>
            </w:r>
          </w:p>
        </w:tc>
      </w:tr>
      <w:tr w:rsidR="003D23A9" w:rsidRPr="003D23A9">
        <w:trPr>
          <w:jc w:val="center"/>
        </w:trPr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B-1 (cross-over)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PC0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192.168.10.2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4 / 4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0% loss, &lt;1 ms</w:t>
            </w:r>
          </w:p>
        </w:tc>
      </w:tr>
      <w:tr w:rsidR="00B668F0" w:rsidRPr="003D23A9">
        <w:trPr>
          <w:jc w:val="center"/>
        </w:trPr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B-2 (switch)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PC1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192.168.10.1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4 / 4</w:t>
            </w:r>
          </w:p>
        </w:tc>
        <w:tc>
          <w:tcPr>
            <w:tcW w:w="1872" w:type="dxa"/>
          </w:tcPr>
          <w:p w:rsidR="00B668F0" w:rsidRPr="003D23A9" w:rsidRDefault="003D23A9">
            <w:r w:rsidRPr="003D23A9">
              <w:rPr>
                <w:sz w:val="20"/>
              </w:rPr>
              <w:t>0% loss, avg 1 ms</w:t>
            </w:r>
          </w:p>
        </w:tc>
      </w:tr>
    </w:tbl>
    <w:p w:rsidR="00B668F0" w:rsidRPr="003D23A9" w:rsidRDefault="00B668F0"/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t>7. What I Learned</w:t>
      </w:r>
    </w:p>
    <w:p w:rsidR="00B668F0" w:rsidRPr="003D23A9" w:rsidRDefault="003D23A9">
      <w:pPr>
        <w:pStyle w:val="ListBullet"/>
      </w:pPr>
      <w:r w:rsidRPr="003D23A9">
        <w:t>The cable type must match the pair of devices being joined.</w:t>
      </w:r>
    </w:p>
    <w:p w:rsidR="00B668F0" w:rsidRPr="003D23A9" w:rsidRDefault="003D23A9">
      <w:pPr>
        <w:pStyle w:val="ListBullet"/>
      </w:pPr>
      <w:r w:rsidRPr="003D23A9">
        <w:t>Hosts in one subnet need no gateway.</w:t>
      </w:r>
    </w:p>
    <w:p w:rsidR="00B668F0" w:rsidRPr="003D23A9" w:rsidRDefault="003D23A9">
      <w:pPr>
        <w:pStyle w:val="ListBullet"/>
      </w:pPr>
      <w:r w:rsidRPr="003D23A9">
        <w:t>A switch learns MAC addresses, so the first packet can be a little slower.</w:t>
      </w:r>
    </w:p>
    <w:p w:rsidR="00B668F0" w:rsidRPr="003D23A9" w:rsidRDefault="003D23A9">
      <w:pPr>
        <w:pStyle w:val="ListBullet"/>
      </w:pPr>
      <w:r w:rsidRPr="003D23A9">
        <w:t>Simulation mode lets us see</w:t>
      </w:r>
      <w:r w:rsidRPr="003D23A9">
        <w:t xml:space="preserve"> where a packet is at each moment.</w:t>
      </w:r>
    </w:p>
    <w:p w:rsidR="00B668F0" w:rsidRPr="003D23A9" w:rsidRDefault="003D23A9">
      <w:pPr>
        <w:pStyle w:val="Heading1"/>
        <w:rPr>
          <w:color w:val="auto"/>
        </w:rPr>
      </w:pPr>
      <w:r w:rsidRPr="003D23A9">
        <w:rPr>
          <w:color w:val="auto"/>
        </w:rPr>
        <w:t>8. Conclusion</w:t>
      </w:r>
    </w:p>
    <w:p w:rsidR="00B668F0" w:rsidRPr="003D23A9" w:rsidRDefault="003D23A9">
      <w:r w:rsidRPr="003D23A9">
        <w:t>Both experiments produced working LANs with no packet loss. The switch design is the one that can grow, while the cross-over cable suits a quick link between exactly two machines.</w:t>
      </w:r>
    </w:p>
    <w:sectPr w:rsidR="00B668F0" w:rsidRPr="003D23A9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3A9"/>
    <w:rsid w:val="00AA1D8D"/>
    <w:rsid w:val="00B47730"/>
    <w:rsid w:val="00B668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08D15"/>
  <w14:defaultImageDpi w14:val="300"/>
  <w15:docId w15:val="{20F41462-8113-40EC-B06A-29AB676A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1E6B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1E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E6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3A9B0C-A115-48E4-AE5D-E960760DB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2026-10-23T06:53:00Z</dcterms:modified>
  <cp:category/>
</cp:coreProperties>
</file>