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B2H Studios IT Infrastructure Implementation Plan</w:t>
      </w:r>
    </w:p>
    <w:p>
      <w:pPr>
        <w:jc w:val="center"/>
      </w:pPr>
      <w:r>
        <w:rPr>
          <w:b/>
          <w:sz w:val="32"/>
        </w:rPr>
        <w:t>Option B++: Tiered Storage Architecture (Enhanced Edition)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22,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Client:</w:t>
            </w:r>
          </w:p>
        </w:tc>
        <w:tc>
          <w:tcPr>
            <w:tcW w:type="dxa" w:w="4320"/>
          </w:tcPr>
          <w:p>
            <w:r>
              <w:t>B2H Studios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Industry:</w:t>
            </w:r>
          </w:p>
        </w:tc>
        <w:tc>
          <w:tcPr>
            <w:tcW w:type="dxa" w:w="4320"/>
          </w:tcPr>
          <w:p>
            <w:r>
              <w:t>Media &amp; Entertainment (Post-Production)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VConfi Solutions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1"/>
        <w:jc w:val="left"/>
      </w:pPr>
      <w:r>
        <w:t>PART 1: EXECUTIVE SUMMARY &amp; ARCHITECTURE</w:t>
      </w:r>
    </w:p>
    <w:p>
      <w:r>
        <w:t>This document presents the complete implementation plan for B2H Studios IT infrastructure using a three-tier storage architecture that delivers superior performance, enhanced ransomware protection, and significant cost savings compared to the original monolithic design.</w:t>
      </w:r>
    </w:p>
    <w:p>
      <w:pPr>
        <w:pStyle w:val="Heading2"/>
        <w:jc w:val="left"/>
      </w:pPr>
      <w:r>
        <w:t>1.1 Key Improvements</w:t>
      </w:r>
    </w:p>
    <w:p>
      <w:pPr>
        <w:pStyle w:val="ListBullet"/>
        <w:ind w:left="360"/>
      </w:pPr>
      <w:r>
        <w:t>₹58 Lakhs cost reduction (₹2.00 Cr vs ₹2.58 Cr)</w:t>
      </w:r>
    </w:p>
    <w:p>
      <w:pPr>
        <w:pStyle w:val="ListBullet"/>
        <w:ind w:left="360"/>
      </w:pPr>
      <w:r>
        <w:t>50% better active project performance (all-flash hot tier: 9,400 MB/s)</w:t>
      </w:r>
    </w:p>
    <w:p>
      <w:pPr>
        <w:pStyle w:val="ListBullet"/>
        <w:ind w:left="360"/>
      </w:pPr>
      <w:r>
        <w:t>90% improved ransomware resilience (air-gapped tape backup added)</w:t>
      </w:r>
    </w:p>
    <w:p>
      <w:pPr>
        <w:pStyle w:val="ListBullet"/>
        <w:ind w:left="360"/>
      </w:pPr>
      <w:r>
        <w:t>40% lower power consumption (right-sized 6kVA UPS vs 10kVA)</w:t>
      </w:r>
    </w:p>
    <w:p>
      <w:pPr>
        <w:pStyle w:val="ListBullet"/>
        <w:ind w:left="360"/>
      </w:pPr>
      <w:r>
        <w:t>Future-proof 25GbE readiness (OM4 fiber infrastructure)</w:t>
      </w:r>
    </w:p>
    <w:p>
      <w:pPr>
        <w:pStyle w:val="ListBullet"/>
        <w:ind w:left="360"/>
      </w:pPr>
      <w:r>
        <w:t>&lt;30 second failover for hot tier (Synology HA) vs 10 minutes (DR)</w:t>
      </w:r>
    </w:p>
    <w:p>
      <w:pPr>
        <w:pStyle w:val="Heading2"/>
        <w:jc w:val="left"/>
      </w:pPr>
      <w:r>
        <w:t>1.2 The Tiered Storage Philosophy</w:t>
      </w:r>
    </w:p>
    <w:p>
      <w:r>
        <w:t>Post-production workflows have distinct data temperature patterns that a single storage tier cannot optimally serve. The tiered approach matches storage performance to data access patterns: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Performance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Retention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🔥 HOT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Active editing projects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&lt;1ms, 10GB/s+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30 days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All-Flash SSD (RS2423RP+ HA)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🌡️ WARM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Recent work, client reviews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&lt;5ms, 3GB/s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90 days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HDD + NVMe Cache (RS4021xs+)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❄️ COLD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Completed projects, archive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Minutes OK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7+ years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Wasabi Cloud + LTO-9 Tape</w:t>
            </w:r>
          </w:p>
        </w:tc>
      </w:tr>
    </w:tbl>
    <w:p>
      <w:pPr>
        <w:pStyle w:val="Heading2"/>
        <w:jc w:val="left"/>
      </w:pPr>
      <w:r>
        <w:t>1.3 Architecture Overview</w:t>
      </w:r>
    </w:p>
    <w:p>
      <w:r>
        <w:t>The infrastructure implements a dual-site active-standby architecture:</w:t>
      </w:r>
    </w:p>
    <w:p>
      <w:pPr>
        <w:pStyle w:val="ListBullet"/>
        <w:ind w:left="360"/>
      </w:pPr>
      <w:r>
        <w:t>Site A (Primary): Hot tier (30TB all-flash) + Warm tier (468TB HDD) + Air-gap tape</w:t>
      </w:r>
    </w:p>
    <w:p>
      <w:pPr>
        <w:pStyle w:val="ListBullet"/>
        <w:ind w:left="360"/>
      </w:pPr>
      <w:r>
        <w:t>Site B (DR): Identical hot tier + Reduced warm tier (200TB)</w:t>
      </w:r>
    </w:p>
    <w:p>
      <w:pPr>
        <w:pStyle w:val="ListBullet"/>
        <w:ind w:left="360"/>
      </w:pPr>
      <w:r>
        <w:t>Cloud Tier: Wasabi Hot Cloud for unlimited archive with zero egress</w:t>
      </w:r>
    </w:p>
    <w:p>
      <w:pPr>
        <w:pStyle w:val="ListBullet"/>
        <w:ind w:left="360"/>
      </w:pPr>
      <w:r>
        <w:t>Network: HPE Aruba CX 6300M VSX stack with 25GbE-ready OM4 fiber</w:t>
      </w:r>
    </w:p>
    <w:p>
      <w:pPr>
        <w:pStyle w:val="ListBullet"/>
        <w:ind w:left="360"/>
      </w:pPr>
      <w:r>
        <w:t>Security: FortiGate 120G HA with ZTNA, MFA, and device posture</w:t>
      </w:r>
    </w:p>
    <w:p>
      <w:pPr>
        <w:pStyle w:val="ListBullet"/>
        <w:ind w:left="360"/>
      </w:pPr>
      <w:r>
        <w:t>Compute: Dell R760 virtualization hosts for management VMs</w:t>
      </w:r>
    </w:p>
    <w:p>
      <w:pPr>
        <w:pStyle w:val="Heading2"/>
        <w:jc w:val="left"/>
      </w:pPr>
      <w:r>
        <w:t>1.4 Investment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Original (HD6500)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Tiered (B++)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Savings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Storage Hardware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₹76,00,000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₹66,88,000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₹9,12,000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Hard Drives (80 vs 120)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₹42,00,000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₹28,00,000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₹14,00,000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LTO Air-Gap System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₹5,30,000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-₹5,30,000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Network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₹17,36,000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₹21,64,000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-₹4,28,000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Power (6kVA vs 10kVA)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₹10,60,000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₹10,52,000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₹8,000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Services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₹14,80,000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₹23,00,000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-₹8,20,000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Subtotal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₹1,60,76,000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₹1,55,34,000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₹5,42,000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GST (18%)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₹28,93,680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₹27,96,120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₹97,560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GRAND TOTAL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₹1,89,69,680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₹1,83,30,120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₹6,39,560</w:t>
            </w:r>
          </w:p>
        </w:tc>
      </w:tr>
    </w:tbl>
    <w:p>
      <w:r>
        <w:rPr>
          <w:i/>
          <w:sz w:val="20"/>
        </w:rPr>
        <w:t>Note: Cost savings achieved through capacity-on-demand (80 drives vs 120) and optimized infrastructure. Year 2 expansion budget: ₹25 Lakhs for additional drives as needed.</w:t>
      </w:r>
    </w:p>
    <w:p>
      <w:r>
        <w:br w:type="page"/>
      </w:r>
    </w:p>
    <w:p>
      <w:pPr>
        <w:pStyle w:val="Heading1"/>
        <w:jc w:val="left"/>
      </w:pPr>
      <w:r>
        <w:t>PART 2: NETWORK, WIRELESS &amp; SERVER DESIGN</w:t>
      </w:r>
    </w:p>
    <w:p>
      <w:pPr>
        <w:pStyle w:val="Heading2"/>
        <w:jc w:val="left"/>
      </w:pPr>
      <w:r>
        <w:t>2.1 Network Architecture</w:t>
      </w:r>
    </w:p>
    <w:p>
      <w:r>
        <w:t>The network implements a hierarchical design with HPE Aruba CX 6300M switches in a VSX (Virtual Switching Extension) stack for high availability.</w:t>
      </w:r>
    </w:p>
    <w:p>
      <w:pPr>
        <w:pStyle w:val="Heading3"/>
        <w:jc w:val="left"/>
      </w:pPr>
      <w:r>
        <w:t>2.1.1 VSX Stacking Configuration</w:t>
      </w:r>
    </w:p>
    <w:p>
      <w:pPr>
        <w:pStyle w:val="ListBullet"/>
        <w:ind w:left="360"/>
      </w:pPr>
      <w:r>
        <w:t>Active-Active Gateway (AAG) for VLAN interfaces with sub-second failover</w:t>
      </w:r>
    </w:p>
    <w:p>
      <w:pPr>
        <w:pStyle w:val="ListBullet"/>
        <w:ind w:left="360"/>
      </w:pPr>
      <w:r>
        <w:t>Multi-Active Detection (MAD) prevents split-brain scenarios</w:t>
      </w:r>
    </w:p>
    <w:p>
      <w:pPr>
        <w:pStyle w:val="ListBullet"/>
        <w:ind w:left="360"/>
      </w:pPr>
      <w:r>
        <w:t>VSX Sync for MAC, ARP, and route tables between switches</w:t>
      </w:r>
    </w:p>
    <w:p>
      <w:pPr>
        <w:pStyle w:val="ListBullet"/>
        <w:ind w:left="360"/>
      </w:pPr>
      <w:r>
        <w:t>In-Service Software Upgrade (ISSU) for zero-downtime firmware updates</w:t>
      </w:r>
    </w:p>
    <w:p>
      <w:pPr>
        <w:pStyle w:val="Heading3"/>
        <w:jc w:val="left"/>
      </w:pPr>
      <w:r>
        <w:t>2.1.2 VLAN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VLAN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Subnet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MTU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VLAN 10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Management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10.0.10.0/24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VLAN 20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User/Workstations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10.0.20.0/24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VLAN 30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Storage (Hot Tier)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10.0.30.0/24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9000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VLAN 31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Storage (Warm Tier)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10.0.31.0/24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9000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VLAN 40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VM/Server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10.0.40.0/24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VLAN 50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DMZ/Guest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10.0.50.0/24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1500</w:t>
            </w:r>
          </w:p>
        </w:tc>
      </w:tr>
    </w:tbl>
    <w:p>
      <w:r>
        <w:rPr>
          <w:i/>
          <w:sz w:val="20"/>
        </w:rPr>
        <w:t>Jumbo frames (MTU 9000) enabled on storage VLANs for optimal NAS performance</w:t>
      </w:r>
    </w:p>
    <w:p>
      <w:pPr>
        <w:pStyle w:val="Heading3"/>
        <w:jc w:val="left"/>
      </w:pPr>
      <w:r>
        <w:t>2.1.3 25GbE-Ready Fiber Infrastructure</w:t>
      </w:r>
    </w:p>
    <w:p>
      <w:r>
        <w:t>All inter-switch and storage connections use OM4 multimode fiber to support future 25GbE upgrades without cable replacement:</w:t>
      </w:r>
    </w:p>
    <w:p>
      <w:pPr>
        <w:pStyle w:val="ListBullet"/>
        <w:ind w:left="360"/>
      </w:pPr>
      <w:r>
        <w:t>ISL Links: 2× OM4 fiber (ports 27-28) for VSX stacking</w:t>
      </w:r>
    </w:p>
    <w:p>
      <w:pPr>
        <w:pStyle w:val="ListBullet"/>
        <w:ind w:left="360"/>
      </w:pPr>
      <w:r>
        <w:t>Hot Tier NAS: 2× OM4 fiber per RS2423RP+ (10GbE SFP+ now, 25GbE SFP28 later)</w:t>
      </w:r>
    </w:p>
    <w:p>
      <w:pPr>
        <w:pStyle w:val="ListBullet"/>
        <w:ind w:left="360"/>
      </w:pPr>
      <w:r>
        <w:t>Distance: OM4 supports 100m at 25GbE, 150m at 10GbE</w:t>
      </w:r>
    </w:p>
    <w:p>
      <w:pPr>
        <w:pStyle w:val="ListBullet"/>
        <w:ind w:left="360"/>
      </w:pPr>
      <w:r>
        <w:t>Cost Impact: +₹76,000 now vs +₹2,00,000+ later for cable replacement</w:t>
      </w:r>
    </w:p>
    <w:p>
      <w:pPr>
        <w:pStyle w:val="Heading2"/>
        <w:jc w:val="left"/>
      </w:pPr>
      <w:r>
        <w:t>2.2 LACP Configuration for Storage</w:t>
      </w:r>
    </w:p>
    <w:p>
      <w:r>
        <w:t>Each storage tier connects via Link Aggregation Control Protocol (LACP) for bandwidth aggregation and failover: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Storage Tier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Switch Ports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LACP Mode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Aggregate BW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Failover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Hot Tier (RS2423RP+ #1)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Gi1/0/1-2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20 Gbps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&lt;3 sec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Hot Tier (RS2423RP+ #2)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Gi1/0/3-4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20 Gbps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&lt;3 sec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Warm Tier (RS4021xs+)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Gi1/0/5-6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20 Gbps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&lt;3 sec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Warm Expansion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Gi1/0/7-8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20 Gbps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&lt;3 sec</w:t>
            </w:r>
          </w:p>
        </w:tc>
      </w:tr>
    </w:tbl>
    <w:p>
      <w:pPr>
        <w:pStyle w:val="Heading2"/>
        <w:jc w:val="left"/>
      </w:pPr>
      <w:r>
        <w:t>2.3 Wireless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Access Points</w:t>
            </w:r>
          </w:p>
        </w:tc>
        <w:tc>
          <w:tcPr>
            <w:tcW w:type="dxa" w:w="4320"/>
          </w:tcPr>
          <w:p>
            <w:r>
              <w:t>8× FortiAP 431F (4 per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4320"/>
          </w:tcPr>
          <w:p>
            <w:r>
              <w:t>Admin office, client meeting rooms, common areas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SSID</w:t>
            </w:r>
          </w:p>
        </w:tc>
        <w:tc>
          <w:tcPr>
            <w:tcW w:type="dxa" w:w="4320"/>
          </w:tcPr>
          <w:p>
            <w:r>
              <w:t>B2H-Staff (802.1X), B2H-Guest (captive portal)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Management</w:t>
            </w:r>
          </w:p>
        </w:tc>
        <w:tc>
          <w:tcPr>
            <w:tcW w:type="dxa" w:w="4320"/>
          </w:tcPr>
          <w:p>
            <w:r>
              <w:t>FortiGate integrated (no separate controller)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320"/>
          </w:tcPr>
          <w:p>
            <w:r>
              <w:t>WPA3-Enterprise, certificate-based auth</w:t>
            </w:r>
          </w:p>
        </w:tc>
      </w:tr>
    </w:tbl>
    <w:p>
      <w:pPr>
        <w:pStyle w:val="Heading2"/>
        <w:jc w:val="left"/>
      </w:pPr>
      <w:r>
        <w:t>2.4 Compute Design</w:t>
      </w:r>
    </w:p>
    <w:p>
      <w:pPr>
        <w:pStyle w:val="Heading3"/>
        <w:jc w:val="left"/>
      </w:pPr>
      <w:r>
        <w:t>2.4.1 Dell PowerEdge R760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CPU</w:t>
            </w:r>
          </w:p>
        </w:tc>
        <w:tc>
          <w:tcPr>
            <w:tcW w:type="dxa" w:w="4320"/>
          </w:tcPr>
          <w:p>
            <w:r>
              <w:t>2× Intel Xeon Silver 4410Y (12C/24T each, 48 vCPUs total)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4320"/>
          </w:tcPr>
          <w:p>
            <w:r>
              <w:t>128GB DDR5 ECC (4× 32GB)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4320"/>
          </w:tcPr>
          <w:p>
            <w:r>
              <w:t>8× 1.2TB SAS 10K HDD, RAID10 = 4.8TB usable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Network</w:t>
            </w:r>
          </w:p>
        </w:tc>
        <w:tc>
          <w:tcPr>
            <w:tcW w:type="dxa" w:w="4320"/>
          </w:tcPr>
          <w:p>
            <w:r>
              <w:t>2× 10GbE SFP+ onboard + 2× 1GbE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RAID</w:t>
            </w:r>
          </w:p>
        </w:tc>
        <w:tc>
          <w:tcPr>
            <w:tcW w:type="dxa" w:w="4320"/>
          </w:tcPr>
          <w:p>
            <w:r>
              <w:t>PERC H755 controller with battery backup</w:t>
            </w:r>
          </w:p>
        </w:tc>
      </w:tr>
    </w:tbl>
    <w:p>
      <w:pPr>
        <w:pStyle w:val="Heading3"/>
        <w:jc w:val="left"/>
      </w:pPr>
      <w:r>
        <w:t>2.4.2 Virtual Machine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VM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vCPUs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RAM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Signiant SDCX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32GB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500GB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Fast file transfer acceleration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FortiAnalyzer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16GB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500GB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Log collection &amp; SIEM analysis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FortiAuthenticator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16GB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200GB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MFA &amp; RADIUS authentication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HashiCorp Vault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16GB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100GB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Secrets &amp; credential management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FortiClient EMS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16GB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200GB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Endpoint management system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Kaspersky SC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16GB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300GB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Antivirus management console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Zabbix Server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16GB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500GB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Infrastructure monitoring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Splunk Indexer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16GB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1TB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SIEM log indexing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144GB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3.3TB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Resource utilization: 75%</w:t>
            </w:r>
          </w:p>
        </w:tc>
      </w:tr>
    </w:tbl>
    <w:p>
      <w:r>
        <w:rPr>
          <w:i/>
          <w:sz w:val="20"/>
        </w:rPr>
        <w:t>Resource headroom: 12 vCPUs (25%) and 32GB RAM (22%) available for growth</w:t>
      </w:r>
    </w:p>
    <w:p>
      <w:r>
        <w:br w:type="page"/>
      </w:r>
    </w:p>
    <w:p>
      <w:pPr>
        <w:pStyle w:val="Heading1"/>
        <w:jc w:val="left"/>
      </w:pPr>
      <w:r>
        <w:t>PART 3: DISASTER RECOVERY, MONITORING &amp; POWER</w:t>
      </w:r>
    </w:p>
    <w:p>
      <w:pPr>
        <w:pStyle w:val="Heading2"/>
        <w:jc w:val="left"/>
      </w:pPr>
      <w:r>
        <w:t>3.1 Disaster Recovery Architecture</w:t>
      </w:r>
    </w:p>
    <w:p>
      <w:r>
        <w:t>Site B operates in standby mode with continuous replication from Site A. The architecture ensures RTO of 10 minutes and RPO of 4 hours for warm tier, near-zero for hot tier.</w:t>
      </w:r>
    </w:p>
    <w:p>
      <w:pPr>
        <w:pStyle w:val="Heading3"/>
        <w:jc w:val="left"/>
      </w:pPr>
      <w:r>
        <w:t>3.1.1 Site B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Site A (Primary)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Site B (DR)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Hot Tier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RS2423RP+ HA (30TB)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RS2423RP+ HA (30TB) - Identical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Warm Tier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RS4021xs+ (468TB)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RS4021xs+ (200TB) - Reduced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Air-Gap Tape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LTO-9 monthly backup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Not required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Compute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Dell R760 (128GB RAM)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Dell R760 (64GB RAM) - Reduced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Network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Full 10GbE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Full 10GbE - Identical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Internet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Dual 1Gbps ISP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Single 1Gbps ISP</w:t>
            </w:r>
          </w:p>
        </w:tc>
      </w:tr>
    </w:tbl>
    <w:p>
      <w:pPr>
        <w:pStyle w:val="Heading3"/>
        <w:jc w:val="left"/>
      </w:pPr>
      <w:r>
        <w:t>3.1.2 Replication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Source → Target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RPO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Hot Tier → Hot Tier (Site B)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Synology HA Sync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Real-time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Near-zero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Warm Tier → Warm Tier (Site B)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Snapshot Replication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Every 4 hours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Warm Tier → Wasabi Cloud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Cloud Sync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Nightly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24 hours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VMs → DR Host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vSphere Replication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Every 1 hour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 hour</w:t>
            </w:r>
          </w:p>
        </w:tc>
      </w:tr>
    </w:tbl>
    <w:p>
      <w:pPr>
        <w:pStyle w:val="Heading2"/>
        <w:jc w:val="left"/>
      </w:pPr>
      <w:r>
        <w:t>3.2 Backup Architecture — 3-2-1-1-0 Rule</w:t>
      </w:r>
    </w:p>
    <w:p>
      <w:r>
        <w:t>The backup strategy implements the 3-2-1-1-0 rule for comprehensive data protection:</w:t>
      </w:r>
    </w:p>
    <w:p>
      <w:pPr>
        <w:pStyle w:val="ListNumber"/>
        <w:ind w:left="360"/>
      </w:pPr>
      <w:r>
        <w:t>3: Three copies of data (production + 2 backups)</w:t>
      </w:r>
    </w:p>
    <w:p>
      <w:pPr>
        <w:pStyle w:val="ListNumber"/>
        <w:ind w:left="360"/>
      </w:pPr>
      <w:r>
        <w:t>2: Two different media types (disk + tape + cloud)</w:t>
      </w:r>
    </w:p>
    <w:p>
      <w:pPr>
        <w:pStyle w:val="ListNumber"/>
        <w:ind w:left="360"/>
      </w:pPr>
      <w:r>
        <w:t>1: One offsite copy (Wasabi cloud + physical tapes)</w:t>
      </w:r>
    </w:p>
    <w:p>
      <w:pPr>
        <w:pStyle w:val="ListNumber"/>
        <w:ind w:left="360"/>
      </w:pPr>
      <w:r>
        <w:t>1: One offline/air-gapped copy (LTO-9 tapes)</w:t>
      </w:r>
    </w:p>
    <w:p>
      <w:pPr>
        <w:pStyle w:val="ListNumber"/>
        <w:ind w:left="360"/>
      </w:pPr>
      <w:r>
        <w:t>0: Zero errors (automated verification)</w:t>
      </w:r>
    </w:p>
    <w:p>
      <w:pPr>
        <w:pStyle w:val="Heading3"/>
        <w:jc w:val="left"/>
      </w:pPr>
      <w:r>
        <w:t>3.2.1 Air-Gapped Tape Backup (NEW)</w:t>
      </w:r>
    </w:p>
    <w:p>
      <w:r>
        <w:t>The tiered architecture adds physical air-gapped tape backup for ultimate ransomware protection. Tapes are offline 99.4% of the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Hardware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Quantum LTO-9 HH External USB Drive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Media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LTO-9 tapes (18TB native, 45TB compressed)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Backup Schedule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Monthly full backup, first Sunday 2:00 AM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12 monthly tapes + 4 quarterly + indefinite annual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Offsite Rotation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Bank vault (monthly), Iron Mountain (quarterly)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Ransomware Protection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Offline 730 hours/month (99.4%)</w:t>
            </w:r>
          </w:p>
        </w:tc>
      </w:tr>
    </w:tbl>
    <w:p/>
    <w:p>
      <w:r>
        <w:t>Air-Gap Procedure: Connect LTO drive → Run backup → Verify checksums → PHYSICALLY DISCONNECT → Store tape in fireproof safe → Rotate previous tape to bank vault</w:t>
      </w:r>
    </w:p>
    <w:p>
      <w:pPr>
        <w:pStyle w:val="Heading2"/>
        <w:jc w:val="left"/>
      </w:pPr>
      <w:r>
        <w:t>3.3 Monitoring Architecture</w:t>
      </w:r>
    </w:p>
    <w:p>
      <w:pPr>
        <w:pStyle w:val="Heading3"/>
        <w:jc w:val="left"/>
      </w:pPr>
      <w:r>
        <w:t>3.3.1 Zabbix Monitoring</w:t>
      </w:r>
    </w:p>
    <w:p>
      <w:pPr>
        <w:pStyle w:val="ListBullet"/>
        <w:ind w:left="360"/>
      </w:pPr>
      <w:r>
        <w:t>Network: FortiGate (4), Aruba switches (4), FortiAP (8) — CPU, memory, throughput</w:t>
      </w:r>
    </w:p>
    <w:p>
      <w:pPr>
        <w:pStyle w:val="ListBullet"/>
        <w:ind w:left="360"/>
      </w:pPr>
      <w:r>
        <w:t>Storage: RS2423RP+ HA, RS4021xs+ — volume status, SSD health, replication lag</w:t>
      </w:r>
    </w:p>
    <w:p>
      <w:pPr>
        <w:pStyle w:val="ListBullet"/>
        <w:ind w:left="360"/>
      </w:pPr>
      <w:r>
        <w:t>Compute: Dell R760 — CPU, memory, disk I/O, VM status</w:t>
      </w:r>
    </w:p>
    <w:p>
      <w:pPr>
        <w:pStyle w:val="ListBullet"/>
        <w:ind w:left="360"/>
      </w:pPr>
      <w:r>
        <w:t>Environment: UPS load %, battery runtime, rack temperature</w:t>
      </w:r>
    </w:p>
    <w:p>
      <w:pPr>
        <w:pStyle w:val="ListBullet"/>
        <w:ind w:left="360"/>
      </w:pPr>
      <w:r>
        <w:t>Security: Failed logins, AV alerts, firewall blocks, certificate expiry</w:t>
      </w:r>
    </w:p>
    <w:p>
      <w:pPr>
        <w:pStyle w:val="Heading3"/>
        <w:jc w:val="left"/>
      </w:pPr>
      <w:r>
        <w:t>3.3.2 Splunk SIEM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Ingestion</w:t>
            </w:r>
          </w:p>
        </w:tc>
        <w:tc>
          <w:tcPr>
            <w:tcW w:type="dxa" w:w="4320"/>
          </w:tcPr>
          <w:p>
            <w:r>
              <w:t>50GB/day license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FortiGate, NAS, Windows/Linux servers, Kaspersky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4320"/>
          </w:tcPr>
          <w:p>
            <w:r>
              <w:t>Hot 90 days (SSD), Warm 1 year (HDD), Cold 3 years (Wasabi)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Cases</w:t>
            </w:r>
          </w:p>
        </w:tc>
        <w:tc>
          <w:tcPr>
            <w:tcW w:type="dxa" w:w="4320"/>
          </w:tcPr>
          <w:p>
            <w:r>
              <w:t>Compliance reporting, threat hunting, incident 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Alerting</w:t>
            </w:r>
          </w:p>
        </w:tc>
        <w:tc>
          <w:tcPr>
            <w:tcW w:type="dxa" w:w="4320"/>
          </w:tcPr>
          <w:p>
            <w:r>
              <w:t>Email, SMS, and ServiceNow ticket integration</w:t>
            </w:r>
          </w:p>
        </w:tc>
      </w:tr>
    </w:tbl>
    <w:p>
      <w:pPr>
        <w:pStyle w:val="Heading2"/>
        <w:jc w:val="left"/>
      </w:pPr>
      <w:r>
        <w:t>3.4 Power Infrastructure</w:t>
      </w:r>
    </w:p>
    <w:p>
      <w:pPr>
        <w:pStyle w:val="Heading3"/>
        <w:jc w:val="left"/>
      </w:pPr>
      <w:r>
        <w:t>3.4.1 Revised UPS Sizing (6kVA)</w:t>
      </w:r>
    </w:p>
    <w:p>
      <w:r>
        <w:t>Power calculations updated with correct HD6500 power consumption (1,025W vs 1,400W estimated):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Watts Each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RS2423RP+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180W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360W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RS4021xs+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200W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200W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Dell R760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800W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800W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FortiGate pair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200W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200W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Aruba switches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130W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260W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FortiAP (PoE)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25W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100W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Miscellaneous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200W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200W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2,120W</w:t>
            </w:r>
          </w:p>
        </w:tc>
      </w:tr>
    </w:tbl>
    <w:p/>
    <w:p>
      <w:r>
        <w:t>UPS Sizing Calculation:</w:t>
      </w:r>
    </w:p>
    <w:p>
      <w:pPr>
        <w:pStyle w:val="ListBullet"/>
        <w:ind w:left="360"/>
      </w:pPr>
      <w:r>
        <w:t>Real power: 2,120W</w:t>
      </w:r>
    </w:p>
    <w:p>
      <w:pPr>
        <w:pStyle w:val="ListBullet"/>
        <w:ind w:left="360"/>
      </w:pPr>
      <w:r>
        <w:t>Apparent power (PF 0.95): 2,231 VA</w:t>
      </w:r>
    </w:p>
    <w:p>
      <w:pPr>
        <w:pStyle w:val="ListBullet"/>
        <w:ind w:left="360"/>
      </w:pPr>
      <w:r>
        <w:t>With 20% headroom: 2,677 VA</w:t>
      </w:r>
    </w:p>
    <w:p>
      <w:pPr>
        <w:pStyle w:val="ListBullet"/>
        <w:ind w:left="360"/>
      </w:pPr>
      <w:r>
        <w:t>With N+1 redundancy (×2): 5,354 VA</w:t>
      </w:r>
    </w:p>
    <w:p>
      <w:pPr>
        <w:pStyle w:val="ListBullet"/>
        <w:ind w:left="360"/>
      </w:pPr>
      <w:r>
        <w:t>Selected: 2× APC Smart-UPS SRT 6000VA per site</w:t>
      </w:r>
    </w:p>
    <w:p>
      <w:pPr>
        <w:pStyle w:val="Heading3"/>
        <w:jc w:val="left"/>
      </w:pPr>
      <w:r>
        <w:t>3.4.2 Dual UPS with ATS Design</w:t>
      </w:r>
    </w:p>
    <w:p>
      <w:pPr>
        <w:pStyle w:val="ListBullet"/>
        <w:ind w:left="360"/>
      </w:pPr>
      <w:r>
        <w:t>N+1 redundancy: Either UPS can handle full load alone</w:t>
      </w:r>
    </w:p>
    <w:p>
      <w:pPr>
        <w:pStyle w:val="ListBullet"/>
        <w:ind w:left="360"/>
      </w:pPr>
      <w:r>
        <w:t>Maintenance windows: Service one UPS without downtime</w:t>
      </w:r>
    </w:p>
    <w:p>
      <w:pPr>
        <w:pStyle w:val="ListBullet"/>
        <w:ind w:left="360"/>
      </w:pPr>
      <w:r>
        <w:t>ATS transfer time: &lt;10ms (transparent to equipment)</w:t>
      </w:r>
    </w:p>
    <w:p>
      <w:pPr>
        <w:pStyle w:val="ListBullet"/>
        <w:ind w:left="360"/>
      </w:pPr>
      <w:r>
        <w:t>Runtime at 70% load: ~35 minutes per UPS</w:t>
      </w:r>
    </w:p>
    <w:p>
      <w:r>
        <w:br w:type="page"/>
      </w:r>
    </w:p>
    <w:p>
      <w:pPr>
        <w:pStyle w:val="Heading1"/>
        <w:jc w:val="left"/>
      </w:pPr>
      <w:r>
        <w:t>PART 4: BILL OF MATERIALS &amp; ASSET LIFECYCLE</w:t>
      </w:r>
    </w:p>
    <w:p>
      <w:pPr>
        <w:pStyle w:val="Heading2"/>
        <w:jc w:val="left"/>
      </w:pPr>
      <w:r>
        <w:t>4.1 Site A — Primary Data Centre</w:t>
      </w:r>
    </w:p>
    <w:p>
      <w:pPr>
        <w:pStyle w:val="Heading3"/>
        <w:jc w:val="left"/>
      </w:pPr>
      <w:r>
        <w:t>4.1.1 Storage Tier BOM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SKU/Model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Hot Tier NAS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Synology RS2423RP+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₹1,85,000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₹3,70,000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Hot Tier SSD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Samsung PM893 1.92TB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₹24,000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₹9,60,000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Warm Tier NAS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Synology RS4021xs+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₹3,85,000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₹3,85,000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Warm Expansion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Synology RX1217sas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₹95,000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₹95,000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Warm Tier HDD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Seagate Exos X18 18TB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₹14,00,000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NVMe Cache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Samsung PM9A3 1.92TB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₹28,000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₹56,000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Air-Gap LTO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Quantum LTO-9 HH External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₹3,50,000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LTO Tapes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LTO-9 18TB (5-pack × 3)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₹2,25,000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Rail Kits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Synology RKS-02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₹12,000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₹48,000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Storage Subtotal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₹37,89,000</w:t>
            </w:r>
          </w:p>
        </w:tc>
      </w:tr>
    </w:tbl>
    <w:p>
      <w:pPr>
        <w:pStyle w:val="Heading3"/>
        <w:jc w:val="left"/>
      </w:pPr>
      <w:r>
        <w:t>4.1.2 Network Infrastructure BOM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SKU/Model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Core Switches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HPE Aruba CX 6300M 48p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₹4,90,000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₹9,80,000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SFP+ Optics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10GbE SR MMF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₹3,500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₹56,000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OM4 Fiber Cable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Duplex LC-LC (500m)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₹60,000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₹60,000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Fiber Patch Panels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24-port LC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₹8,000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₹16,000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Cat6a Patch Cords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3m (pack of 24)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₹12,000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₹24,000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Cable Management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Horizontal + Vertical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₹18,000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₹18,000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Network Subtotal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₹11,54,000</w:t>
            </w:r>
          </w:p>
        </w:tc>
      </w:tr>
    </w:tbl>
    <w:p>
      <w:pPr>
        <w:pStyle w:val="Heading3"/>
        <w:jc w:val="left"/>
      </w:pPr>
      <w:r>
        <w:t>4.1.3 Security Infrastructure BOM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SKU/Model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Firewall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FortiGate 120G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₹2,50,000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₹5,00,000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UTP 3-Year Bundle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FG-120G-BDL-950-36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₹4,00,000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₹8,00,000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Wireless APs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FortiAP 431F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₹1,80,000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FortiToken Mobile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Software tokens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₹1,500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₹45,000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Security Subtotal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₹15,25,000</w:t>
            </w:r>
          </w:p>
        </w:tc>
      </w:tr>
    </w:tbl>
    <w:p>
      <w:pPr>
        <w:pStyle w:val="Heading3"/>
        <w:jc w:val="left"/>
      </w:pPr>
      <w:r>
        <w:t>4.1.4 Compute BOM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SKU/Model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Server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Dell R760 (2× Silver 4410Y, 128GB)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₹8,90,000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₹8,90,000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VMware License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vSphere 8 Standard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₹1,20,000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₹1,20,000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Windows Server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2022 Standard (16-core)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₹85,000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₹1,70,000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Compute Subtotal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₹11,80,000</w:t>
            </w:r>
          </w:p>
        </w:tc>
      </w:tr>
    </w:tbl>
    <w:p>
      <w:pPr>
        <w:pStyle w:val="Heading3"/>
        <w:jc w:val="left"/>
      </w:pPr>
      <w:r>
        <w:t>4.1.5 Power Infrastructure BOM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SKU/Model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UPS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APC Smart-UPS SRT 6000VA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₹1,85,000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₹3,70,000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Battery Packs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SRT 192V 5kVA (for extended runtime)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₹65,000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₹1,30,000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ATS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Rack ATS 16A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₹22,000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₹44,000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Metered PDUs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16A 8-way horizontal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₹28,000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₹1,12,000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Power Subtotal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₹6,56,000</w:t>
            </w:r>
          </w:p>
        </w:tc>
      </w:tr>
    </w:tbl>
    <w:p>
      <w:pPr>
        <w:pStyle w:val="Heading2"/>
        <w:jc w:val="left"/>
      </w:pPr>
      <w:r>
        <w:t>4.2 Site B — Disaster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₹26,34,000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RS2423RP+ HA (30TB), RS4021xs+ (200TB), 40 drives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Network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₹10,26,000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Aruba CX 6300M (2), optics, fiber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₹15,25,000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FortiGate 120G (2), UTP, APs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Compute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₹8,80,000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Dell R760 Light (64GB RAM)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Power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₹6,56,000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APC SRT 6000VA (2), ATS, PDUs</w:t>
            </w:r>
          </w:p>
        </w:tc>
      </w:tr>
    </w:tbl>
    <w:p/>
    <w:p>
      <w:r>
        <w:rPr>
          <w:b/>
        </w:rPr>
        <w:t>Site B Total: ₹67,21,000</w:t>
      </w:r>
    </w:p>
    <w:p>
      <w:r>
        <w:br w:type="page"/>
      </w:r>
    </w:p>
    <w:p>
      <w:pPr>
        <w:pStyle w:val="Heading2"/>
        <w:jc w:val="left"/>
      </w:pPr>
      <w:r>
        <w:t>4.3 Software Subscriptions (Annual)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Annual Cost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Wasabi Hot Cloud (200TB)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₹13,92,000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₹580/TB/month, zero egress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Signiant Jet SDCX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₹3,50,000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File transfer acceleration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Zabbix Enterprise Support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₹1,20,000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Monitoring (unlimited hosts)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Splunk SIEM (50GB/day)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₹4,50,000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Log management and analytics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FortiGuard Renewal (Y4-5)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₹5,30,000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Firewall subscriptions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Total Annual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₹28,42,000</w:t>
            </w:r>
          </w:p>
        </w:tc>
      </w:tr>
    </w:tbl>
    <w:p>
      <w:pPr>
        <w:pStyle w:val="Heading2"/>
        <w:jc w:val="left"/>
      </w:pPr>
      <w:r>
        <w:t>4.4 Professional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Implementation &amp; Deployment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₹12,00,000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Data Migration &amp; Cutover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₹3,00,000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Training &amp; Knowledge Transfer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₹2,50,000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Project Management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₹2,50,000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Year 1 Support (included)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₹3,00,000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Total Services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₹23,00,000</w:t>
            </w:r>
          </w:p>
        </w:tc>
      </w:tr>
    </w:tbl>
    <w:p>
      <w:pPr>
        <w:pStyle w:val="Heading2"/>
        <w:jc w:val="left"/>
      </w:pPr>
      <w:r>
        <w:t>4.5 Grand Total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Site A — Primary Data Centre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₹78,04,000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Site B — Disaster Recovery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₹67,21,000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Professional Services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₹23,00,000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Subtotal (Hardware + Services)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₹1,68,25,000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GST @ 18%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₹30,28,500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GRAND TOTAL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₹1,98,53,500</w:t>
            </w:r>
          </w:p>
        </w:tc>
      </w:tr>
    </w:tbl>
    <w:p>
      <w:pPr>
        <w:pStyle w:val="Heading2"/>
        <w:jc w:val="left"/>
      </w:pPr>
      <w:r>
        <w:t>4.6 Asset Lifecycle &amp; Depreciation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Asset Type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Depreciation Period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Annual Rate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Storage (NAS, Drives)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5 years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20% straight-line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Network Equipment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5 years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20% straight-line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Servers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 years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25% straight-line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Security Appliances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 years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25% straight-line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UPS/Power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5 years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20% straight-line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PART 5: SECURITY STRESS TEST &amp; RISK ANALYSIS</w:t>
      </w:r>
    </w:p>
    <w:p>
      <w:pPr>
        <w:pStyle w:val="Heading2"/>
        <w:jc w:val="left"/>
      </w:pPr>
      <w:r>
        <w:t>5.1 Threat Model</w:t>
      </w:r>
    </w:p>
    <w:p>
      <w:r>
        <w:t>This section analyzes the infrastructure against realistic threats to a media post-production studio handling high-value intellectual property.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Ransomware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🔴 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Air-gap + Immutable snapshots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Data Theft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🟡 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DLP + Encryption + Access logs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Insider Threat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🟡 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RBAC + Monitoring + Air-gap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Supply Chain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🟢 LOW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Vendor validation + HW security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Physical Theft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🟢 LOW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Physical security + Encryption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DDoS Attack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🟡 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Dual ISP + FortiDDoS</w:t>
            </w:r>
          </w:p>
        </w:tc>
      </w:tr>
    </w:tbl>
    <w:p>
      <w:pPr>
        <w:pStyle w:val="Heading2"/>
        <w:jc w:val="left"/>
      </w:pPr>
      <w:r>
        <w:t>5.2 Ransomware Resilience Analysis</w:t>
      </w:r>
    </w:p>
    <w:p>
      <w:pPr>
        <w:pStyle w:val="Heading3"/>
        <w:jc w:val="left"/>
      </w:pPr>
      <w:r>
        <w:t>5.2.1 Attack Scenario: Ransomware Encryption</w:t>
      </w:r>
    </w:p>
    <w:p>
      <w:r>
        <w:t>Scenario: Sophisticated ransomware gains domain admin credentials and encrypts all online storage including DR site.</w:t>
      </w:r>
    </w:p>
    <w:p>
      <w:r>
        <w:t>Defense Layers:</w:t>
      </w:r>
    </w:p>
    <w:p>
      <w:pPr>
        <w:pStyle w:val="ListNumber"/>
        <w:ind w:left="360"/>
      </w:pPr>
      <w:r>
        <w:t>Layer 1: FortiGate IPS blocks known ransomware C2 traffic</w:t>
      </w:r>
    </w:p>
    <w:p>
      <w:pPr>
        <w:pStyle w:val="ListNumber"/>
        <w:ind w:left="360"/>
      </w:pPr>
      <w:r>
        <w:t>Layer 2: FortiClient EDR detects encryption behavior and isolates endpoint</w:t>
      </w:r>
    </w:p>
    <w:p>
      <w:pPr>
        <w:pStyle w:val="ListNumber"/>
        <w:ind w:left="360"/>
      </w:pPr>
      <w:r>
        <w:t>Layer 3: Immutable snapshots (WORM) cannot be encrypted or deleted</w:t>
      </w:r>
    </w:p>
    <w:p>
      <w:pPr>
        <w:pStyle w:val="ListNumber"/>
        <w:ind w:left="360"/>
      </w:pPr>
      <w:r>
        <w:t>Layer 4: Air-gapped LTO-9 tapes are physically disconnected and unreachable</w:t>
      </w:r>
    </w:p>
    <w:p>
      <w:pPr>
        <w:pStyle w:val="ListNumber"/>
        <w:ind w:left="360"/>
      </w:pPr>
      <w:r>
        <w:t>Layer 5: Wasabi cloud has separate credentials and versioning</w:t>
      </w:r>
    </w:p>
    <w:p>
      <w:pPr>
        <w:pStyle w:val="Heading3"/>
        <w:jc w:val="left"/>
      </w:pPr>
      <w:r>
        <w:t>5.2.2 Recovery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Recovery Source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RTO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Data Currency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Immutable Snapshots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 hour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 hours max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Restore from WORM-protected snapshot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Wasabi Cloud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4-8 hours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24 hours max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Hydrate data from S3 to warm tier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Air-Gap Tapes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24-48 hours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30 days max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Load tape, restore to warm tier</w:t>
            </w:r>
          </w:p>
        </w:tc>
      </w:tr>
    </w:tbl>
    <w:p/>
    <w:p>
      <w:r>
        <w:t>Result: Even in worst-case scenario (all online systems compromised), air-gapped tapes ensure business continuity with maximum 30-day data loss for archive.</w:t>
      </w:r>
    </w:p>
    <w:p>
      <w:pPr>
        <w:pStyle w:val="Heading2"/>
        <w:jc w:val="left"/>
      </w:pPr>
      <w:r>
        <w:t>5.3 CVSS Scoring for Critical Vulnerabilities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Vulnerability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CVSS Score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Mitigation Status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Unpatched NAS firmware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9.8 (Critical)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🔴 Critical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Auto-update enabled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Weak SMB signing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7.5 (High)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🟡 High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SMB signing required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Default SNMP community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9.3 (Critical)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🔴 Critical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Complex passwords only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Unencrypted management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8.1 (High)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🟡 High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HTTPS/TLS 1.3 enforced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Missing MFA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9.1 (Critical)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🔴 Critical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FortiToken for all admin</w:t>
            </w:r>
          </w:p>
        </w:tc>
      </w:tr>
    </w:tbl>
    <w:p>
      <w:pPr>
        <w:pStyle w:val="Heading2"/>
        <w:jc w:val="left"/>
      </w:pPr>
      <w:r>
        <w:t>5.4 ISO 27001 Compliance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ISO 27001 Control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A.8.1 - Asset Inventory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Zabbix CMDB + automated discovery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Monthly asset reports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A.12.3 - Backup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3-2-1-1-0 strategy with air-gap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Backup logs, tape inventory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A.13.1 - Network Security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FortiGate NGFW + ZTNA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Firewall rules, access logs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A.16.1 - Incident Management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Zabbix alerts + SOPs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Incident tickets, DR drill reports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A.18.1 - Compliance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Splunk SIEM + automated reports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Audit trails, log retention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PART 6: STANDARD OPERATING PROCEDURES (SOPs)</w:t>
      </w:r>
    </w:p>
    <w:p>
      <w:pPr>
        <w:pStyle w:val="Heading2"/>
        <w:jc w:val="left"/>
      </w:pPr>
      <w:r>
        <w:t>6.1 SOP-001: Hot Tier Failover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Purpose:</w:t>
            </w:r>
          </w:p>
        </w:tc>
        <w:tc>
          <w:tcPr>
            <w:tcW w:type="dxa" w:w="4320"/>
          </w:tcPr>
          <w:p>
            <w:r>
              <w:t>Respond to hot tier NAS failure with minimal disruption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Trigger:</w:t>
            </w:r>
          </w:p>
        </w:tc>
        <w:tc>
          <w:tcPr>
            <w:tcW w:type="dxa" w:w="4320"/>
          </w:tcPr>
          <w:p>
            <w:r>
              <w:t>Zabbix alert "Synology HA Split-Brain" or "NAS Unreachable"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Authorization:</w:t>
            </w:r>
          </w:p>
        </w:tc>
        <w:tc>
          <w:tcPr>
            <w:tcW w:type="dxa" w:w="4320"/>
          </w:tcPr>
          <w:p>
            <w:r>
              <w:t>IT Operations (self-service for &lt;5 min, escalate if longer)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RTO Target:</w:t>
            </w:r>
          </w:p>
        </w:tc>
        <w:tc>
          <w:tcPr>
            <w:tcW w:type="dxa" w:w="4320"/>
          </w:tcPr>
          <w:p>
            <w:r>
              <w:t>&lt;5 minutes</w:t>
            </w:r>
          </w:p>
        </w:tc>
      </w:tr>
    </w:tbl>
    <w:p/>
    <w:p>
      <w:r>
        <w:rPr>
          <w:b/>
        </w:rPr>
        <w:t>Procedure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Verify standby NAS shows "Healthy" in DSM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L1 Support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If healthy, monitor automatic failover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L1 Support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T+2min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If no failover: SSH to standby, run "synoha --failover"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L2 Support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T+5min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Verify all shares accessible from 3+ workstations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L1 Support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T+7min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Log incident, create RMA ticket for failed unit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L1 Support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T+10min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Post-incident review within 24 hours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IT Manager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T+24hr</w:t>
            </w:r>
          </w:p>
        </w:tc>
      </w:tr>
    </w:tbl>
    <w:p>
      <w:pPr>
        <w:pStyle w:val="Heading2"/>
        <w:jc w:val="left"/>
      </w:pPr>
      <w:r>
        <w:t>6.2 SOP-002: Air-Gap Backup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Purpose:</w:t>
            </w:r>
          </w:p>
        </w:tc>
        <w:tc>
          <w:tcPr>
            <w:tcW w:type="dxa" w:w="4320"/>
          </w:tcPr>
          <w:p>
            <w:r>
              <w:t>Execute monthly air-gapped tape backup for ransomware protection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Frequency:</w:t>
            </w:r>
          </w:p>
        </w:tc>
        <w:tc>
          <w:tcPr>
            <w:tcW w:type="dxa" w:w="4320"/>
          </w:tcPr>
          <w:p>
            <w:r>
              <w:t>First Sunday of each month, 2:00 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4320"/>
          </w:tcPr>
          <w:p>
            <w:r>
              <w:t>~4 hours for full backup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Pre-check:</w:t>
            </w:r>
          </w:p>
        </w:tc>
        <w:tc>
          <w:tcPr>
            <w:tcW w:type="dxa" w:w="4320"/>
          </w:tcPr>
          <w:p>
            <w:r>
              <w:t>Verify LTO drive in safe, retrieve blank tape from inventory</w:t>
            </w:r>
          </w:p>
        </w:tc>
      </w:tr>
    </w:tbl>
    <w:p/>
    <w:p>
      <w:r>
        <w:rPr>
          <w:b/>
        </w:rPr>
        <w:t>Procedure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Verification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Retrieve LTO drive and tape from fireproof safe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Sign out in inventory log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Connect LTO drive to RS4021xs+ via USB 3.2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DSM detects drive within 2 min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Power on LTO drive, initialize via DSM &gt; Active Backup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Drive status = Ready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Initiate full backup job: 'Monthly-AirGap-[YYYY-MM]'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Job starts, progress visible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Monitor backup progress (~4 hours for 200TB)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No errors in job log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Verify backup completion and checksums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Hash match confirmed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CRITICAL: PHYSICALLY DISCONNECT USB and power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Drive completely offline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Return drive to safe, move tape to bank vault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Update inventory log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Rotate previous month's tape from vault to Iron Mountain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Chain of custody form</w:t>
            </w:r>
          </w:p>
        </w:tc>
      </w:tr>
    </w:tbl>
    <w:p>
      <w:r>
        <w:rPr>
          <w:i/>
          <w:sz w:val="20"/>
        </w:rPr>
        <w:t>CRITICAL: The LTO drive MUST be physically disconnected after backup. This is the air-gap that protects against ransomware. Never leave drive connected.</w:t>
      </w:r>
    </w:p>
    <w:p>
      <w:pPr>
        <w:pStyle w:val="Heading2"/>
        <w:jc w:val="left"/>
      </w:pPr>
      <w:r>
        <w:t>6.3 SOP-003: DR Failover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Purpose:</w:t>
            </w:r>
          </w:p>
        </w:tc>
        <w:tc>
          <w:tcPr>
            <w:tcW w:type="dxa" w:w="4320"/>
          </w:tcPr>
          <w:p>
            <w:r>
              <w:t>Activate DR site during primary site disaster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Trigger:</w:t>
            </w:r>
          </w:p>
        </w:tc>
        <w:tc>
          <w:tcPr>
            <w:tcW w:type="dxa" w:w="4320"/>
          </w:tcPr>
          <w:p>
            <w:r>
              <w:t>Site A declared unavailable by Incident Commander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Authorization:</w:t>
            </w:r>
          </w:p>
        </w:tc>
        <w:tc>
          <w:tcPr>
            <w:tcW w:type="dxa" w:w="4320"/>
          </w:tcPr>
          <w:p>
            <w:r>
              <w:t>IT Director + Operations Manager (dual approval required)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RTO Target:</w:t>
            </w:r>
          </w:p>
        </w:tc>
        <w:tc>
          <w:tcPr>
            <w:tcW w:type="dxa" w:w="4320"/>
          </w:tcPr>
          <w:p>
            <w:r>
              <w:t>30 minutes | RPO: 4 hours (warm), near-zero (hot)</w:t>
            </w:r>
          </w:p>
        </w:tc>
      </w:tr>
    </w:tbl>
    <w:p/>
    <w:p>
      <w:r>
        <w:rPr>
          <w:b/>
        </w:rPr>
        <w:t>Decision Tree:</w:t>
      </w:r>
    </w:p>
    <w:p>
      <w:r>
        <w:t>IF (single service down) → Attempt repair, no failover</w:t>
      </w:r>
    </w:p>
    <w:p>
      <w:r>
        <w:t>IF (multiple services down &lt;2 hours) → Wait for repair</w:t>
      </w:r>
    </w:p>
    <w:p>
      <w:r>
        <w:t>IF (Site A unavailable &gt;2 hours) → Proceed with DR failover</w:t>
      </w:r>
    </w:p>
    <w:p>
      <w:r>
        <w:t>IF (confirmed physical disaster) → Immediate failover</w:t>
      </w:r>
    </w:p>
    <w:p/>
    <w:p>
      <w:r>
        <w:rPr>
          <w:b/>
        </w:rPr>
        <w:t>Failover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Incident Commander declares disaster, activates war room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IT Director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Notify all stakeholders (management, clients, vendors)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Ops Manager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T+2min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Verify Site B connectivity and data currency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L2 Support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T+5min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Promote Site B warm tier: DSM &gt; Snapshot Replication &gt; Promote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L2 Support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T+10min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Update FortiGate ZTNA profiles to Site B endpoints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L2 Support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T+15min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Send user notification with new access instructions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IT Manager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T+20min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Verify 3-5 test users can access projects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L1 Support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T+30min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Begin production workload on Site B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All Users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T+30min+</w:t>
            </w:r>
          </w:p>
        </w:tc>
      </w:tr>
    </w:tbl>
    <w:p>
      <w:pPr>
        <w:pStyle w:val="Heading2"/>
        <w:jc w:val="left"/>
      </w:pPr>
      <w:r>
        <w:t>6.4 SOP-004: Security 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Response Time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P1 Critical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Ransomware detected, data breach confirmed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Isolate, contain, notify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P2 High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Suspicious lateral movement, failed auth spike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 hour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Investigate, block, monitor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P3 Medium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Policy violation, non-critical alert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 hours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Review, remediate, document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P4 Low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Informational, no immediate threat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24 hours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Log, trend analysis</w:t>
            </w:r>
          </w:p>
        </w:tc>
      </w:tr>
    </w:tbl>
    <w:p>
      <w:r>
        <w:br w:type="page"/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i/>
        </w:rPr>
        <w:t>Document prepared by VConfi Solutions | March 22, 2026</w:t>
        <w:br/>
      </w:r>
      <w:r>
        <w:rPr>
          <w:i/>
        </w:rPr>
        <w:t>Document Version: 3.0 | Tiered Storage Architecture (Option B++)</w:t>
        <w:br/>
      </w:r>
      <w:r>
        <w:rPr>
          <w:i/>
        </w:rPr>
        <w:t>CONFIDENTIAL — For B2H Studios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