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1A2E"/>
          <w:sz w:val="72"/>
        </w:rPr>
        <w:t>VConfi Solutions</w:t>
      </w:r>
    </w:p>
    <w:p>
      <w:pPr>
        <w:jc w:val="center"/>
      </w:pPr>
      <w:r>
        <w:rPr>
          <w:rFonts w:ascii="Calibri" w:hAnsi="Calibri"/>
          <w:color w:val="666666"/>
          <w:sz w:val="32"/>
        </w:rPr>
        <w:t>IT Infrastructure Solutions</w:t>
      </w:r>
    </w:p>
    <w:p/>
    <w:p>
      <w:pPr>
        <w:jc w:val="center"/>
      </w:pPr>
      <w:r>
        <w:rPr>
          <w:color w:val="007ACC"/>
          <w:sz w:val="24"/>
        </w:rPr>
        <w:t>━━━━━━━━━━━━━━━━━━━━━━━━━━━━━━━━━━━━━━━━━━━━━━━━━━</w:t>
      </w:r>
    </w:p>
    <w:p/>
    <w:p>
      <w:pPr>
        <w:jc w:val="center"/>
      </w:pPr>
      <w:r>
        <w:rPr>
          <w:rFonts w:ascii="Calibri" w:hAnsi="Calibri"/>
          <w:b/>
          <w:color w:val="007ACC"/>
          <w:sz w:val="56"/>
        </w:rPr>
        <w:t>Implementation Plan</w:t>
      </w:r>
    </w:p>
    <w:p/>
    <w:p>
      <w:pPr>
        <w:jc w:val="center"/>
      </w:pPr>
      <w:r>
        <w:rPr>
          <w:rFonts w:ascii="Calibri" w:hAnsi="Calibri"/>
          <w:color w:val="333333"/>
          <w:sz w:val="36"/>
        </w:rPr>
        <w:t>IT Infrastructure Implementation - Ultra-Optimized Edition</w:t>
      </w:r>
    </w:p>
    <w:p/>
    <w:tbl>
      <w:tblPr>
        <w:tblW w:type="auto" w:w="0"/>
        <w:jc w:val="center"/>
        <w:tblLook w:firstColumn="1" w:firstRow="1" w:lastColumn="0" w:lastRow="0" w:noHBand="0" w:noVBand="1" w:val="04A0"/>
      </w:tblPr>
      <w:tblGrid>
        <w:gridCol w:w="4703"/>
        <w:gridCol w:w="4703"/>
      </w:tblGrid>
      <w:tr>
        <w:tc>
          <w:tcPr>
            <w:tcW w:type="dxa" w:w="4703"/>
          </w:tcPr>
          <w:p>
            <w:pPr>
              <w:jc w:val="right"/>
            </w:pPr>
            <w:r>
              <w:rPr>
                <w:rFonts w:ascii="Calibri" w:hAnsi="Calibri"/>
                <w:b/>
                <w:color w:val="666666"/>
                <w:sz w:val="22"/>
              </w:rPr>
              <w:t>Client:</w:t>
            </w:r>
          </w:p>
        </w:tc>
        <w:tc>
          <w:tcPr>
            <w:tcW w:type="dxa" w:w="4703"/>
          </w:tcPr>
          <w:p>
            <w:pPr>
              <w:jc w:val="left"/>
            </w:pPr>
            <w:r>
              <w:rPr>
                <w:rFonts w:ascii="Calibri" w:hAnsi="Calibri"/>
                <w:color w:val="333333"/>
                <w:sz w:val="22"/>
              </w:rPr>
              <w:t xml:space="preserve">  B2H Studios</w:t>
            </w:r>
          </w:p>
        </w:tc>
      </w:tr>
      <w:tr>
        <w:tc>
          <w:tcPr>
            <w:tcW w:type="dxa" w:w="4703"/>
          </w:tcPr>
          <w:p>
            <w:pPr>
              <w:jc w:val="right"/>
            </w:pPr>
            <w:r>
              <w:rPr>
                <w:rFonts w:ascii="Calibri" w:hAnsi="Calibri"/>
                <w:b/>
                <w:color w:val="666666"/>
                <w:sz w:val="22"/>
              </w:rPr>
              <w:t>Prepared By:</w:t>
            </w:r>
          </w:p>
        </w:tc>
        <w:tc>
          <w:tcPr>
            <w:tcW w:type="dxa" w:w="4703"/>
          </w:tcPr>
          <w:p>
            <w:pPr>
              <w:jc w:val="left"/>
            </w:pPr>
            <w:r>
              <w:rPr>
                <w:rFonts w:ascii="Calibri" w:hAnsi="Calibri"/>
                <w:color w:val="333333"/>
                <w:sz w:val="22"/>
              </w:rPr>
              <w:t xml:space="preserve">  VConfi Solutions Team</w:t>
            </w:r>
          </w:p>
        </w:tc>
      </w:tr>
      <w:tr>
        <w:tc>
          <w:tcPr>
            <w:tcW w:type="dxa" w:w="4703"/>
          </w:tcPr>
          <w:p>
            <w:pPr>
              <w:jc w:val="right"/>
            </w:pPr>
            <w:r>
              <w:rPr>
                <w:rFonts w:ascii="Calibri" w:hAnsi="Calibri"/>
                <w:b/>
                <w:color w:val="666666"/>
                <w:sz w:val="22"/>
              </w:rPr>
              <w:t>Date:</w:t>
            </w:r>
          </w:p>
        </w:tc>
        <w:tc>
          <w:tcPr>
            <w:tcW w:type="dxa" w:w="4703"/>
          </w:tcPr>
          <w:p>
            <w:pPr>
              <w:jc w:val="left"/>
            </w:pPr>
            <w:r>
              <w:rPr>
                <w:rFonts w:ascii="Calibri" w:hAnsi="Calibri"/>
                <w:color w:val="333333"/>
                <w:sz w:val="22"/>
              </w:rPr>
              <w:t xml:space="preserve">  March 22, 2026</w:t>
            </w:r>
          </w:p>
        </w:tc>
      </w:tr>
      <w:tr>
        <w:tc>
          <w:tcPr>
            <w:tcW w:type="dxa" w:w="4703"/>
          </w:tcPr>
          <w:p>
            <w:pPr>
              <w:jc w:val="right"/>
            </w:pPr>
            <w:r>
              <w:rPr>
                <w:rFonts w:ascii="Calibri" w:hAnsi="Calibri"/>
                <w:b/>
                <w:color w:val="666666"/>
                <w:sz w:val="22"/>
              </w:rPr>
              <w:t>Classification:</w:t>
            </w:r>
          </w:p>
        </w:tc>
        <w:tc>
          <w:tcPr>
            <w:tcW w:type="dxa" w:w="4703"/>
          </w:tcPr>
          <w:p>
            <w:pPr>
              <w:jc w:val="left"/>
            </w:pPr>
            <w:r>
              <w:rPr>
                <w:rFonts w:ascii="Calibri" w:hAnsi="Calibri"/>
                <w:b/>
                <w:color w:val="CC0000"/>
                <w:sz w:val="22"/>
              </w:rPr>
              <w:t xml:space="preserve">  CONFIDENTIAL</w:t>
            </w:r>
          </w:p>
        </w:tc>
      </w:tr>
    </w:tbl>
    <w:p>
      <w:r>
        <w:br w:type="page"/>
      </w:r>
    </w:p>
    <w:p>
      <w:pPr>
        <w:pStyle w:val="Heading1"/>
      </w:pPr>
      <w:r>
        <w:t>Table of Contents</w:t>
      </w:r>
    </w:p>
    <w:p>
      <w:r>
        <w:rPr>
          <w:i/>
          <w:color w:val="666666"/>
          <w:sz w:val="20"/>
        </w:rPr>
        <w:t>This document contains the complete implementation plan. Refer to the section headings for navigation.</w:t>
      </w:r>
    </w:p>
    <w:p>
      <w:r>
        <w:fldChar w:fldCharType="begin"/>
      </w:r>
      <w:r>
        <w:instrText xml:space="preserve"> TOC \o "1-3" \h \z \u </w:instrText>
      </w:r>
      <w:r>
        <w:fldChar w:fldCharType="separate"/>
      </w:r>
      <w:r>
        <w:rPr>
          <w:i/>
          <w:color w:val="666666"/>
          <w:sz w:val="20"/>
        </w:rPr>
        <w:t>Right-click and select 'Update Field' to populate the Table of Contents</w:t>
      </w:r>
      <w:r>
        <w:fldChar w:fldCharType="end"/>
      </w:r>
    </w:p>
    <w:p>
      <w:r>
        <w:br w:type="page"/>
      </w:r>
    </w:p>
    <w:p>
      <w:pPr>
        <w:jc w:val="center"/>
      </w:pPr>
      <w:r>
        <w:rPr>
          <w:rFonts w:ascii="Calibri" w:hAnsi="Calibri"/>
          <w:b/>
          <w:color w:val="007ACC"/>
          <w:sz w:val="28"/>
        </w:rPr>
        <w:t>Part 1: Executive Summary, Architecture &amp; ISO Compliance</w:t>
      </w:r>
    </w:p>
    <w:p/>
    <w:p>
      <w:pPr>
        <w:pStyle w:val="Heading1"/>
      </w:pPr>
      <w:r>
        <w:t>Part 1: Executive Summary, Architecture Overview &amp; ISO Compliance</w:t>
      </w:r>
    </w:p>
    <w:p>
      <w:pPr>
        <w:pStyle w:val="Heading2"/>
      </w:pPr>
      <w:r>
        <w:t>1. Cover Page</w:t>
      </w:r>
    </w:p>
    <w:p>
      <w:r>
        <w:rPr>
          <w:rFonts w:ascii="Calibri" w:hAnsi="Calibri"/>
          <w:color w:val="333333"/>
          <w:sz w:val="20"/>
        </w:rPr>
        <w:t>&lt;div align="center"&gt;</w:t>
      </w:r>
    </w:p>
    <w:p>
      <w:pPr>
        <w:pStyle w:val="Heading1"/>
      </w:pPr>
      <w:r>
        <w:t>VConfi Solutions</w:t>
      </w:r>
    </w:p>
    <w:p>
      <w:pPr>
        <w:pStyle w:val="Heading3"/>
      </w:pPr>
      <w:r>
        <w:t>IT Infrastructure Solutions</w:t>
      </w:r>
    </w:p>
    <w:p>
      <w:pPr>
        <w:pStyle w:val="Heading1"/>
      </w:pPr>
      <w:r>
        <w:t>IT Infrastructure Implementation Plan</w:t>
      </w:r>
    </w:p>
    <w:p>
      <w:pPr>
        <w:pStyle w:val="Heading2"/>
      </w:pPr>
      <w:r>
        <w:t>Ultra-Optimized Edition</w:t>
      </w:r>
    </w:p>
    <w:p>
      <w:r>
        <w:rPr>
          <w:rFonts w:ascii="Calibri" w:hAnsi="Calibri"/>
          <w:b/>
          <w:color w:val="333333"/>
          <w:sz w:val="20"/>
        </w:rPr>
        <w:t>Prepared For:</w:t>
      </w:r>
    </w:p>
    <w:p>
      <w:pPr>
        <w:pStyle w:val="Heading1"/>
      </w:pPr>
      <w:r>
        <w:t>B2H Studios</w:t>
      </w:r>
    </w:p>
    <w:p>
      <w:pPr>
        <w:pStyle w:val="Heading3"/>
      </w:pPr>
      <w:r>
        <w:t>Media &amp; Entertainment | Post-Production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**Document Attribute**</w:t>
            </w:r>
          </w:p>
        </w:tc>
        <w:tc>
          <w:tcPr>
            <w:tcW w:type="dxa" w:w="4703"/>
            <w:shd w:fill="007ACC"/>
          </w:tcPr>
          <w:p>
            <w:pPr>
              <w:jc w:val="center"/>
            </w:pPr>
            <w:r>
              <w:rPr>
                <w:rFonts w:ascii="Calibri" w:hAnsi="Calibri"/>
                <w:b/>
                <w:color w:val="FFFFFF"/>
                <w:sz w:val="20"/>
              </w:rPr>
              <w:t>**Details**</w:t>
            </w:r>
          </w:p>
        </w:tc>
      </w:tr>
      <w:tr>
        <w:tc>
          <w:tcPr>
            <w:tcW w:type="dxa" w:w="4703"/>
          </w:tcPr>
          <w:p>
            <w:r>
              <w:rPr>
                <w:rFonts w:ascii="Calibri" w:hAnsi="Calibri"/>
                <w:color w:val="333333"/>
                <w:sz w:val="18"/>
              </w:rPr>
              <w:t>**Document Version**</w:t>
            </w:r>
          </w:p>
        </w:tc>
        <w:tc>
          <w:tcPr>
            <w:tcW w:type="dxa" w:w="4703"/>
          </w:tcPr>
          <w:p>
            <w:r>
              <w:rPr>
                <w:rFonts w:ascii="Calibri" w:hAnsi="Calibri"/>
                <w:color w:val="333333"/>
                <w:sz w:val="18"/>
              </w:rPr>
              <w:t>Ultra-Optimized 3.0</w:t>
            </w:r>
          </w:p>
        </w:tc>
      </w:tr>
      <w:tr>
        <w:tc>
          <w:tcPr>
            <w:tcW w:type="dxa" w:w="4703"/>
            <w:shd w:fill="F0F4F8"/>
          </w:tcPr>
          <w:p>
            <w:r>
              <w:rPr>
                <w:rFonts w:ascii="Calibri" w:hAnsi="Calibri"/>
                <w:color w:val="333333"/>
                <w:sz w:val="18"/>
              </w:rPr>
              <w:t>**Date**</w:t>
            </w:r>
          </w:p>
        </w:tc>
        <w:tc>
          <w:tcPr>
            <w:tcW w:type="dxa" w:w="4703"/>
            <w:shd w:fill="F0F4F8"/>
          </w:tcPr>
          <w:p>
            <w:r>
              <w:rPr>
                <w:rFonts w:ascii="Calibri" w:hAnsi="Calibri"/>
                <w:color w:val="333333"/>
                <w:sz w:val="18"/>
              </w:rPr>
              <w:t>March 22, 2026</w:t>
            </w:r>
          </w:p>
        </w:tc>
      </w:tr>
      <w:tr>
        <w:tc>
          <w:tcPr>
            <w:tcW w:type="dxa" w:w="4703"/>
          </w:tcPr>
          <w:p>
            <w:r>
              <w:rPr>
                <w:rFonts w:ascii="Calibri" w:hAnsi="Calibri"/>
                <w:color w:val="333333"/>
                <w:sz w:val="18"/>
              </w:rPr>
              <w:t>**Classification**</w:t>
            </w:r>
          </w:p>
        </w:tc>
        <w:tc>
          <w:tcPr>
            <w:tcW w:type="dxa" w:w="4703"/>
          </w:tcPr>
          <w:p>
            <w:r>
              <w:rPr>
                <w:rFonts w:ascii="Calibri" w:hAnsi="Calibri"/>
                <w:color w:val="333333"/>
                <w:sz w:val="18"/>
              </w:rPr>
              <w:t>**CONFIDENTIAL**</w:t>
            </w:r>
          </w:p>
        </w:tc>
      </w:tr>
      <w:tr>
        <w:tc>
          <w:tcPr>
            <w:tcW w:type="dxa" w:w="4703"/>
            <w:shd w:fill="F0F4F8"/>
          </w:tcPr>
          <w:p>
            <w:r>
              <w:rPr>
                <w:rFonts w:ascii="Calibri" w:hAnsi="Calibri"/>
                <w:color w:val="333333"/>
                <w:sz w:val="18"/>
              </w:rPr>
              <w:t>**Prepared By**</w:t>
            </w:r>
          </w:p>
        </w:tc>
        <w:tc>
          <w:tcPr>
            <w:tcW w:type="dxa" w:w="4703"/>
            <w:shd w:fill="F0F4F8"/>
          </w:tcPr>
          <w:p>
            <w:r>
              <w:rPr>
                <w:rFonts w:ascii="Calibri" w:hAnsi="Calibri"/>
                <w:color w:val="333333"/>
                <w:sz w:val="18"/>
              </w:rPr>
              <w:t>VConfi Solutions Architecture Team</w:t>
            </w:r>
          </w:p>
        </w:tc>
      </w:tr>
      <w:tr>
        <w:tc>
          <w:tcPr>
            <w:tcW w:type="dxa" w:w="4703"/>
          </w:tcPr>
          <w:p>
            <w:r>
              <w:rPr>
                <w:rFonts w:ascii="Calibri" w:hAnsi="Calibri"/>
                <w:color w:val="333333"/>
                <w:sz w:val="18"/>
              </w:rPr>
              <w:t>**Project Code**</w:t>
            </w:r>
          </w:p>
        </w:tc>
        <w:tc>
          <w:tcPr>
            <w:tcW w:type="dxa" w:w="4703"/>
          </w:tcPr>
          <w:p>
            <w:r>
              <w:rPr>
                <w:rFonts w:ascii="Calibri" w:hAnsi="Calibri"/>
                <w:color w:val="333333"/>
                <w:sz w:val="18"/>
              </w:rPr>
              <w:t>VCONF-B2H-2026-001</w:t>
            </w:r>
          </w:p>
        </w:tc>
      </w:tr>
    </w:tbl>
    <w:p/>
    <w:p>
      <w:r>
        <w:rPr>
          <w:rFonts w:ascii="Calibri" w:hAnsi="Calibri"/>
          <w:color w:val="333333"/>
          <w:sz w:val="20"/>
        </w:rPr>
        <w:t>*This document contains proprietary and confidential information.</w:t>
      </w:r>
    </w:p>
    <w:p>
      <w:r>
        <w:rPr>
          <w:rFonts w:ascii="Calibri" w:hAnsi="Calibri"/>
          <w:color w:val="333333"/>
          <w:sz w:val="20"/>
        </w:rPr>
        <w:t>Unauthorized distribution or reproduction is strictly prohibited.*</w:t>
      </w:r>
    </w:p>
    <w:p>
      <w:r>
        <w:rPr>
          <w:rFonts w:ascii="Calibri" w:hAnsi="Calibri"/>
          <w:color w:val="333333"/>
          <w:sz w:val="20"/>
        </w:rPr>
        <w:t>&lt;/div&gt;</w:t>
      </w:r>
    </w:p>
    <w:p>
      <w:pPr>
        <w:pStyle w:val="Heading2"/>
      </w:pPr>
      <w:r>
        <w:t>2. Executive Summary</w:t>
      </w:r>
    </w:p>
    <w:p>
      <w:pPr>
        <w:pStyle w:val="Heading3"/>
      </w:pPr>
      <w:r>
        <w:t>2.1 Client Overview</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Details</w:t>
            </w:r>
          </w:p>
        </w:tc>
      </w:tr>
      <w:tr>
        <w:tc>
          <w:tcPr>
            <w:tcW w:type="dxa" w:w="4703"/>
          </w:tcPr>
          <w:p>
            <w:r>
              <w:rPr>
                <w:rFonts w:ascii="Calibri" w:hAnsi="Calibri"/>
                <w:color w:val="333333"/>
                <w:sz w:val="18"/>
              </w:rPr>
              <w:t>**Company**</w:t>
            </w:r>
          </w:p>
        </w:tc>
        <w:tc>
          <w:tcPr>
            <w:tcW w:type="dxa" w:w="4703"/>
          </w:tcPr>
          <w:p>
            <w:r>
              <w:rPr>
                <w:rFonts w:ascii="Calibri" w:hAnsi="Calibri"/>
                <w:color w:val="333333"/>
                <w:sz w:val="18"/>
              </w:rPr>
              <w:t>B2H Studios</w:t>
            </w:r>
          </w:p>
        </w:tc>
      </w:tr>
      <w:tr>
        <w:tc>
          <w:tcPr>
            <w:tcW w:type="dxa" w:w="4703"/>
            <w:shd w:fill="F0F4F8"/>
          </w:tcPr>
          <w:p>
            <w:r>
              <w:rPr>
                <w:rFonts w:ascii="Calibri" w:hAnsi="Calibri"/>
                <w:color w:val="333333"/>
                <w:sz w:val="18"/>
              </w:rPr>
              <w:t>**Industry**</w:t>
            </w:r>
          </w:p>
        </w:tc>
        <w:tc>
          <w:tcPr>
            <w:tcW w:type="dxa" w:w="4703"/>
            <w:shd w:fill="F0F4F8"/>
          </w:tcPr>
          <w:p>
            <w:r>
              <w:rPr>
                <w:rFonts w:ascii="Calibri" w:hAnsi="Calibri"/>
                <w:color w:val="333333"/>
                <w:sz w:val="18"/>
              </w:rPr>
              <w:t>Media &amp; Entertainment (Post-Production)</w:t>
            </w:r>
          </w:p>
        </w:tc>
      </w:tr>
      <w:tr>
        <w:tc>
          <w:tcPr>
            <w:tcW w:type="dxa" w:w="4703"/>
          </w:tcPr>
          <w:p>
            <w:r>
              <w:rPr>
                <w:rFonts w:ascii="Calibri" w:hAnsi="Calibri"/>
                <w:color w:val="333333"/>
                <w:sz w:val="18"/>
              </w:rPr>
              <w:t>**Employees**</w:t>
            </w:r>
          </w:p>
        </w:tc>
        <w:tc>
          <w:tcPr>
            <w:tcW w:type="dxa" w:w="4703"/>
          </w:tcPr>
          <w:p>
            <w:r>
              <w:rPr>
                <w:rFonts w:ascii="Calibri" w:hAnsi="Calibri"/>
                <w:color w:val="333333"/>
                <w:sz w:val="18"/>
              </w:rPr>
              <w:t>25 staff members</w:t>
            </w:r>
          </w:p>
        </w:tc>
      </w:tr>
      <w:tr>
        <w:tc>
          <w:tcPr>
            <w:tcW w:type="dxa" w:w="4703"/>
            <w:shd w:fill="F0F4F8"/>
          </w:tcPr>
          <w:p>
            <w:r>
              <w:rPr>
                <w:rFonts w:ascii="Calibri" w:hAnsi="Calibri"/>
                <w:color w:val="333333"/>
                <w:sz w:val="18"/>
              </w:rPr>
              <w:t>**Primary Location**</w:t>
            </w:r>
          </w:p>
        </w:tc>
        <w:tc>
          <w:tcPr>
            <w:tcW w:type="dxa" w:w="4703"/>
            <w:shd w:fill="F0F4F8"/>
          </w:tcPr>
          <w:p>
            <w:r>
              <w:rPr>
                <w:rFonts w:ascii="Calibri" w:hAnsi="Calibri"/>
                <w:color w:val="333333"/>
                <w:sz w:val="18"/>
              </w:rPr>
              <w:t>Site A - Primary Data Centre (India)</w:t>
            </w:r>
          </w:p>
        </w:tc>
      </w:tr>
      <w:tr>
        <w:tc>
          <w:tcPr>
            <w:tcW w:type="dxa" w:w="4703"/>
          </w:tcPr>
          <w:p>
            <w:r>
              <w:rPr>
                <w:rFonts w:ascii="Calibri" w:hAnsi="Calibri"/>
                <w:color w:val="333333"/>
                <w:sz w:val="18"/>
              </w:rPr>
              <w:t>**Disaster Recovery Site**</w:t>
            </w:r>
          </w:p>
        </w:tc>
        <w:tc>
          <w:tcPr>
            <w:tcW w:type="dxa" w:w="4703"/>
          </w:tcPr>
          <w:p>
            <w:r>
              <w:rPr>
                <w:rFonts w:ascii="Calibri" w:hAnsi="Calibri"/>
                <w:color w:val="333333"/>
                <w:sz w:val="18"/>
              </w:rPr>
              <w:t>Site B - DR Facility (India)</w:t>
            </w:r>
          </w:p>
        </w:tc>
      </w:tr>
      <w:tr>
        <w:tc>
          <w:tcPr>
            <w:tcW w:type="dxa" w:w="4703"/>
            <w:shd w:fill="F0F4F8"/>
          </w:tcPr>
          <w:p>
            <w:r>
              <w:rPr>
                <w:rFonts w:ascii="Calibri" w:hAnsi="Calibri"/>
                <w:color w:val="333333"/>
                <w:sz w:val="18"/>
              </w:rPr>
              <w:t>**Workflow Model**</w:t>
            </w:r>
          </w:p>
        </w:tc>
        <w:tc>
          <w:tcPr>
            <w:tcW w:type="dxa" w:w="4703"/>
            <w:shd w:fill="F0F4F8"/>
          </w:tcPr>
          <w:p>
            <w:r>
              <w:rPr>
                <w:rFonts w:ascii="Calibri" w:hAnsi="Calibri"/>
                <w:color w:val="333333"/>
                <w:sz w:val="18"/>
              </w:rPr>
              <w:t>Proxy-first editing (NOT direct 8K RAW editing from NAS)</w:t>
            </w:r>
          </w:p>
        </w:tc>
      </w:tr>
      <w:tr>
        <w:tc>
          <w:tcPr>
            <w:tcW w:type="dxa" w:w="4703"/>
          </w:tcPr>
          <w:p>
            <w:r>
              <w:rPr>
                <w:rFonts w:ascii="Calibri" w:hAnsi="Calibri"/>
                <w:color w:val="333333"/>
                <w:sz w:val="18"/>
              </w:rPr>
              <w:t>**Operating Hours**</w:t>
            </w:r>
          </w:p>
        </w:tc>
        <w:tc>
          <w:tcPr>
            <w:tcW w:type="dxa" w:w="4703"/>
          </w:tcPr>
          <w:p>
            <w:r>
              <w:rPr>
                <w:rFonts w:ascii="Calibri" w:hAnsi="Calibri"/>
                <w:color w:val="333333"/>
                <w:sz w:val="18"/>
              </w:rPr>
              <w:t>24×7 project delivery cycles</w:t>
            </w:r>
          </w:p>
        </w:tc>
      </w:tr>
    </w:tbl>
    <w:p/>
    <w:p>
      <w:r>
        <w:rPr>
          <w:rFonts w:ascii="Calibri" w:hAnsi="Calibri"/>
          <w:color w:val="333333"/>
          <w:sz w:val="20"/>
        </w:rPr>
        <w:t xml:space="preserve">B2H Studios is a growing post-production house specializing in high-end video editing, color grading, and content finishing for film and television. With a lean team of 25 creative professionals, the organization operates on a </w:t>
      </w:r>
      <w:r>
        <w:rPr>
          <w:rFonts w:ascii="Calibri" w:hAnsi="Calibri"/>
          <w:b/>
          <w:color w:val="333333"/>
          <w:sz w:val="20"/>
        </w:rPr>
        <w:t>proxy-first workflow</w:t>
      </w:r>
      <w:r>
        <w:rPr>
          <w:rFonts w:ascii="Calibri" w:hAnsi="Calibri"/>
          <w:color w:val="333333"/>
          <w:sz w:val="20"/>
        </w:rPr>
        <w:t>—where low-resolution proxy files are used for editing while high-resolution masters remain archived. This workflow pattern is critical to the infrastructure design decisions documented in this plan.</w:t>
      </w:r>
    </w:p>
    <w:p>
      <w:pPr>
        <w:pStyle w:val="Heading3"/>
      </w:pPr>
      <w:r>
        <w:t>2.2 Current Challenges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Challenge</w:t>
            </w:r>
          </w:p>
        </w:tc>
        <w:tc>
          <w:tcPr>
            <w:tcW w:type="dxa" w:w="3135"/>
            <w:shd w:fill="007ACC"/>
          </w:tcPr>
          <w:p>
            <w:pPr>
              <w:jc w:val="center"/>
            </w:pPr>
            <w:r>
              <w:rPr>
                <w:rFonts w:ascii="Calibri" w:hAnsi="Calibri"/>
                <w:b/>
                <w:color w:val="FFFFFF"/>
                <w:sz w:val="20"/>
              </w:rPr>
              <w:t>Business Impact</w:t>
            </w:r>
          </w:p>
        </w:tc>
        <w:tc>
          <w:tcPr>
            <w:tcW w:type="dxa" w:w="3135"/>
            <w:shd w:fill="007ACC"/>
          </w:tcPr>
          <w:p>
            <w:pPr>
              <w:jc w:val="center"/>
            </w:pPr>
            <w:r>
              <w:rPr>
                <w:rFonts w:ascii="Calibri" w:hAnsi="Calibri"/>
                <w:b/>
                <w:color w:val="FFFFFF"/>
                <w:sz w:val="20"/>
              </w:rPr>
              <w:t>Risk Level</w:t>
            </w:r>
          </w:p>
        </w:tc>
      </w:tr>
      <w:tr>
        <w:tc>
          <w:tcPr>
            <w:tcW w:type="dxa" w:w="3135"/>
          </w:tcPr>
          <w:p>
            <w:r>
              <w:rPr>
                <w:rFonts w:ascii="Calibri" w:hAnsi="Calibri"/>
                <w:color w:val="333333"/>
                <w:sz w:val="18"/>
              </w:rPr>
              <w:t>**Ransomware Vulnerability**</w:t>
            </w:r>
          </w:p>
        </w:tc>
        <w:tc>
          <w:tcPr>
            <w:tcW w:type="dxa" w:w="3135"/>
          </w:tcPr>
          <w:p>
            <w:r>
              <w:rPr>
                <w:rFonts w:ascii="Calibri" w:hAnsi="Calibri"/>
                <w:color w:val="333333"/>
                <w:sz w:val="18"/>
              </w:rPr>
              <w:t>Single unprotected NAS with no immutability; 72-hour downtime could cost ₹15+ Lakhs in delayed deliveries</w:t>
            </w:r>
          </w:p>
        </w:tc>
        <w:tc>
          <w:tcPr>
            <w:tcW w:type="dxa" w:w="3135"/>
          </w:tcPr>
          <w:p>
            <w:r>
              <w:rPr>
                <w:rFonts w:ascii="Calibri" w:hAnsi="Calibri"/>
                <w:color w:val="333333"/>
                <w:sz w:val="18"/>
              </w:rPr>
              <w:t>**Critical**</w:t>
            </w:r>
          </w:p>
        </w:tc>
      </w:tr>
      <w:tr>
        <w:tc>
          <w:tcPr>
            <w:tcW w:type="dxa" w:w="3135"/>
            <w:shd w:fill="F0F4F8"/>
          </w:tcPr>
          <w:p>
            <w:r>
              <w:rPr>
                <w:rFonts w:ascii="Calibri" w:hAnsi="Calibri"/>
                <w:color w:val="333333"/>
                <w:sz w:val="18"/>
              </w:rPr>
              <w:t>**Unpredictable Cloud Costs**</w:t>
            </w:r>
          </w:p>
        </w:tc>
        <w:tc>
          <w:tcPr>
            <w:tcW w:type="dxa" w:w="3135"/>
            <w:shd w:fill="F0F4F8"/>
          </w:tcPr>
          <w:p>
            <w:r>
              <w:rPr>
                <w:rFonts w:ascii="Calibri" w:hAnsi="Calibri"/>
                <w:color w:val="333333"/>
                <w:sz w:val="18"/>
              </w:rPr>
              <w:t>Current cloud egress fees averaging ₹7-9/GB; 400TB project restore would cost ₹28 Lakhs and take 37+ days</w:t>
            </w:r>
          </w:p>
        </w:tc>
        <w:tc>
          <w:tcPr>
            <w:tcW w:type="dxa" w:w="3135"/>
            <w:shd w:fill="F0F4F8"/>
          </w:tcPr>
          <w:p>
            <w:r>
              <w:rPr>
                <w:rFonts w:ascii="Calibri" w:hAnsi="Calibri"/>
                <w:color w:val="333333"/>
                <w:sz w:val="18"/>
              </w:rPr>
              <w:t>**High**</w:t>
            </w:r>
          </w:p>
        </w:tc>
      </w:tr>
      <w:tr>
        <w:tc>
          <w:tcPr>
            <w:tcW w:type="dxa" w:w="3135"/>
          </w:tcPr>
          <w:p>
            <w:r>
              <w:rPr>
                <w:rFonts w:ascii="Calibri" w:hAnsi="Calibri"/>
                <w:color w:val="333333"/>
                <w:sz w:val="18"/>
              </w:rPr>
              <w:t>**Storage Complexity**</w:t>
            </w:r>
          </w:p>
        </w:tc>
        <w:tc>
          <w:tcPr>
            <w:tcW w:type="dxa" w:w="3135"/>
          </w:tcPr>
          <w:p>
            <w:r>
              <w:rPr>
                <w:rFonts w:ascii="Calibri" w:hAnsi="Calibri"/>
                <w:color w:val="333333"/>
                <w:sz w:val="18"/>
              </w:rPr>
              <w:t>Mixed storage silos with no tiering strategy; editors waste 2-3 hours daily locating assets</w:t>
            </w:r>
          </w:p>
        </w:tc>
        <w:tc>
          <w:tcPr>
            <w:tcW w:type="dxa" w:w="3135"/>
          </w:tcPr>
          <w:p>
            <w:r>
              <w:rPr>
                <w:rFonts w:ascii="Calibri" w:hAnsi="Calibri"/>
                <w:color w:val="333333"/>
                <w:sz w:val="18"/>
              </w:rPr>
              <w:t>**Medium**</w:t>
            </w:r>
          </w:p>
        </w:tc>
      </w:tr>
      <w:tr>
        <w:tc>
          <w:tcPr>
            <w:tcW w:type="dxa" w:w="3135"/>
            <w:shd w:fill="F0F4F8"/>
          </w:tcPr>
          <w:p>
            <w:r>
              <w:rPr>
                <w:rFonts w:ascii="Calibri" w:hAnsi="Calibri"/>
                <w:color w:val="333333"/>
                <w:sz w:val="18"/>
              </w:rPr>
              <w:t>**Remote Access Limitations**</w:t>
            </w:r>
          </w:p>
        </w:tc>
        <w:tc>
          <w:tcPr>
            <w:tcW w:type="dxa" w:w="3135"/>
            <w:shd w:fill="F0F4F8"/>
          </w:tcPr>
          <w:p>
            <w:r>
              <w:rPr>
                <w:rFonts w:ascii="Calibri" w:hAnsi="Calibri"/>
                <w:color w:val="333333"/>
                <w:sz w:val="18"/>
              </w:rPr>
              <w:t>Legacy VPN provides network-level access without application controls; no device posture validation</w:t>
            </w:r>
          </w:p>
        </w:tc>
        <w:tc>
          <w:tcPr>
            <w:tcW w:type="dxa" w:w="3135"/>
            <w:shd w:fill="F0F4F8"/>
          </w:tcPr>
          <w:p>
            <w:r>
              <w:rPr>
                <w:rFonts w:ascii="Calibri" w:hAnsi="Calibri"/>
                <w:color w:val="333333"/>
                <w:sz w:val="18"/>
              </w:rPr>
              <w:t>**High**</w:t>
            </w:r>
          </w:p>
        </w:tc>
      </w:tr>
      <w:tr>
        <w:tc>
          <w:tcPr>
            <w:tcW w:type="dxa" w:w="3135"/>
          </w:tcPr>
          <w:p>
            <w:r>
              <w:rPr>
                <w:rFonts w:ascii="Calibri" w:hAnsi="Calibri"/>
                <w:color w:val="333333"/>
                <w:sz w:val="18"/>
              </w:rPr>
              <w:t>**No Disaster Recovery**</w:t>
            </w:r>
          </w:p>
        </w:tc>
        <w:tc>
          <w:tcPr>
            <w:tcW w:type="dxa" w:w="3135"/>
          </w:tcPr>
          <w:p>
            <w:r>
              <w:rPr>
                <w:rFonts w:ascii="Calibri" w:hAnsi="Calibri"/>
                <w:color w:val="333333"/>
                <w:sz w:val="18"/>
              </w:rPr>
              <w:t>Single site with no offsite backup; fire/flood would result in 100% data loss</w:t>
            </w:r>
          </w:p>
        </w:tc>
        <w:tc>
          <w:tcPr>
            <w:tcW w:type="dxa" w:w="3135"/>
          </w:tcPr>
          <w:p>
            <w:r>
              <w:rPr>
                <w:rFonts w:ascii="Calibri" w:hAnsi="Calibri"/>
                <w:color w:val="333333"/>
                <w:sz w:val="18"/>
              </w:rPr>
              <w:t>**Critical**</w:t>
            </w:r>
          </w:p>
        </w:tc>
      </w:tr>
    </w:tbl>
    <w:p/>
    <w:p>
      <w:pPr>
        <w:pStyle w:val="Heading3"/>
      </w:pPr>
      <w:r>
        <w:t>2.3 Selected Solution Summary</w:t>
      </w:r>
    </w:p>
    <w:p>
      <w:r>
        <w:rPr>
          <w:rFonts w:ascii="Calibri" w:hAnsi="Calibri"/>
          <w:color w:val="333333"/>
          <w:sz w:val="20"/>
        </w:rPr>
        <w:t xml:space="preserve">This implementation plan delivers an </w:t>
      </w:r>
      <w:r>
        <w:rPr>
          <w:rFonts w:ascii="Calibri" w:hAnsi="Calibri"/>
          <w:b/>
          <w:color w:val="333333"/>
          <w:sz w:val="20"/>
        </w:rPr>
        <w:t>ultra-optimized, three-tier storage architecture</w:t>
      </w:r>
      <w:r>
        <w:rPr>
          <w:rFonts w:ascii="Calibri" w:hAnsi="Calibri"/>
          <w:color w:val="333333"/>
          <w:sz w:val="20"/>
        </w:rPr>
        <w:t xml:space="preserve"> designed specifically for B2H Studios' proxy-first post-production workflow:</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Tier</w:t>
            </w:r>
          </w:p>
        </w:tc>
        <w:tc>
          <w:tcPr>
            <w:tcW w:type="dxa" w:w="2351"/>
            <w:shd w:fill="007ACC"/>
          </w:tcPr>
          <w:p>
            <w:pPr>
              <w:jc w:val="center"/>
            </w:pPr>
            <w:r>
              <w:rPr>
                <w:rFonts w:ascii="Calibri" w:hAnsi="Calibri"/>
                <w:b/>
                <w:color w:val="FFFFFF"/>
                <w:sz w:val="20"/>
              </w:rPr>
              <w:t>Technology</w:t>
            </w:r>
          </w:p>
        </w:tc>
        <w:tc>
          <w:tcPr>
            <w:tcW w:type="dxa" w:w="2351"/>
            <w:shd w:fill="007ACC"/>
          </w:tcPr>
          <w:p>
            <w:pPr>
              <w:jc w:val="center"/>
            </w:pPr>
            <w:r>
              <w:rPr>
                <w:rFonts w:ascii="Calibri" w:hAnsi="Calibri"/>
                <w:b/>
                <w:color w:val="FFFFFF"/>
                <w:sz w:val="20"/>
              </w:rPr>
              <w:t>Capacity</w:t>
            </w:r>
          </w:p>
        </w:tc>
        <w:tc>
          <w:tcPr>
            <w:tcW w:type="dxa" w:w="2351"/>
            <w:shd w:fill="007ACC"/>
          </w:tcPr>
          <w:p>
            <w:pPr>
              <w:jc w:val="center"/>
            </w:pPr>
            <w:r>
              <w:rPr>
                <w:rFonts w:ascii="Calibri" w:hAnsi="Calibri"/>
                <w:b/>
                <w:color w:val="FFFFFF"/>
                <w:sz w:val="20"/>
              </w:rPr>
              <w:t>Use Case</w:t>
            </w:r>
          </w:p>
        </w:tc>
      </w:tr>
      <w:tr>
        <w:tc>
          <w:tcPr>
            <w:tcW w:type="dxa" w:w="2351"/>
          </w:tcPr>
          <w:p>
            <w:r>
              <w:rPr>
                <w:rFonts w:ascii="Calibri" w:hAnsi="Calibri"/>
                <w:color w:val="333333"/>
                <w:sz w:val="18"/>
              </w:rPr>
              <w:t>**Hot Tier**</w:t>
            </w:r>
          </w:p>
        </w:tc>
        <w:tc>
          <w:tcPr>
            <w:tcW w:type="dxa" w:w="2351"/>
          </w:tcPr>
          <w:p>
            <w:r>
              <w:rPr>
                <w:rFonts w:ascii="Calibri" w:hAnsi="Calibri"/>
                <w:color w:val="333333"/>
                <w:sz w:val="18"/>
              </w:rPr>
              <w:t>2× Synology RS2423RP+ in HA configuration</w:t>
            </w:r>
          </w:p>
        </w:tc>
        <w:tc>
          <w:tcPr>
            <w:tcW w:type="dxa" w:w="2351"/>
          </w:tcPr>
          <w:p>
            <w:r>
              <w:rPr>
                <w:rFonts w:ascii="Calibri" w:hAnsi="Calibri"/>
                <w:color w:val="333333"/>
                <w:sz w:val="18"/>
              </w:rPr>
              <w:t>30TB usable</w:t>
            </w:r>
          </w:p>
        </w:tc>
        <w:tc>
          <w:tcPr>
            <w:tcW w:type="dxa" w:w="2351"/>
          </w:tcPr>
          <w:p>
            <w:r>
              <w:rPr>
                <w:rFonts w:ascii="Calibri" w:hAnsi="Calibri"/>
                <w:color w:val="333333"/>
                <w:sz w:val="18"/>
              </w:rPr>
              <w:t>Active projects, daily editing, collaboration</w:t>
            </w:r>
          </w:p>
        </w:tc>
      </w:tr>
      <w:tr>
        <w:tc>
          <w:tcPr>
            <w:tcW w:type="dxa" w:w="2351"/>
            <w:shd w:fill="F0F4F8"/>
          </w:tcPr>
          <w:p>
            <w:r>
              <w:rPr>
                <w:rFonts w:ascii="Calibri" w:hAnsi="Calibri"/>
                <w:color w:val="333333"/>
                <w:sz w:val="18"/>
              </w:rPr>
              <w:t>**Warm Tier**</w:t>
            </w:r>
          </w:p>
        </w:tc>
        <w:tc>
          <w:tcPr>
            <w:tcW w:type="dxa" w:w="2351"/>
            <w:shd w:fill="F0F4F8"/>
          </w:tcPr>
          <w:p>
            <w:r>
              <w:rPr>
                <w:rFonts w:ascii="Calibri" w:hAnsi="Calibri"/>
                <w:color w:val="333333"/>
                <w:sz w:val="18"/>
              </w:rPr>
              <w:t>1× Synology RS4021xs+ with RX1217sas expansion</w:t>
            </w:r>
          </w:p>
        </w:tc>
        <w:tc>
          <w:tcPr>
            <w:tcW w:type="dxa" w:w="2351"/>
            <w:shd w:fill="F0F4F8"/>
          </w:tcPr>
          <w:p>
            <w:r>
              <w:rPr>
                <w:rFonts w:ascii="Calibri" w:hAnsi="Calibri"/>
                <w:color w:val="333333"/>
                <w:sz w:val="18"/>
              </w:rPr>
              <w:t>468TB usable</w:t>
            </w:r>
          </w:p>
        </w:tc>
        <w:tc>
          <w:tcPr>
            <w:tcW w:type="dxa" w:w="2351"/>
            <w:shd w:fill="F0F4F8"/>
          </w:tcPr>
          <w:p>
            <w:r>
              <w:rPr>
                <w:rFonts w:ascii="Calibri" w:hAnsi="Calibri"/>
                <w:color w:val="333333"/>
                <w:sz w:val="18"/>
              </w:rPr>
              <w:t>Recent projects, client reviews, rendering queue</w:t>
            </w:r>
          </w:p>
        </w:tc>
      </w:tr>
      <w:tr>
        <w:tc>
          <w:tcPr>
            <w:tcW w:type="dxa" w:w="2351"/>
          </w:tcPr>
          <w:p>
            <w:r>
              <w:rPr>
                <w:rFonts w:ascii="Calibri" w:hAnsi="Calibri"/>
                <w:color w:val="333333"/>
                <w:sz w:val="18"/>
              </w:rPr>
              <w:t>**Cold Tier**</w:t>
            </w:r>
          </w:p>
        </w:tc>
        <w:tc>
          <w:tcPr>
            <w:tcW w:type="dxa" w:w="2351"/>
          </w:tcPr>
          <w:p>
            <w:r>
              <w:rPr>
                <w:rFonts w:ascii="Calibri" w:hAnsi="Calibri"/>
                <w:color w:val="333333"/>
                <w:sz w:val="18"/>
              </w:rPr>
              <w:t>Wasabi Hot Cloud + LTO-9 Tape Library</w:t>
            </w:r>
          </w:p>
        </w:tc>
        <w:tc>
          <w:tcPr>
            <w:tcW w:type="dxa" w:w="2351"/>
          </w:tcPr>
          <w:p>
            <w:r>
              <w:rPr>
                <w:rFonts w:ascii="Calibri" w:hAnsi="Calibri"/>
                <w:color w:val="333333"/>
                <w:sz w:val="18"/>
              </w:rPr>
              <w:t>Unlimited</w:t>
            </w:r>
          </w:p>
        </w:tc>
        <w:tc>
          <w:tcPr>
            <w:tcW w:type="dxa" w:w="2351"/>
          </w:tcPr>
          <w:p>
            <w:r>
              <w:rPr>
                <w:rFonts w:ascii="Calibri" w:hAnsi="Calibri"/>
                <w:color w:val="333333"/>
                <w:sz w:val="18"/>
              </w:rPr>
              <w:t>Long-term archive, air-gapped backup, compliance</w:t>
            </w:r>
          </w:p>
        </w:tc>
      </w:tr>
    </w:tbl>
    <w:p/>
    <w:p>
      <w:r>
        <w:rPr>
          <w:rFonts w:ascii="Calibri" w:hAnsi="Calibri"/>
          <w:b/>
          <w:color w:val="333333"/>
          <w:sz w:val="20"/>
        </w:rPr>
        <w:t>Key Architectural Features:</w:t>
      </w:r>
    </w:p>
    <w:p>
      <w:pPr>
        <w:pStyle w:val="ListBullet"/>
      </w:pPr>
      <w:r>
        <w:rPr>
          <w:rFonts w:ascii="Calibri" w:hAnsi="Calibri"/>
          <w:b/>
          <w:color w:val="333333"/>
          <w:sz w:val="20"/>
        </w:rPr>
        <w:t>Dual-site active-standby disaster recovery</w:t>
      </w:r>
      <w:r>
        <w:rPr>
          <w:rFonts w:ascii="Calibri" w:hAnsi="Calibri"/>
          <w:color w:val="333333"/>
          <w:sz w:val="20"/>
        </w:rPr>
        <w:t xml:space="preserve"> with &lt;10 minute RTO</w:t>
      </w:r>
    </w:p>
    <w:p>
      <w:pPr>
        <w:pStyle w:val="ListBullet"/>
      </w:pPr>
      <w:r>
        <w:rPr>
          <w:rFonts w:ascii="Calibri" w:hAnsi="Calibri"/>
          <w:b/>
          <w:color w:val="333333"/>
          <w:sz w:val="20"/>
        </w:rPr>
        <w:t>Defense-in-depth security</w:t>
      </w:r>
      <w:r>
        <w:rPr>
          <w:rFonts w:ascii="Calibri" w:hAnsi="Calibri"/>
          <w:color w:val="333333"/>
          <w:sz w:val="20"/>
        </w:rPr>
        <w:t xml:space="preserve"> with ZTNA remote access (NOT traditional VPN)</w:t>
      </w:r>
    </w:p>
    <w:p>
      <w:pPr>
        <w:pStyle w:val="ListBullet"/>
      </w:pPr>
      <w:r>
        <w:rPr>
          <w:rFonts w:ascii="Calibri" w:hAnsi="Calibri"/>
          <w:b/>
          <w:color w:val="333333"/>
          <w:sz w:val="20"/>
        </w:rPr>
        <w:t>Ransomware immunity</w:t>
      </w:r>
      <w:r>
        <w:rPr>
          <w:rFonts w:ascii="Calibri" w:hAnsi="Calibri"/>
          <w:color w:val="333333"/>
          <w:sz w:val="20"/>
        </w:rPr>
        <w:t xml:space="preserve"> through immutable snapshots, WORM, and air-gapped tape</w:t>
      </w:r>
    </w:p>
    <w:p>
      <w:pPr>
        <w:pStyle w:val="ListBullet"/>
      </w:pPr>
      <w:r>
        <w:rPr>
          <w:rFonts w:ascii="Calibri" w:hAnsi="Calibri"/>
          <w:b/>
          <w:color w:val="333333"/>
          <w:sz w:val="20"/>
        </w:rPr>
        <w:t>Zero egress cost cloud storage</w:t>
      </w:r>
      <w:r>
        <w:rPr>
          <w:rFonts w:ascii="Calibri" w:hAnsi="Calibri"/>
          <w:color w:val="333333"/>
          <w:sz w:val="20"/>
        </w:rPr>
        <w:t xml:space="preserve"> via Wasabi Hot Cloud</w:t>
      </w:r>
    </w:p>
    <w:p>
      <w:pPr>
        <w:pStyle w:val="ListBullet"/>
      </w:pPr>
      <w:r>
        <w:rPr>
          <w:rFonts w:ascii="Calibri" w:hAnsi="Calibri"/>
          <w:b/>
          <w:color w:val="333333"/>
          <w:sz w:val="20"/>
        </w:rPr>
        <w:t>ISO 27001:2022 compliance</w:t>
      </w:r>
      <w:r>
        <w:rPr>
          <w:rFonts w:ascii="Calibri" w:hAnsi="Calibri"/>
          <w:color w:val="333333"/>
          <w:sz w:val="20"/>
        </w:rPr>
        <w:t xml:space="preserve"> from day one</w:t>
      </w:r>
    </w:p>
    <w:p>
      <w:pPr>
        <w:pStyle w:val="Heading3"/>
      </w:pPr>
      <w:r>
        <w:t>2.4 Investment Summary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Investment Category</w:t>
            </w:r>
          </w:p>
        </w:tc>
        <w:tc>
          <w:tcPr>
            <w:tcW w:type="dxa" w:w="4703"/>
            <w:shd w:fill="007ACC"/>
          </w:tcPr>
          <w:p>
            <w:pPr>
              <w:jc w:val="center"/>
            </w:pPr>
            <w:r>
              <w:rPr>
                <w:rFonts w:ascii="Calibri" w:hAnsi="Calibri"/>
                <w:b/>
                <w:color w:val="FFFFFF"/>
                <w:sz w:val="20"/>
              </w:rPr>
              <w:t>Amount (INR)</w:t>
            </w:r>
          </w:p>
        </w:tc>
      </w:tr>
      <w:tr>
        <w:tc>
          <w:tcPr>
            <w:tcW w:type="dxa" w:w="4703"/>
          </w:tcPr>
          <w:p>
            <w:r>
              <w:rPr>
                <w:rFonts w:ascii="Calibri" w:hAnsi="Calibri"/>
                <w:color w:val="333333"/>
                <w:sz w:val="18"/>
              </w:rPr>
              <w:t>Site A - Primary Data Centre Hardware</w:t>
            </w:r>
          </w:p>
        </w:tc>
        <w:tc>
          <w:tcPr>
            <w:tcW w:type="dxa" w:w="4703"/>
          </w:tcPr>
          <w:p>
            <w:r>
              <w:rPr>
                <w:rFonts w:ascii="Calibri" w:hAnsi="Calibri"/>
                <w:color w:val="333333"/>
                <w:sz w:val="18"/>
              </w:rPr>
              <w:t>₹79,72,000</w:t>
            </w:r>
          </w:p>
        </w:tc>
      </w:tr>
      <w:tr>
        <w:tc>
          <w:tcPr>
            <w:tcW w:type="dxa" w:w="4703"/>
            <w:shd w:fill="F0F4F8"/>
          </w:tcPr>
          <w:p>
            <w:r>
              <w:rPr>
                <w:rFonts w:ascii="Calibri" w:hAnsi="Calibri"/>
                <w:color w:val="333333"/>
                <w:sz w:val="18"/>
              </w:rPr>
              <w:t>Site B - Disaster Recovery Hardware</w:t>
            </w:r>
          </w:p>
        </w:tc>
        <w:tc>
          <w:tcPr>
            <w:tcW w:type="dxa" w:w="4703"/>
            <w:shd w:fill="F0F4F8"/>
          </w:tcPr>
          <w:p>
            <w:r>
              <w:rPr>
                <w:rFonts w:ascii="Calibri" w:hAnsi="Calibri"/>
                <w:color w:val="333333"/>
                <w:sz w:val="18"/>
              </w:rPr>
              <w:t>₹66,90,000</w:t>
            </w:r>
          </w:p>
        </w:tc>
      </w:tr>
      <w:tr>
        <w:tc>
          <w:tcPr>
            <w:tcW w:type="dxa" w:w="4703"/>
          </w:tcPr>
          <w:p>
            <w:r>
              <w:rPr>
                <w:rFonts w:ascii="Calibri" w:hAnsi="Calibri"/>
                <w:color w:val="333333"/>
                <w:sz w:val="18"/>
              </w:rPr>
              <w:t>Professional Services &amp; Implementation</w:t>
            </w:r>
          </w:p>
        </w:tc>
        <w:tc>
          <w:tcPr>
            <w:tcW w:type="dxa" w:w="4703"/>
          </w:tcPr>
          <w:p>
            <w:r>
              <w:rPr>
                <w:rFonts w:ascii="Calibri" w:hAnsi="Calibri"/>
                <w:color w:val="333333"/>
                <w:sz w:val="18"/>
              </w:rPr>
              <w:t>₹23,00,000</w:t>
            </w:r>
          </w:p>
        </w:tc>
      </w:tr>
      <w:tr>
        <w:tc>
          <w:tcPr>
            <w:tcW w:type="dxa" w:w="4703"/>
            <w:shd w:fill="F0F4F8"/>
          </w:tcPr>
          <w:p>
            <w:r>
              <w:rPr>
                <w:rFonts w:ascii="Calibri" w:hAnsi="Calibri"/>
                <w:color w:val="333333"/>
                <w:sz w:val="18"/>
              </w:rPr>
              <w:t>**Subtotal**</w:t>
            </w:r>
          </w:p>
        </w:tc>
        <w:tc>
          <w:tcPr>
            <w:tcW w:type="dxa" w:w="4703"/>
            <w:shd w:fill="F0F4F8"/>
          </w:tcPr>
          <w:p>
            <w:r>
              <w:rPr>
                <w:rFonts w:ascii="Calibri" w:hAnsi="Calibri"/>
                <w:color w:val="333333"/>
                <w:sz w:val="18"/>
              </w:rPr>
              <w:t>**₹1,69,62,000**</w:t>
            </w:r>
          </w:p>
        </w:tc>
      </w:tr>
      <w:tr>
        <w:tc>
          <w:tcPr>
            <w:tcW w:type="dxa" w:w="4703"/>
          </w:tcPr>
          <w:p>
            <w:r>
              <w:rPr>
                <w:rFonts w:ascii="Calibri" w:hAnsi="Calibri"/>
                <w:color w:val="333333"/>
                <w:sz w:val="18"/>
              </w:rPr>
              <w:t>GST (18%)</w:t>
            </w:r>
          </w:p>
        </w:tc>
        <w:tc>
          <w:tcPr>
            <w:tcW w:type="dxa" w:w="4703"/>
          </w:tcPr>
          <w:p>
            <w:r>
              <w:rPr>
                <w:rFonts w:ascii="Calibri" w:hAnsi="Calibri"/>
                <w:color w:val="333333"/>
                <w:sz w:val="18"/>
              </w:rPr>
              <w:t>₹30,53,160</w:t>
            </w:r>
          </w:p>
        </w:tc>
      </w:tr>
      <w:tr>
        <w:tc>
          <w:tcPr>
            <w:tcW w:type="dxa" w:w="4703"/>
            <w:shd w:fill="F0F4F8"/>
          </w:tcPr>
          <w:p>
            <w:r>
              <w:rPr>
                <w:rFonts w:ascii="Calibri" w:hAnsi="Calibri"/>
                <w:color w:val="333333"/>
                <w:sz w:val="18"/>
              </w:rPr>
              <w:t>**TOTAL PROJECT INVESTMENT**</w:t>
            </w:r>
          </w:p>
        </w:tc>
        <w:tc>
          <w:tcPr>
            <w:tcW w:type="dxa" w:w="4703"/>
            <w:shd w:fill="F0F4F8"/>
          </w:tcPr>
          <w:p>
            <w:r>
              <w:rPr>
                <w:rFonts w:ascii="Calibri" w:hAnsi="Calibri"/>
                <w:color w:val="333333"/>
                <w:sz w:val="18"/>
              </w:rPr>
              <w:t>**₹2,00,15,160**</w:t>
            </w:r>
          </w:p>
        </w:tc>
      </w:tr>
    </w:tbl>
    <w:p/>
    <w:p>
      <w:r>
        <w:rPr>
          <w:rFonts w:ascii="Calibri" w:hAnsi="Calibri"/>
          <w:b/>
          <w:color w:val="333333"/>
          <w:sz w:val="20"/>
        </w:rPr>
        <w:t>5-Year Total Cost of Ownership:</w:t>
      </w:r>
      <w:r>
        <w:rPr>
          <w:rFonts w:ascii="Calibri" w:hAnsi="Calibri"/>
          <w:color w:val="333333"/>
          <w:sz w:val="20"/>
        </w:rPr>
        <w:t xml:space="preserve"> ₹2.95 Crore (including annual software licenses, support, and cloud storage)</w:t>
      </w:r>
    </w:p>
    <w:p>
      <w:r>
        <w:rPr>
          <w:rFonts w:ascii="Calibri" w:hAnsi="Calibri"/>
          <w:b/>
          <w:color w:val="333333"/>
          <w:sz w:val="20"/>
        </w:rPr>
        <w:t>Cost Savings vs. Original HD6500 Design:</w:t>
      </w:r>
      <w:r>
        <w:rPr>
          <w:rFonts w:ascii="Calibri" w:hAnsi="Calibri"/>
          <w:color w:val="333333"/>
          <w:sz w:val="20"/>
        </w:rPr>
        <w:t xml:space="preserve"> ₹55+ Lakhs over 5 years</w:t>
      </w:r>
    </w:p>
    <w:p>
      <w:pPr>
        <w:pStyle w:val="Heading2"/>
      </w:pPr>
      <w:r>
        <w:t>3. Architecture Overview</w:t>
      </w:r>
    </w:p>
    <w:p>
      <w:pPr>
        <w:pStyle w:val="Heading3"/>
      </w:pPr>
      <w:r>
        <w:t>3.1 High-Level Design Description</w:t>
      </w:r>
    </w:p>
    <w:p>
      <w:r>
        <w:rPr>
          <w:rFonts w:ascii="Calibri" w:hAnsi="Calibri"/>
          <w:color w:val="333333"/>
          <w:sz w:val="20"/>
        </w:rPr>
        <w:t xml:space="preserve">The B2H Studios infrastructure follows a </w:t>
      </w:r>
      <w:r>
        <w:rPr>
          <w:rFonts w:ascii="Calibri" w:hAnsi="Calibri"/>
          <w:b/>
          <w:color w:val="333333"/>
          <w:sz w:val="20"/>
        </w:rPr>
        <w:t>dual-site active-standby architecture</w:t>
      </w:r>
      <w:r>
        <w:rPr>
          <w:rFonts w:ascii="Calibri" w:hAnsi="Calibri"/>
          <w:color w:val="333333"/>
          <w:sz w:val="20"/>
        </w:rPr>
        <w:t xml:space="preserve"> with intelligent tiered storage. This design philosophy prioritizes:</w:t>
      </w:r>
    </w:p>
    <w:p>
      <w:pPr>
        <w:pStyle w:val="ListNumber"/>
      </w:pPr>
      <w:r>
        <w:rPr>
          <w:rFonts w:ascii="Calibri" w:hAnsi="Calibri"/>
          <w:b/>
          <w:color w:val="333333"/>
          <w:sz w:val="20"/>
        </w:rPr>
        <w:t>Business Continuity:</w:t>
      </w:r>
      <w:r>
        <w:rPr>
          <w:rFonts w:ascii="Calibri" w:hAnsi="Calibri"/>
          <w:color w:val="333333"/>
          <w:sz w:val="20"/>
        </w:rPr>
        <w:t xml:space="preserve"> Any single component failure must not impact project deliveries</w:t>
      </w:r>
    </w:p>
    <w:p>
      <w:pPr>
        <w:pStyle w:val="ListNumber"/>
      </w:pPr>
      <w:r>
        <w:rPr>
          <w:rFonts w:ascii="Calibri" w:hAnsi="Calibri"/>
          <w:b/>
          <w:color w:val="333333"/>
          <w:sz w:val="20"/>
        </w:rPr>
        <w:t>Ransomware Resilience:</w:t>
      </w:r>
      <w:r>
        <w:rPr>
          <w:rFonts w:ascii="Calibri" w:hAnsi="Calibri"/>
          <w:color w:val="333333"/>
          <w:sz w:val="20"/>
        </w:rPr>
        <w:t xml:space="preserve"> Multiple independent protection layers with air-gapped offline backup</w:t>
      </w:r>
    </w:p>
    <w:p>
      <w:pPr>
        <w:pStyle w:val="ListNumber"/>
      </w:pPr>
      <w:r>
        <w:rPr>
          <w:rFonts w:ascii="Calibri" w:hAnsi="Calibri"/>
          <w:b/>
          <w:color w:val="333333"/>
          <w:sz w:val="20"/>
        </w:rPr>
        <w:t>Operational Simplicity:</w:t>
      </w:r>
      <w:r>
        <w:rPr>
          <w:rFonts w:ascii="Calibri" w:hAnsi="Calibri"/>
          <w:color w:val="333333"/>
          <w:sz w:val="20"/>
        </w:rPr>
        <w:t xml:space="preserve"> Standard IT skills sufficient for day-to-day management</w:t>
      </w:r>
    </w:p>
    <w:p>
      <w:pPr>
        <w:pStyle w:val="ListNumber"/>
      </w:pPr>
      <w:r>
        <w:rPr>
          <w:rFonts w:ascii="Calibri" w:hAnsi="Calibri"/>
          <w:b/>
          <w:color w:val="333333"/>
          <w:sz w:val="20"/>
        </w:rPr>
        <w:t>Future-Proof Growth:</w:t>
      </w:r>
      <w:r>
        <w:rPr>
          <w:rFonts w:ascii="Calibri" w:hAnsi="Calibri"/>
          <w:color w:val="333333"/>
          <w:sz w:val="20"/>
        </w:rPr>
        <w:t xml:space="preserve"> 25GbE-ready fiber infrastructure, expandable compute</w:t>
      </w:r>
    </w:p>
    <w:p>
      <w:pPr>
        <w:pStyle w:val="Heading3"/>
      </w:pPr>
      <w:r>
        <w:t>3.2 Key Architectural Principles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Principle</w:t>
            </w:r>
          </w:p>
        </w:tc>
        <w:tc>
          <w:tcPr>
            <w:tcW w:type="dxa" w:w="3135"/>
            <w:shd w:fill="007ACC"/>
          </w:tcPr>
          <w:p>
            <w:pPr>
              <w:jc w:val="center"/>
            </w:pPr>
            <w:r>
              <w:rPr>
                <w:rFonts w:ascii="Calibri" w:hAnsi="Calibri"/>
                <w:b/>
                <w:color w:val="FFFFFF"/>
                <w:sz w:val="20"/>
              </w:rPr>
              <w:t>Implementation</w:t>
            </w:r>
          </w:p>
        </w:tc>
        <w:tc>
          <w:tcPr>
            <w:tcW w:type="dxa" w:w="3135"/>
            <w:shd w:fill="007ACC"/>
          </w:tcPr>
          <w:p>
            <w:pPr>
              <w:jc w:val="center"/>
            </w:pPr>
            <w:r>
              <w:rPr>
                <w:rFonts w:ascii="Calibri" w:hAnsi="Calibri"/>
                <w:b/>
                <w:color w:val="FFFFFF"/>
                <w:sz w:val="20"/>
              </w:rPr>
              <w:t>Benefit</w:t>
            </w:r>
          </w:p>
        </w:tc>
      </w:tr>
      <w:tr>
        <w:tc>
          <w:tcPr>
            <w:tcW w:type="dxa" w:w="3135"/>
          </w:tcPr>
          <w:p>
            <w:r>
              <w:rPr>
                <w:rFonts w:ascii="Calibri" w:hAnsi="Calibri"/>
                <w:color w:val="333333"/>
                <w:sz w:val="18"/>
              </w:rPr>
              <w:t>**Defense in Depth**</w:t>
            </w:r>
          </w:p>
        </w:tc>
        <w:tc>
          <w:tcPr>
            <w:tcW w:type="dxa" w:w="3135"/>
          </w:tcPr>
          <w:p>
            <w:r>
              <w:rPr>
                <w:rFonts w:ascii="Calibri" w:hAnsi="Calibri"/>
                <w:color w:val="333333"/>
                <w:sz w:val="18"/>
              </w:rPr>
              <w:t>5-layer security: Perimeter → Network → Endpoint → Data → Identity</w:t>
            </w:r>
          </w:p>
        </w:tc>
        <w:tc>
          <w:tcPr>
            <w:tcW w:type="dxa" w:w="3135"/>
          </w:tcPr>
          <w:p>
            <w:r>
              <w:rPr>
                <w:rFonts w:ascii="Calibri" w:hAnsi="Calibri"/>
                <w:color w:val="333333"/>
                <w:sz w:val="18"/>
              </w:rPr>
              <w:t>Ransomware immunity</w:t>
            </w:r>
          </w:p>
        </w:tc>
      </w:tr>
      <w:tr>
        <w:tc>
          <w:tcPr>
            <w:tcW w:type="dxa" w:w="3135"/>
            <w:shd w:fill="F0F4F8"/>
          </w:tcPr>
          <w:p>
            <w:r>
              <w:rPr>
                <w:rFonts w:ascii="Calibri" w:hAnsi="Calibri"/>
                <w:color w:val="333333"/>
                <w:sz w:val="18"/>
              </w:rPr>
              <w:t>**Redundancy**</w:t>
            </w:r>
          </w:p>
        </w:tc>
        <w:tc>
          <w:tcPr>
            <w:tcW w:type="dxa" w:w="3135"/>
            <w:shd w:fill="F0F4F8"/>
          </w:tcPr>
          <w:p>
            <w:r>
              <w:rPr>
                <w:rFonts w:ascii="Calibri" w:hAnsi="Calibri"/>
                <w:color w:val="333333"/>
                <w:sz w:val="18"/>
              </w:rPr>
              <w:t>N+1 for power, HA for firewalls, VSX for switches, dual ISP</w:t>
            </w:r>
          </w:p>
        </w:tc>
        <w:tc>
          <w:tcPr>
            <w:tcW w:type="dxa" w:w="3135"/>
            <w:shd w:fill="F0F4F8"/>
          </w:tcPr>
          <w:p>
            <w:r>
              <w:rPr>
                <w:rFonts w:ascii="Calibri" w:hAnsi="Calibri"/>
                <w:color w:val="333333"/>
                <w:sz w:val="18"/>
              </w:rPr>
              <w:t>Zero single points of failure</w:t>
            </w:r>
          </w:p>
        </w:tc>
      </w:tr>
      <w:tr>
        <w:tc>
          <w:tcPr>
            <w:tcW w:type="dxa" w:w="3135"/>
          </w:tcPr>
          <w:p>
            <w:r>
              <w:rPr>
                <w:rFonts w:ascii="Calibri" w:hAnsi="Calibri"/>
                <w:color w:val="333333"/>
                <w:sz w:val="18"/>
              </w:rPr>
              <w:t>**Simplicity**</w:t>
            </w:r>
          </w:p>
        </w:tc>
        <w:tc>
          <w:tcPr>
            <w:tcW w:type="dxa" w:w="3135"/>
          </w:tcPr>
          <w:p>
            <w:r>
              <w:rPr>
                <w:rFonts w:ascii="Calibri" w:hAnsi="Calibri"/>
                <w:color w:val="333333"/>
                <w:sz w:val="18"/>
              </w:rPr>
              <w:t>Standardized hardware, consistent configurations, clear runbooks</w:t>
            </w:r>
          </w:p>
        </w:tc>
        <w:tc>
          <w:tcPr>
            <w:tcW w:type="dxa" w:w="3135"/>
          </w:tcPr>
          <w:p>
            <w:r>
              <w:rPr>
                <w:rFonts w:ascii="Calibri" w:hAnsi="Calibri"/>
                <w:color w:val="333333"/>
                <w:sz w:val="18"/>
              </w:rPr>
              <w:t>Reduced operational overhead</w:t>
            </w:r>
          </w:p>
        </w:tc>
      </w:tr>
      <w:tr>
        <w:tc>
          <w:tcPr>
            <w:tcW w:type="dxa" w:w="3135"/>
            <w:shd w:fill="F0F4F8"/>
          </w:tcPr>
          <w:p>
            <w:r>
              <w:rPr>
                <w:rFonts w:ascii="Calibri" w:hAnsi="Calibri"/>
                <w:color w:val="333333"/>
                <w:sz w:val="18"/>
              </w:rPr>
              <w:t>**Future-Proof**</w:t>
            </w:r>
          </w:p>
        </w:tc>
        <w:tc>
          <w:tcPr>
            <w:tcW w:type="dxa" w:w="3135"/>
            <w:shd w:fill="F0F4F8"/>
          </w:tcPr>
          <w:p>
            <w:r>
              <w:rPr>
                <w:rFonts w:ascii="Calibri" w:hAnsi="Calibri"/>
                <w:color w:val="333333"/>
                <w:sz w:val="18"/>
              </w:rPr>
              <w:t>25GbE fiber, expandable storage, VM-based services</w:t>
            </w:r>
          </w:p>
        </w:tc>
        <w:tc>
          <w:tcPr>
            <w:tcW w:type="dxa" w:w="3135"/>
            <w:shd w:fill="F0F4F8"/>
          </w:tcPr>
          <w:p>
            <w:r>
              <w:rPr>
                <w:rFonts w:ascii="Calibri" w:hAnsi="Calibri"/>
                <w:color w:val="333333"/>
                <w:sz w:val="18"/>
              </w:rPr>
              <w:t>7-10 year lifecycle</w:t>
            </w:r>
          </w:p>
        </w:tc>
      </w:tr>
      <w:tr>
        <w:tc>
          <w:tcPr>
            <w:tcW w:type="dxa" w:w="3135"/>
          </w:tcPr>
          <w:p>
            <w:r>
              <w:rPr>
                <w:rFonts w:ascii="Calibri" w:hAnsi="Calibri"/>
                <w:color w:val="333333"/>
                <w:sz w:val="18"/>
              </w:rPr>
              <w:t>**Compliance-by-Design**</w:t>
            </w:r>
          </w:p>
        </w:tc>
        <w:tc>
          <w:tcPr>
            <w:tcW w:type="dxa" w:w="3135"/>
          </w:tcPr>
          <w:p>
            <w:r>
              <w:rPr>
                <w:rFonts w:ascii="Calibri" w:hAnsi="Calibri"/>
                <w:color w:val="333333"/>
                <w:sz w:val="18"/>
              </w:rPr>
              <w:t>ISO 27001 controls mapped to every technical decision</w:t>
            </w:r>
          </w:p>
        </w:tc>
        <w:tc>
          <w:tcPr>
            <w:tcW w:type="dxa" w:w="3135"/>
          </w:tcPr>
          <w:p>
            <w:r>
              <w:rPr>
                <w:rFonts w:ascii="Calibri" w:hAnsi="Calibri"/>
                <w:color w:val="333333"/>
                <w:sz w:val="18"/>
              </w:rPr>
              <w:t>Audit-ready from day one</w:t>
            </w:r>
          </w:p>
        </w:tc>
      </w:tr>
    </w:tbl>
    <w:p/>
    <w:p>
      <w:pPr>
        <w:pStyle w:val="Heading3"/>
      </w:pPr>
      <w:r>
        <w:t>3.3 Full Network Topology Diagram</w:t>
      </w:r>
    </w:p>
    <w:p>
      <w:pPr>
        <w:spacing w:before="80" w:after="80"/>
      </w:pPr>
      <w:r>
        <w:rPr>
          <w:rFonts w:ascii="Consolas" w:hAnsi="Consolas"/>
          <w:color w:val="333333"/>
          <w:sz w:val="18"/>
        </w:rPr>
        <w:t>graph TB</w:t>
        <w:br/>
        <w:t xml:space="preserve">    subgraph "Internet"</w:t>
        <w:br/>
        <w:t xml:space="preserve">        ISP1["ISP 1 - Airtel 1Gbps"]</w:t>
        <w:br/>
        <w:t xml:space="preserve">        ISP2["ISP 2 - Jio 1Gbps"]</w:t>
        <w:br/>
        <w:t xml:space="preserve">    end</w:t>
        <w:br/>
        <w:br/>
        <w:t xml:space="preserve">    subgraph "Site A - Primary Data Centre"</w:t>
        <w:br/>
        <w:t xml:space="preserve">        FW1["FortiGate 120G&lt;br/&gt;Primary"]</w:t>
        <w:br/>
        <w:t xml:space="preserve">        FW2["FortiGate 120G&lt;br/&gt;Secondary"]</w:t>
        <w:br/>
        <w:t xml:space="preserve">        CS1["Aruba CX 6300M&lt;br/&gt;Core Switch 1"]</w:t>
        <w:br/>
        <w:t xml:space="preserve">        CS2["Aruba CX 6300M&lt;br/&gt;Core Switch 2"]</w:t>
        <w:br/>
        <w:t xml:space="preserve">        </w:t>
        <w:br/>
        <w:t xml:space="preserve">        subgraph "Storage Tier"</w:t>
        <w:br/>
        <w:t xml:space="preserve">            HOT1["RS2423RP+&lt;br/&gt;Hot Tier Node 1"]</w:t>
        <w:br/>
        <w:t xml:space="preserve">            HOT2["RS2423RP+&lt;br/&gt;Hot Tier Node 2"]</w:t>
        <w:br/>
        <w:t xml:space="preserve">            WARM["RS4021xs+&lt;br/&gt;Warm Tier"]</w:t>
        <w:br/>
        <w:t xml:space="preserve">        end</w:t>
        <w:br/>
        <w:t xml:space="preserve">        </w:t>
        <w:br/>
        <w:t xml:space="preserve">        subgraph "Compute"</w:t>
        <w:br/>
        <w:t xml:space="preserve">            R760["Dell R760&lt;br/&gt;VMware vSphere"]</w:t>
        <w:br/>
        <w:t xml:space="preserve">            VMs["Virtual Machines:&lt;br/&gt;• Zabbix&lt;br/&gt;• FortiAnalyzer&lt;br/&gt;• FortiAuthenticator&lt;br/&gt;• HashiCorp Vault&lt;br/&gt;• Signiant SDCX"]</w:t>
        <w:br/>
        <w:t xml:space="preserve">        end</w:t>
        <w:br/>
        <w:t xml:space="preserve">        </w:t>
        <w:br/>
        <w:t xml:space="preserve">        subgraph "Wireless"</w:t>
        <w:br/>
        <w:t xml:space="preserve">            AP1["FortiAP 431F&lt;br/&gt;Floor 1"]</w:t>
        <w:br/>
        <w:t xml:space="preserve">            AP2["FortiAP 431F&lt;br/&gt;Floor 2"]</w:t>
        <w:br/>
        <w:t xml:space="preserve">        end</w:t>
        <w:br/>
        <w:t xml:space="preserve">        </w:t>
        <w:br/>
        <w:t xml:space="preserve">        subgraph "Power"</w:t>
        <w:br/>
        <w:t xml:space="preserve">            UPS1["APC SRT 6000VA&lt;br/&gt;UPS 1"]</w:t>
        <w:br/>
        <w:t xml:space="preserve">            UPS2["APC SRT 6000VA&lt;br/&gt;UPS 2"]</w:t>
        <w:br/>
        <w:t xml:space="preserve">            ATS["Rack ATS"]</w:t>
        <w:br/>
        <w:t xml:space="preserve">        end</w:t>
        <w:br/>
        <w:t xml:space="preserve">    end</w:t>
        <w:br/>
        <w:br/>
        <w:t xml:space="preserve">    subgraph "Site B - Disaster Recovery"</w:t>
        <w:br/>
        <w:t xml:space="preserve">        FW1B["FortiGate 120G&lt;br/&gt;DR Primary"]</w:t>
        <w:br/>
        <w:t xml:space="preserve">        FW2B["FortiGate 120G&lt;br/&gt;DR Secondary"]</w:t>
        <w:br/>
        <w:t xml:space="preserve">        CS1B["Aruba CX 6300M&lt;br/&gt;DR Core 1"]</w:t>
        <w:br/>
        <w:t xml:space="preserve">        CS2B["Aruba CX 6300M&lt;br/&gt;DR Core 2"]</w:t>
        <w:br/>
        <w:t xml:space="preserve">        HOT1B["RS2423RP+&lt;br/&gt;DR Hot Node 1"]</w:t>
        <w:br/>
        <w:t xml:space="preserve">        HOT2B["RS2423RP+&lt;br/&gt;DR Hot Node 2"]</w:t>
        <w:br/>
        <w:t xml:space="preserve">        WARMB["RS4021xs+&lt;br/&gt;DR Warm"]</w:t>
        <w:br/>
        <w:t xml:space="preserve">        R760B["Dell R760 Light&lt;br/&gt;DR Compute"]</w:t>
        <w:br/>
        <w:t xml:space="preserve">    end</w:t>
        <w:br/>
        <w:br/>
        <w:t xml:space="preserve">    subgraph "Cloud Services"</w:t>
        <w:br/>
        <w:t xml:space="preserve">        WASABI["Wasabi Hot Cloud&lt;br/&gt;ap-southeast-1"]</w:t>
        <w:br/>
        <w:t xml:space="preserve">    end</w:t>
        <w:br/>
        <w:br/>
        <w:t xml:space="preserve">    ISP1 --&gt; FW1</w:t>
        <w:br/>
        <w:t xml:space="preserve">    ISP2 --&gt; FW1</w:t>
        <w:br/>
        <w:t xml:space="preserve">    FW1 &lt;--&gt;|"HA Heartbeat"| FW2</w:t>
        <w:br/>
        <w:t xml:space="preserve">    FW1 --&gt; CS1</w:t>
        <w:br/>
        <w:t xml:space="preserve">    FW2 --&gt; CS2</w:t>
        <w:br/>
        <w:t xml:space="preserve">    CS1 &lt;--&gt;|"VSX LACP"| CS2</w:t>
        <w:br/>
        <w:t xml:space="preserve">    </w:t>
        <w:br/>
        <w:t xml:space="preserve">    CS1 --&gt; HOT1</w:t>
        <w:br/>
        <w:t xml:space="preserve">    CS1 --&gt; HOT2</w:t>
        <w:br/>
        <w:t xml:space="preserve">    CS1 --&gt; WARM</w:t>
        <w:br/>
        <w:t xml:space="preserve">    CS1 --&gt; R760</w:t>
        <w:br/>
        <w:t xml:space="preserve">    CS1 --&gt; AP1</w:t>
        <w:br/>
        <w:t xml:space="preserve">    CS1 --&gt; AP2</w:t>
        <w:br/>
        <w:t xml:space="preserve">    </w:t>
        <w:br/>
        <w:t xml:space="preserve">    R760 --&gt; VMs</w:t>
        <w:br/>
        <w:t xml:space="preserve">    </w:t>
        <w:br/>
        <w:t xml:space="preserve">    UPS1 --&gt; ATS</w:t>
        <w:br/>
        <w:t xml:space="preserve">    UPS2 --&gt; ATS</w:t>
        <w:br/>
        <w:t xml:space="preserve">    ATS --&gt; FW1</w:t>
        <w:br/>
        <w:t xml:space="preserve">    ATS --&gt; FW2</w:t>
        <w:br/>
        <w:t xml:space="preserve">    ATS --&gt; CS1</w:t>
        <w:br/>
        <w:t xml:space="preserve">    ATS --&gt; CS2</w:t>
        <w:br/>
        <w:t xml:space="preserve">    </w:t>
        <w:br/>
        <w:t xml:space="preserve">    FW1 &lt;--&gt;|"IPSec VPN&lt;br/&gt;Replication Link"| FW1B</w:t>
        <w:br/>
        <w:t xml:space="preserve">    </w:t>
        <w:br/>
        <w:t xml:space="preserve">    CS1B --&gt; HOT1B</w:t>
        <w:br/>
        <w:t xml:space="preserve">    CS1B --&gt; HOT2B</w:t>
        <w:br/>
        <w:t xml:space="preserve">    CS1B --&gt; WARMB</w:t>
        <w:br/>
        <w:t xml:space="preserve">    CS1B --&gt; R760B</w:t>
        <w:br/>
        <w:t xml:space="preserve">    </w:t>
        <w:br/>
        <w:t xml:space="preserve">    WARM --&gt;|"Cloud Sync"| WASABI</w:t>
        <w:br/>
        <w:t xml:space="preserve">    WARMB --&gt;|"Cloud Sync"| WASABI</w:t>
      </w:r>
    </w:p>
    <w:p>
      <w:pPr>
        <w:pStyle w:val="Heading3"/>
      </w:pPr>
      <w:r>
        <w:t>3.4 Why Active-Standby DR (Not Active-Active)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Factor</w:t>
            </w:r>
          </w:p>
        </w:tc>
        <w:tc>
          <w:tcPr>
            <w:tcW w:type="dxa" w:w="3135"/>
            <w:shd w:fill="007ACC"/>
          </w:tcPr>
          <w:p>
            <w:pPr>
              <w:jc w:val="center"/>
            </w:pPr>
            <w:r>
              <w:rPr>
                <w:rFonts w:ascii="Calibri" w:hAnsi="Calibri"/>
                <w:b/>
                <w:color w:val="FFFFFF"/>
                <w:sz w:val="20"/>
              </w:rPr>
              <w:t>Active-Standby (Selected)</w:t>
            </w:r>
          </w:p>
        </w:tc>
        <w:tc>
          <w:tcPr>
            <w:tcW w:type="dxa" w:w="3135"/>
            <w:shd w:fill="007ACC"/>
          </w:tcPr>
          <w:p>
            <w:pPr>
              <w:jc w:val="center"/>
            </w:pPr>
            <w:r>
              <w:rPr>
                <w:rFonts w:ascii="Calibri" w:hAnsi="Calibri"/>
                <w:b/>
                <w:color w:val="FFFFFF"/>
                <w:sz w:val="20"/>
              </w:rPr>
              <w:t>Active-Active</w:t>
            </w:r>
          </w:p>
        </w:tc>
      </w:tr>
      <w:tr>
        <w:tc>
          <w:tcPr>
            <w:tcW w:type="dxa" w:w="3135"/>
          </w:tcPr>
          <w:p>
            <w:r>
              <w:rPr>
                <w:rFonts w:ascii="Calibri" w:hAnsi="Calibri"/>
                <w:color w:val="333333"/>
                <w:sz w:val="18"/>
              </w:rPr>
              <w:t>**RTO**</w:t>
            </w:r>
          </w:p>
        </w:tc>
        <w:tc>
          <w:tcPr>
            <w:tcW w:type="dxa" w:w="3135"/>
          </w:tcPr>
          <w:p>
            <w:r>
              <w:rPr>
                <w:rFonts w:ascii="Calibri" w:hAnsi="Calibri"/>
                <w:color w:val="333333"/>
                <w:sz w:val="18"/>
              </w:rPr>
              <w:t>&lt;10 minutes</w:t>
            </w:r>
          </w:p>
        </w:tc>
        <w:tc>
          <w:tcPr>
            <w:tcW w:type="dxa" w:w="3135"/>
          </w:tcPr>
          <w:p>
            <w:r>
              <w:rPr>
                <w:rFonts w:ascii="Calibri" w:hAnsi="Calibri"/>
                <w:color w:val="333333"/>
                <w:sz w:val="18"/>
              </w:rPr>
              <w:t>&lt;30 seconds</w:t>
            </w:r>
          </w:p>
        </w:tc>
      </w:tr>
      <w:tr>
        <w:tc>
          <w:tcPr>
            <w:tcW w:type="dxa" w:w="3135"/>
            <w:shd w:fill="F0F4F8"/>
          </w:tcPr>
          <w:p>
            <w:r>
              <w:rPr>
                <w:rFonts w:ascii="Calibri" w:hAnsi="Calibri"/>
                <w:color w:val="333333"/>
                <w:sz w:val="18"/>
              </w:rPr>
              <w:t>**5-Year Cost**</w:t>
            </w:r>
          </w:p>
        </w:tc>
        <w:tc>
          <w:tcPr>
            <w:tcW w:type="dxa" w:w="3135"/>
            <w:shd w:fill="F0F4F8"/>
          </w:tcPr>
          <w:p>
            <w:r>
              <w:rPr>
                <w:rFonts w:ascii="Calibri" w:hAnsi="Calibri"/>
                <w:color w:val="333333"/>
                <w:sz w:val="18"/>
              </w:rPr>
              <w:t>₹66,90,000 (Site B)</w:t>
            </w:r>
          </w:p>
        </w:tc>
        <w:tc>
          <w:tcPr>
            <w:tcW w:type="dxa" w:w="3135"/>
            <w:shd w:fill="F0F4F8"/>
          </w:tcPr>
          <w:p>
            <w:r>
              <w:rPr>
                <w:rFonts w:ascii="Calibri" w:hAnsi="Calibri"/>
                <w:color w:val="333333"/>
                <w:sz w:val="18"/>
              </w:rPr>
              <w:t>₹8.6 Crore+</w:t>
            </w:r>
          </w:p>
        </w:tc>
      </w:tr>
      <w:tr>
        <w:tc>
          <w:tcPr>
            <w:tcW w:type="dxa" w:w="3135"/>
          </w:tcPr>
          <w:p>
            <w:r>
              <w:rPr>
                <w:rFonts w:ascii="Calibri" w:hAnsi="Calibri"/>
                <w:color w:val="333333"/>
                <w:sz w:val="18"/>
              </w:rPr>
              <w:t>**Complexity**</w:t>
            </w:r>
          </w:p>
        </w:tc>
        <w:tc>
          <w:tcPr>
            <w:tcW w:type="dxa" w:w="3135"/>
          </w:tcPr>
          <w:p>
            <w:r>
              <w:rPr>
                <w:rFonts w:ascii="Calibri" w:hAnsi="Calibri"/>
                <w:color w:val="333333"/>
                <w:sz w:val="18"/>
              </w:rPr>
              <w:t>Standard IT skills</w:t>
            </w:r>
          </w:p>
        </w:tc>
        <w:tc>
          <w:tcPr>
            <w:tcW w:type="dxa" w:w="3135"/>
          </w:tcPr>
          <w:p>
            <w:r>
              <w:rPr>
                <w:rFonts w:ascii="Calibri" w:hAnsi="Calibri"/>
                <w:color w:val="333333"/>
                <w:sz w:val="18"/>
              </w:rPr>
              <w:t>Specialized clustering expertise</w:t>
            </w:r>
          </w:p>
        </w:tc>
      </w:tr>
      <w:tr>
        <w:tc>
          <w:tcPr>
            <w:tcW w:type="dxa" w:w="3135"/>
            <w:shd w:fill="F0F4F8"/>
          </w:tcPr>
          <w:p>
            <w:r>
              <w:rPr>
                <w:rFonts w:ascii="Calibri" w:hAnsi="Calibri"/>
                <w:color w:val="333333"/>
                <w:sz w:val="18"/>
              </w:rPr>
              <w:t>**Network Requirement**</w:t>
            </w:r>
          </w:p>
        </w:tc>
        <w:tc>
          <w:tcPr>
            <w:tcW w:type="dxa" w:w="3135"/>
            <w:shd w:fill="F0F4F8"/>
          </w:tcPr>
          <w:p>
            <w:r>
              <w:rPr>
                <w:rFonts w:ascii="Calibri" w:hAnsi="Calibri"/>
                <w:color w:val="333333"/>
                <w:sz w:val="18"/>
              </w:rPr>
              <w:t>Standard internet with IPSec</w:t>
            </w:r>
          </w:p>
        </w:tc>
        <w:tc>
          <w:tcPr>
            <w:tcW w:type="dxa" w:w="3135"/>
            <w:shd w:fill="F0F4F8"/>
          </w:tcPr>
          <w:p>
            <w:r>
              <w:rPr>
                <w:rFonts w:ascii="Calibri" w:hAnsi="Calibri"/>
                <w:color w:val="333333"/>
                <w:sz w:val="18"/>
              </w:rPr>
              <w:t>Dark fiber or dedicated wavelength</w:t>
            </w:r>
          </w:p>
        </w:tc>
      </w:tr>
      <w:tr>
        <w:tc>
          <w:tcPr>
            <w:tcW w:type="dxa" w:w="3135"/>
          </w:tcPr>
          <w:p>
            <w:r>
              <w:rPr>
                <w:rFonts w:ascii="Calibri" w:hAnsi="Calibri"/>
                <w:color w:val="333333"/>
                <w:sz w:val="18"/>
              </w:rPr>
              <w:t>**Licensing**</w:t>
            </w:r>
          </w:p>
        </w:tc>
        <w:tc>
          <w:tcPr>
            <w:tcW w:type="dxa" w:w="3135"/>
          </w:tcPr>
          <w:p>
            <w:r>
              <w:rPr>
                <w:rFonts w:ascii="Calibri" w:hAnsi="Calibri"/>
                <w:color w:val="333333"/>
                <w:sz w:val="18"/>
              </w:rPr>
              <w:t>Standard</w:t>
            </w:r>
          </w:p>
        </w:tc>
        <w:tc>
          <w:tcPr>
            <w:tcW w:type="dxa" w:w="3135"/>
          </w:tcPr>
          <w:p>
            <w:r>
              <w:rPr>
                <w:rFonts w:ascii="Calibri" w:hAnsi="Calibri"/>
                <w:color w:val="333333"/>
                <w:sz w:val="18"/>
              </w:rPr>
              <w:t>2× licensing for active-active</w:t>
            </w:r>
          </w:p>
        </w:tc>
      </w:tr>
      <w:tr>
        <w:tc>
          <w:tcPr>
            <w:tcW w:type="dxa" w:w="3135"/>
            <w:shd w:fill="F0F4F8"/>
          </w:tcPr>
          <w:p>
            <w:r>
              <w:rPr>
                <w:rFonts w:ascii="Calibri" w:hAnsi="Calibri"/>
                <w:color w:val="333333"/>
                <w:sz w:val="18"/>
              </w:rPr>
              <w:t>**SMB/NFS Sessions**</w:t>
            </w:r>
          </w:p>
        </w:tc>
        <w:tc>
          <w:tcPr>
            <w:tcW w:type="dxa" w:w="3135"/>
            <w:shd w:fill="F0F4F8"/>
          </w:tcPr>
          <w:p>
            <w:r>
              <w:rPr>
                <w:rFonts w:ascii="Calibri" w:hAnsi="Calibri"/>
                <w:color w:val="333333"/>
                <w:sz w:val="18"/>
              </w:rPr>
              <w:t>Clean failover</w:t>
            </w:r>
          </w:p>
        </w:tc>
        <w:tc>
          <w:tcPr>
            <w:tcW w:type="dxa" w:w="3135"/>
            <w:shd w:fill="F0F4F8"/>
          </w:tcPr>
          <w:p>
            <w:r>
              <w:rPr>
                <w:rFonts w:ascii="Calibri" w:hAnsi="Calibri"/>
                <w:color w:val="333333"/>
                <w:sz w:val="18"/>
              </w:rPr>
              <w:t>Split-brain risk</w:t>
            </w:r>
          </w:p>
        </w:tc>
      </w:tr>
    </w:tbl>
    <w:p/>
    <w:p>
      <w:r>
        <w:rPr>
          <w:rFonts w:ascii="Calibri" w:hAnsi="Calibri"/>
          <w:b/>
          <w:color w:val="333333"/>
          <w:sz w:val="20"/>
        </w:rPr>
        <w:t>Decision Rationale:</w:t>
      </w:r>
    </w:p>
    <w:p>
      <w:pPr>
        <w:pStyle w:val="ListNumber"/>
      </w:pPr>
      <w:r>
        <w:rPr>
          <w:rFonts w:ascii="Calibri" w:hAnsi="Calibri"/>
          <w:b/>
          <w:color w:val="333333"/>
          <w:sz w:val="20"/>
        </w:rPr>
        <w:t>RTO Acceptability:</w:t>
      </w:r>
      <w:r>
        <w:rPr>
          <w:rFonts w:ascii="Calibri" w:hAnsi="Calibri"/>
          <w:color w:val="333333"/>
          <w:sz w:val="20"/>
        </w:rPr>
        <w:t xml:space="preserve"> For post-production workflows, a 10-minute RTO is acceptable. Editors can pause briefly during a DR event without significant productivity loss. The 30-second RTO of active-active does not justify the 13× cost increase.</w:t>
      </w:r>
    </w:p>
    <w:p>
      <w:pPr>
        <w:pStyle w:val="ListNumber"/>
      </w:pPr>
      <w:r>
        <w:rPr>
          <w:rFonts w:ascii="Calibri" w:hAnsi="Calibri"/>
          <w:b/>
          <w:color w:val="333333"/>
          <w:sz w:val="20"/>
        </w:rPr>
        <w:t>Cost Efficiency:</w:t>
      </w:r>
      <w:r>
        <w:rPr>
          <w:rFonts w:ascii="Calibri" w:hAnsi="Calibri"/>
          <w:color w:val="333333"/>
          <w:sz w:val="20"/>
        </w:rPr>
        <w:t xml:space="preserve"> Active-active requires:</w:t>
      </w:r>
    </w:p>
    <w:p>
      <w:pPr>
        <w:pStyle w:val="ListBullet"/>
      </w:pPr>
      <w:r>
        <w:rPr>
          <w:rFonts w:ascii="Calibri" w:hAnsi="Calibri"/>
          <w:color w:val="333333"/>
          <w:sz w:val="20"/>
        </w:rPr>
        <w:t>2× full-capacity storage arrays</w:t>
      </w:r>
    </w:p>
    <w:p>
      <w:pPr>
        <w:pStyle w:val="ListBullet"/>
      </w:pPr>
      <w:r>
        <w:rPr>
          <w:rFonts w:ascii="Calibri" w:hAnsi="Calibri"/>
          <w:color w:val="333333"/>
          <w:sz w:val="20"/>
        </w:rPr>
        <w:t>Dark fiber connectivity (₹15-25 Lakhs/year)</w:t>
      </w:r>
    </w:p>
    <w:p>
      <w:pPr>
        <w:pStyle w:val="ListBullet"/>
      </w:pPr>
      <w:r>
        <w:rPr>
          <w:rFonts w:ascii="Calibri" w:hAnsi="Calibri"/>
          <w:color w:val="333333"/>
          <w:sz w:val="20"/>
        </w:rPr>
        <w:t>Specialized clustering licenses</w:t>
      </w:r>
    </w:p>
    <w:p>
      <w:pPr>
        <w:pStyle w:val="ListBullet"/>
      </w:pPr>
      <w:r>
        <w:rPr>
          <w:rFonts w:ascii="Calibri" w:hAnsi="Calibri"/>
          <w:color w:val="333333"/>
          <w:sz w:val="20"/>
        </w:rPr>
        <w:t>External consulting for ongoing management</w:t>
      </w:r>
    </w:p>
    <w:p>
      <w:r>
        <w:rPr>
          <w:rFonts w:ascii="Calibri" w:hAnsi="Calibri"/>
          <w:color w:val="333333"/>
          <w:sz w:val="20"/>
        </w:rPr>
        <w:t>Total 5-year cost: ₹8.6+ Crore vs. ₹66.9 Lakhs for active-standby.</w:t>
      </w:r>
    </w:p>
    <w:p>
      <w:pPr>
        <w:pStyle w:val="ListNumber"/>
      </w:pPr>
      <w:r>
        <w:rPr>
          <w:rFonts w:ascii="Calibri" w:hAnsi="Calibri"/>
          <w:b/>
          <w:color w:val="333333"/>
          <w:sz w:val="20"/>
        </w:rPr>
        <w:t>Operational Simplicity:</w:t>
      </w:r>
      <w:r>
        <w:rPr>
          <w:rFonts w:ascii="Calibri" w:hAnsi="Calibri"/>
          <w:color w:val="333333"/>
          <w:sz w:val="20"/>
        </w:rPr>
        <w:t xml:space="preserve"> Active-standby DR can be executed by the internal IT team using documented runbooks. Active-active requires specialized skills for split-brain resolution, quorum management, and cluster maintenance.</w:t>
      </w:r>
    </w:p>
    <w:p>
      <w:pPr>
        <w:pStyle w:val="ListNumber"/>
      </w:pPr>
      <w:r>
        <w:rPr>
          <w:rFonts w:ascii="Calibri" w:hAnsi="Calibri"/>
          <w:b/>
          <w:color w:val="333333"/>
          <w:sz w:val="20"/>
        </w:rPr>
        <w:t>Session State Preservation:</w:t>
      </w:r>
      <w:r>
        <w:rPr>
          <w:rFonts w:ascii="Calibri" w:hAnsi="Calibri"/>
          <w:color w:val="333333"/>
          <w:sz w:val="20"/>
        </w:rPr>
        <w:t xml:space="preserve"> SMB and NFS protocols maintain session state. Active-active configurations risk file corruption during split-brain scenarios. Active-standby provides clean, deterministic failover.</w:t>
      </w:r>
    </w:p>
    <w:p>
      <w:pPr>
        <w:pStyle w:val="Heading3"/>
      </w:pPr>
      <w:r>
        <w:t>3.5 Two-Site Design Rationale (Why Not Cloud-Only DR)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Factor</w:t>
            </w:r>
          </w:p>
        </w:tc>
        <w:tc>
          <w:tcPr>
            <w:tcW w:type="dxa" w:w="3135"/>
            <w:shd w:fill="007ACC"/>
          </w:tcPr>
          <w:p>
            <w:pPr>
              <w:jc w:val="center"/>
            </w:pPr>
            <w:r>
              <w:rPr>
                <w:rFonts w:ascii="Calibri" w:hAnsi="Calibri"/>
                <w:b/>
                <w:color w:val="FFFFFF"/>
                <w:sz w:val="20"/>
              </w:rPr>
              <w:t>Two-Site Design (Selected)</w:t>
            </w:r>
          </w:p>
        </w:tc>
        <w:tc>
          <w:tcPr>
            <w:tcW w:type="dxa" w:w="3135"/>
            <w:shd w:fill="007ACC"/>
          </w:tcPr>
          <w:p>
            <w:pPr>
              <w:jc w:val="center"/>
            </w:pPr>
            <w:r>
              <w:rPr>
                <w:rFonts w:ascii="Calibri" w:hAnsi="Calibri"/>
                <w:b/>
                <w:color w:val="FFFFFF"/>
                <w:sz w:val="20"/>
              </w:rPr>
              <w:t>Cloud-Only DR</w:t>
            </w:r>
          </w:p>
        </w:tc>
      </w:tr>
      <w:tr>
        <w:tc>
          <w:tcPr>
            <w:tcW w:type="dxa" w:w="3135"/>
          </w:tcPr>
          <w:p>
            <w:r>
              <w:rPr>
                <w:rFonts w:ascii="Calibri" w:hAnsi="Calibri"/>
                <w:color w:val="333333"/>
                <w:sz w:val="18"/>
              </w:rPr>
              <w:t>**RTO**</w:t>
            </w:r>
          </w:p>
        </w:tc>
        <w:tc>
          <w:tcPr>
            <w:tcW w:type="dxa" w:w="3135"/>
          </w:tcPr>
          <w:p>
            <w:r>
              <w:rPr>
                <w:rFonts w:ascii="Calibri" w:hAnsi="Calibri"/>
                <w:color w:val="333333"/>
                <w:sz w:val="18"/>
              </w:rPr>
              <w:t>&lt;10 minutes</w:t>
            </w:r>
          </w:p>
        </w:tc>
        <w:tc>
          <w:tcPr>
            <w:tcW w:type="dxa" w:w="3135"/>
          </w:tcPr>
          <w:p>
            <w:r>
              <w:rPr>
                <w:rFonts w:ascii="Calibri" w:hAnsi="Calibri"/>
                <w:color w:val="333333"/>
                <w:sz w:val="18"/>
              </w:rPr>
              <w:t>1-4 hours</w:t>
            </w:r>
          </w:p>
        </w:tc>
      </w:tr>
      <w:tr>
        <w:tc>
          <w:tcPr>
            <w:tcW w:type="dxa" w:w="3135"/>
            <w:shd w:fill="F0F4F8"/>
          </w:tcPr>
          <w:p>
            <w:r>
              <w:rPr>
                <w:rFonts w:ascii="Calibri" w:hAnsi="Calibri"/>
                <w:color w:val="333333"/>
                <w:sz w:val="18"/>
              </w:rPr>
              <w:t>**RPO**</w:t>
            </w:r>
          </w:p>
        </w:tc>
        <w:tc>
          <w:tcPr>
            <w:tcW w:type="dxa" w:w="3135"/>
            <w:shd w:fill="F0F4F8"/>
          </w:tcPr>
          <w:p>
            <w:r>
              <w:rPr>
                <w:rFonts w:ascii="Calibri" w:hAnsi="Calibri"/>
                <w:color w:val="333333"/>
                <w:sz w:val="18"/>
              </w:rPr>
              <w:t>4 hours</w:t>
            </w:r>
          </w:p>
        </w:tc>
        <w:tc>
          <w:tcPr>
            <w:tcW w:type="dxa" w:w="3135"/>
            <w:shd w:fill="F0F4F8"/>
          </w:tcPr>
          <w:p>
            <w:r>
              <w:rPr>
                <w:rFonts w:ascii="Calibri" w:hAnsi="Calibri"/>
                <w:color w:val="333333"/>
                <w:sz w:val="18"/>
              </w:rPr>
              <w:t>24 hours</w:t>
            </w:r>
          </w:p>
        </w:tc>
      </w:tr>
      <w:tr>
        <w:tc>
          <w:tcPr>
            <w:tcW w:type="dxa" w:w="3135"/>
          </w:tcPr>
          <w:p>
            <w:r>
              <w:rPr>
                <w:rFonts w:ascii="Calibri" w:hAnsi="Calibri"/>
                <w:color w:val="333333"/>
                <w:sz w:val="18"/>
              </w:rPr>
              <w:t>**Egress Cost**</w:t>
            </w:r>
          </w:p>
        </w:tc>
        <w:tc>
          <w:tcPr>
            <w:tcW w:type="dxa" w:w="3135"/>
          </w:tcPr>
          <w:p>
            <w:r>
              <w:rPr>
                <w:rFonts w:ascii="Calibri" w:hAnsi="Calibri"/>
                <w:color w:val="333333"/>
                <w:sz w:val="18"/>
              </w:rPr>
              <w:t>Zero (local replication)</w:t>
            </w:r>
          </w:p>
        </w:tc>
        <w:tc>
          <w:tcPr>
            <w:tcW w:type="dxa" w:w="3135"/>
          </w:tcPr>
          <w:p>
            <w:r>
              <w:rPr>
                <w:rFonts w:ascii="Calibri" w:hAnsi="Calibri"/>
                <w:color w:val="333333"/>
                <w:sz w:val="18"/>
              </w:rPr>
              <w:t>₹7-9/GB</w:t>
            </w:r>
          </w:p>
        </w:tc>
      </w:tr>
      <w:tr>
        <w:tc>
          <w:tcPr>
            <w:tcW w:type="dxa" w:w="3135"/>
            <w:shd w:fill="F0F4F8"/>
          </w:tcPr>
          <w:p>
            <w:r>
              <w:rPr>
                <w:rFonts w:ascii="Calibri" w:hAnsi="Calibri"/>
                <w:color w:val="333333"/>
                <w:sz w:val="18"/>
              </w:rPr>
              <w:t>**400TB Restore**</w:t>
            </w:r>
          </w:p>
        </w:tc>
        <w:tc>
          <w:tcPr>
            <w:tcW w:type="dxa" w:w="3135"/>
            <w:shd w:fill="F0F4F8"/>
          </w:tcPr>
          <w:p>
            <w:r>
              <w:rPr>
                <w:rFonts w:ascii="Calibri" w:hAnsi="Calibri"/>
                <w:color w:val="333333"/>
                <w:sz w:val="18"/>
              </w:rPr>
              <w:t>2-3 days locally</w:t>
            </w:r>
          </w:p>
        </w:tc>
        <w:tc>
          <w:tcPr>
            <w:tcW w:type="dxa" w:w="3135"/>
            <w:shd w:fill="F0F4F8"/>
          </w:tcPr>
          <w:p>
            <w:r>
              <w:rPr>
                <w:rFonts w:ascii="Calibri" w:hAnsi="Calibri"/>
                <w:color w:val="333333"/>
                <w:sz w:val="18"/>
              </w:rPr>
              <w:t>37+ days from cloud</w:t>
            </w:r>
          </w:p>
        </w:tc>
      </w:tr>
      <w:tr>
        <w:tc>
          <w:tcPr>
            <w:tcW w:type="dxa" w:w="3135"/>
          </w:tcPr>
          <w:p>
            <w:r>
              <w:rPr>
                <w:rFonts w:ascii="Calibri" w:hAnsi="Calibri"/>
                <w:color w:val="333333"/>
                <w:sz w:val="18"/>
              </w:rPr>
              <w:t>**Control**</w:t>
            </w:r>
          </w:p>
        </w:tc>
        <w:tc>
          <w:tcPr>
            <w:tcW w:type="dxa" w:w="3135"/>
          </w:tcPr>
          <w:p>
            <w:r>
              <w:rPr>
                <w:rFonts w:ascii="Calibri" w:hAnsi="Calibri"/>
                <w:color w:val="333333"/>
                <w:sz w:val="18"/>
              </w:rPr>
              <w:t>Complete hardware control</w:t>
            </w:r>
          </w:p>
        </w:tc>
        <w:tc>
          <w:tcPr>
            <w:tcW w:type="dxa" w:w="3135"/>
          </w:tcPr>
          <w:p>
            <w:r>
              <w:rPr>
                <w:rFonts w:ascii="Calibri" w:hAnsi="Calibri"/>
                <w:color w:val="333333"/>
                <w:sz w:val="18"/>
              </w:rPr>
              <w:t>Shared responsibility model</w:t>
            </w:r>
          </w:p>
        </w:tc>
      </w:tr>
      <w:tr>
        <w:tc>
          <w:tcPr>
            <w:tcW w:type="dxa" w:w="3135"/>
            <w:shd w:fill="F0F4F8"/>
          </w:tcPr>
          <w:p>
            <w:r>
              <w:rPr>
                <w:rFonts w:ascii="Calibri" w:hAnsi="Calibri"/>
                <w:color w:val="333333"/>
                <w:sz w:val="18"/>
              </w:rPr>
              <w:t>**Compliance**</w:t>
            </w:r>
          </w:p>
        </w:tc>
        <w:tc>
          <w:tcPr>
            <w:tcW w:type="dxa" w:w="3135"/>
            <w:shd w:fill="F0F4F8"/>
          </w:tcPr>
          <w:p>
            <w:r>
              <w:rPr>
                <w:rFonts w:ascii="Calibri" w:hAnsi="Calibri"/>
                <w:color w:val="333333"/>
                <w:sz w:val="18"/>
              </w:rPr>
              <w:t>Data residency guaranteed</w:t>
            </w:r>
          </w:p>
        </w:tc>
        <w:tc>
          <w:tcPr>
            <w:tcW w:type="dxa" w:w="3135"/>
            <w:shd w:fill="F0F4F8"/>
          </w:tcPr>
          <w:p>
            <w:r>
              <w:rPr>
                <w:rFonts w:ascii="Calibri" w:hAnsi="Calibri"/>
                <w:color w:val="333333"/>
                <w:sz w:val="18"/>
              </w:rPr>
              <w:t>Depends on provider</w:t>
            </w:r>
          </w:p>
        </w:tc>
      </w:tr>
    </w:tbl>
    <w:p/>
    <w:p>
      <w:r>
        <w:rPr>
          <w:rFonts w:ascii="Calibri" w:hAnsi="Calibri"/>
          <w:b/>
          <w:color w:val="333333"/>
          <w:sz w:val="20"/>
        </w:rPr>
        <w:t>Decision Rationale:</w:t>
      </w:r>
    </w:p>
    <w:p>
      <w:pPr>
        <w:pStyle w:val="ListNumber"/>
      </w:pPr>
      <w:r>
        <w:rPr>
          <w:rFonts w:ascii="Calibri" w:hAnsi="Calibri"/>
          <w:b/>
          <w:color w:val="333333"/>
          <w:sz w:val="20"/>
        </w:rPr>
        <w:t>Media Workflow Requirements:</w:t>
      </w:r>
      <w:r>
        <w:rPr>
          <w:rFonts w:ascii="Calibri" w:hAnsi="Calibri"/>
          <w:color w:val="333333"/>
          <w:sz w:val="20"/>
        </w:rPr>
        <w:t xml:space="preserve"> Post-production involves massive datasets (400TB+ projects). Restoring from cloud at typical speeds (100 Mbps) would take 37 days. Local DR restoration completes in 2-3 days.</w:t>
      </w:r>
    </w:p>
    <w:p>
      <w:pPr>
        <w:pStyle w:val="ListNumber"/>
      </w:pPr>
      <w:r>
        <w:rPr>
          <w:rFonts w:ascii="Calibri" w:hAnsi="Calibri"/>
          <w:b/>
          <w:color w:val="333333"/>
          <w:sz w:val="20"/>
        </w:rPr>
        <w:t>Egress Cost Avoidance:</w:t>
      </w:r>
      <w:r>
        <w:rPr>
          <w:rFonts w:ascii="Calibri" w:hAnsi="Calibri"/>
          <w:color w:val="333333"/>
          <w:sz w:val="20"/>
        </w:rPr>
        <w:t xml:space="preserve"> A full DR test restoring 100TB from AWS would cost ₹70-90 Lakhs in egress fees alone. Local DR has zero egress costs.</w:t>
      </w:r>
    </w:p>
    <w:p>
      <w:pPr>
        <w:pStyle w:val="ListNumber"/>
      </w:pPr>
      <w:r>
        <w:rPr>
          <w:rFonts w:ascii="Calibri" w:hAnsi="Calibri"/>
          <w:b/>
          <w:color w:val="333333"/>
          <w:sz w:val="20"/>
        </w:rPr>
        <w:t>Real-Time Replication:</w:t>
      </w:r>
      <w:r>
        <w:rPr>
          <w:rFonts w:ascii="Calibri" w:hAnsi="Calibri"/>
          <w:color w:val="333333"/>
          <w:sz w:val="20"/>
        </w:rPr>
        <w:t xml:space="preserve"> Site-to-site replication maintains 4-hour RPO. Cloud-only solutions typically achieve 24-hour RPO, risking significant data loss.</w:t>
      </w:r>
    </w:p>
    <w:p>
      <w:pPr>
        <w:pStyle w:val="ListNumber"/>
      </w:pPr>
      <w:r>
        <w:rPr>
          <w:rFonts w:ascii="Calibri" w:hAnsi="Calibri"/>
          <w:b/>
          <w:color w:val="333333"/>
          <w:sz w:val="20"/>
        </w:rPr>
        <w:t>Regulatory Compliance:</w:t>
      </w:r>
      <w:r>
        <w:rPr>
          <w:rFonts w:ascii="Calibri" w:hAnsi="Calibri"/>
          <w:color w:val="333333"/>
          <w:sz w:val="20"/>
        </w:rPr>
        <w:t xml:space="preserve"> Certain clients require data to remain within Indian jurisdiction. Physical DR site guarantees data residency.</w:t>
      </w:r>
    </w:p>
    <w:p>
      <w:pPr>
        <w:pStyle w:val="Heading3"/>
      </w:pPr>
      <w:r>
        <w:t>3.6 Data Flow Diagram</w:t>
      </w:r>
    </w:p>
    <w:p>
      <w:pPr>
        <w:spacing w:before="80" w:after="80"/>
      </w:pPr>
      <w:r>
        <w:rPr>
          <w:rFonts w:ascii="Consolas" w:hAnsi="Consolas"/>
          <w:color w:val="333333"/>
          <w:sz w:val="18"/>
        </w:rPr>
        <w:t>flowchart LR</w:t>
        <w:br/>
        <w:t xml:space="preserve">    subgraph "Ingest"</w:t>
        <w:br/>
        <w:t xml:space="preserve">        A["Camera/Media Cards"]</w:t>
        <w:br/>
        <w:t xml:space="preserve">        B["External Drives"]</w:t>
        <w:br/>
        <w:t xml:space="preserve">        C["Client Uploads&lt;br/&gt;Signiant SDCX"]</w:t>
        <w:br/>
        <w:t xml:space="preserve">    end</w:t>
        <w:br/>
        <w:t xml:space="preserve">    </w:t>
        <w:br/>
        <w:t xml:space="preserve">    subgraph "Processing"</w:t>
        <w:br/>
        <w:t xml:space="preserve">        D["Proxy Generation&lt;br/&gt;Adobe Media Encoder"]</w:t>
        <w:br/>
        <w:t xml:space="preserve">    end</w:t>
        <w:br/>
        <w:t xml:space="preserve">    </w:t>
        <w:br/>
        <w:t xml:space="preserve">    subgraph "Storage"</w:t>
        <w:br/>
        <w:t xml:space="preserve">        E["Hot Tier&lt;br/&gt;RS2423RP+ HA&lt;br/&gt;Active Projects"]</w:t>
        <w:br/>
        <w:t xml:space="preserve">        F["Warm Tier&lt;br/&gt;RS4021xs+&lt;br/&gt;Completed Projects"]</w:t>
        <w:br/>
        <w:t xml:space="preserve">        G["Cold Tier&lt;br/&gt;Wasabi + LTO-9&lt;br/&gt;Archive"]</w:t>
        <w:br/>
        <w:t xml:space="preserve">    end</w:t>
        <w:br/>
        <w:t xml:space="preserve">    </w:t>
        <w:br/>
        <w:t xml:space="preserve">    subgraph "DR Replication"</w:t>
        <w:br/>
        <w:t xml:space="preserve">        H["Site B&lt;br/&gt;Hot + Warm Tiers"]</w:t>
        <w:br/>
        <w:t xml:space="preserve">    end</w:t>
        <w:br/>
        <w:t xml:space="preserve">    </w:t>
        <w:br/>
        <w:t xml:space="preserve">    subgraph "Cloud"</w:t>
        <w:br/>
        <w:t xml:space="preserve">        I["Wasabi Hot Cloud&lt;br/&gt;Immutable Backup"]</w:t>
        <w:br/>
        <w:t xml:space="preserve">    end</w:t>
        <w:br/>
        <w:t xml:space="preserve">    </w:t>
        <w:br/>
        <w:t xml:space="preserve">    subgraph "Access"</w:t>
        <w:br/>
        <w:t xml:space="preserve">        J["Editing Workstations"]</w:t>
        <w:br/>
        <w:t xml:space="preserve">        K["Remote Editors&lt;br/&gt;ZTNA Access"]</w:t>
        <w:br/>
        <w:t xml:space="preserve">        L["Client Review Portal"]</w:t>
        <w:br/>
        <w:t xml:space="preserve">    end</w:t>
        <w:br/>
        <w:t xml:space="preserve">    </w:t>
        <w:br/>
        <w:t xml:space="preserve">    A --&gt; D</w:t>
        <w:br/>
        <w:t xml:space="preserve">    B --&gt; D</w:t>
        <w:br/>
        <w:t xml:space="preserve">    C --&gt; D</w:t>
        <w:br/>
        <w:t xml:space="preserve">    D --&gt; E</w:t>
        <w:br/>
        <w:t xml:space="preserve">    </w:t>
        <w:br/>
        <w:t xml:space="preserve">    E --&gt;|"Project Complete"| F</w:t>
        <w:br/>
        <w:t xml:space="preserve">    F --&gt;|"Archive Policy&lt;br/&gt;90 days"| G</w:t>
        <w:br/>
        <w:t xml:space="preserve">    F --&gt;|"Cloud Sync"| I</w:t>
        <w:br/>
        <w:t xml:space="preserve">    </w:t>
        <w:br/>
        <w:t xml:space="preserve">    E --&gt;|"HA Sync"| H</w:t>
        <w:br/>
        <w:t xml:space="preserve">    F --&gt;|"Snapshot Replication&lt;br/&gt;4hr RPO"| H</w:t>
        <w:br/>
        <w:t xml:space="preserve">    </w:t>
        <w:br/>
        <w:t xml:space="preserve">    E --&gt; J</w:t>
        <w:br/>
        <w:t xml:space="preserve">    E --&gt; K</w:t>
        <w:br/>
        <w:t xml:space="preserve">    F --&gt; L</w:t>
        <w:br/>
        <w:t xml:space="preserve">    I --&gt;|"Disaster Recovery"| J</w:t>
      </w:r>
    </w:p>
    <w:p>
      <w:pPr>
        <w:pStyle w:val="Heading2"/>
      </w:pPr>
      <w:r>
        <w:t>4. VLAN Design</w:t>
      </w:r>
    </w:p>
    <w:p>
      <w:pPr>
        <w:pStyle w:val="Heading3"/>
      </w:pPr>
      <w:r>
        <w:t>4.1 VLAN Allocation Table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VLAN ID</w:t>
            </w:r>
          </w:p>
        </w:tc>
        <w:tc>
          <w:tcPr>
            <w:tcW w:type="dxa" w:w="1568"/>
            <w:shd w:fill="007ACC"/>
          </w:tcPr>
          <w:p>
            <w:pPr>
              <w:jc w:val="center"/>
            </w:pPr>
            <w:r>
              <w:rPr>
                <w:rFonts w:ascii="Calibri" w:hAnsi="Calibri"/>
                <w:b/>
                <w:color w:val="FFFFFF"/>
                <w:sz w:val="20"/>
              </w:rPr>
              <w:t>Name</w:t>
            </w:r>
          </w:p>
        </w:tc>
        <w:tc>
          <w:tcPr>
            <w:tcW w:type="dxa" w:w="1568"/>
            <w:shd w:fill="007ACC"/>
          </w:tcPr>
          <w:p>
            <w:pPr>
              <w:jc w:val="center"/>
            </w:pPr>
            <w:r>
              <w:rPr>
                <w:rFonts w:ascii="Calibri" w:hAnsi="Calibri"/>
                <w:b/>
                <w:color w:val="FFFFFF"/>
                <w:sz w:val="20"/>
              </w:rPr>
              <w:t>Subnet</w:t>
            </w:r>
          </w:p>
        </w:tc>
        <w:tc>
          <w:tcPr>
            <w:tcW w:type="dxa" w:w="1568"/>
            <w:shd w:fill="007ACC"/>
          </w:tcPr>
          <w:p>
            <w:pPr>
              <w:jc w:val="center"/>
            </w:pPr>
            <w:r>
              <w:rPr>
                <w:rFonts w:ascii="Calibri" w:hAnsi="Calibri"/>
                <w:b/>
                <w:color w:val="FFFFFF"/>
                <w:sz w:val="20"/>
              </w:rPr>
              <w:t>Gateway</w:t>
            </w:r>
          </w:p>
        </w:tc>
        <w:tc>
          <w:tcPr>
            <w:tcW w:type="dxa" w:w="1568"/>
            <w:shd w:fill="007ACC"/>
          </w:tcPr>
          <w:p>
            <w:pPr>
              <w:jc w:val="center"/>
            </w:pPr>
            <w:r>
              <w:rPr>
                <w:rFonts w:ascii="Calibri" w:hAnsi="Calibri"/>
                <w:b/>
                <w:color w:val="FFFFFF"/>
                <w:sz w:val="20"/>
              </w:rPr>
              <w:t>Purpose</w:t>
            </w:r>
          </w:p>
        </w:tc>
        <w:tc>
          <w:tcPr>
            <w:tcW w:type="dxa" w:w="1568"/>
            <w:shd w:fill="007ACC"/>
          </w:tcPr>
          <w:p>
            <w:pPr>
              <w:jc w:val="center"/>
            </w:pPr>
            <w:r>
              <w:rPr>
                <w:rFonts w:ascii="Calibri" w:hAnsi="Calibri"/>
                <w:b/>
                <w:color w:val="FFFFFF"/>
                <w:sz w:val="20"/>
              </w:rPr>
              <w:t>Security Zone</w:t>
            </w:r>
          </w:p>
        </w:tc>
      </w:tr>
      <w:tr>
        <w:tc>
          <w:tcPr>
            <w:tcW w:type="dxa" w:w="1568"/>
          </w:tcPr>
          <w:p>
            <w:r>
              <w:rPr>
                <w:rFonts w:ascii="Calibri" w:hAnsi="Calibri"/>
                <w:color w:val="333333"/>
                <w:sz w:val="18"/>
              </w:rPr>
              <w:t>**VLAN 10**</w:t>
            </w:r>
          </w:p>
        </w:tc>
        <w:tc>
          <w:tcPr>
            <w:tcW w:type="dxa" w:w="1568"/>
          </w:tcPr>
          <w:p>
            <w:r>
              <w:rPr>
                <w:rFonts w:ascii="Calibri" w:hAnsi="Calibri"/>
                <w:color w:val="333333"/>
                <w:sz w:val="18"/>
              </w:rPr>
              <w:t>DMZ</w:t>
            </w:r>
          </w:p>
        </w:tc>
        <w:tc>
          <w:tcPr>
            <w:tcW w:type="dxa" w:w="1568"/>
          </w:tcPr>
          <w:p>
            <w:r>
              <w:rPr>
                <w:rFonts w:ascii="Calibri" w:hAnsi="Calibri"/>
                <w:color w:val="333333"/>
                <w:sz w:val="18"/>
              </w:rPr>
              <w:t>10.10.10.0/24</w:t>
            </w:r>
          </w:p>
        </w:tc>
        <w:tc>
          <w:tcPr>
            <w:tcW w:type="dxa" w:w="1568"/>
          </w:tcPr>
          <w:p>
            <w:r>
              <w:rPr>
                <w:rFonts w:ascii="Calibri" w:hAnsi="Calibri"/>
                <w:color w:val="333333"/>
                <w:sz w:val="18"/>
              </w:rPr>
              <w:t>10.10.10.1</w:t>
            </w:r>
          </w:p>
        </w:tc>
        <w:tc>
          <w:tcPr>
            <w:tcW w:type="dxa" w:w="1568"/>
          </w:tcPr>
          <w:p>
            <w:r>
              <w:rPr>
                <w:rFonts w:ascii="Calibri" w:hAnsi="Calibri"/>
                <w:color w:val="333333"/>
                <w:sz w:val="18"/>
              </w:rPr>
              <w:t>Public-facing services, client portals, Signiant SDCX</w:t>
            </w:r>
          </w:p>
        </w:tc>
        <w:tc>
          <w:tcPr>
            <w:tcW w:type="dxa" w:w="1568"/>
          </w:tcPr>
          <w:p>
            <w:r>
              <w:rPr>
                <w:rFonts w:ascii="Calibri" w:hAnsi="Calibri"/>
                <w:color w:val="333333"/>
                <w:sz w:val="18"/>
              </w:rPr>
              <w:t>Untrusted</w:t>
            </w:r>
          </w:p>
        </w:tc>
      </w:tr>
      <w:tr>
        <w:tc>
          <w:tcPr>
            <w:tcW w:type="dxa" w:w="1568"/>
            <w:shd w:fill="F0F4F8"/>
          </w:tcPr>
          <w:p>
            <w:r>
              <w:rPr>
                <w:rFonts w:ascii="Calibri" w:hAnsi="Calibri"/>
                <w:color w:val="333333"/>
                <w:sz w:val="18"/>
              </w:rPr>
              <w:t>**VLAN 20**</w:t>
            </w:r>
          </w:p>
        </w:tc>
        <w:tc>
          <w:tcPr>
            <w:tcW w:type="dxa" w:w="1568"/>
            <w:shd w:fill="F0F4F8"/>
          </w:tcPr>
          <w:p>
            <w:r>
              <w:rPr>
                <w:rFonts w:ascii="Calibri" w:hAnsi="Calibri"/>
                <w:color w:val="333333"/>
                <w:sz w:val="18"/>
              </w:rPr>
              <w:t>Production</w:t>
            </w:r>
          </w:p>
        </w:tc>
        <w:tc>
          <w:tcPr>
            <w:tcW w:type="dxa" w:w="1568"/>
            <w:shd w:fill="F0F4F8"/>
          </w:tcPr>
          <w:p>
            <w:r>
              <w:rPr>
                <w:rFonts w:ascii="Calibri" w:hAnsi="Calibri"/>
                <w:color w:val="333333"/>
                <w:sz w:val="18"/>
              </w:rPr>
              <w:t>10.10.20.0/24</w:t>
            </w:r>
          </w:p>
        </w:tc>
        <w:tc>
          <w:tcPr>
            <w:tcW w:type="dxa" w:w="1568"/>
            <w:shd w:fill="F0F4F8"/>
          </w:tcPr>
          <w:p>
            <w:r>
              <w:rPr>
                <w:rFonts w:ascii="Calibri" w:hAnsi="Calibri"/>
                <w:color w:val="333333"/>
                <w:sz w:val="18"/>
              </w:rPr>
              <w:t>10.10.20.1</w:t>
            </w:r>
          </w:p>
        </w:tc>
        <w:tc>
          <w:tcPr>
            <w:tcW w:type="dxa" w:w="1568"/>
            <w:shd w:fill="F0F4F8"/>
          </w:tcPr>
          <w:p>
            <w:r>
              <w:rPr>
                <w:rFonts w:ascii="Calibri" w:hAnsi="Calibri"/>
                <w:color w:val="333333"/>
                <w:sz w:val="18"/>
              </w:rPr>
              <w:t>Editing workstations, creative staff, proxy editing</w:t>
            </w:r>
          </w:p>
        </w:tc>
        <w:tc>
          <w:tcPr>
            <w:tcW w:type="dxa" w:w="1568"/>
            <w:shd w:fill="F0F4F8"/>
          </w:tcPr>
          <w:p>
            <w:r>
              <w:rPr>
                <w:rFonts w:ascii="Calibri" w:hAnsi="Calibri"/>
                <w:color w:val="333333"/>
                <w:sz w:val="18"/>
              </w:rPr>
              <w:t>Trusted</w:t>
            </w:r>
          </w:p>
        </w:tc>
      </w:tr>
      <w:tr>
        <w:tc>
          <w:tcPr>
            <w:tcW w:type="dxa" w:w="1568"/>
          </w:tcPr>
          <w:p>
            <w:r>
              <w:rPr>
                <w:rFonts w:ascii="Calibri" w:hAnsi="Calibri"/>
                <w:color w:val="333333"/>
                <w:sz w:val="18"/>
              </w:rPr>
              <w:t>**VLAN 30**</w:t>
            </w:r>
          </w:p>
        </w:tc>
        <w:tc>
          <w:tcPr>
            <w:tcW w:type="dxa" w:w="1568"/>
          </w:tcPr>
          <w:p>
            <w:r>
              <w:rPr>
                <w:rFonts w:ascii="Calibri" w:hAnsi="Calibri"/>
                <w:color w:val="333333"/>
                <w:sz w:val="18"/>
              </w:rPr>
              <w:t>Storage</w:t>
            </w:r>
          </w:p>
        </w:tc>
        <w:tc>
          <w:tcPr>
            <w:tcW w:type="dxa" w:w="1568"/>
          </w:tcPr>
          <w:p>
            <w:r>
              <w:rPr>
                <w:rFonts w:ascii="Calibri" w:hAnsi="Calibri"/>
                <w:color w:val="333333"/>
                <w:sz w:val="18"/>
              </w:rPr>
              <w:t>10.10.30.0/24</w:t>
            </w:r>
          </w:p>
        </w:tc>
        <w:tc>
          <w:tcPr>
            <w:tcW w:type="dxa" w:w="1568"/>
          </w:tcPr>
          <w:p>
            <w:r>
              <w:rPr>
                <w:rFonts w:ascii="Calibri" w:hAnsi="Calibri"/>
                <w:color w:val="333333"/>
                <w:sz w:val="18"/>
              </w:rPr>
              <w:t>10.10.30.1</w:t>
            </w:r>
          </w:p>
        </w:tc>
        <w:tc>
          <w:tcPr>
            <w:tcW w:type="dxa" w:w="1568"/>
          </w:tcPr>
          <w:p>
            <w:r>
              <w:rPr>
                <w:rFonts w:ascii="Calibri" w:hAnsi="Calibri"/>
                <w:color w:val="333333"/>
                <w:sz w:val="18"/>
              </w:rPr>
              <w:t>NAS devices, iSCSI, NFS, SMB storage traffic</w:t>
            </w:r>
          </w:p>
        </w:tc>
        <w:tc>
          <w:tcPr>
            <w:tcW w:type="dxa" w:w="1568"/>
          </w:tcPr>
          <w:p>
            <w:r>
              <w:rPr>
                <w:rFonts w:ascii="Calibri" w:hAnsi="Calibri"/>
                <w:color w:val="333333"/>
                <w:sz w:val="18"/>
              </w:rPr>
              <w:t>Restricted</w:t>
            </w:r>
          </w:p>
        </w:tc>
      </w:tr>
      <w:tr>
        <w:tc>
          <w:tcPr>
            <w:tcW w:type="dxa" w:w="1568"/>
            <w:shd w:fill="F0F4F8"/>
          </w:tcPr>
          <w:p>
            <w:r>
              <w:rPr>
                <w:rFonts w:ascii="Calibri" w:hAnsi="Calibri"/>
                <w:color w:val="333333"/>
                <w:sz w:val="18"/>
              </w:rPr>
              <w:t>**VLAN 40**</w:t>
            </w:r>
          </w:p>
        </w:tc>
        <w:tc>
          <w:tcPr>
            <w:tcW w:type="dxa" w:w="1568"/>
            <w:shd w:fill="F0F4F8"/>
          </w:tcPr>
          <w:p>
            <w:r>
              <w:rPr>
                <w:rFonts w:ascii="Calibri" w:hAnsi="Calibri"/>
                <w:color w:val="333333"/>
                <w:sz w:val="18"/>
              </w:rPr>
              <w:t>Management</w:t>
            </w:r>
          </w:p>
        </w:tc>
        <w:tc>
          <w:tcPr>
            <w:tcW w:type="dxa" w:w="1568"/>
            <w:shd w:fill="F0F4F8"/>
          </w:tcPr>
          <w:p>
            <w:r>
              <w:rPr>
                <w:rFonts w:ascii="Calibri" w:hAnsi="Calibri"/>
                <w:color w:val="333333"/>
                <w:sz w:val="18"/>
              </w:rPr>
              <w:t>10.10.40.0/24</w:t>
            </w:r>
          </w:p>
        </w:tc>
        <w:tc>
          <w:tcPr>
            <w:tcW w:type="dxa" w:w="1568"/>
            <w:shd w:fill="F0F4F8"/>
          </w:tcPr>
          <w:p>
            <w:r>
              <w:rPr>
                <w:rFonts w:ascii="Calibri" w:hAnsi="Calibri"/>
                <w:color w:val="333333"/>
                <w:sz w:val="18"/>
              </w:rPr>
              <w:t>10.10.40.1</w:t>
            </w:r>
          </w:p>
        </w:tc>
        <w:tc>
          <w:tcPr>
            <w:tcW w:type="dxa" w:w="1568"/>
            <w:shd w:fill="F0F4F8"/>
          </w:tcPr>
          <w:p>
            <w:r>
              <w:rPr>
                <w:rFonts w:ascii="Calibri" w:hAnsi="Calibri"/>
                <w:color w:val="333333"/>
                <w:sz w:val="18"/>
              </w:rPr>
              <w:t>Network devices, iLO/iDRAC, switch management, out-of-band</w:t>
            </w:r>
          </w:p>
        </w:tc>
        <w:tc>
          <w:tcPr>
            <w:tcW w:type="dxa" w:w="1568"/>
            <w:shd w:fill="F0F4F8"/>
          </w:tcPr>
          <w:p>
            <w:r>
              <w:rPr>
                <w:rFonts w:ascii="Calibri" w:hAnsi="Calibri"/>
                <w:color w:val="333333"/>
                <w:sz w:val="18"/>
              </w:rPr>
              <w:t>Secure</w:t>
            </w:r>
          </w:p>
        </w:tc>
      </w:tr>
      <w:tr>
        <w:tc>
          <w:tcPr>
            <w:tcW w:type="dxa" w:w="1568"/>
          </w:tcPr>
          <w:p>
            <w:r>
              <w:rPr>
                <w:rFonts w:ascii="Calibri" w:hAnsi="Calibri"/>
                <w:color w:val="333333"/>
                <w:sz w:val="18"/>
              </w:rPr>
              <w:t>**VLAN 50**</w:t>
            </w:r>
          </w:p>
        </w:tc>
        <w:tc>
          <w:tcPr>
            <w:tcW w:type="dxa" w:w="1568"/>
          </w:tcPr>
          <w:p>
            <w:r>
              <w:rPr>
                <w:rFonts w:ascii="Calibri" w:hAnsi="Calibri"/>
                <w:color w:val="333333"/>
                <w:sz w:val="18"/>
              </w:rPr>
              <w:t>Guest</w:t>
            </w:r>
          </w:p>
        </w:tc>
        <w:tc>
          <w:tcPr>
            <w:tcW w:type="dxa" w:w="1568"/>
          </w:tcPr>
          <w:p>
            <w:r>
              <w:rPr>
                <w:rFonts w:ascii="Calibri" w:hAnsi="Calibri"/>
                <w:color w:val="333333"/>
                <w:sz w:val="18"/>
              </w:rPr>
              <w:t>10.10.50.0/24</w:t>
            </w:r>
          </w:p>
        </w:tc>
        <w:tc>
          <w:tcPr>
            <w:tcW w:type="dxa" w:w="1568"/>
          </w:tcPr>
          <w:p>
            <w:r>
              <w:rPr>
                <w:rFonts w:ascii="Calibri" w:hAnsi="Calibri"/>
                <w:color w:val="333333"/>
                <w:sz w:val="18"/>
              </w:rPr>
              <w:t>10.10.50.1</w:t>
            </w:r>
          </w:p>
        </w:tc>
        <w:tc>
          <w:tcPr>
            <w:tcW w:type="dxa" w:w="1568"/>
          </w:tcPr>
          <w:p>
            <w:r>
              <w:rPr>
                <w:rFonts w:ascii="Calibri" w:hAnsi="Calibri"/>
                <w:color w:val="333333"/>
                <w:sz w:val="18"/>
              </w:rPr>
              <w:t>Visitor Wi-Fi, contractor access, client on-site access</w:t>
            </w:r>
          </w:p>
        </w:tc>
        <w:tc>
          <w:tcPr>
            <w:tcW w:type="dxa" w:w="1568"/>
          </w:tcPr>
          <w:p>
            <w:r>
              <w:rPr>
                <w:rFonts w:ascii="Calibri" w:hAnsi="Calibri"/>
                <w:color w:val="333333"/>
                <w:sz w:val="18"/>
              </w:rPr>
              <w:t>Isolated</w:t>
            </w:r>
          </w:p>
        </w:tc>
      </w:tr>
    </w:tbl>
    <w:p/>
    <w:p>
      <w:pPr>
        <w:pStyle w:val="Heading3"/>
      </w:pPr>
      <w:r>
        <w:t>4.2 VLAN Segmentation Strategy</w:t>
      </w:r>
    </w:p>
    <w:p>
      <w:pPr>
        <w:spacing w:before="80" w:after="80"/>
      </w:pPr>
      <w:r>
        <w:rPr>
          <w:rFonts w:ascii="Consolas" w:hAnsi="Consolas"/>
          <w:color w:val="333333"/>
          <w:sz w:val="18"/>
        </w:rPr>
        <w:t>graph TB</w:t>
        <w:br/>
        <w:t xml:space="preserve">    subgraph "FortiGate 120G - Security Zones"</w:t>
        <w:br/>
        <w:t xml:space="preserve">        FW["FortiGate 120G&lt;br/&gt;NGFW + ZTNA"]</w:t>
        <w:br/>
        <w:t xml:space="preserve">    end</w:t>
        <w:br/>
        <w:t xml:space="preserve">    </w:t>
        <w:br/>
        <w:t xml:space="preserve">    subgraph "VLAN Segmentation"</w:t>
        <w:br/>
        <w:t xml:space="preserve">        VLAN10["VLAN 10 - DMZ&lt;br/&gt;10.10.10.0/24&lt;br/&gt;• Signiant SDCX&lt;br/&gt;• Client Portal&lt;br/&gt;• Public DNS"]</w:t>
        <w:br/>
        <w:t xml:space="preserve">        VLAN20["VLAN 20 - Production&lt;br/&gt;10.10.20.0/24&lt;br/&gt;• 25 Editing Stations&lt;br/&gt;• Adobe CC Suite&lt;br/&gt;• Project Management"]</w:t>
        <w:br/>
        <w:t xml:space="preserve">        VLAN30["VLAN 30 - Storage&lt;br/&gt;10.10.30.0/24&lt;br/&gt;• RS2423RP+ HA&lt;br/&gt;• RS4021xs+&lt;br/&gt;• iSCSI Targets"]</w:t>
        <w:br/>
        <w:t xml:space="preserve">        VLAN40["VLAN 40 - Management&lt;br/&gt;10.10.40.0/24&lt;br/&gt;• Switch Management&lt;br/&gt;• iDRAC/iLO&lt;br/&gt;• Zabbix Server"]</w:t>
        <w:br/>
        <w:t xml:space="preserve">        VLAN50["VLAN 50 - Guest&lt;br/&gt;10.10.50.0/24&lt;br/&gt;• Visitor Wi-Fi&lt;br/&gt;• Client Access&lt;br/&gt;• Contractor Devices"]</w:t>
        <w:br/>
        <w:t xml:space="preserve">    end</w:t>
        <w:br/>
        <w:t xml:space="preserve">    </w:t>
        <w:br/>
        <w:t xml:space="preserve">    subgraph "Inter-VLAN Policies"</w:t>
        <w:br/>
        <w:t xml:space="preserve">        P1["Production → Storage&lt;br/&gt;ALLOW: SMB(445), NFS(2049)&lt;br/&gt;DENY: All other ports"]</w:t>
        <w:br/>
        <w:t xml:space="preserve">        P2["Guest → Any&lt;br/&gt;ALLOW: DNS(53), HTTP(80), HTTPS(443)&lt;br/&gt;DENY: All internal VLANs"]</w:t>
        <w:br/>
        <w:t xml:space="preserve">        P3["DMZ → Storage&lt;br/&gt;ALLOW: Specific SDCX ports&lt;br/&gt;DENY: SMB, NFS, iSCSI"]</w:t>
        <w:br/>
        <w:t xml:space="preserve">        P4["Management → All&lt;br/&gt;ALLOW: SNMP, SSH, HTTPS&lt;br/&gt;AUTH: RADIUS + MFA"]</w:t>
        <w:br/>
        <w:t xml:space="preserve">    end</w:t>
        <w:br/>
        <w:t xml:space="preserve">    </w:t>
        <w:br/>
        <w:t xml:space="preserve">    FW --&gt; VLAN10</w:t>
        <w:br/>
        <w:t xml:space="preserve">    FW --&gt; VLAN20</w:t>
        <w:br/>
        <w:t xml:space="preserve">    FW --&gt; VLAN30</w:t>
        <w:br/>
        <w:t xml:space="preserve">    FW --&gt; VLAN40</w:t>
        <w:br/>
        <w:t xml:space="preserve">    FW --&gt; VLAN50</w:t>
        <w:br/>
        <w:t xml:space="preserve">    </w:t>
        <w:br/>
        <w:t xml:space="preserve">    VLAN20 --&gt; P1 --&gt; VLAN30</w:t>
        <w:br/>
        <w:t xml:space="preserve">    VLAN50 --&gt; P2</w:t>
        <w:br/>
        <w:t xml:space="preserve">    VLAN10 --&gt; P3 --&gt; VLAN30</w:t>
        <w:br/>
        <w:t xml:space="preserve">    VLAN40 --&gt; P4</w:t>
      </w:r>
    </w:p>
    <w:p>
      <w:pPr>
        <w:pStyle w:val="Heading3"/>
      </w:pPr>
      <w:r>
        <w:t>4.3 Security Zone Definitions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Zone</w:t>
            </w:r>
          </w:p>
        </w:tc>
        <w:tc>
          <w:tcPr>
            <w:tcW w:type="dxa" w:w="2351"/>
            <w:shd w:fill="007ACC"/>
          </w:tcPr>
          <w:p>
            <w:pPr>
              <w:jc w:val="center"/>
            </w:pPr>
            <w:r>
              <w:rPr>
                <w:rFonts w:ascii="Calibri" w:hAnsi="Calibri"/>
                <w:b/>
                <w:color w:val="FFFFFF"/>
                <w:sz w:val="20"/>
              </w:rPr>
              <w:t>Trust Level</w:t>
            </w:r>
          </w:p>
        </w:tc>
        <w:tc>
          <w:tcPr>
            <w:tcW w:type="dxa" w:w="2351"/>
            <w:shd w:fill="007ACC"/>
          </w:tcPr>
          <w:p>
            <w:pPr>
              <w:jc w:val="center"/>
            </w:pPr>
            <w:r>
              <w:rPr>
                <w:rFonts w:ascii="Calibri" w:hAnsi="Calibri"/>
                <w:b/>
                <w:color w:val="FFFFFF"/>
                <w:sz w:val="20"/>
              </w:rPr>
              <w:t>Default Action</w:t>
            </w:r>
          </w:p>
        </w:tc>
        <w:tc>
          <w:tcPr>
            <w:tcW w:type="dxa" w:w="2351"/>
            <w:shd w:fill="007ACC"/>
          </w:tcPr>
          <w:p>
            <w:pPr>
              <w:jc w:val="center"/>
            </w:pPr>
            <w:r>
              <w:rPr>
                <w:rFonts w:ascii="Calibri" w:hAnsi="Calibri"/>
                <w:b/>
                <w:color w:val="FFFFFF"/>
                <w:sz w:val="20"/>
              </w:rPr>
              <w:t>Inspection</w:t>
            </w:r>
          </w:p>
        </w:tc>
      </w:tr>
      <w:tr>
        <w:tc>
          <w:tcPr>
            <w:tcW w:type="dxa" w:w="2351"/>
          </w:tcPr>
          <w:p>
            <w:r>
              <w:rPr>
                <w:rFonts w:ascii="Calibri" w:hAnsi="Calibri"/>
                <w:color w:val="333333"/>
                <w:sz w:val="18"/>
              </w:rPr>
              <w:t>**Internet**</w:t>
            </w:r>
          </w:p>
        </w:tc>
        <w:tc>
          <w:tcPr>
            <w:tcW w:type="dxa" w:w="2351"/>
          </w:tcPr>
          <w:p>
            <w:r>
              <w:rPr>
                <w:rFonts w:ascii="Calibri" w:hAnsi="Calibri"/>
                <w:color w:val="333333"/>
                <w:sz w:val="18"/>
              </w:rPr>
              <w:t>Untrusted</w:t>
            </w:r>
          </w:p>
        </w:tc>
        <w:tc>
          <w:tcPr>
            <w:tcW w:type="dxa" w:w="2351"/>
          </w:tcPr>
          <w:p>
            <w:r>
              <w:rPr>
                <w:rFonts w:ascii="Calibri" w:hAnsi="Calibri"/>
                <w:color w:val="333333"/>
                <w:sz w:val="18"/>
              </w:rPr>
              <w:t>Block all inbound</w:t>
            </w:r>
          </w:p>
        </w:tc>
        <w:tc>
          <w:tcPr>
            <w:tcW w:type="dxa" w:w="2351"/>
          </w:tcPr>
          <w:p>
            <w:r>
              <w:rPr>
                <w:rFonts w:ascii="Calibri" w:hAnsi="Calibri"/>
                <w:color w:val="333333"/>
                <w:sz w:val="18"/>
              </w:rPr>
              <w:t>Full UTM: AV, IPS, Web Filter, DNS Filter</w:t>
            </w:r>
          </w:p>
        </w:tc>
      </w:tr>
      <w:tr>
        <w:tc>
          <w:tcPr>
            <w:tcW w:type="dxa" w:w="2351"/>
            <w:shd w:fill="F0F4F8"/>
          </w:tcPr>
          <w:p>
            <w:r>
              <w:rPr>
                <w:rFonts w:ascii="Calibri" w:hAnsi="Calibri"/>
                <w:color w:val="333333"/>
                <w:sz w:val="18"/>
              </w:rPr>
              <w:t>**DMZ (VLAN 10)**</w:t>
            </w:r>
          </w:p>
        </w:tc>
        <w:tc>
          <w:tcPr>
            <w:tcW w:type="dxa" w:w="2351"/>
            <w:shd w:fill="F0F4F8"/>
          </w:tcPr>
          <w:p>
            <w:r>
              <w:rPr>
                <w:rFonts w:ascii="Calibri" w:hAnsi="Calibri"/>
                <w:color w:val="333333"/>
                <w:sz w:val="18"/>
              </w:rPr>
              <w:t>Semi-Trusted</w:t>
            </w:r>
          </w:p>
        </w:tc>
        <w:tc>
          <w:tcPr>
            <w:tcW w:type="dxa" w:w="2351"/>
            <w:shd w:fill="F0F4F8"/>
          </w:tcPr>
          <w:p>
            <w:r>
              <w:rPr>
                <w:rFonts w:ascii="Calibri" w:hAnsi="Calibri"/>
                <w:color w:val="333333"/>
                <w:sz w:val="18"/>
              </w:rPr>
              <w:t>Allow limited inbound</w:t>
            </w:r>
          </w:p>
        </w:tc>
        <w:tc>
          <w:tcPr>
            <w:tcW w:type="dxa" w:w="2351"/>
            <w:shd w:fill="F0F4F8"/>
          </w:tcPr>
          <w:p>
            <w:r>
              <w:rPr>
                <w:rFonts w:ascii="Calibri" w:hAnsi="Calibri"/>
                <w:color w:val="333333"/>
                <w:sz w:val="18"/>
              </w:rPr>
              <w:t>Deep inspection, sandboxing</w:t>
            </w:r>
          </w:p>
        </w:tc>
      </w:tr>
      <w:tr>
        <w:tc>
          <w:tcPr>
            <w:tcW w:type="dxa" w:w="2351"/>
          </w:tcPr>
          <w:p>
            <w:r>
              <w:rPr>
                <w:rFonts w:ascii="Calibri" w:hAnsi="Calibri"/>
                <w:color w:val="333333"/>
                <w:sz w:val="18"/>
              </w:rPr>
              <w:t>**Production (VLAN 20)**</w:t>
            </w:r>
          </w:p>
        </w:tc>
        <w:tc>
          <w:tcPr>
            <w:tcW w:type="dxa" w:w="2351"/>
          </w:tcPr>
          <w:p>
            <w:r>
              <w:rPr>
                <w:rFonts w:ascii="Calibri" w:hAnsi="Calibri"/>
                <w:color w:val="333333"/>
                <w:sz w:val="18"/>
              </w:rPr>
              <w:t>Trusted</w:t>
            </w:r>
          </w:p>
        </w:tc>
        <w:tc>
          <w:tcPr>
            <w:tcW w:type="dxa" w:w="2351"/>
          </w:tcPr>
          <w:p>
            <w:r>
              <w:rPr>
                <w:rFonts w:ascii="Calibri" w:hAnsi="Calibri"/>
                <w:color w:val="333333"/>
                <w:sz w:val="18"/>
              </w:rPr>
              <w:t>Allow outbound</w:t>
            </w:r>
          </w:p>
        </w:tc>
        <w:tc>
          <w:tcPr>
            <w:tcW w:type="dxa" w:w="2351"/>
          </w:tcPr>
          <w:p>
            <w:r>
              <w:rPr>
                <w:rFonts w:ascii="Calibri" w:hAnsi="Calibri"/>
                <w:color w:val="333333"/>
                <w:sz w:val="18"/>
              </w:rPr>
              <w:t>Application control, SSL inspection</w:t>
            </w:r>
          </w:p>
        </w:tc>
      </w:tr>
      <w:tr>
        <w:tc>
          <w:tcPr>
            <w:tcW w:type="dxa" w:w="2351"/>
            <w:shd w:fill="F0F4F8"/>
          </w:tcPr>
          <w:p>
            <w:r>
              <w:rPr>
                <w:rFonts w:ascii="Calibri" w:hAnsi="Calibri"/>
                <w:color w:val="333333"/>
                <w:sz w:val="18"/>
              </w:rPr>
              <w:t>**Storage (VLAN 30)**</w:t>
            </w:r>
          </w:p>
        </w:tc>
        <w:tc>
          <w:tcPr>
            <w:tcW w:type="dxa" w:w="2351"/>
            <w:shd w:fill="F0F4F8"/>
          </w:tcPr>
          <w:p>
            <w:r>
              <w:rPr>
                <w:rFonts w:ascii="Calibri" w:hAnsi="Calibri"/>
                <w:color w:val="333333"/>
                <w:sz w:val="18"/>
              </w:rPr>
              <w:t>Restricted</w:t>
            </w:r>
          </w:p>
        </w:tc>
        <w:tc>
          <w:tcPr>
            <w:tcW w:type="dxa" w:w="2351"/>
            <w:shd w:fill="F0F4F8"/>
          </w:tcPr>
          <w:p>
            <w:r>
              <w:rPr>
                <w:rFonts w:ascii="Calibri" w:hAnsi="Calibri"/>
                <w:color w:val="333333"/>
                <w:sz w:val="18"/>
              </w:rPr>
              <w:t>Block all except storage protocols</w:t>
            </w:r>
          </w:p>
        </w:tc>
        <w:tc>
          <w:tcPr>
            <w:tcW w:type="dxa" w:w="2351"/>
            <w:shd w:fill="F0F4F8"/>
          </w:tcPr>
          <w:p>
            <w:r>
              <w:rPr>
                <w:rFonts w:ascii="Calibri" w:hAnsi="Calibri"/>
                <w:color w:val="333333"/>
                <w:sz w:val="18"/>
              </w:rPr>
              <w:t>Protocol validation, anomaly detection</w:t>
            </w:r>
          </w:p>
        </w:tc>
      </w:tr>
      <w:tr>
        <w:tc>
          <w:tcPr>
            <w:tcW w:type="dxa" w:w="2351"/>
          </w:tcPr>
          <w:p>
            <w:r>
              <w:rPr>
                <w:rFonts w:ascii="Calibri" w:hAnsi="Calibri"/>
                <w:color w:val="333333"/>
                <w:sz w:val="18"/>
              </w:rPr>
              <w:t>**Management (VLAN 40)**</w:t>
            </w:r>
          </w:p>
        </w:tc>
        <w:tc>
          <w:tcPr>
            <w:tcW w:type="dxa" w:w="2351"/>
          </w:tcPr>
          <w:p>
            <w:r>
              <w:rPr>
                <w:rFonts w:ascii="Calibri" w:hAnsi="Calibri"/>
                <w:color w:val="333333"/>
                <w:sz w:val="18"/>
              </w:rPr>
              <w:t>Secure</w:t>
            </w:r>
          </w:p>
        </w:tc>
        <w:tc>
          <w:tcPr>
            <w:tcW w:type="dxa" w:w="2351"/>
          </w:tcPr>
          <w:p>
            <w:r>
              <w:rPr>
                <w:rFonts w:ascii="Calibri" w:hAnsi="Calibri"/>
                <w:color w:val="333333"/>
                <w:sz w:val="18"/>
              </w:rPr>
              <w:t>Block all except management</w:t>
            </w:r>
          </w:p>
        </w:tc>
        <w:tc>
          <w:tcPr>
            <w:tcW w:type="dxa" w:w="2351"/>
          </w:tcPr>
          <w:p>
            <w:r>
              <w:rPr>
                <w:rFonts w:ascii="Calibri" w:hAnsi="Calibri"/>
                <w:color w:val="333333"/>
                <w:sz w:val="18"/>
              </w:rPr>
              <w:t>MFA required, source IP restrictions</w:t>
            </w:r>
          </w:p>
        </w:tc>
      </w:tr>
      <w:tr>
        <w:tc>
          <w:tcPr>
            <w:tcW w:type="dxa" w:w="2351"/>
            <w:shd w:fill="F0F4F8"/>
          </w:tcPr>
          <w:p>
            <w:r>
              <w:rPr>
                <w:rFonts w:ascii="Calibri" w:hAnsi="Calibri"/>
                <w:color w:val="333333"/>
                <w:sz w:val="18"/>
              </w:rPr>
              <w:t>**Guest (VLAN 50)**</w:t>
            </w:r>
          </w:p>
        </w:tc>
        <w:tc>
          <w:tcPr>
            <w:tcW w:type="dxa" w:w="2351"/>
            <w:shd w:fill="F0F4F8"/>
          </w:tcPr>
          <w:p>
            <w:r>
              <w:rPr>
                <w:rFonts w:ascii="Calibri" w:hAnsi="Calibri"/>
                <w:color w:val="333333"/>
                <w:sz w:val="18"/>
              </w:rPr>
              <w:t>Untrusted</w:t>
            </w:r>
          </w:p>
        </w:tc>
        <w:tc>
          <w:tcPr>
            <w:tcW w:type="dxa" w:w="2351"/>
            <w:shd w:fill="F0F4F8"/>
          </w:tcPr>
          <w:p>
            <w:r>
              <w:rPr>
                <w:rFonts w:ascii="Calibri" w:hAnsi="Calibri"/>
                <w:color w:val="333333"/>
                <w:sz w:val="18"/>
              </w:rPr>
              <w:t>Allow internet only</w:t>
            </w:r>
          </w:p>
        </w:tc>
        <w:tc>
          <w:tcPr>
            <w:tcW w:type="dxa" w:w="2351"/>
            <w:shd w:fill="F0F4F8"/>
          </w:tcPr>
          <w:p>
            <w:r>
              <w:rPr>
                <w:rFonts w:ascii="Calibri" w:hAnsi="Calibri"/>
                <w:color w:val="333333"/>
                <w:sz w:val="18"/>
              </w:rPr>
              <w:t>Client isolation, bandwidth limits</w:t>
            </w:r>
          </w:p>
        </w:tc>
      </w:tr>
    </w:tbl>
    <w:p/>
    <w:p>
      <w:pPr>
        <w:pStyle w:val="Heading3"/>
      </w:pPr>
      <w:r>
        <w:t>4.4 Traffic Flow Diagram: User → ZTNA → Firewall → Switch → NAS</w:t>
      </w:r>
    </w:p>
    <w:p>
      <w:pPr>
        <w:spacing w:before="80" w:after="80"/>
      </w:pPr>
      <w:r>
        <w:rPr>
          <w:rFonts w:ascii="Consolas" w:hAnsi="Consolas"/>
          <w:color w:val="333333"/>
          <w:sz w:val="18"/>
        </w:rPr>
        <w:t>sequenceDiagram</w:t>
        <w:br/>
        <w:t xml:space="preserve">    actor User as Remote Editor</w:t>
        <w:br/>
        <w:t xml:space="preserve">    participant Device as Laptop/Tablet</w:t>
        <w:br/>
        <w:t xml:space="preserve">    participant ZTNA as FortiGate ZTNA</w:t>
        <w:br/>
        <w:t xml:space="preserve">    participant MFA as FortiToken MFA</w:t>
        <w:br/>
        <w:t xml:space="preserve">    participant FW as FortiGate 120G</w:t>
        <w:br/>
        <w:t xml:space="preserve">    participant SW as Aruba CX 6300M</w:t>
        <w:br/>
        <w:t xml:space="preserve">    participant NAS as RS2423RP+ Hot Tier</w:t>
        <w:br/>
        <w:br/>
        <w:t xml:space="preserve">    User-&gt;&gt;Device: Open Adobe Premiere Pro</w:t>
        <w:br/>
        <w:t xml:space="preserve">    Device-&gt;&gt;ZTNA: Connect to proxy.b2hstudios.com</w:t>
        <w:br/>
        <w:t xml:space="preserve">    ZTNA-&gt;&gt;Device: Request device posture check</w:t>
        <w:br/>
        <w:t xml:space="preserve">    Device-&gt;&gt;ZTNA: Submit posture (AV status, patch level)</w:t>
        <w:br/>
        <w:t xml:space="preserve">    ZTNA-&gt;&gt;MFA: Request authentication</w:t>
        <w:br/>
        <w:t xml:space="preserve">    MFA-&gt;&gt;User: Push notification</w:t>
        <w:br/>
        <w:t xml:space="preserve">    User-&gt;&gt;MFA: Approve</w:t>
        <w:br/>
        <w:t xml:space="preserve">    MFA-&gt;&gt;ZTNA: Authentication success</w:t>
        <w:br/>
        <w:t xml:space="preserve">    ZTNA-&gt;&gt;FW: Establish encrypted tunnel</w:t>
        <w:br/>
        <w:t xml:space="preserve">    FW-&gt;&gt;SW: Route to VLAN 20 (Production)</w:t>
        <w:br/>
        <w:t xml:space="preserve">    SW-&gt;&gt;NAS: Access SMB share \\NAS-HOT\Projects</w:t>
        <w:br/>
        <w:t xml:space="preserve">    NAS-&gt;&gt;SW: Return proxy files</w:t>
        <w:br/>
        <w:t xml:space="preserve">    SW-&gt;&gt;FW: Return traffic</w:t>
        <w:br/>
        <w:t xml:space="preserve">    FW-&gt;&gt;ZTNA: Encrypted response</w:t>
        <w:br/>
        <w:t xml:space="preserve">    ZTNA-&gt;&gt;Device: Proxy media available</w:t>
        <w:br/>
        <w:t xml:space="preserve">    Device-&gt;&gt;User: Begin editing session</w:t>
      </w:r>
    </w:p>
    <w:p>
      <w:pPr>
        <w:pStyle w:val="Heading2"/>
      </w:pPr>
      <w:r>
        <w:t>5. IP Addressing Scheme</w:t>
      </w:r>
    </w:p>
    <w:p>
      <w:pPr>
        <w:pStyle w:val="Heading3"/>
      </w:pPr>
      <w:r>
        <w:t>5.1 Design Philosophy</w:t>
      </w:r>
    </w:p>
    <w:p>
      <w:r>
        <w:rPr>
          <w:rFonts w:ascii="Calibri" w:hAnsi="Calibri"/>
          <w:color w:val="333333"/>
          <w:sz w:val="20"/>
        </w:rPr>
        <w:t xml:space="preserve">The IP addressing scheme follows a </w:t>
      </w:r>
      <w:r>
        <w:rPr>
          <w:rFonts w:ascii="Calibri" w:hAnsi="Calibri"/>
          <w:b/>
          <w:color w:val="333333"/>
          <w:sz w:val="20"/>
        </w:rPr>
        <w:t>structured, scalable design</w:t>
      </w:r>
      <w:r>
        <w:rPr>
          <w:rFonts w:ascii="Calibri" w:hAnsi="Calibri"/>
          <w:color w:val="333333"/>
          <w:sz w:val="20"/>
        </w:rPr>
        <w:t xml:space="preserve"> that enables:</w:t>
      </w:r>
    </w:p>
    <w:p>
      <w:pPr>
        <w:pStyle w:val="ListNumber"/>
      </w:pPr>
      <w:r>
        <w:rPr>
          <w:rFonts w:ascii="Calibri" w:hAnsi="Calibri"/>
          <w:b/>
          <w:color w:val="333333"/>
          <w:sz w:val="20"/>
        </w:rPr>
        <w:t>Immediate Site Identification:</w:t>
      </w:r>
      <w:r>
        <w:rPr>
          <w:rFonts w:ascii="Calibri" w:hAnsi="Calibri"/>
          <w:color w:val="333333"/>
          <w:sz w:val="20"/>
        </w:rPr>
        <w:t xml:space="preserve"> First octet after 10.10 identifies the site</w:t>
      </w:r>
    </w:p>
    <w:p>
      <w:pPr>
        <w:pStyle w:val="ListNumber"/>
      </w:pPr>
      <w:r>
        <w:rPr>
          <w:rFonts w:ascii="Calibri" w:hAnsi="Calibri"/>
          <w:b/>
          <w:color w:val="333333"/>
          <w:sz w:val="20"/>
        </w:rPr>
        <w:t>VLAN Integration:</w:t>
      </w:r>
      <w:r>
        <w:rPr>
          <w:rFonts w:ascii="Calibri" w:hAnsi="Calibri"/>
          <w:color w:val="333333"/>
          <w:sz w:val="20"/>
        </w:rPr>
        <w:t xml:space="preserve"> Third octet maps directly to VLAN ID</w:t>
      </w:r>
    </w:p>
    <w:p>
      <w:pPr>
        <w:pStyle w:val="ListNumber"/>
      </w:pPr>
      <w:r>
        <w:rPr>
          <w:rFonts w:ascii="Calibri" w:hAnsi="Calibri"/>
          <w:b/>
          <w:color w:val="333333"/>
          <w:sz w:val="20"/>
        </w:rPr>
        <w:t>Service Grouping:</w:t>
      </w:r>
      <w:r>
        <w:rPr>
          <w:rFonts w:ascii="Calibri" w:hAnsi="Calibri"/>
          <w:color w:val="333333"/>
          <w:sz w:val="20"/>
        </w:rPr>
        <w:t xml:space="preserve"> Related services share address ranges</w:t>
      </w:r>
    </w:p>
    <w:p>
      <w:pPr>
        <w:pStyle w:val="ListNumber"/>
      </w:pPr>
      <w:r>
        <w:rPr>
          <w:rFonts w:ascii="Calibri" w:hAnsi="Calibri"/>
          <w:b/>
          <w:color w:val="333333"/>
          <w:sz w:val="20"/>
        </w:rPr>
        <w:t>Future Growth:</w:t>
      </w:r>
      <w:r>
        <w:rPr>
          <w:rFonts w:ascii="Calibri" w:hAnsi="Calibri"/>
          <w:color w:val="333333"/>
          <w:sz w:val="20"/>
        </w:rPr>
        <w:t xml:space="preserve"> 50+ VLANs available per site, 250+ sites in design</w:t>
      </w:r>
    </w:p>
    <w:p>
      <w:pPr>
        <w:pStyle w:val="Heading3"/>
      </w:pPr>
      <w:r>
        <w:t>5.2 Site A IP Allocation (Primary Data Centre)</w:t>
      </w:r>
    </w:p>
    <w:p>
      <w:r>
        <w:rPr>
          <w:rFonts w:ascii="Calibri" w:hAnsi="Calibri"/>
          <w:b/>
          <w:color w:val="333333"/>
          <w:sz w:val="20"/>
        </w:rPr>
        <w:t>Network:</w:t>
      </w:r>
      <w:r>
        <w:rPr>
          <w:rFonts w:ascii="Calibri" w:hAnsi="Calibri"/>
          <w:color w:val="333333"/>
          <w:sz w:val="20"/>
        </w:rPr>
        <w:t xml:space="preserve"> 10.10.x.x/16</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Range</w:t>
            </w:r>
          </w:p>
        </w:tc>
        <w:tc>
          <w:tcPr>
            <w:tcW w:type="dxa" w:w="2351"/>
            <w:shd w:fill="007ACC"/>
          </w:tcPr>
          <w:p>
            <w:pPr>
              <w:jc w:val="center"/>
            </w:pPr>
            <w:r>
              <w:rPr>
                <w:rFonts w:ascii="Calibri" w:hAnsi="Calibri"/>
                <w:b/>
                <w:color w:val="FFFFFF"/>
                <w:sz w:val="20"/>
              </w:rPr>
              <w:t>VLAN</w:t>
            </w:r>
          </w:p>
        </w:tc>
        <w:tc>
          <w:tcPr>
            <w:tcW w:type="dxa" w:w="2351"/>
            <w:shd w:fill="007ACC"/>
          </w:tcPr>
          <w:p>
            <w:pPr>
              <w:jc w:val="center"/>
            </w:pPr>
            <w:r>
              <w:rPr>
                <w:rFonts w:ascii="Calibri" w:hAnsi="Calibri"/>
                <w:b/>
                <w:color w:val="FFFFFF"/>
                <w:sz w:val="20"/>
              </w:rPr>
              <w:t>Purpose</w:t>
            </w:r>
          </w:p>
        </w:tc>
        <w:tc>
          <w:tcPr>
            <w:tcW w:type="dxa" w:w="2351"/>
            <w:shd w:fill="007ACC"/>
          </w:tcPr>
          <w:p>
            <w:pPr>
              <w:jc w:val="center"/>
            </w:pPr>
            <w:r>
              <w:rPr>
                <w:rFonts w:ascii="Calibri" w:hAnsi="Calibri"/>
                <w:b/>
                <w:color w:val="FFFFFF"/>
                <w:sz w:val="20"/>
              </w:rPr>
              <w:t>Example Allocations</w:t>
            </w:r>
          </w:p>
        </w:tc>
      </w:tr>
      <w:tr>
        <w:tc>
          <w:tcPr>
            <w:tcW w:type="dxa" w:w="2351"/>
          </w:tcPr>
          <w:p>
            <w:r>
              <w:rPr>
                <w:rFonts w:ascii="Calibri" w:hAnsi="Calibri"/>
                <w:color w:val="333333"/>
                <w:sz w:val="18"/>
              </w:rPr>
              <w:t>10.10.10.0/24</w:t>
            </w:r>
          </w:p>
        </w:tc>
        <w:tc>
          <w:tcPr>
            <w:tcW w:type="dxa" w:w="2351"/>
          </w:tcPr>
          <w:p>
            <w:r>
              <w:rPr>
                <w:rFonts w:ascii="Calibri" w:hAnsi="Calibri"/>
                <w:color w:val="333333"/>
                <w:sz w:val="18"/>
              </w:rPr>
              <w:t>10</w:t>
            </w:r>
          </w:p>
        </w:tc>
        <w:tc>
          <w:tcPr>
            <w:tcW w:type="dxa" w:w="2351"/>
          </w:tcPr>
          <w:p>
            <w:r>
              <w:rPr>
                <w:rFonts w:ascii="Calibri" w:hAnsi="Calibri"/>
                <w:color w:val="333333"/>
                <w:sz w:val="18"/>
              </w:rPr>
              <w:t>DMZ</w:t>
            </w:r>
          </w:p>
        </w:tc>
        <w:tc>
          <w:tcPr>
            <w:tcW w:type="dxa" w:w="2351"/>
          </w:tcPr>
          <w:p>
            <w:r>
              <w:rPr>
                <w:rFonts w:ascii="Calibri" w:hAnsi="Calibri"/>
                <w:color w:val="333333"/>
                <w:sz w:val="18"/>
              </w:rPr>
              <w:t>10.10.10.10: Signiant SDCX, 10.10.10.20: Client Portal</w:t>
            </w:r>
          </w:p>
        </w:tc>
      </w:tr>
      <w:tr>
        <w:tc>
          <w:tcPr>
            <w:tcW w:type="dxa" w:w="2351"/>
            <w:shd w:fill="F0F4F8"/>
          </w:tcPr>
          <w:p>
            <w:r>
              <w:rPr>
                <w:rFonts w:ascii="Calibri" w:hAnsi="Calibri"/>
                <w:color w:val="333333"/>
                <w:sz w:val="18"/>
              </w:rPr>
              <w:t>10.10.20.0/24</w:t>
            </w:r>
          </w:p>
        </w:tc>
        <w:tc>
          <w:tcPr>
            <w:tcW w:type="dxa" w:w="2351"/>
            <w:shd w:fill="F0F4F8"/>
          </w:tcPr>
          <w:p>
            <w:r>
              <w:rPr>
                <w:rFonts w:ascii="Calibri" w:hAnsi="Calibri"/>
                <w:color w:val="333333"/>
                <w:sz w:val="18"/>
              </w:rPr>
              <w:t>20</w:t>
            </w:r>
          </w:p>
        </w:tc>
        <w:tc>
          <w:tcPr>
            <w:tcW w:type="dxa" w:w="2351"/>
            <w:shd w:fill="F0F4F8"/>
          </w:tcPr>
          <w:p>
            <w:r>
              <w:rPr>
                <w:rFonts w:ascii="Calibri" w:hAnsi="Calibri"/>
                <w:color w:val="333333"/>
                <w:sz w:val="18"/>
              </w:rPr>
              <w:t>Production Workstations</w:t>
            </w:r>
          </w:p>
        </w:tc>
        <w:tc>
          <w:tcPr>
            <w:tcW w:type="dxa" w:w="2351"/>
            <w:shd w:fill="F0F4F8"/>
          </w:tcPr>
          <w:p>
            <w:r>
              <w:rPr>
                <w:rFonts w:ascii="Calibri" w:hAnsi="Calibri"/>
                <w:color w:val="333333"/>
                <w:sz w:val="18"/>
              </w:rPr>
              <w:t>10.10.20.101-125: Editing stations</w:t>
            </w:r>
          </w:p>
        </w:tc>
      </w:tr>
      <w:tr>
        <w:tc>
          <w:tcPr>
            <w:tcW w:type="dxa" w:w="2351"/>
          </w:tcPr>
          <w:p>
            <w:r>
              <w:rPr>
                <w:rFonts w:ascii="Calibri" w:hAnsi="Calibri"/>
                <w:color w:val="333333"/>
                <w:sz w:val="18"/>
              </w:rPr>
              <w:t>10.10.30.0/24</w:t>
            </w:r>
          </w:p>
        </w:tc>
        <w:tc>
          <w:tcPr>
            <w:tcW w:type="dxa" w:w="2351"/>
          </w:tcPr>
          <w:p>
            <w:r>
              <w:rPr>
                <w:rFonts w:ascii="Calibri" w:hAnsi="Calibri"/>
                <w:color w:val="333333"/>
                <w:sz w:val="18"/>
              </w:rPr>
              <w:t>30</w:t>
            </w:r>
          </w:p>
        </w:tc>
        <w:tc>
          <w:tcPr>
            <w:tcW w:type="dxa" w:w="2351"/>
          </w:tcPr>
          <w:p>
            <w:r>
              <w:rPr>
                <w:rFonts w:ascii="Calibri" w:hAnsi="Calibri"/>
                <w:color w:val="333333"/>
                <w:sz w:val="18"/>
              </w:rPr>
              <w:t>Storage</w:t>
            </w:r>
          </w:p>
        </w:tc>
        <w:tc>
          <w:tcPr>
            <w:tcW w:type="dxa" w:w="2351"/>
          </w:tcPr>
          <w:p>
            <w:r>
              <w:rPr>
                <w:rFonts w:ascii="Calibri" w:hAnsi="Calibri"/>
                <w:color w:val="333333"/>
                <w:sz w:val="18"/>
              </w:rPr>
              <w:t>10.10.30.10: RS2423RP+ Node 1, 10.10.30.11: RS2423RP+ Node 2, 10.10.30.20: RS4021xs+</w:t>
            </w:r>
          </w:p>
        </w:tc>
      </w:tr>
      <w:tr>
        <w:tc>
          <w:tcPr>
            <w:tcW w:type="dxa" w:w="2351"/>
            <w:shd w:fill="F0F4F8"/>
          </w:tcPr>
          <w:p>
            <w:r>
              <w:rPr>
                <w:rFonts w:ascii="Calibri" w:hAnsi="Calibri"/>
                <w:color w:val="333333"/>
                <w:sz w:val="18"/>
              </w:rPr>
              <w:t>10.10.40.0/24</w:t>
            </w:r>
          </w:p>
        </w:tc>
        <w:tc>
          <w:tcPr>
            <w:tcW w:type="dxa" w:w="2351"/>
            <w:shd w:fill="F0F4F8"/>
          </w:tcPr>
          <w:p>
            <w:r>
              <w:rPr>
                <w:rFonts w:ascii="Calibri" w:hAnsi="Calibri"/>
                <w:color w:val="333333"/>
                <w:sz w:val="18"/>
              </w:rPr>
              <w:t>40</w:t>
            </w:r>
          </w:p>
        </w:tc>
        <w:tc>
          <w:tcPr>
            <w:tcW w:type="dxa" w:w="2351"/>
            <w:shd w:fill="F0F4F8"/>
          </w:tcPr>
          <w:p>
            <w:r>
              <w:rPr>
                <w:rFonts w:ascii="Calibri" w:hAnsi="Calibri"/>
                <w:color w:val="333333"/>
                <w:sz w:val="18"/>
              </w:rPr>
              <w:t>Management</w:t>
            </w:r>
          </w:p>
        </w:tc>
        <w:tc>
          <w:tcPr>
            <w:tcW w:type="dxa" w:w="2351"/>
            <w:shd w:fill="F0F4F8"/>
          </w:tcPr>
          <w:p>
            <w:r>
              <w:rPr>
                <w:rFonts w:ascii="Calibri" w:hAnsi="Calibri"/>
                <w:color w:val="333333"/>
                <w:sz w:val="18"/>
              </w:rPr>
              <w:t>10.10.40.1: Core Switch 1, 10.10.40.2: Core Switch 2, 10.10.40.10: Dell R760 iDRAC</w:t>
            </w:r>
          </w:p>
        </w:tc>
      </w:tr>
      <w:tr>
        <w:tc>
          <w:tcPr>
            <w:tcW w:type="dxa" w:w="2351"/>
          </w:tcPr>
          <w:p>
            <w:r>
              <w:rPr>
                <w:rFonts w:ascii="Calibri" w:hAnsi="Calibri"/>
                <w:color w:val="333333"/>
                <w:sz w:val="18"/>
              </w:rPr>
              <w:t>10.10.50.0/24</w:t>
            </w:r>
          </w:p>
        </w:tc>
        <w:tc>
          <w:tcPr>
            <w:tcW w:type="dxa" w:w="2351"/>
          </w:tcPr>
          <w:p>
            <w:r>
              <w:rPr>
                <w:rFonts w:ascii="Calibri" w:hAnsi="Calibri"/>
                <w:color w:val="333333"/>
                <w:sz w:val="18"/>
              </w:rPr>
              <w:t>50</w:t>
            </w:r>
          </w:p>
        </w:tc>
        <w:tc>
          <w:tcPr>
            <w:tcW w:type="dxa" w:w="2351"/>
          </w:tcPr>
          <w:p>
            <w:r>
              <w:rPr>
                <w:rFonts w:ascii="Calibri" w:hAnsi="Calibri"/>
                <w:color w:val="333333"/>
                <w:sz w:val="18"/>
              </w:rPr>
              <w:t>Guest Wi-Fi</w:t>
            </w:r>
          </w:p>
        </w:tc>
        <w:tc>
          <w:tcPr>
            <w:tcW w:type="dxa" w:w="2351"/>
          </w:tcPr>
          <w:p>
            <w:r>
              <w:rPr>
                <w:rFonts w:ascii="Calibri" w:hAnsi="Calibri"/>
                <w:color w:val="333333"/>
                <w:sz w:val="18"/>
              </w:rPr>
              <w:t>DHCP range: 10.10.50.100-200</w:t>
            </w:r>
          </w:p>
        </w:tc>
      </w:tr>
    </w:tbl>
    <w:p/>
    <w:p>
      <w:r>
        <w:rPr>
          <w:rFonts w:ascii="Calibri" w:hAnsi="Calibri"/>
          <w:b/>
          <w:color w:val="333333"/>
          <w:sz w:val="20"/>
        </w:rPr>
        <w:t>Infrastructure Devices - Site 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Device</w:t>
            </w:r>
          </w:p>
        </w:tc>
        <w:tc>
          <w:tcPr>
            <w:tcW w:type="dxa" w:w="2351"/>
            <w:shd w:fill="007ACC"/>
          </w:tcPr>
          <w:p>
            <w:pPr>
              <w:jc w:val="center"/>
            </w:pPr>
            <w:r>
              <w:rPr>
                <w:rFonts w:ascii="Calibri" w:hAnsi="Calibri"/>
                <w:b/>
                <w:color w:val="FFFFFF"/>
                <w:sz w:val="20"/>
              </w:rPr>
              <w:t>IP Address</w:t>
            </w:r>
          </w:p>
        </w:tc>
        <w:tc>
          <w:tcPr>
            <w:tcW w:type="dxa" w:w="2351"/>
            <w:shd w:fill="007ACC"/>
          </w:tcPr>
          <w:p>
            <w:pPr>
              <w:jc w:val="center"/>
            </w:pPr>
            <w:r>
              <w:rPr>
                <w:rFonts w:ascii="Calibri" w:hAnsi="Calibri"/>
                <w:b/>
                <w:color w:val="FFFFFF"/>
                <w:sz w:val="20"/>
              </w:rPr>
              <w:t>VLAN</w:t>
            </w:r>
          </w:p>
        </w:tc>
        <w:tc>
          <w:tcPr>
            <w:tcW w:type="dxa" w:w="2351"/>
            <w:shd w:fill="007ACC"/>
          </w:tcPr>
          <w:p>
            <w:pPr>
              <w:jc w:val="center"/>
            </w:pPr>
            <w:r>
              <w:rPr>
                <w:rFonts w:ascii="Calibri" w:hAnsi="Calibri"/>
                <w:b/>
                <w:color w:val="FFFFFF"/>
                <w:sz w:val="20"/>
              </w:rPr>
              <w:t>Purpose</w:t>
            </w:r>
          </w:p>
        </w:tc>
      </w:tr>
      <w:tr>
        <w:tc>
          <w:tcPr>
            <w:tcW w:type="dxa" w:w="2351"/>
          </w:tcPr>
          <w:p>
            <w:r>
              <w:rPr>
                <w:rFonts w:ascii="Calibri" w:hAnsi="Calibri"/>
                <w:color w:val="333333"/>
                <w:sz w:val="18"/>
              </w:rPr>
              <w:t>FortiGate 120G Primary</w:t>
            </w:r>
          </w:p>
        </w:tc>
        <w:tc>
          <w:tcPr>
            <w:tcW w:type="dxa" w:w="2351"/>
          </w:tcPr>
          <w:p>
            <w:r>
              <w:rPr>
                <w:rFonts w:ascii="Calibri" w:hAnsi="Calibri"/>
                <w:color w:val="333333"/>
                <w:sz w:val="18"/>
              </w:rPr>
              <w:t>10.10.40.10</w:t>
            </w:r>
          </w:p>
        </w:tc>
        <w:tc>
          <w:tcPr>
            <w:tcW w:type="dxa" w:w="2351"/>
          </w:tcPr>
          <w:p>
            <w:r>
              <w:rPr>
                <w:rFonts w:ascii="Calibri" w:hAnsi="Calibri"/>
                <w:color w:val="333333"/>
                <w:sz w:val="18"/>
              </w:rPr>
              <w:t>40</w:t>
            </w:r>
          </w:p>
        </w:tc>
        <w:tc>
          <w:tcPr>
            <w:tcW w:type="dxa" w:w="2351"/>
          </w:tcPr>
          <w:p>
            <w:r>
              <w:rPr>
                <w:rFonts w:ascii="Calibri" w:hAnsi="Calibri"/>
                <w:color w:val="333333"/>
                <w:sz w:val="18"/>
              </w:rPr>
              <w:t>Firewall management</w:t>
            </w:r>
          </w:p>
        </w:tc>
      </w:tr>
      <w:tr>
        <w:tc>
          <w:tcPr>
            <w:tcW w:type="dxa" w:w="2351"/>
            <w:shd w:fill="F0F4F8"/>
          </w:tcPr>
          <w:p>
            <w:r>
              <w:rPr>
                <w:rFonts w:ascii="Calibri" w:hAnsi="Calibri"/>
                <w:color w:val="333333"/>
                <w:sz w:val="18"/>
              </w:rPr>
              <w:t>FortiGate 120G Secondary</w:t>
            </w:r>
          </w:p>
        </w:tc>
        <w:tc>
          <w:tcPr>
            <w:tcW w:type="dxa" w:w="2351"/>
            <w:shd w:fill="F0F4F8"/>
          </w:tcPr>
          <w:p>
            <w:r>
              <w:rPr>
                <w:rFonts w:ascii="Calibri" w:hAnsi="Calibri"/>
                <w:color w:val="333333"/>
                <w:sz w:val="18"/>
              </w:rPr>
              <w:t>10.10.40.11</w:t>
            </w:r>
          </w:p>
        </w:tc>
        <w:tc>
          <w:tcPr>
            <w:tcW w:type="dxa" w:w="2351"/>
            <w:shd w:fill="F0F4F8"/>
          </w:tcPr>
          <w:p>
            <w:r>
              <w:rPr>
                <w:rFonts w:ascii="Calibri" w:hAnsi="Calibri"/>
                <w:color w:val="333333"/>
                <w:sz w:val="18"/>
              </w:rPr>
              <w:t>40</w:t>
            </w:r>
          </w:p>
        </w:tc>
        <w:tc>
          <w:tcPr>
            <w:tcW w:type="dxa" w:w="2351"/>
            <w:shd w:fill="F0F4F8"/>
          </w:tcPr>
          <w:p>
            <w:r>
              <w:rPr>
                <w:rFonts w:ascii="Calibri" w:hAnsi="Calibri"/>
                <w:color w:val="333333"/>
                <w:sz w:val="18"/>
              </w:rPr>
              <w:t>Firewall HA peer</w:t>
            </w:r>
          </w:p>
        </w:tc>
      </w:tr>
      <w:tr>
        <w:tc>
          <w:tcPr>
            <w:tcW w:type="dxa" w:w="2351"/>
          </w:tcPr>
          <w:p>
            <w:r>
              <w:rPr>
                <w:rFonts w:ascii="Calibri" w:hAnsi="Calibri"/>
                <w:color w:val="333333"/>
                <w:sz w:val="18"/>
              </w:rPr>
              <w:t>Aruba CX 6300M Core 1</w:t>
            </w:r>
          </w:p>
        </w:tc>
        <w:tc>
          <w:tcPr>
            <w:tcW w:type="dxa" w:w="2351"/>
          </w:tcPr>
          <w:p>
            <w:r>
              <w:rPr>
                <w:rFonts w:ascii="Calibri" w:hAnsi="Calibri"/>
                <w:color w:val="333333"/>
                <w:sz w:val="18"/>
              </w:rPr>
              <w:t>10.10.40.20</w:t>
            </w:r>
          </w:p>
        </w:tc>
        <w:tc>
          <w:tcPr>
            <w:tcW w:type="dxa" w:w="2351"/>
          </w:tcPr>
          <w:p>
            <w:r>
              <w:rPr>
                <w:rFonts w:ascii="Calibri" w:hAnsi="Calibri"/>
                <w:color w:val="333333"/>
                <w:sz w:val="18"/>
              </w:rPr>
              <w:t>40</w:t>
            </w:r>
          </w:p>
        </w:tc>
        <w:tc>
          <w:tcPr>
            <w:tcW w:type="dxa" w:w="2351"/>
          </w:tcPr>
          <w:p>
            <w:r>
              <w:rPr>
                <w:rFonts w:ascii="Calibri" w:hAnsi="Calibri"/>
                <w:color w:val="333333"/>
                <w:sz w:val="18"/>
              </w:rPr>
              <w:t>Switch management</w:t>
            </w:r>
          </w:p>
        </w:tc>
      </w:tr>
      <w:tr>
        <w:tc>
          <w:tcPr>
            <w:tcW w:type="dxa" w:w="2351"/>
            <w:shd w:fill="F0F4F8"/>
          </w:tcPr>
          <w:p>
            <w:r>
              <w:rPr>
                <w:rFonts w:ascii="Calibri" w:hAnsi="Calibri"/>
                <w:color w:val="333333"/>
                <w:sz w:val="18"/>
              </w:rPr>
              <w:t>Aruba CX 6300M Core 2</w:t>
            </w:r>
          </w:p>
        </w:tc>
        <w:tc>
          <w:tcPr>
            <w:tcW w:type="dxa" w:w="2351"/>
            <w:shd w:fill="F0F4F8"/>
          </w:tcPr>
          <w:p>
            <w:r>
              <w:rPr>
                <w:rFonts w:ascii="Calibri" w:hAnsi="Calibri"/>
                <w:color w:val="333333"/>
                <w:sz w:val="18"/>
              </w:rPr>
              <w:t>10.10.40.21</w:t>
            </w:r>
          </w:p>
        </w:tc>
        <w:tc>
          <w:tcPr>
            <w:tcW w:type="dxa" w:w="2351"/>
            <w:shd w:fill="F0F4F8"/>
          </w:tcPr>
          <w:p>
            <w:r>
              <w:rPr>
                <w:rFonts w:ascii="Calibri" w:hAnsi="Calibri"/>
                <w:color w:val="333333"/>
                <w:sz w:val="18"/>
              </w:rPr>
              <w:t>40</w:t>
            </w:r>
          </w:p>
        </w:tc>
        <w:tc>
          <w:tcPr>
            <w:tcW w:type="dxa" w:w="2351"/>
            <w:shd w:fill="F0F4F8"/>
          </w:tcPr>
          <w:p>
            <w:r>
              <w:rPr>
                <w:rFonts w:ascii="Calibri" w:hAnsi="Calibri"/>
                <w:color w:val="333333"/>
                <w:sz w:val="18"/>
              </w:rPr>
              <w:t>Switch management VSX</w:t>
            </w:r>
          </w:p>
        </w:tc>
      </w:tr>
      <w:tr>
        <w:tc>
          <w:tcPr>
            <w:tcW w:type="dxa" w:w="2351"/>
          </w:tcPr>
          <w:p>
            <w:r>
              <w:rPr>
                <w:rFonts w:ascii="Calibri" w:hAnsi="Calibri"/>
                <w:color w:val="333333"/>
                <w:sz w:val="18"/>
              </w:rPr>
              <w:t>RS2423RP+ Hot Node 1</w:t>
            </w:r>
          </w:p>
        </w:tc>
        <w:tc>
          <w:tcPr>
            <w:tcW w:type="dxa" w:w="2351"/>
          </w:tcPr>
          <w:p>
            <w:r>
              <w:rPr>
                <w:rFonts w:ascii="Calibri" w:hAnsi="Calibri"/>
                <w:color w:val="333333"/>
                <w:sz w:val="18"/>
              </w:rPr>
              <w:t>10.10.30.10</w:t>
            </w:r>
          </w:p>
        </w:tc>
        <w:tc>
          <w:tcPr>
            <w:tcW w:type="dxa" w:w="2351"/>
          </w:tcPr>
          <w:p>
            <w:r>
              <w:rPr>
                <w:rFonts w:ascii="Calibri" w:hAnsi="Calibri"/>
                <w:color w:val="333333"/>
                <w:sz w:val="18"/>
              </w:rPr>
              <w:t>30</w:t>
            </w:r>
          </w:p>
        </w:tc>
        <w:tc>
          <w:tcPr>
            <w:tcW w:type="dxa" w:w="2351"/>
          </w:tcPr>
          <w:p>
            <w:r>
              <w:rPr>
                <w:rFonts w:ascii="Calibri" w:hAnsi="Calibri"/>
                <w:color w:val="333333"/>
                <w:sz w:val="18"/>
              </w:rPr>
              <w:t>Hot tier storage</w:t>
            </w:r>
          </w:p>
        </w:tc>
      </w:tr>
      <w:tr>
        <w:tc>
          <w:tcPr>
            <w:tcW w:type="dxa" w:w="2351"/>
            <w:shd w:fill="F0F4F8"/>
          </w:tcPr>
          <w:p>
            <w:r>
              <w:rPr>
                <w:rFonts w:ascii="Calibri" w:hAnsi="Calibri"/>
                <w:color w:val="333333"/>
                <w:sz w:val="18"/>
              </w:rPr>
              <w:t>RS2423RP+ Hot Node 2</w:t>
            </w:r>
          </w:p>
        </w:tc>
        <w:tc>
          <w:tcPr>
            <w:tcW w:type="dxa" w:w="2351"/>
            <w:shd w:fill="F0F4F8"/>
          </w:tcPr>
          <w:p>
            <w:r>
              <w:rPr>
                <w:rFonts w:ascii="Calibri" w:hAnsi="Calibri"/>
                <w:color w:val="333333"/>
                <w:sz w:val="18"/>
              </w:rPr>
              <w:t>10.10.30.11</w:t>
            </w:r>
          </w:p>
        </w:tc>
        <w:tc>
          <w:tcPr>
            <w:tcW w:type="dxa" w:w="2351"/>
            <w:shd w:fill="F0F4F8"/>
          </w:tcPr>
          <w:p>
            <w:r>
              <w:rPr>
                <w:rFonts w:ascii="Calibri" w:hAnsi="Calibri"/>
                <w:color w:val="333333"/>
                <w:sz w:val="18"/>
              </w:rPr>
              <w:t>30</w:t>
            </w:r>
          </w:p>
        </w:tc>
        <w:tc>
          <w:tcPr>
            <w:tcW w:type="dxa" w:w="2351"/>
            <w:shd w:fill="F0F4F8"/>
          </w:tcPr>
          <w:p>
            <w:r>
              <w:rPr>
                <w:rFonts w:ascii="Calibri" w:hAnsi="Calibri"/>
                <w:color w:val="333333"/>
                <w:sz w:val="18"/>
              </w:rPr>
              <w:t>Hot tier storage HA</w:t>
            </w:r>
          </w:p>
        </w:tc>
      </w:tr>
      <w:tr>
        <w:tc>
          <w:tcPr>
            <w:tcW w:type="dxa" w:w="2351"/>
          </w:tcPr>
          <w:p>
            <w:r>
              <w:rPr>
                <w:rFonts w:ascii="Calibri" w:hAnsi="Calibri"/>
                <w:color w:val="333333"/>
                <w:sz w:val="18"/>
              </w:rPr>
              <w:t>RS4021xs+ Warm Tier</w:t>
            </w:r>
          </w:p>
        </w:tc>
        <w:tc>
          <w:tcPr>
            <w:tcW w:type="dxa" w:w="2351"/>
          </w:tcPr>
          <w:p>
            <w:r>
              <w:rPr>
                <w:rFonts w:ascii="Calibri" w:hAnsi="Calibri"/>
                <w:color w:val="333333"/>
                <w:sz w:val="18"/>
              </w:rPr>
              <w:t>10.10.30.20</w:t>
            </w:r>
          </w:p>
        </w:tc>
        <w:tc>
          <w:tcPr>
            <w:tcW w:type="dxa" w:w="2351"/>
          </w:tcPr>
          <w:p>
            <w:r>
              <w:rPr>
                <w:rFonts w:ascii="Calibri" w:hAnsi="Calibri"/>
                <w:color w:val="333333"/>
                <w:sz w:val="18"/>
              </w:rPr>
              <w:t>30</w:t>
            </w:r>
          </w:p>
        </w:tc>
        <w:tc>
          <w:tcPr>
            <w:tcW w:type="dxa" w:w="2351"/>
          </w:tcPr>
          <w:p>
            <w:r>
              <w:rPr>
                <w:rFonts w:ascii="Calibri" w:hAnsi="Calibri"/>
                <w:color w:val="333333"/>
                <w:sz w:val="18"/>
              </w:rPr>
              <w:t>Warm tier storage</w:t>
            </w:r>
          </w:p>
        </w:tc>
      </w:tr>
      <w:tr>
        <w:tc>
          <w:tcPr>
            <w:tcW w:type="dxa" w:w="2351"/>
            <w:shd w:fill="F0F4F8"/>
          </w:tcPr>
          <w:p>
            <w:r>
              <w:rPr>
                <w:rFonts w:ascii="Calibri" w:hAnsi="Calibri"/>
                <w:color w:val="333333"/>
                <w:sz w:val="18"/>
              </w:rPr>
              <w:t>Dell R760 iDRAC</w:t>
            </w:r>
          </w:p>
        </w:tc>
        <w:tc>
          <w:tcPr>
            <w:tcW w:type="dxa" w:w="2351"/>
            <w:shd w:fill="F0F4F8"/>
          </w:tcPr>
          <w:p>
            <w:r>
              <w:rPr>
                <w:rFonts w:ascii="Calibri" w:hAnsi="Calibri"/>
                <w:color w:val="333333"/>
                <w:sz w:val="18"/>
              </w:rPr>
              <w:t>10.10.40.50</w:t>
            </w:r>
          </w:p>
        </w:tc>
        <w:tc>
          <w:tcPr>
            <w:tcW w:type="dxa" w:w="2351"/>
            <w:shd w:fill="F0F4F8"/>
          </w:tcPr>
          <w:p>
            <w:r>
              <w:rPr>
                <w:rFonts w:ascii="Calibri" w:hAnsi="Calibri"/>
                <w:color w:val="333333"/>
                <w:sz w:val="18"/>
              </w:rPr>
              <w:t>40</w:t>
            </w:r>
          </w:p>
        </w:tc>
        <w:tc>
          <w:tcPr>
            <w:tcW w:type="dxa" w:w="2351"/>
            <w:shd w:fill="F0F4F8"/>
          </w:tcPr>
          <w:p>
            <w:r>
              <w:rPr>
                <w:rFonts w:ascii="Calibri" w:hAnsi="Calibri"/>
                <w:color w:val="333333"/>
                <w:sz w:val="18"/>
              </w:rPr>
              <w:t>Server management</w:t>
            </w:r>
          </w:p>
        </w:tc>
      </w:tr>
      <w:tr>
        <w:tc>
          <w:tcPr>
            <w:tcW w:type="dxa" w:w="2351"/>
          </w:tcPr>
          <w:p>
            <w:r>
              <w:rPr>
                <w:rFonts w:ascii="Calibri" w:hAnsi="Calibri"/>
                <w:color w:val="333333"/>
                <w:sz w:val="18"/>
              </w:rPr>
              <w:t>Dell R760 vMotion</w:t>
            </w:r>
          </w:p>
        </w:tc>
        <w:tc>
          <w:tcPr>
            <w:tcW w:type="dxa" w:w="2351"/>
          </w:tcPr>
          <w:p>
            <w:r>
              <w:rPr>
                <w:rFonts w:ascii="Calibri" w:hAnsi="Calibri"/>
                <w:color w:val="333333"/>
                <w:sz w:val="18"/>
              </w:rPr>
              <w:t>10.10.40.51</w:t>
            </w:r>
          </w:p>
        </w:tc>
        <w:tc>
          <w:tcPr>
            <w:tcW w:type="dxa" w:w="2351"/>
          </w:tcPr>
          <w:p>
            <w:r>
              <w:rPr>
                <w:rFonts w:ascii="Calibri" w:hAnsi="Calibri"/>
                <w:color w:val="333333"/>
                <w:sz w:val="18"/>
              </w:rPr>
              <w:t>40</w:t>
            </w:r>
          </w:p>
        </w:tc>
        <w:tc>
          <w:tcPr>
            <w:tcW w:type="dxa" w:w="2351"/>
          </w:tcPr>
          <w:p>
            <w:r>
              <w:rPr>
                <w:rFonts w:ascii="Calibri" w:hAnsi="Calibri"/>
                <w:color w:val="333333"/>
                <w:sz w:val="18"/>
              </w:rPr>
              <w:t>VM migration network</w:t>
            </w:r>
          </w:p>
        </w:tc>
      </w:tr>
      <w:tr>
        <w:tc>
          <w:tcPr>
            <w:tcW w:type="dxa" w:w="2351"/>
            <w:shd w:fill="F0F4F8"/>
          </w:tcPr>
          <w:p>
            <w:r>
              <w:rPr>
                <w:rFonts w:ascii="Calibri" w:hAnsi="Calibri"/>
                <w:color w:val="333333"/>
                <w:sz w:val="18"/>
              </w:rPr>
              <w:t>VMware ESXi Management</w:t>
            </w:r>
          </w:p>
        </w:tc>
        <w:tc>
          <w:tcPr>
            <w:tcW w:type="dxa" w:w="2351"/>
            <w:shd w:fill="F0F4F8"/>
          </w:tcPr>
          <w:p>
            <w:r>
              <w:rPr>
                <w:rFonts w:ascii="Calibri" w:hAnsi="Calibri"/>
                <w:color w:val="333333"/>
                <w:sz w:val="18"/>
              </w:rPr>
              <w:t>10.10.40.52</w:t>
            </w:r>
          </w:p>
        </w:tc>
        <w:tc>
          <w:tcPr>
            <w:tcW w:type="dxa" w:w="2351"/>
            <w:shd w:fill="F0F4F8"/>
          </w:tcPr>
          <w:p>
            <w:r>
              <w:rPr>
                <w:rFonts w:ascii="Calibri" w:hAnsi="Calibri"/>
                <w:color w:val="333333"/>
                <w:sz w:val="18"/>
              </w:rPr>
              <w:t>40</w:t>
            </w:r>
          </w:p>
        </w:tc>
        <w:tc>
          <w:tcPr>
            <w:tcW w:type="dxa" w:w="2351"/>
            <w:shd w:fill="F0F4F8"/>
          </w:tcPr>
          <w:p>
            <w:r>
              <w:rPr>
                <w:rFonts w:ascii="Calibri" w:hAnsi="Calibri"/>
                <w:color w:val="333333"/>
                <w:sz w:val="18"/>
              </w:rPr>
              <w:t>Hypervisor management</w:t>
            </w:r>
          </w:p>
        </w:tc>
      </w:tr>
    </w:tbl>
    <w:p/>
    <w:p>
      <w:pPr>
        <w:pStyle w:val="Heading3"/>
      </w:pPr>
      <w:r>
        <w:t>5.3 Site B IP Allocation (Disaster Recovery Site)</w:t>
      </w:r>
    </w:p>
    <w:p>
      <w:r>
        <w:rPr>
          <w:rFonts w:ascii="Calibri" w:hAnsi="Calibri"/>
          <w:b/>
          <w:color w:val="333333"/>
          <w:sz w:val="20"/>
        </w:rPr>
        <w:t>Network:</w:t>
      </w:r>
      <w:r>
        <w:rPr>
          <w:rFonts w:ascii="Calibri" w:hAnsi="Calibri"/>
          <w:color w:val="333333"/>
          <w:sz w:val="20"/>
        </w:rPr>
        <w:t xml:space="preserve"> 10.10.5x.x/16 (Site B identifier: 5x in second octet)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Range</w:t>
            </w:r>
          </w:p>
        </w:tc>
        <w:tc>
          <w:tcPr>
            <w:tcW w:type="dxa" w:w="2351"/>
            <w:shd w:fill="007ACC"/>
          </w:tcPr>
          <w:p>
            <w:pPr>
              <w:jc w:val="center"/>
            </w:pPr>
            <w:r>
              <w:rPr>
                <w:rFonts w:ascii="Calibri" w:hAnsi="Calibri"/>
                <w:b/>
                <w:color w:val="FFFFFF"/>
                <w:sz w:val="20"/>
              </w:rPr>
              <w:t>VLAN</w:t>
            </w:r>
          </w:p>
        </w:tc>
        <w:tc>
          <w:tcPr>
            <w:tcW w:type="dxa" w:w="2351"/>
            <w:shd w:fill="007ACC"/>
          </w:tcPr>
          <w:p>
            <w:pPr>
              <w:jc w:val="center"/>
            </w:pPr>
            <w:r>
              <w:rPr>
                <w:rFonts w:ascii="Calibri" w:hAnsi="Calibri"/>
                <w:b/>
                <w:color w:val="FFFFFF"/>
                <w:sz w:val="20"/>
              </w:rPr>
              <w:t>Purpose</w:t>
            </w:r>
          </w:p>
        </w:tc>
        <w:tc>
          <w:tcPr>
            <w:tcW w:type="dxa" w:w="2351"/>
            <w:shd w:fill="007ACC"/>
          </w:tcPr>
          <w:p>
            <w:pPr>
              <w:jc w:val="center"/>
            </w:pPr>
            <w:r>
              <w:rPr>
                <w:rFonts w:ascii="Calibri" w:hAnsi="Calibri"/>
                <w:b/>
                <w:color w:val="FFFFFF"/>
                <w:sz w:val="20"/>
              </w:rPr>
              <w:t>Example Allocations</w:t>
            </w:r>
          </w:p>
        </w:tc>
      </w:tr>
      <w:tr>
        <w:tc>
          <w:tcPr>
            <w:tcW w:type="dxa" w:w="2351"/>
          </w:tcPr>
          <w:p>
            <w:r>
              <w:rPr>
                <w:rFonts w:ascii="Calibri" w:hAnsi="Calibri"/>
                <w:color w:val="333333"/>
                <w:sz w:val="18"/>
              </w:rPr>
              <w:t>10.10.50.10.0/24</w:t>
            </w:r>
          </w:p>
        </w:tc>
        <w:tc>
          <w:tcPr>
            <w:tcW w:type="dxa" w:w="2351"/>
          </w:tcPr>
          <w:p>
            <w:r>
              <w:rPr>
                <w:rFonts w:ascii="Calibri" w:hAnsi="Calibri"/>
                <w:color w:val="333333"/>
                <w:sz w:val="18"/>
              </w:rPr>
              <w:t>10</w:t>
            </w:r>
          </w:p>
        </w:tc>
        <w:tc>
          <w:tcPr>
            <w:tcW w:type="dxa" w:w="2351"/>
          </w:tcPr>
          <w:p>
            <w:r>
              <w:rPr>
                <w:rFonts w:ascii="Calibri" w:hAnsi="Calibri"/>
                <w:color w:val="333333"/>
                <w:sz w:val="18"/>
              </w:rPr>
              <w:t>DMZ</w:t>
            </w:r>
          </w:p>
        </w:tc>
        <w:tc>
          <w:tcPr>
            <w:tcW w:type="dxa" w:w="2351"/>
          </w:tcPr>
          <w:p>
            <w:r>
              <w:rPr>
                <w:rFonts w:ascii="Calibri" w:hAnsi="Calibri"/>
                <w:color w:val="333333"/>
                <w:sz w:val="18"/>
              </w:rPr>
              <w:t>10.10.50.10: Signiant SDCX DR</w:t>
            </w:r>
          </w:p>
        </w:tc>
      </w:tr>
      <w:tr>
        <w:tc>
          <w:tcPr>
            <w:tcW w:type="dxa" w:w="2351"/>
            <w:shd w:fill="F0F4F8"/>
          </w:tcPr>
          <w:p>
            <w:r>
              <w:rPr>
                <w:rFonts w:ascii="Calibri" w:hAnsi="Calibri"/>
                <w:color w:val="333333"/>
                <w:sz w:val="18"/>
              </w:rPr>
              <w:t>10.10.50.20.0/24</w:t>
            </w:r>
          </w:p>
        </w:tc>
        <w:tc>
          <w:tcPr>
            <w:tcW w:type="dxa" w:w="2351"/>
            <w:shd w:fill="F0F4F8"/>
          </w:tcPr>
          <w:p>
            <w:r>
              <w:rPr>
                <w:rFonts w:ascii="Calibri" w:hAnsi="Calibri"/>
                <w:color w:val="333333"/>
                <w:sz w:val="18"/>
              </w:rPr>
              <w:t>20</w:t>
            </w:r>
          </w:p>
        </w:tc>
        <w:tc>
          <w:tcPr>
            <w:tcW w:type="dxa" w:w="2351"/>
            <w:shd w:fill="F0F4F8"/>
          </w:tcPr>
          <w:p>
            <w:r>
              <w:rPr>
                <w:rFonts w:ascii="Calibri" w:hAnsi="Calibri"/>
                <w:color w:val="333333"/>
                <w:sz w:val="18"/>
              </w:rPr>
              <w:t>Production</w:t>
            </w:r>
          </w:p>
        </w:tc>
        <w:tc>
          <w:tcPr>
            <w:tcW w:type="dxa" w:w="2351"/>
            <w:shd w:fill="F0F4F8"/>
          </w:tcPr>
          <w:p>
            <w:r>
              <w:rPr>
                <w:rFonts w:ascii="Calibri" w:hAnsi="Calibri"/>
                <w:color w:val="333333"/>
                <w:sz w:val="18"/>
              </w:rPr>
              <w:t>Reserved for DR workstations</w:t>
            </w:r>
          </w:p>
        </w:tc>
      </w:tr>
      <w:tr>
        <w:tc>
          <w:tcPr>
            <w:tcW w:type="dxa" w:w="2351"/>
          </w:tcPr>
          <w:p>
            <w:r>
              <w:rPr>
                <w:rFonts w:ascii="Calibri" w:hAnsi="Calibri"/>
                <w:color w:val="333333"/>
                <w:sz w:val="18"/>
              </w:rPr>
              <w:t>10.10.50.30.0/24</w:t>
            </w:r>
          </w:p>
        </w:tc>
        <w:tc>
          <w:tcPr>
            <w:tcW w:type="dxa" w:w="2351"/>
          </w:tcPr>
          <w:p>
            <w:r>
              <w:rPr>
                <w:rFonts w:ascii="Calibri" w:hAnsi="Calibri"/>
                <w:color w:val="333333"/>
                <w:sz w:val="18"/>
              </w:rPr>
              <w:t>30</w:t>
            </w:r>
          </w:p>
        </w:tc>
        <w:tc>
          <w:tcPr>
            <w:tcW w:type="dxa" w:w="2351"/>
          </w:tcPr>
          <w:p>
            <w:r>
              <w:rPr>
                <w:rFonts w:ascii="Calibri" w:hAnsi="Calibri"/>
                <w:color w:val="333333"/>
                <w:sz w:val="18"/>
              </w:rPr>
              <w:t>Storage</w:t>
            </w:r>
          </w:p>
        </w:tc>
        <w:tc>
          <w:tcPr>
            <w:tcW w:type="dxa" w:w="2351"/>
          </w:tcPr>
          <w:p>
            <w:r>
              <w:rPr>
                <w:rFonts w:ascii="Calibri" w:hAnsi="Calibri"/>
                <w:color w:val="333333"/>
                <w:sz w:val="18"/>
              </w:rPr>
              <w:t>10.10.50.30.10: DR RS2423RP+ Node 1</w:t>
            </w:r>
          </w:p>
        </w:tc>
      </w:tr>
      <w:tr>
        <w:tc>
          <w:tcPr>
            <w:tcW w:type="dxa" w:w="2351"/>
            <w:shd w:fill="F0F4F8"/>
          </w:tcPr>
          <w:p>
            <w:r>
              <w:rPr>
                <w:rFonts w:ascii="Calibri" w:hAnsi="Calibri"/>
                <w:color w:val="333333"/>
                <w:sz w:val="18"/>
              </w:rPr>
              <w:t>10.10.50.40.0/24</w:t>
            </w:r>
          </w:p>
        </w:tc>
        <w:tc>
          <w:tcPr>
            <w:tcW w:type="dxa" w:w="2351"/>
            <w:shd w:fill="F0F4F8"/>
          </w:tcPr>
          <w:p>
            <w:r>
              <w:rPr>
                <w:rFonts w:ascii="Calibri" w:hAnsi="Calibri"/>
                <w:color w:val="333333"/>
                <w:sz w:val="18"/>
              </w:rPr>
              <w:t>40</w:t>
            </w:r>
          </w:p>
        </w:tc>
        <w:tc>
          <w:tcPr>
            <w:tcW w:type="dxa" w:w="2351"/>
            <w:shd w:fill="F0F4F8"/>
          </w:tcPr>
          <w:p>
            <w:r>
              <w:rPr>
                <w:rFonts w:ascii="Calibri" w:hAnsi="Calibri"/>
                <w:color w:val="333333"/>
                <w:sz w:val="18"/>
              </w:rPr>
              <w:t>Management</w:t>
            </w:r>
          </w:p>
        </w:tc>
        <w:tc>
          <w:tcPr>
            <w:tcW w:type="dxa" w:w="2351"/>
            <w:shd w:fill="F0F4F8"/>
          </w:tcPr>
          <w:p>
            <w:r>
              <w:rPr>
                <w:rFonts w:ascii="Calibri" w:hAnsi="Calibri"/>
                <w:color w:val="333333"/>
                <w:sz w:val="18"/>
              </w:rPr>
              <w:t>10.10.50.40.1: DR Core Switch 1</w:t>
            </w:r>
          </w:p>
        </w:tc>
      </w:tr>
      <w:tr>
        <w:tc>
          <w:tcPr>
            <w:tcW w:type="dxa" w:w="2351"/>
          </w:tcPr>
          <w:p>
            <w:r>
              <w:rPr>
                <w:rFonts w:ascii="Calibri" w:hAnsi="Calibri"/>
                <w:color w:val="333333"/>
                <w:sz w:val="18"/>
              </w:rPr>
              <w:t>10.10.50.50.0/24</w:t>
            </w:r>
          </w:p>
        </w:tc>
        <w:tc>
          <w:tcPr>
            <w:tcW w:type="dxa" w:w="2351"/>
          </w:tcPr>
          <w:p>
            <w:r>
              <w:rPr>
                <w:rFonts w:ascii="Calibri" w:hAnsi="Calibri"/>
                <w:color w:val="333333"/>
                <w:sz w:val="18"/>
              </w:rPr>
              <w:t>50</w:t>
            </w:r>
          </w:p>
        </w:tc>
        <w:tc>
          <w:tcPr>
            <w:tcW w:type="dxa" w:w="2351"/>
          </w:tcPr>
          <w:p>
            <w:r>
              <w:rPr>
                <w:rFonts w:ascii="Calibri" w:hAnsi="Calibri"/>
                <w:color w:val="333333"/>
                <w:sz w:val="18"/>
              </w:rPr>
              <w:t>Guest</w:t>
            </w:r>
          </w:p>
        </w:tc>
        <w:tc>
          <w:tcPr>
            <w:tcW w:type="dxa" w:w="2351"/>
          </w:tcPr>
          <w:p>
            <w:r>
              <w:rPr>
                <w:rFonts w:ascii="Calibri" w:hAnsi="Calibri"/>
                <w:color w:val="333333"/>
                <w:sz w:val="18"/>
              </w:rPr>
              <w:t>DHCP for DR site visitors</w:t>
            </w:r>
          </w:p>
        </w:tc>
      </w:tr>
    </w:tbl>
    <w:p/>
    <w:p>
      <w:r>
        <w:rPr>
          <w:rFonts w:ascii="Calibri" w:hAnsi="Calibri"/>
          <w:b/>
          <w:color w:val="333333"/>
          <w:sz w:val="20"/>
        </w:rPr>
        <w:t>Infrastructure Devices - Site B:</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Device</w:t>
            </w:r>
          </w:p>
        </w:tc>
        <w:tc>
          <w:tcPr>
            <w:tcW w:type="dxa" w:w="2351"/>
            <w:shd w:fill="007ACC"/>
          </w:tcPr>
          <w:p>
            <w:pPr>
              <w:jc w:val="center"/>
            </w:pPr>
            <w:r>
              <w:rPr>
                <w:rFonts w:ascii="Calibri" w:hAnsi="Calibri"/>
                <w:b/>
                <w:color w:val="FFFFFF"/>
                <w:sz w:val="20"/>
              </w:rPr>
              <w:t>IP Address</w:t>
            </w:r>
          </w:p>
        </w:tc>
        <w:tc>
          <w:tcPr>
            <w:tcW w:type="dxa" w:w="2351"/>
            <w:shd w:fill="007ACC"/>
          </w:tcPr>
          <w:p>
            <w:pPr>
              <w:jc w:val="center"/>
            </w:pPr>
            <w:r>
              <w:rPr>
                <w:rFonts w:ascii="Calibri" w:hAnsi="Calibri"/>
                <w:b/>
                <w:color w:val="FFFFFF"/>
                <w:sz w:val="20"/>
              </w:rPr>
              <w:t>VLAN</w:t>
            </w:r>
          </w:p>
        </w:tc>
        <w:tc>
          <w:tcPr>
            <w:tcW w:type="dxa" w:w="2351"/>
            <w:shd w:fill="007ACC"/>
          </w:tcPr>
          <w:p>
            <w:pPr>
              <w:jc w:val="center"/>
            </w:pPr>
            <w:r>
              <w:rPr>
                <w:rFonts w:ascii="Calibri" w:hAnsi="Calibri"/>
                <w:b/>
                <w:color w:val="FFFFFF"/>
                <w:sz w:val="20"/>
              </w:rPr>
              <w:t>Purpose</w:t>
            </w:r>
          </w:p>
        </w:tc>
      </w:tr>
      <w:tr>
        <w:tc>
          <w:tcPr>
            <w:tcW w:type="dxa" w:w="2351"/>
          </w:tcPr>
          <w:p>
            <w:r>
              <w:rPr>
                <w:rFonts w:ascii="Calibri" w:hAnsi="Calibri"/>
                <w:color w:val="333333"/>
                <w:sz w:val="18"/>
              </w:rPr>
              <w:t>FortiGate 120G DR Primary</w:t>
            </w:r>
          </w:p>
        </w:tc>
        <w:tc>
          <w:tcPr>
            <w:tcW w:type="dxa" w:w="2351"/>
          </w:tcPr>
          <w:p>
            <w:r>
              <w:rPr>
                <w:rFonts w:ascii="Calibri" w:hAnsi="Calibri"/>
                <w:color w:val="333333"/>
                <w:sz w:val="18"/>
              </w:rPr>
              <w:t>10.10.50.40.10</w:t>
            </w:r>
          </w:p>
        </w:tc>
        <w:tc>
          <w:tcPr>
            <w:tcW w:type="dxa" w:w="2351"/>
          </w:tcPr>
          <w:p>
            <w:r>
              <w:rPr>
                <w:rFonts w:ascii="Calibri" w:hAnsi="Calibri"/>
                <w:color w:val="333333"/>
                <w:sz w:val="18"/>
              </w:rPr>
              <w:t>40</w:t>
            </w:r>
          </w:p>
        </w:tc>
        <w:tc>
          <w:tcPr>
            <w:tcW w:type="dxa" w:w="2351"/>
          </w:tcPr>
          <w:p>
            <w:r>
              <w:rPr>
                <w:rFonts w:ascii="Calibri" w:hAnsi="Calibri"/>
                <w:color w:val="333333"/>
                <w:sz w:val="18"/>
              </w:rPr>
              <w:t>DR Firewall</w:t>
            </w:r>
          </w:p>
        </w:tc>
      </w:tr>
      <w:tr>
        <w:tc>
          <w:tcPr>
            <w:tcW w:type="dxa" w:w="2351"/>
            <w:shd w:fill="F0F4F8"/>
          </w:tcPr>
          <w:p>
            <w:r>
              <w:rPr>
                <w:rFonts w:ascii="Calibri" w:hAnsi="Calibri"/>
                <w:color w:val="333333"/>
                <w:sz w:val="18"/>
              </w:rPr>
              <w:t>FortiGate 120G DR Secondary</w:t>
            </w:r>
          </w:p>
        </w:tc>
        <w:tc>
          <w:tcPr>
            <w:tcW w:type="dxa" w:w="2351"/>
            <w:shd w:fill="F0F4F8"/>
          </w:tcPr>
          <w:p>
            <w:r>
              <w:rPr>
                <w:rFonts w:ascii="Calibri" w:hAnsi="Calibri"/>
                <w:color w:val="333333"/>
                <w:sz w:val="18"/>
              </w:rPr>
              <w:t>10.10.50.40.11</w:t>
            </w:r>
          </w:p>
        </w:tc>
        <w:tc>
          <w:tcPr>
            <w:tcW w:type="dxa" w:w="2351"/>
            <w:shd w:fill="F0F4F8"/>
          </w:tcPr>
          <w:p>
            <w:r>
              <w:rPr>
                <w:rFonts w:ascii="Calibri" w:hAnsi="Calibri"/>
                <w:color w:val="333333"/>
                <w:sz w:val="18"/>
              </w:rPr>
              <w:t>40</w:t>
            </w:r>
          </w:p>
        </w:tc>
        <w:tc>
          <w:tcPr>
            <w:tcW w:type="dxa" w:w="2351"/>
            <w:shd w:fill="F0F4F8"/>
          </w:tcPr>
          <w:p>
            <w:r>
              <w:rPr>
                <w:rFonts w:ascii="Calibri" w:hAnsi="Calibri"/>
                <w:color w:val="333333"/>
                <w:sz w:val="18"/>
              </w:rPr>
              <w:t>DR Firewall HA</w:t>
            </w:r>
          </w:p>
        </w:tc>
      </w:tr>
      <w:tr>
        <w:tc>
          <w:tcPr>
            <w:tcW w:type="dxa" w:w="2351"/>
          </w:tcPr>
          <w:p>
            <w:r>
              <w:rPr>
                <w:rFonts w:ascii="Calibri" w:hAnsi="Calibri"/>
                <w:color w:val="333333"/>
                <w:sz w:val="18"/>
              </w:rPr>
              <w:t>Aruba CX 6300M DR Core 1</w:t>
            </w:r>
          </w:p>
        </w:tc>
        <w:tc>
          <w:tcPr>
            <w:tcW w:type="dxa" w:w="2351"/>
          </w:tcPr>
          <w:p>
            <w:r>
              <w:rPr>
                <w:rFonts w:ascii="Calibri" w:hAnsi="Calibri"/>
                <w:color w:val="333333"/>
                <w:sz w:val="18"/>
              </w:rPr>
              <w:t>10.10.50.40.20</w:t>
            </w:r>
          </w:p>
        </w:tc>
        <w:tc>
          <w:tcPr>
            <w:tcW w:type="dxa" w:w="2351"/>
          </w:tcPr>
          <w:p>
            <w:r>
              <w:rPr>
                <w:rFonts w:ascii="Calibri" w:hAnsi="Calibri"/>
                <w:color w:val="333333"/>
                <w:sz w:val="18"/>
              </w:rPr>
              <w:t>40</w:t>
            </w:r>
          </w:p>
        </w:tc>
        <w:tc>
          <w:tcPr>
            <w:tcW w:type="dxa" w:w="2351"/>
          </w:tcPr>
          <w:p>
            <w:r>
              <w:rPr>
                <w:rFonts w:ascii="Calibri" w:hAnsi="Calibri"/>
                <w:color w:val="333333"/>
                <w:sz w:val="18"/>
              </w:rPr>
              <w:t>DR Switch management</w:t>
            </w:r>
          </w:p>
        </w:tc>
      </w:tr>
      <w:tr>
        <w:tc>
          <w:tcPr>
            <w:tcW w:type="dxa" w:w="2351"/>
            <w:shd w:fill="F0F4F8"/>
          </w:tcPr>
          <w:p>
            <w:r>
              <w:rPr>
                <w:rFonts w:ascii="Calibri" w:hAnsi="Calibri"/>
                <w:color w:val="333333"/>
                <w:sz w:val="18"/>
              </w:rPr>
              <w:t>RS2423RP+ DR Hot Node 1</w:t>
            </w:r>
          </w:p>
        </w:tc>
        <w:tc>
          <w:tcPr>
            <w:tcW w:type="dxa" w:w="2351"/>
            <w:shd w:fill="F0F4F8"/>
          </w:tcPr>
          <w:p>
            <w:r>
              <w:rPr>
                <w:rFonts w:ascii="Calibri" w:hAnsi="Calibri"/>
                <w:color w:val="333333"/>
                <w:sz w:val="18"/>
              </w:rPr>
              <w:t>10.10.50.30.10</w:t>
            </w:r>
          </w:p>
        </w:tc>
        <w:tc>
          <w:tcPr>
            <w:tcW w:type="dxa" w:w="2351"/>
            <w:shd w:fill="F0F4F8"/>
          </w:tcPr>
          <w:p>
            <w:r>
              <w:rPr>
                <w:rFonts w:ascii="Calibri" w:hAnsi="Calibri"/>
                <w:color w:val="333333"/>
                <w:sz w:val="18"/>
              </w:rPr>
              <w:t>30</w:t>
            </w:r>
          </w:p>
        </w:tc>
        <w:tc>
          <w:tcPr>
            <w:tcW w:type="dxa" w:w="2351"/>
            <w:shd w:fill="F0F4F8"/>
          </w:tcPr>
          <w:p>
            <w:r>
              <w:rPr>
                <w:rFonts w:ascii="Calibri" w:hAnsi="Calibri"/>
                <w:color w:val="333333"/>
                <w:sz w:val="18"/>
              </w:rPr>
              <w:t>DR Hot tier</w:t>
            </w:r>
          </w:p>
        </w:tc>
      </w:tr>
      <w:tr>
        <w:tc>
          <w:tcPr>
            <w:tcW w:type="dxa" w:w="2351"/>
          </w:tcPr>
          <w:p>
            <w:r>
              <w:rPr>
                <w:rFonts w:ascii="Calibri" w:hAnsi="Calibri"/>
                <w:color w:val="333333"/>
                <w:sz w:val="18"/>
              </w:rPr>
              <w:t>RS2423RP+ DR Hot Node 2</w:t>
            </w:r>
          </w:p>
        </w:tc>
        <w:tc>
          <w:tcPr>
            <w:tcW w:type="dxa" w:w="2351"/>
          </w:tcPr>
          <w:p>
            <w:r>
              <w:rPr>
                <w:rFonts w:ascii="Calibri" w:hAnsi="Calibri"/>
                <w:color w:val="333333"/>
                <w:sz w:val="18"/>
              </w:rPr>
              <w:t>10.10.50.30.11</w:t>
            </w:r>
          </w:p>
        </w:tc>
        <w:tc>
          <w:tcPr>
            <w:tcW w:type="dxa" w:w="2351"/>
          </w:tcPr>
          <w:p>
            <w:r>
              <w:rPr>
                <w:rFonts w:ascii="Calibri" w:hAnsi="Calibri"/>
                <w:color w:val="333333"/>
                <w:sz w:val="18"/>
              </w:rPr>
              <w:t>30</w:t>
            </w:r>
          </w:p>
        </w:tc>
        <w:tc>
          <w:tcPr>
            <w:tcW w:type="dxa" w:w="2351"/>
          </w:tcPr>
          <w:p>
            <w:r>
              <w:rPr>
                <w:rFonts w:ascii="Calibri" w:hAnsi="Calibri"/>
                <w:color w:val="333333"/>
                <w:sz w:val="18"/>
              </w:rPr>
              <w:t>DR Hot tier HA</w:t>
            </w:r>
          </w:p>
        </w:tc>
      </w:tr>
      <w:tr>
        <w:tc>
          <w:tcPr>
            <w:tcW w:type="dxa" w:w="2351"/>
            <w:shd w:fill="F0F4F8"/>
          </w:tcPr>
          <w:p>
            <w:r>
              <w:rPr>
                <w:rFonts w:ascii="Calibri" w:hAnsi="Calibri"/>
                <w:color w:val="333333"/>
                <w:sz w:val="18"/>
              </w:rPr>
              <w:t>RS4021xs+ DR Warm Tier</w:t>
            </w:r>
          </w:p>
        </w:tc>
        <w:tc>
          <w:tcPr>
            <w:tcW w:type="dxa" w:w="2351"/>
            <w:shd w:fill="F0F4F8"/>
          </w:tcPr>
          <w:p>
            <w:r>
              <w:rPr>
                <w:rFonts w:ascii="Calibri" w:hAnsi="Calibri"/>
                <w:color w:val="333333"/>
                <w:sz w:val="18"/>
              </w:rPr>
              <w:t>10.10.50.30.20</w:t>
            </w:r>
          </w:p>
        </w:tc>
        <w:tc>
          <w:tcPr>
            <w:tcW w:type="dxa" w:w="2351"/>
            <w:shd w:fill="F0F4F8"/>
          </w:tcPr>
          <w:p>
            <w:r>
              <w:rPr>
                <w:rFonts w:ascii="Calibri" w:hAnsi="Calibri"/>
                <w:color w:val="333333"/>
                <w:sz w:val="18"/>
              </w:rPr>
              <w:t>30</w:t>
            </w:r>
          </w:p>
        </w:tc>
        <w:tc>
          <w:tcPr>
            <w:tcW w:type="dxa" w:w="2351"/>
            <w:shd w:fill="F0F4F8"/>
          </w:tcPr>
          <w:p>
            <w:r>
              <w:rPr>
                <w:rFonts w:ascii="Calibri" w:hAnsi="Calibri"/>
                <w:color w:val="333333"/>
                <w:sz w:val="18"/>
              </w:rPr>
              <w:t>DR Warm tier</w:t>
            </w:r>
          </w:p>
        </w:tc>
      </w:tr>
      <w:tr>
        <w:tc>
          <w:tcPr>
            <w:tcW w:type="dxa" w:w="2351"/>
          </w:tcPr>
          <w:p>
            <w:r>
              <w:rPr>
                <w:rFonts w:ascii="Calibri" w:hAnsi="Calibri"/>
                <w:color w:val="333333"/>
                <w:sz w:val="18"/>
              </w:rPr>
              <w:t>Dell R760 Light iDRAC</w:t>
            </w:r>
          </w:p>
        </w:tc>
        <w:tc>
          <w:tcPr>
            <w:tcW w:type="dxa" w:w="2351"/>
          </w:tcPr>
          <w:p>
            <w:r>
              <w:rPr>
                <w:rFonts w:ascii="Calibri" w:hAnsi="Calibri"/>
                <w:color w:val="333333"/>
                <w:sz w:val="18"/>
              </w:rPr>
              <w:t>10.10.50.40.50</w:t>
            </w:r>
          </w:p>
        </w:tc>
        <w:tc>
          <w:tcPr>
            <w:tcW w:type="dxa" w:w="2351"/>
          </w:tcPr>
          <w:p>
            <w:r>
              <w:rPr>
                <w:rFonts w:ascii="Calibri" w:hAnsi="Calibri"/>
                <w:color w:val="333333"/>
                <w:sz w:val="18"/>
              </w:rPr>
              <w:t>40</w:t>
            </w:r>
          </w:p>
        </w:tc>
        <w:tc>
          <w:tcPr>
            <w:tcW w:type="dxa" w:w="2351"/>
          </w:tcPr>
          <w:p>
            <w:r>
              <w:rPr>
                <w:rFonts w:ascii="Calibri" w:hAnsi="Calibri"/>
                <w:color w:val="333333"/>
                <w:sz w:val="18"/>
              </w:rPr>
              <w:t>DR Server management</w:t>
            </w:r>
          </w:p>
        </w:tc>
      </w:tr>
    </w:tbl>
    <w:p/>
    <w:p>
      <w:pPr>
        <w:pStyle w:val="Heading3"/>
      </w:pPr>
      <w:r>
        <w:t>5.4 Site-to-Site Connectivity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Link</w:t>
            </w:r>
          </w:p>
        </w:tc>
        <w:tc>
          <w:tcPr>
            <w:tcW w:type="dxa" w:w="1881"/>
            <w:shd w:fill="007ACC"/>
          </w:tcPr>
          <w:p>
            <w:pPr>
              <w:jc w:val="center"/>
            </w:pPr>
            <w:r>
              <w:rPr>
                <w:rFonts w:ascii="Calibri" w:hAnsi="Calibri"/>
                <w:b/>
                <w:color w:val="FFFFFF"/>
                <w:sz w:val="20"/>
              </w:rPr>
              <w:t>Local IP</w:t>
            </w:r>
          </w:p>
        </w:tc>
        <w:tc>
          <w:tcPr>
            <w:tcW w:type="dxa" w:w="1881"/>
            <w:shd w:fill="007ACC"/>
          </w:tcPr>
          <w:p>
            <w:pPr>
              <w:jc w:val="center"/>
            </w:pPr>
            <w:r>
              <w:rPr>
                <w:rFonts w:ascii="Calibri" w:hAnsi="Calibri"/>
                <w:b/>
                <w:color w:val="FFFFFF"/>
                <w:sz w:val="20"/>
              </w:rPr>
              <w:t>Remote IP</w:t>
            </w:r>
          </w:p>
        </w:tc>
        <w:tc>
          <w:tcPr>
            <w:tcW w:type="dxa" w:w="1881"/>
            <w:shd w:fill="007ACC"/>
          </w:tcPr>
          <w:p>
            <w:pPr>
              <w:jc w:val="center"/>
            </w:pPr>
            <w:r>
              <w:rPr>
                <w:rFonts w:ascii="Calibri" w:hAnsi="Calibri"/>
                <w:b/>
                <w:color w:val="FFFFFF"/>
                <w:sz w:val="20"/>
              </w:rPr>
              <w:t>Tunnel Type</w:t>
            </w:r>
          </w:p>
        </w:tc>
        <w:tc>
          <w:tcPr>
            <w:tcW w:type="dxa" w:w="1881"/>
            <w:shd w:fill="007ACC"/>
          </w:tcPr>
          <w:p>
            <w:pPr>
              <w:jc w:val="center"/>
            </w:pPr>
            <w:r>
              <w:rPr>
                <w:rFonts w:ascii="Calibri" w:hAnsi="Calibri"/>
                <w:b/>
                <w:color w:val="FFFFFF"/>
                <w:sz w:val="20"/>
              </w:rPr>
              <w:t>Bandwidth</w:t>
            </w:r>
          </w:p>
        </w:tc>
      </w:tr>
      <w:tr>
        <w:tc>
          <w:tcPr>
            <w:tcW w:type="dxa" w:w="1881"/>
          </w:tcPr>
          <w:p>
            <w:r>
              <w:rPr>
                <w:rFonts w:ascii="Calibri" w:hAnsi="Calibri"/>
                <w:color w:val="333333"/>
                <w:sz w:val="18"/>
              </w:rPr>
              <w:t>Site A ↔ Site B</w:t>
            </w:r>
          </w:p>
        </w:tc>
        <w:tc>
          <w:tcPr>
            <w:tcW w:type="dxa" w:w="1881"/>
          </w:tcPr>
          <w:p>
            <w:r>
              <w:rPr>
                <w:rFonts w:ascii="Calibri" w:hAnsi="Calibri"/>
                <w:color w:val="333333"/>
                <w:sz w:val="18"/>
              </w:rPr>
              <w:t>10.10.40.254</w:t>
            </w:r>
          </w:p>
        </w:tc>
        <w:tc>
          <w:tcPr>
            <w:tcW w:type="dxa" w:w="1881"/>
          </w:tcPr>
          <w:p>
            <w:r>
              <w:rPr>
                <w:rFonts w:ascii="Calibri" w:hAnsi="Calibri"/>
                <w:color w:val="333333"/>
                <w:sz w:val="18"/>
              </w:rPr>
              <w:t>10.10.50.40.254</w:t>
            </w:r>
          </w:p>
        </w:tc>
        <w:tc>
          <w:tcPr>
            <w:tcW w:type="dxa" w:w="1881"/>
          </w:tcPr>
          <w:p>
            <w:r>
              <w:rPr>
                <w:rFonts w:ascii="Calibri" w:hAnsi="Calibri"/>
                <w:color w:val="333333"/>
                <w:sz w:val="18"/>
              </w:rPr>
              <w:t>IPSec VPN</w:t>
            </w:r>
          </w:p>
        </w:tc>
        <w:tc>
          <w:tcPr>
            <w:tcW w:type="dxa" w:w="1881"/>
          </w:tcPr>
          <w:p>
            <w:r>
              <w:rPr>
                <w:rFonts w:ascii="Calibri" w:hAnsi="Calibri"/>
                <w:color w:val="333333"/>
                <w:sz w:val="18"/>
              </w:rPr>
              <w:t>1Gbps</w:t>
            </w:r>
          </w:p>
        </w:tc>
      </w:tr>
      <w:tr>
        <w:tc>
          <w:tcPr>
            <w:tcW w:type="dxa" w:w="1881"/>
            <w:shd w:fill="F0F4F8"/>
          </w:tcPr>
          <w:p>
            <w:r>
              <w:rPr>
                <w:rFonts w:ascii="Calibri" w:hAnsi="Calibri"/>
                <w:color w:val="333333"/>
                <w:sz w:val="18"/>
              </w:rPr>
              <w:t>FortiGate HA</w:t>
            </w:r>
          </w:p>
        </w:tc>
        <w:tc>
          <w:tcPr>
            <w:tcW w:type="dxa" w:w="1881"/>
            <w:shd w:fill="F0F4F8"/>
          </w:tcPr>
          <w:p>
            <w:r>
              <w:rPr>
                <w:rFonts w:ascii="Calibri" w:hAnsi="Calibri"/>
                <w:color w:val="333333"/>
                <w:sz w:val="18"/>
              </w:rPr>
              <w:t>10.10.40.10</w:t>
            </w:r>
          </w:p>
        </w:tc>
        <w:tc>
          <w:tcPr>
            <w:tcW w:type="dxa" w:w="1881"/>
            <w:shd w:fill="F0F4F8"/>
          </w:tcPr>
          <w:p>
            <w:r>
              <w:rPr>
                <w:rFonts w:ascii="Calibri" w:hAnsi="Calibri"/>
                <w:color w:val="333333"/>
                <w:sz w:val="18"/>
              </w:rPr>
              <w:t>10.10.40.11</w:t>
            </w:r>
          </w:p>
        </w:tc>
        <w:tc>
          <w:tcPr>
            <w:tcW w:type="dxa" w:w="1881"/>
            <w:shd w:fill="F0F4F8"/>
          </w:tcPr>
          <w:p>
            <w:r>
              <w:rPr>
                <w:rFonts w:ascii="Calibri" w:hAnsi="Calibri"/>
                <w:color w:val="333333"/>
                <w:sz w:val="18"/>
              </w:rPr>
              <w:t>Heartbeat</w:t>
            </w:r>
          </w:p>
        </w:tc>
        <w:tc>
          <w:tcPr>
            <w:tcW w:type="dxa" w:w="1881"/>
            <w:shd w:fill="F0F4F8"/>
          </w:tcPr>
          <w:p>
            <w:r>
              <w:rPr>
                <w:rFonts w:ascii="Calibri" w:hAnsi="Calibri"/>
                <w:color w:val="333333"/>
                <w:sz w:val="18"/>
              </w:rPr>
              <w:t>1Gbps dedicated</w:t>
            </w:r>
          </w:p>
        </w:tc>
      </w:tr>
    </w:tbl>
    <w:p/>
    <w:p>
      <w:pPr>
        <w:pStyle w:val="Heading2"/>
      </w:pPr>
      <w:r>
        <w:t>6. ISO 27001:2022 Compliance Mapping</w:t>
      </w:r>
    </w:p>
    <w:p>
      <w:pPr>
        <w:pStyle w:val="Heading3"/>
      </w:pPr>
      <w:r>
        <w:t>6.1 Compliance Overview</w:t>
      </w:r>
    </w:p>
    <w:p>
      <w:r>
        <w:rPr>
          <w:rFonts w:ascii="Calibri" w:hAnsi="Calibri"/>
          <w:color w:val="333333"/>
          <w:sz w:val="20"/>
        </w:rPr>
        <w:t xml:space="preserve">This implementation plan ensures </w:t>
      </w:r>
      <w:r>
        <w:rPr>
          <w:rFonts w:ascii="Calibri" w:hAnsi="Calibri"/>
          <w:b/>
          <w:color w:val="333333"/>
          <w:sz w:val="20"/>
        </w:rPr>
        <w:t>ISO 27001:2022 compliance from day one</w:t>
      </w:r>
      <w:r>
        <w:rPr>
          <w:rFonts w:ascii="Calibri" w:hAnsi="Calibri"/>
          <w:color w:val="333333"/>
          <w:sz w:val="20"/>
        </w:rPr>
        <w:t xml:space="preserve"> through a "compliance-by-design" approach. Every architectural decision maps to specific Annex A controls, ensuring B2H Studios can achieve certification within 6 months of go-live.</w:t>
      </w:r>
    </w:p>
    <w:p>
      <w:r>
        <w:rPr>
          <w:rFonts w:ascii="Calibri" w:hAnsi="Calibri"/>
          <w:b/>
          <w:color w:val="333333"/>
          <w:sz w:val="20"/>
        </w:rPr>
        <w:t>Certification Scope:</w:t>
      </w:r>
      <w:r>
        <w:rPr>
          <w:rFonts w:ascii="Calibri" w:hAnsi="Calibri"/>
          <w:color w:val="333333"/>
          <w:sz w:val="20"/>
        </w:rPr>
        <w:t xml:space="preserve"> Information Security Management System (ISMS) for B2H Studios' post-production infrastructure, covering all systems, networks, and data processing activities related to media content creation, storage, and delivery.</w:t>
      </w:r>
    </w:p>
    <w:p>
      <w:pPr>
        <w:pStyle w:val="Heading3"/>
      </w:pPr>
      <w:r>
        <w:t>6.2 Control Mapping Table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Control ID</w:t>
            </w:r>
          </w:p>
        </w:tc>
        <w:tc>
          <w:tcPr>
            <w:tcW w:type="dxa" w:w="2351"/>
            <w:shd w:fill="007ACC"/>
          </w:tcPr>
          <w:p>
            <w:pPr>
              <w:jc w:val="center"/>
            </w:pPr>
            <w:r>
              <w:rPr>
                <w:rFonts w:ascii="Calibri" w:hAnsi="Calibri"/>
                <w:b/>
                <w:color w:val="FFFFFF"/>
                <w:sz w:val="20"/>
              </w:rPr>
              <w:t>Control Title</w:t>
            </w:r>
          </w:p>
        </w:tc>
        <w:tc>
          <w:tcPr>
            <w:tcW w:type="dxa" w:w="2351"/>
            <w:shd w:fill="007ACC"/>
          </w:tcPr>
          <w:p>
            <w:pPr>
              <w:jc w:val="center"/>
            </w:pPr>
            <w:r>
              <w:rPr>
                <w:rFonts w:ascii="Calibri" w:hAnsi="Calibri"/>
                <w:b/>
                <w:color w:val="FFFFFF"/>
                <w:sz w:val="20"/>
              </w:rPr>
              <w:t>Implementation</w:t>
            </w:r>
          </w:p>
        </w:tc>
        <w:tc>
          <w:tcPr>
            <w:tcW w:type="dxa" w:w="2351"/>
            <w:shd w:fill="007ACC"/>
          </w:tcPr>
          <w:p>
            <w:pPr>
              <w:jc w:val="center"/>
            </w:pPr>
            <w:r>
              <w:rPr>
                <w:rFonts w:ascii="Calibri" w:hAnsi="Calibri"/>
                <w:b/>
                <w:color w:val="FFFFFF"/>
                <w:sz w:val="20"/>
              </w:rPr>
              <w:t>Evidence</w:t>
            </w:r>
          </w:p>
        </w:tc>
      </w:tr>
      <w:tr>
        <w:tc>
          <w:tcPr>
            <w:tcW w:type="dxa" w:w="2351"/>
          </w:tcPr>
          <w:p>
            <w:r>
              <w:rPr>
                <w:rFonts w:ascii="Calibri" w:hAnsi="Calibri"/>
                <w:color w:val="333333"/>
                <w:sz w:val="18"/>
              </w:rPr>
              <w:t>**A.5.1**</w:t>
            </w:r>
          </w:p>
        </w:tc>
        <w:tc>
          <w:tcPr>
            <w:tcW w:type="dxa" w:w="2351"/>
          </w:tcPr>
          <w:p>
            <w:r>
              <w:rPr>
                <w:rFonts w:ascii="Calibri" w:hAnsi="Calibri"/>
                <w:color w:val="333333"/>
                <w:sz w:val="18"/>
              </w:rPr>
              <w:t>Policies for Information Security</w:t>
            </w:r>
          </w:p>
        </w:tc>
        <w:tc>
          <w:tcPr>
            <w:tcW w:type="dxa" w:w="2351"/>
          </w:tcPr>
          <w:p>
            <w:r>
              <w:rPr>
                <w:rFonts w:ascii="Calibri" w:hAnsi="Calibri"/>
                <w:color w:val="333333"/>
                <w:sz w:val="18"/>
              </w:rPr>
              <w:t>Comprehensive Information Security Policy documented and board-approved</w:t>
            </w:r>
          </w:p>
        </w:tc>
        <w:tc>
          <w:tcPr>
            <w:tcW w:type="dxa" w:w="2351"/>
          </w:tcPr>
          <w:p>
            <w:r>
              <w:rPr>
                <w:rFonts w:ascii="Calibri" w:hAnsi="Calibri"/>
                <w:color w:val="333333"/>
                <w:sz w:val="18"/>
              </w:rPr>
              <w:t>Policy document, approval record</w:t>
            </w:r>
          </w:p>
        </w:tc>
      </w:tr>
      <w:tr>
        <w:tc>
          <w:tcPr>
            <w:tcW w:type="dxa" w:w="2351"/>
            <w:shd w:fill="F0F4F8"/>
          </w:tcPr>
          <w:p>
            <w:r>
              <w:rPr>
                <w:rFonts w:ascii="Calibri" w:hAnsi="Calibri"/>
                <w:color w:val="333333"/>
                <w:sz w:val="18"/>
              </w:rPr>
              <w:t>**A.5.2**</w:t>
            </w:r>
          </w:p>
        </w:tc>
        <w:tc>
          <w:tcPr>
            <w:tcW w:type="dxa" w:w="2351"/>
            <w:shd w:fill="F0F4F8"/>
          </w:tcPr>
          <w:p>
            <w:r>
              <w:rPr>
                <w:rFonts w:ascii="Calibri" w:hAnsi="Calibri"/>
                <w:color w:val="333333"/>
                <w:sz w:val="18"/>
              </w:rPr>
              <w:t>Information Security Roles</w:t>
            </w:r>
          </w:p>
        </w:tc>
        <w:tc>
          <w:tcPr>
            <w:tcW w:type="dxa" w:w="2351"/>
            <w:shd w:fill="F0F4F8"/>
          </w:tcPr>
          <w:p>
            <w:r>
              <w:rPr>
                <w:rFonts w:ascii="Calibri" w:hAnsi="Calibri"/>
                <w:color w:val="333333"/>
                <w:sz w:val="18"/>
              </w:rPr>
              <w:t>CISO role defined, security responsibilities matrix created</w:t>
            </w:r>
          </w:p>
        </w:tc>
        <w:tc>
          <w:tcPr>
            <w:tcW w:type="dxa" w:w="2351"/>
            <w:shd w:fill="F0F4F8"/>
          </w:tcPr>
          <w:p>
            <w:r>
              <w:rPr>
                <w:rFonts w:ascii="Calibri" w:hAnsi="Calibri"/>
                <w:color w:val="333333"/>
                <w:sz w:val="18"/>
              </w:rPr>
              <w:t>RACI chart, job descriptions</w:t>
            </w:r>
          </w:p>
        </w:tc>
      </w:tr>
      <w:tr>
        <w:tc>
          <w:tcPr>
            <w:tcW w:type="dxa" w:w="2351"/>
          </w:tcPr>
          <w:p>
            <w:r>
              <w:rPr>
                <w:rFonts w:ascii="Calibri" w:hAnsi="Calibri"/>
                <w:color w:val="333333"/>
                <w:sz w:val="18"/>
              </w:rPr>
              <w:t>**A.5.3**</w:t>
            </w:r>
          </w:p>
        </w:tc>
        <w:tc>
          <w:tcPr>
            <w:tcW w:type="dxa" w:w="2351"/>
          </w:tcPr>
          <w:p>
            <w:r>
              <w:rPr>
                <w:rFonts w:ascii="Calibri" w:hAnsi="Calibri"/>
                <w:color w:val="333333"/>
                <w:sz w:val="18"/>
              </w:rPr>
              <w:t>Segregation of Duties</w:t>
            </w:r>
          </w:p>
        </w:tc>
        <w:tc>
          <w:tcPr>
            <w:tcW w:type="dxa" w:w="2351"/>
          </w:tcPr>
          <w:p>
            <w:r>
              <w:rPr>
                <w:rFonts w:ascii="Calibri" w:hAnsi="Calibri"/>
                <w:color w:val="333333"/>
                <w:sz w:val="18"/>
              </w:rPr>
              <w:t>Admin accounts separated from user accounts; change management workflow implemented</w:t>
            </w:r>
          </w:p>
        </w:tc>
        <w:tc>
          <w:tcPr>
            <w:tcW w:type="dxa" w:w="2351"/>
          </w:tcPr>
          <w:p>
            <w:r>
              <w:rPr>
                <w:rFonts w:ascii="Calibri" w:hAnsi="Calibri"/>
                <w:color w:val="333333"/>
                <w:sz w:val="18"/>
              </w:rPr>
              <w:t>AD structure, approval workflow</w:t>
            </w:r>
          </w:p>
        </w:tc>
      </w:tr>
      <w:tr>
        <w:tc>
          <w:tcPr>
            <w:tcW w:type="dxa" w:w="2351"/>
            <w:shd w:fill="F0F4F8"/>
          </w:tcPr>
          <w:p>
            <w:r>
              <w:rPr>
                <w:rFonts w:ascii="Calibri" w:hAnsi="Calibri"/>
                <w:color w:val="333333"/>
                <w:sz w:val="18"/>
              </w:rPr>
              <w:t>**A.5.7**</w:t>
            </w:r>
          </w:p>
        </w:tc>
        <w:tc>
          <w:tcPr>
            <w:tcW w:type="dxa" w:w="2351"/>
            <w:shd w:fill="F0F4F8"/>
          </w:tcPr>
          <w:p>
            <w:r>
              <w:rPr>
                <w:rFonts w:ascii="Calibri" w:hAnsi="Calibri"/>
                <w:color w:val="333333"/>
                <w:sz w:val="18"/>
              </w:rPr>
              <w:t>Threat Intelligence</w:t>
            </w:r>
          </w:p>
        </w:tc>
        <w:tc>
          <w:tcPr>
            <w:tcW w:type="dxa" w:w="2351"/>
            <w:shd w:fill="F0F4F8"/>
          </w:tcPr>
          <w:p>
            <w:r>
              <w:rPr>
                <w:rFonts w:ascii="Calibri" w:hAnsi="Calibri"/>
                <w:color w:val="333333"/>
                <w:sz w:val="18"/>
              </w:rPr>
              <w:t>FortiGuard threat feeds integrated; monthly threat briefings</w:t>
            </w:r>
          </w:p>
        </w:tc>
        <w:tc>
          <w:tcPr>
            <w:tcW w:type="dxa" w:w="2351"/>
            <w:shd w:fill="F0F4F8"/>
          </w:tcPr>
          <w:p>
            <w:r>
              <w:rPr>
                <w:rFonts w:ascii="Calibri" w:hAnsi="Calibri"/>
                <w:color w:val="333333"/>
                <w:sz w:val="18"/>
              </w:rPr>
              <w:t>Feed configuration, meeting minutes</w:t>
            </w:r>
          </w:p>
        </w:tc>
      </w:tr>
      <w:tr>
        <w:tc>
          <w:tcPr>
            <w:tcW w:type="dxa" w:w="2351"/>
          </w:tcPr>
          <w:p>
            <w:r>
              <w:rPr>
                <w:rFonts w:ascii="Calibri" w:hAnsi="Calibri"/>
                <w:color w:val="333333"/>
                <w:sz w:val="18"/>
              </w:rPr>
              <w:t>**A.5.9**</w:t>
            </w:r>
          </w:p>
        </w:tc>
        <w:tc>
          <w:tcPr>
            <w:tcW w:type="dxa" w:w="2351"/>
          </w:tcPr>
          <w:p>
            <w:r>
              <w:rPr>
                <w:rFonts w:ascii="Calibri" w:hAnsi="Calibri"/>
                <w:color w:val="333333"/>
                <w:sz w:val="18"/>
              </w:rPr>
              <w:t>Inventory of Assets</w:t>
            </w:r>
          </w:p>
        </w:tc>
        <w:tc>
          <w:tcPr>
            <w:tcW w:type="dxa" w:w="2351"/>
          </w:tcPr>
          <w:p>
            <w:r>
              <w:rPr>
                <w:rFonts w:ascii="Calibri" w:hAnsi="Calibri"/>
                <w:color w:val="333333"/>
                <w:sz w:val="18"/>
              </w:rPr>
              <w:t>All hardware assets tagged in Zabbix CMDB with owners</w:t>
            </w:r>
          </w:p>
        </w:tc>
        <w:tc>
          <w:tcPr>
            <w:tcW w:type="dxa" w:w="2351"/>
          </w:tcPr>
          <w:p>
            <w:r>
              <w:rPr>
                <w:rFonts w:ascii="Calibri" w:hAnsi="Calibri"/>
                <w:color w:val="333333"/>
                <w:sz w:val="18"/>
              </w:rPr>
              <w:t>CMDB export, asset tags</w:t>
            </w:r>
          </w:p>
        </w:tc>
      </w:tr>
      <w:tr>
        <w:tc>
          <w:tcPr>
            <w:tcW w:type="dxa" w:w="2351"/>
            <w:shd w:fill="F0F4F8"/>
          </w:tcPr>
          <w:p>
            <w:r>
              <w:rPr>
                <w:rFonts w:ascii="Calibri" w:hAnsi="Calibri"/>
                <w:color w:val="333333"/>
                <w:sz w:val="18"/>
              </w:rPr>
              <w:t>**A.5.10**</w:t>
            </w:r>
          </w:p>
        </w:tc>
        <w:tc>
          <w:tcPr>
            <w:tcW w:type="dxa" w:w="2351"/>
            <w:shd w:fill="F0F4F8"/>
          </w:tcPr>
          <w:p>
            <w:r>
              <w:rPr>
                <w:rFonts w:ascii="Calibri" w:hAnsi="Calibri"/>
                <w:color w:val="333333"/>
                <w:sz w:val="18"/>
              </w:rPr>
              <w:t>Acceptable Use</w:t>
            </w:r>
          </w:p>
        </w:tc>
        <w:tc>
          <w:tcPr>
            <w:tcW w:type="dxa" w:w="2351"/>
            <w:shd w:fill="F0F4F8"/>
          </w:tcPr>
          <w:p>
            <w:r>
              <w:rPr>
                <w:rFonts w:ascii="Calibri" w:hAnsi="Calibri"/>
                <w:color w:val="333333"/>
                <w:sz w:val="18"/>
              </w:rPr>
              <w:t>AUP signed by all 25 employees before system access</w:t>
            </w:r>
          </w:p>
        </w:tc>
        <w:tc>
          <w:tcPr>
            <w:tcW w:type="dxa" w:w="2351"/>
            <w:shd w:fill="F0F4F8"/>
          </w:tcPr>
          <w:p>
            <w:r>
              <w:rPr>
                <w:rFonts w:ascii="Calibri" w:hAnsi="Calibri"/>
                <w:color w:val="333333"/>
                <w:sz w:val="18"/>
              </w:rPr>
              <w:t>Signed agreements</w:t>
            </w:r>
          </w:p>
        </w:tc>
      </w:tr>
      <w:tr>
        <w:tc>
          <w:tcPr>
            <w:tcW w:type="dxa" w:w="2351"/>
          </w:tcPr>
          <w:p>
            <w:r>
              <w:rPr>
                <w:rFonts w:ascii="Calibri" w:hAnsi="Calibri"/>
                <w:color w:val="333333"/>
                <w:sz w:val="18"/>
              </w:rPr>
              <w:t>**A.5.11**</w:t>
            </w:r>
          </w:p>
        </w:tc>
        <w:tc>
          <w:tcPr>
            <w:tcW w:type="dxa" w:w="2351"/>
          </w:tcPr>
          <w:p>
            <w:r>
              <w:rPr>
                <w:rFonts w:ascii="Calibri" w:hAnsi="Calibri"/>
                <w:color w:val="333333"/>
                <w:sz w:val="18"/>
              </w:rPr>
              <w:t>Return of Assets</w:t>
            </w:r>
          </w:p>
        </w:tc>
        <w:tc>
          <w:tcPr>
            <w:tcW w:type="dxa" w:w="2351"/>
          </w:tcPr>
          <w:p>
            <w:r>
              <w:rPr>
                <w:rFonts w:ascii="Calibri" w:hAnsi="Calibri"/>
                <w:color w:val="333333"/>
                <w:sz w:val="18"/>
              </w:rPr>
              <w:t>Exit checklist includes laptop/media return; access revocation within 4 hours</w:t>
            </w:r>
          </w:p>
        </w:tc>
        <w:tc>
          <w:tcPr>
            <w:tcW w:type="dxa" w:w="2351"/>
          </w:tcPr>
          <w:p>
            <w:r>
              <w:rPr>
                <w:rFonts w:ascii="Calibri" w:hAnsi="Calibri"/>
                <w:color w:val="333333"/>
                <w:sz w:val="18"/>
              </w:rPr>
              <w:t>Offboarding SOP, audit logs</w:t>
            </w:r>
          </w:p>
        </w:tc>
      </w:tr>
      <w:tr>
        <w:tc>
          <w:tcPr>
            <w:tcW w:type="dxa" w:w="2351"/>
            <w:shd w:fill="F0F4F8"/>
          </w:tcPr>
          <w:p>
            <w:r>
              <w:rPr>
                <w:rFonts w:ascii="Calibri" w:hAnsi="Calibri"/>
                <w:color w:val="333333"/>
                <w:sz w:val="18"/>
              </w:rPr>
              <w:t>**A.5.12**</w:t>
            </w:r>
          </w:p>
        </w:tc>
        <w:tc>
          <w:tcPr>
            <w:tcW w:type="dxa" w:w="2351"/>
            <w:shd w:fill="F0F4F8"/>
          </w:tcPr>
          <w:p>
            <w:r>
              <w:rPr>
                <w:rFonts w:ascii="Calibri" w:hAnsi="Calibri"/>
                <w:color w:val="333333"/>
                <w:sz w:val="18"/>
              </w:rPr>
              <w:t>Classification of Information</w:t>
            </w:r>
          </w:p>
        </w:tc>
        <w:tc>
          <w:tcPr>
            <w:tcW w:type="dxa" w:w="2351"/>
            <w:shd w:fill="F0F4F8"/>
          </w:tcPr>
          <w:p>
            <w:r>
              <w:rPr>
                <w:rFonts w:ascii="Calibri" w:hAnsi="Calibri"/>
                <w:color w:val="333333"/>
                <w:sz w:val="18"/>
              </w:rPr>
              <w:t>Three-tier classification: Public, Internal, Confidential</w:t>
            </w:r>
          </w:p>
        </w:tc>
        <w:tc>
          <w:tcPr>
            <w:tcW w:type="dxa" w:w="2351"/>
            <w:shd w:fill="F0F4F8"/>
          </w:tcPr>
          <w:p>
            <w:r>
              <w:rPr>
                <w:rFonts w:ascii="Calibri" w:hAnsi="Calibri"/>
                <w:color w:val="333333"/>
                <w:sz w:val="18"/>
              </w:rPr>
              <w:t>Classification policy, labeled shares</w:t>
            </w:r>
          </w:p>
        </w:tc>
      </w:tr>
      <w:tr>
        <w:tc>
          <w:tcPr>
            <w:tcW w:type="dxa" w:w="2351"/>
          </w:tcPr>
          <w:p>
            <w:r>
              <w:rPr>
                <w:rFonts w:ascii="Calibri" w:hAnsi="Calibri"/>
                <w:color w:val="333333"/>
                <w:sz w:val="18"/>
              </w:rPr>
              <w:t>**A.5.13**</w:t>
            </w:r>
          </w:p>
        </w:tc>
        <w:tc>
          <w:tcPr>
            <w:tcW w:type="dxa" w:w="2351"/>
          </w:tcPr>
          <w:p>
            <w:r>
              <w:rPr>
                <w:rFonts w:ascii="Calibri" w:hAnsi="Calibri"/>
                <w:color w:val="333333"/>
                <w:sz w:val="18"/>
              </w:rPr>
              <w:t>Labeling of Information</w:t>
            </w:r>
          </w:p>
        </w:tc>
        <w:tc>
          <w:tcPr>
            <w:tcW w:type="dxa" w:w="2351"/>
          </w:tcPr>
          <w:p>
            <w:r>
              <w:rPr>
                <w:rFonts w:ascii="Calibri" w:hAnsi="Calibri"/>
                <w:color w:val="333333"/>
                <w:sz w:val="18"/>
              </w:rPr>
              <w:t>NAS folders labeled per classification; color-coded tags</w:t>
            </w:r>
          </w:p>
        </w:tc>
        <w:tc>
          <w:tcPr>
            <w:tcW w:type="dxa" w:w="2351"/>
          </w:tcPr>
          <w:p>
            <w:r>
              <w:rPr>
                <w:rFonts w:ascii="Calibri" w:hAnsi="Calibri"/>
                <w:color w:val="333333"/>
                <w:sz w:val="18"/>
              </w:rPr>
              <w:t>Folder structure, label screenshots</w:t>
            </w:r>
          </w:p>
        </w:tc>
      </w:tr>
      <w:tr>
        <w:tc>
          <w:tcPr>
            <w:tcW w:type="dxa" w:w="2351"/>
            <w:shd w:fill="F0F4F8"/>
          </w:tcPr>
          <w:p>
            <w:r>
              <w:rPr>
                <w:rFonts w:ascii="Calibri" w:hAnsi="Calibri"/>
                <w:color w:val="333333"/>
                <w:sz w:val="18"/>
              </w:rPr>
              <w:t>**A.5.15**</w:t>
            </w:r>
          </w:p>
        </w:tc>
        <w:tc>
          <w:tcPr>
            <w:tcW w:type="dxa" w:w="2351"/>
            <w:shd w:fill="F0F4F8"/>
          </w:tcPr>
          <w:p>
            <w:r>
              <w:rPr>
                <w:rFonts w:ascii="Calibri" w:hAnsi="Calibri"/>
                <w:color w:val="333333"/>
                <w:sz w:val="18"/>
              </w:rPr>
              <w:t>Access Control</w:t>
            </w:r>
          </w:p>
        </w:tc>
        <w:tc>
          <w:tcPr>
            <w:tcW w:type="dxa" w:w="2351"/>
            <w:shd w:fill="F0F4F8"/>
          </w:tcPr>
          <w:p>
            <w:r>
              <w:rPr>
                <w:rFonts w:ascii="Calibri" w:hAnsi="Calibri"/>
                <w:color w:val="333333"/>
                <w:sz w:val="18"/>
              </w:rPr>
              <w:t>RBAC implemented; principle of least privilege enforced</w:t>
            </w:r>
          </w:p>
        </w:tc>
        <w:tc>
          <w:tcPr>
            <w:tcW w:type="dxa" w:w="2351"/>
            <w:shd w:fill="F0F4F8"/>
          </w:tcPr>
          <w:p>
            <w:r>
              <w:rPr>
                <w:rFonts w:ascii="Calibri" w:hAnsi="Calibri"/>
                <w:color w:val="333333"/>
                <w:sz w:val="18"/>
              </w:rPr>
              <w:t>AD group policy, access reviews</w:t>
            </w:r>
          </w:p>
        </w:tc>
      </w:tr>
      <w:tr>
        <w:tc>
          <w:tcPr>
            <w:tcW w:type="dxa" w:w="2351"/>
          </w:tcPr>
          <w:p>
            <w:r>
              <w:rPr>
                <w:rFonts w:ascii="Calibri" w:hAnsi="Calibri"/>
                <w:color w:val="333333"/>
                <w:sz w:val="18"/>
              </w:rPr>
              <w:t>**A.5.16**</w:t>
            </w:r>
          </w:p>
        </w:tc>
        <w:tc>
          <w:tcPr>
            <w:tcW w:type="dxa" w:w="2351"/>
          </w:tcPr>
          <w:p>
            <w:r>
              <w:rPr>
                <w:rFonts w:ascii="Calibri" w:hAnsi="Calibri"/>
                <w:color w:val="333333"/>
                <w:sz w:val="18"/>
              </w:rPr>
              <w:t>Identity Management</w:t>
            </w:r>
          </w:p>
        </w:tc>
        <w:tc>
          <w:tcPr>
            <w:tcW w:type="dxa" w:w="2351"/>
          </w:tcPr>
          <w:p>
            <w:r>
              <w:rPr>
                <w:rFonts w:ascii="Calibri" w:hAnsi="Calibri"/>
                <w:color w:val="333333"/>
                <w:sz w:val="18"/>
              </w:rPr>
              <w:t>Identity lifecycle: onboarding → review → revocation</w:t>
            </w:r>
          </w:p>
        </w:tc>
        <w:tc>
          <w:tcPr>
            <w:tcW w:type="dxa" w:w="2351"/>
          </w:tcPr>
          <w:p>
            <w:r>
              <w:rPr>
                <w:rFonts w:ascii="Calibri" w:hAnsi="Calibri"/>
                <w:color w:val="333333"/>
                <w:sz w:val="18"/>
              </w:rPr>
              <w:t>IAM workflow, quarterly reviews</w:t>
            </w:r>
          </w:p>
        </w:tc>
      </w:tr>
      <w:tr>
        <w:tc>
          <w:tcPr>
            <w:tcW w:type="dxa" w:w="2351"/>
            <w:shd w:fill="F0F4F8"/>
          </w:tcPr>
          <w:p>
            <w:r>
              <w:rPr>
                <w:rFonts w:ascii="Calibri" w:hAnsi="Calibri"/>
                <w:color w:val="333333"/>
                <w:sz w:val="18"/>
              </w:rPr>
              <w:t>**A.5.18**</w:t>
            </w:r>
          </w:p>
        </w:tc>
        <w:tc>
          <w:tcPr>
            <w:tcW w:type="dxa" w:w="2351"/>
            <w:shd w:fill="F0F4F8"/>
          </w:tcPr>
          <w:p>
            <w:r>
              <w:rPr>
                <w:rFonts w:ascii="Calibri" w:hAnsi="Calibri"/>
                <w:color w:val="333333"/>
                <w:sz w:val="18"/>
              </w:rPr>
              <w:t>Authentication Information</w:t>
            </w:r>
          </w:p>
        </w:tc>
        <w:tc>
          <w:tcPr>
            <w:tcW w:type="dxa" w:w="2351"/>
            <w:shd w:fill="F0F4F8"/>
          </w:tcPr>
          <w:p>
            <w:r>
              <w:rPr>
                <w:rFonts w:ascii="Calibri" w:hAnsi="Calibri"/>
                <w:color w:val="333333"/>
                <w:sz w:val="18"/>
              </w:rPr>
              <w:t>Strong passwords (16+ chars) + FortiToken MFA for all admin access</w:t>
            </w:r>
          </w:p>
        </w:tc>
        <w:tc>
          <w:tcPr>
            <w:tcW w:type="dxa" w:w="2351"/>
            <w:shd w:fill="F0F4F8"/>
          </w:tcPr>
          <w:p>
            <w:r>
              <w:rPr>
                <w:rFonts w:ascii="Calibri" w:hAnsi="Calibri"/>
                <w:color w:val="333333"/>
                <w:sz w:val="18"/>
              </w:rPr>
              <w:t>Password policy, MFA enrollment</w:t>
            </w:r>
          </w:p>
        </w:tc>
      </w:tr>
      <w:tr>
        <w:tc>
          <w:tcPr>
            <w:tcW w:type="dxa" w:w="2351"/>
          </w:tcPr>
          <w:p>
            <w:r>
              <w:rPr>
                <w:rFonts w:ascii="Calibri" w:hAnsi="Calibri"/>
                <w:color w:val="333333"/>
                <w:sz w:val="18"/>
              </w:rPr>
              <w:t>**A.5.23**</w:t>
            </w:r>
          </w:p>
        </w:tc>
        <w:tc>
          <w:tcPr>
            <w:tcW w:type="dxa" w:w="2351"/>
          </w:tcPr>
          <w:p>
            <w:r>
              <w:rPr>
                <w:rFonts w:ascii="Calibri" w:hAnsi="Calibri"/>
                <w:color w:val="333333"/>
                <w:sz w:val="18"/>
              </w:rPr>
              <w:t>Cloud Services</w:t>
            </w:r>
          </w:p>
        </w:tc>
        <w:tc>
          <w:tcPr>
            <w:tcW w:type="dxa" w:w="2351"/>
          </w:tcPr>
          <w:p>
            <w:r>
              <w:rPr>
                <w:rFonts w:ascii="Calibri" w:hAnsi="Calibri"/>
                <w:color w:val="333333"/>
                <w:sz w:val="18"/>
              </w:rPr>
              <w:t>Wasabi cloud with immutable storage; data processing agreement signed</w:t>
            </w:r>
          </w:p>
        </w:tc>
        <w:tc>
          <w:tcPr>
            <w:tcW w:type="dxa" w:w="2351"/>
          </w:tcPr>
          <w:p>
            <w:r>
              <w:rPr>
                <w:rFonts w:ascii="Calibri" w:hAnsi="Calibri"/>
                <w:color w:val="333333"/>
                <w:sz w:val="18"/>
              </w:rPr>
              <w:t>DPA, bucket configuration</w:t>
            </w:r>
          </w:p>
        </w:tc>
      </w:tr>
      <w:tr>
        <w:tc>
          <w:tcPr>
            <w:tcW w:type="dxa" w:w="2351"/>
            <w:shd w:fill="F0F4F8"/>
          </w:tcPr>
          <w:p>
            <w:r>
              <w:rPr>
                <w:rFonts w:ascii="Calibri" w:hAnsi="Calibri"/>
                <w:color w:val="333333"/>
                <w:sz w:val="18"/>
              </w:rPr>
              <w:t>**A.5.24**</w:t>
            </w:r>
          </w:p>
        </w:tc>
        <w:tc>
          <w:tcPr>
            <w:tcW w:type="dxa" w:w="2351"/>
            <w:shd w:fill="F0F4F8"/>
          </w:tcPr>
          <w:p>
            <w:r>
              <w:rPr>
                <w:rFonts w:ascii="Calibri" w:hAnsi="Calibri"/>
                <w:color w:val="333333"/>
                <w:sz w:val="18"/>
              </w:rPr>
              <w:t>Planning and Preparation for ICT Continuity</w:t>
            </w:r>
          </w:p>
        </w:tc>
        <w:tc>
          <w:tcPr>
            <w:tcW w:type="dxa" w:w="2351"/>
            <w:shd w:fill="F0F4F8"/>
          </w:tcPr>
          <w:p>
            <w:r>
              <w:rPr>
                <w:rFonts w:ascii="Calibri" w:hAnsi="Calibri"/>
                <w:color w:val="333333"/>
                <w:sz w:val="18"/>
              </w:rPr>
              <w:t>DR plan documented, tested quarterly; &lt;10min RTO proven</w:t>
            </w:r>
          </w:p>
        </w:tc>
        <w:tc>
          <w:tcPr>
            <w:tcW w:type="dxa" w:w="2351"/>
            <w:shd w:fill="F0F4F8"/>
          </w:tcPr>
          <w:p>
            <w:r>
              <w:rPr>
                <w:rFonts w:ascii="Calibri" w:hAnsi="Calibri"/>
                <w:color w:val="333333"/>
                <w:sz w:val="18"/>
              </w:rPr>
              <w:t>DR plan, test reports</w:t>
            </w:r>
          </w:p>
        </w:tc>
      </w:tr>
      <w:tr>
        <w:tc>
          <w:tcPr>
            <w:tcW w:type="dxa" w:w="2351"/>
          </w:tcPr>
          <w:p>
            <w:r>
              <w:rPr>
                <w:rFonts w:ascii="Calibri" w:hAnsi="Calibri"/>
                <w:color w:val="333333"/>
                <w:sz w:val="18"/>
              </w:rPr>
              <w:t>**A.5.29**</w:t>
            </w:r>
          </w:p>
        </w:tc>
        <w:tc>
          <w:tcPr>
            <w:tcW w:type="dxa" w:w="2351"/>
          </w:tcPr>
          <w:p>
            <w:r>
              <w:rPr>
                <w:rFonts w:ascii="Calibri" w:hAnsi="Calibri"/>
                <w:color w:val="333333"/>
                <w:sz w:val="18"/>
              </w:rPr>
              <w:t>Information Security in Project Management</w:t>
            </w:r>
          </w:p>
        </w:tc>
        <w:tc>
          <w:tcPr>
            <w:tcW w:type="dxa" w:w="2351"/>
          </w:tcPr>
          <w:p>
            <w:r>
              <w:rPr>
                <w:rFonts w:ascii="Calibri" w:hAnsi="Calibri"/>
                <w:color w:val="333333"/>
                <w:sz w:val="18"/>
              </w:rPr>
              <w:t>Security requirements in project charter; security review gates</w:t>
            </w:r>
          </w:p>
        </w:tc>
        <w:tc>
          <w:tcPr>
            <w:tcW w:type="dxa" w:w="2351"/>
          </w:tcPr>
          <w:p>
            <w:r>
              <w:rPr>
                <w:rFonts w:ascii="Calibri" w:hAnsi="Calibri"/>
                <w:color w:val="333333"/>
                <w:sz w:val="18"/>
              </w:rPr>
              <w:t>Project docs, review checklists</w:t>
            </w:r>
          </w:p>
        </w:tc>
      </w:tr>
      <w:tr>
        <w:tc>
          <w:tcPr>
            <w:tcW w:type="dxa" w:w="2351"/>
            <w:shd w:fill="F0F4F8"/>
          </w:tcPr>
          <w:p>
            <w:r>
              <w:rPr>
                <w:rFonts w:ascii="Calibri" w:hAnsi="Calibri"/>
                <w:color w:val="333333"/>
                <w:sz w:val="18"/>
              </w:rPr>
              <w:t>**A.5.30**</w:t>
            </w:r>
          </w:p>
        </w:tc>
        <w:tc>
          <w:tcPr>
            <w:tcW w:type="dxa" w:w="2351"/>
            <w:shd w:fill="F0F4F8"/>
          </w:tcPr>
          <w:p>
            <w:r>
              <w:rPr>
                <w:rFonts w:ascii="Calibri" w:hAnsi="Calibri"/>
                <w:color w:val="333333"/>
                <w:sz w:val="18"/>
              </w:rPr>
              <w:t>ICT Readiness for Business Continuity</w:t>
            </w:r>
          </w:p>
        </w:tc>
        <w:tc>
          <w:tcPr>
            <w:tcW w:type="dxa" w:w="2351"/>
            <w:shd w:fill="F0F4F8"/>
          </w:tcPr>
          <w:p>
            <w:r>
              <w:rPr>
                <w:rFonts w:ascii="Calibri" w:hAnsi="Calibri"/>
                <w:color w:val="333333"/>
                <w:sz w:val="18"/>
              </w:rPr>
              <w:t>Infrastructure redundancy: N+1 power, HA firewalls, VSX switches</w:t>
            </w:r>
          </w:p>
        </w:tc>
        <w:tc>
          <w:tcPr>
            <w:tcW w:type="dxa" w:w="2351"/>
            <w:shd w:fill="F0F4F8"/>
          </w:tcPr>
          <w:p>
            <w:r>
              <w:rPr>
                <w:rFonts w:ascii="Calibri" w:hAnsi="Calibri"/>
                <w:color w:val="333333"/>
                <w:sz w:val="18"/>
              </w:rPr>
              <w:t>Architecture diagrams, redundancy tests</w:t>
            </w:r>
          </w:p>
        </w:tc>
      </w:tr>
      <w:tr>
        <w:tc>
          <w:tcPr>
            <w:tcW w:type="dxa" w:w="2351"/>
          </w:tcPr>
          <w:p>
            <w:r>
              <w:rPr>
                <w:rFonts w:ascii="Calibri" w:hAnsi="Calibri"/>
                <w:color w:val="333333"/>
                <w:sz w:val="18"/>
              </w:rPr>
              <w:t>**A.5.37**</w:t>
            </w:r>
          </w:p>
        </w:tc>
        <w:tc>
          <w:tcPr>
            <w:tcW w:type="dxa" w:w="2351"/>
          </w:tcPr>
          <w:p>
            <w:r>
              <w:rPr>
                <w:rFonts w:ascii="Calibri" w:hAnsi="Calibri"/>
                <w:color w:val="333333"/>
                <w:sz w:val="18"/>
              </w:rPr>
              <w:t>Documented Operating Procedures</w:t>
            </w:r>
          </w:p>
        </w:tc>
        <w:tc>
          <w:tcPr>
            <w:tcW w:type="dxa" w:w="2351"/>
          </w:tcPr>
          <w:p>
            <w:r>
              <w:rPr>
                <w:rFonts w:ascii="Calibri" w:hAnsi="Calibri"/>
                <w:color w:val="333333"/>
                <w:sz w:val="18"/>
              </w:rPr>
              <w:t>11 SOPs covering all operational areas</w:t>
            </w:r>
          </w:p>
        </w:tc>
        <w:tc>
          <w:tcPr>
            <w:tcW w:type="dxa" w:w="2351"/>
          </w:tcPr>
          <w:p>
            <w:r>
              <w:rPr>
                <w:rFonts w:ascii="Calibri" w:hAnsi="Calibri"/>
                <w:color w:val="333333"/>
                <w:sz w:val="18"/>
              </w:rPr>
              <w:t>SOP library</w:t>
            </w:r>
          </w:p>
        </w:tc>
      </w:tr>
      <w:tr>
        <w:tc>
          <w:tcPr>
            <w:tcW w:type="dxa" w:w="2351"/>
            <w:shd w:fill="F0F4F8"/>
          </w:tcPr>
          <w:p>
            <w:r>
              <w:rPr>
                <w:rFonts w:ascii="Calibri" w:hAnsi="Calibri"/>
                <w:color w:val="333333"/>
                <w:sz w:val="18"/>
              </w:rPr>
              <w:t>**A.6.1**</w:t>
            </w:r>
          </w:p>
        </w:tc>
        <w:tc>
          <w:tcPr>
            <w:tcW w:type="dxa" w:w="2351"/>
            <w:shd w:fill="F0F4F8"/>
          </w:tcPr>
          <w:p>
            <w:r>
              <w:rPr>
                <w:rFonts w:ascii="Calibri" w:hAnsi="Calibri"/>
                <w:color w:val="333333"/>
                <w:sz w:val="18"/>
              </w:rPr>
              <w:t>Screening</w:t>
            </w:r>
          </w:p>
        </w:tc>
        <w:tc>
          <w:tcPr>
            <w:tcW w:type="dxa" w:w="2351"/>
            <w:shd w:fill="F0F4F8"/>
          </w:tcPr>
          <w:p>
            <w:r>
              <w:rPr>
                <w:rFonts w:ascii="Calibri" w:hAnsi="Calibri"/>
                <w:color w:val="333333"/>
                <w:sz w:val="18"/>
              </w:rPr>
              <w:t>Background verification for all employees; contractor agreements</w:t>
            </w:r>
          </w:p>
        </w:tc>
        <w:tc>
          <w:tcPr>
            <w:tcW w:type="dxa" w:w="2351"/>
            <w:shd w:fill="F0F4F8"/>
          </w:tcPr>
          <w:p>
            <w:r>
              <w:rPr>
                <w:rFonts w:ascii="Calibri" w:hAnsi="Calibri"/>
                <w:color w:val="333333"/>
                <w:sz w:val="18"/>
              </w:rPr>
              <w:t>HR records, contracts</w:t>
            </w:r>
          </w:p>
        </w:tc>
      </w:tr>
      <w:tr>
        <w:tc>
          <w:tcPr>
            <w:tcW w:type="dxa" w:w="2351"/>
          </w:tcPr>
          <w:p>
            <w:r>
              <w:rPr>
                <w:rFonts w:ascii="Calibri" w:hAnsi="Calibri"/>
                <w:color w:val="333333"/>
                <w:sz w:val="18"/>
              </w:rPr>
              <w:t>**A.6.2**</w:t>
            </w:r>
          </w:p>
        </w:tc>
        <w:tc>
          <w:tcPr>
            <w:tcW w:type="dxa" w:w="2351"/>
          </w:tcPr>
          <w:p>
            <w:r>
              <w:rPr>
                <w:rFonts w:ascii="Calibri" w:hAnsi="Calibri"/>
                <w:color w:val="333333"/>
                <w:sz w:val="18"/>
              </w:rPr>
              <w:t>Terms and Conditions</w:t>
            </w:r>
          </w:p>
        </w:tc>
        <w:tc>
          <w:tcPr>
            <w:tcW w:type="dxa" w:w="2351"/>
          </w:tcPr>
          <w:p>
            <w:r>
              <w:rPr>
                <w:rFonts w:ascii="Calibri" w:hAnsi="Calibri"/>
                <w:color w:val="333333"/>
                <w:sz w:val="18"/>
              </w:rPr>
              <w:t>Security clauses in employment contracts; annual acknowledgment</w:t>
            </w:r>
          </w:p>
        </w:tc>
        <w:tc>
          <w:tcPr>
            <w:tcW w:type="dxa" w:w="2351"/>
          </w:tcPr>
          <w:p>
            <w:r>
              <w:rPr>
                <w:rFonts w:ascii="Calibri" w:hAnsi="Calibri"/>
                <w:color w:val="333333"/>
                <w:sz w:val="18"/>
              </w:rPr>
              <w:t>Signed contracts</w:t>
            </w:r>
          </w:p>
        </w:tc>
      </w:tr>
      <w:tr>
        <w:tc>
          <w:tcPr>
            <w:tcW w:type="dxa" w:w="2351"/>
            <w:shd w:fill="F0F4F8"/>
          </w:tcPr>
          <w:p>
            <w:r>
              <w:rPr>
                <w:rFonts w:ascii="Calibri" w:hAnsi="Calibri"/>
                <w:color w:val="333333"/>
                <w:sz w:val="18"/>
              </w:rPr>
              <w:t>**A.6.3**</w:t>
            </w:r>
          </w:p>
        </w:tc>
        <w:tc>
          <w:tcPr>
            <w:tcW w:type="dxa" w:w="2351"/>
            <w:shd w:fill="F0F4F8"/>
          </w:tcPr>
          <w:p>
            <w:r>
              <w:rPr>
                <w:rFonts w:ascii="Calibri" w:hAnsi="Calibri"/>
                <w:color w:val="333333"/>
                <w:sz w:val="18"/>
              </w:rPr>
              <w:t>Information Security Awareness, Education and Training</w:t>
            </w:r>
          </w:p>
        </w:tc>
        <w:tc>
          <w:tcPr>
            <w:tcW w:type="dxa" w:w="2351"/>
            <w:shd w:fill="F0F4F8"/>
          </w:tcPr>
          <w:p>
            <w:r>
              <w:rPr>
                <w:rFonts w:ascii="Calibri" w:hAnsi="Calibri"/>
                <w:color w:val="333333"/>
                <w:sz w:val="18"/>
              </w:rPr>
              <w:t>Security training during onboarding; monthly phishing simulations</w:t>
            </w:r>
          </w:p>
        </w:tc>
        <w:tc>
          <w:tcPr>
            <w:tcW w:type="dxa" w:w="2351"/>
            <w:shd w:fill="F0F4F8"/>
          </w:tcPr>
          <w:p>
            <w:r>
              <w:rPr>
                <w:rFonts w:ascii="Calibri" w:hAnsi="Calibri"/>
                <w:color w:val="333333"/>
                <w:sz w:val="18"/>
              </w:rPr>
              <w:t>Training records, phishing reports</w:t>
            </w:r>
          </w:p>
        </w:tc>
      </w:tr>
      <w:tr>
        <w:tc>
          <w:tcPr>
            <w:tcW w:type="dxa" w:w="2351"/>
          </w:tcPr>
          <w:p>
            <w:r>
              <w:rPr>
                <w:rFonts w:ascii="Calibri" w:hAnsi="Calibri"/>
                <w:color w:val="333333"/>
                <w:sz w:val="18"/>
              </w:rPr>
              <w:t>**A.6.4**</w:t>
            </w:r>
          </w:p>
        </w:tc>
        <w:tc>
          <w:tcPr>
            <w:tcW w:type="dxa" w:w="2351"/>
          </w:tcPr>
          <w:p>
            <w:r>
              <w:rPr>
                <w:rFonts w:ascii="Calibri" w:hAnsi="Calibri"/>
                <w:color w:val="333333"/>
                <w:sz w:val="18"/>
              </w:rPr>
              <w:t>Disciplinary Process</w:t>
            </w:r>
          </w:p>
        </w:tc>
        <w:tc>
          <w:tcPr>
            <w:tcW w:type="dxa" w:w="2351"/>
          </w:tcPr>
          <w:p>
            <w:r>
              <w:rPr>
                <w:rFonts w:ascii="Calibri" w:hAnsi="Calibri"/>
                <w:color w:val="333333"/>
                <w:sz w:val="18"/>
              </w:rPr>
              <w:t>Security violation consequences documented; incident response triggered</w:t>
            </w:r>
          </w:p>
        </w:tc>
        <w:tc>
          <w:tcPr>
            <w:tcW w:type="dxa" w:w="2351"/>
          </w:tcPr>
          <w:p>
            <w:r>
              <w:rPr>
                <w:rFonts w:ascii="Calibri" w:hAnsi="Calibri"/>
                <w:color w:val="333333"/>
                <w:sz w:val="18"/>
              </w:rPr>
              <w:t>HR policy, IR logs</w:t>
            </w:r>
          </w:p>
        </w:tc>
      </w:tr>
      <w:tr>
        <w:tc>
          <w:tcPr>
            <w:tcW w:type="dxa" w:w="2351"/>
            <w:shd w:fill="F0F4F8"/>
          </w:tcPr>
          <w:p>
            <w:r>
              <w:rPr>
                <w:rFonts w:ascii="Calibri" w:hAnsi="Calibri"/>
                <w:color w:val="333333"/>
                <w:sz w:val="18"/>
              </w:rPr>
              <w:t>**A.6.5**</w:t>
            </w:r>
          </w:p>
        </w:tc>
        <w:tc>
          <w:tcPr>
            <w:tcW w:type="dxa" w:w="2351"/>
            <w:shd w:fill="F0F4F8"/>
          </w:tcPr>
          <w:p>
            <w:r>
              <w:rPr>
                <w:rFonts w:ascii="Calibri" w:hAnsi="Calibri"/>
                <w:color w:val="333333"/>
                <w:sz w:val="18"/>
              </w:rPr>
              <w:t>Responsibilities After Termination</w:t>
            </w:r>
          </w:p>
        </w:tc>
        <w:tc>
          <w:tcPr>
            <w:tcW w:type="dxa" w:w="2351"/>
            <w:shd w:fill="F0F4F8"/>
          </w:tcPr>
          <w:p>
            <w:r>
              <w:rPr>
                <w:rFonts w:ascii="Calibri" w:hAnsi="Calibri"/>
                <w:color w:val="333333"/>
                <w:sz w:val="18"/>
              </w:rPr>
              <w:t>Immediate access revocation; exit interview includes security</w:t>
            </w:r>
          </w:p>
        </w:tc>
        <w:tc>
          <w:tcPr>
            <w:tcW w:type="dxa" w:w="2351"/>
            <w:shd w:fill="F0F4F8"/>
          </w:tcPr>
          <w:p>
            <w:r>
              <w:rPr>
                <w:rFonts w:ascii="Calibri" w:hAnsi="Calibri"/>
                <w:color w:val="333333"/>
                <w:sz w:val="18"/>
              </w:rPr>
              <w:t>Offboarding checklist</w:t>
            </w:r>
          </w:p>
        </w:tc>
      </w:tr>
      <w:tr>
        <w:tc>
          <w:tcPr>
            <w:tcW w:type="dxa" w:w="2351"/>
          </w:tcPr>
          <w:p>
            <w:r>
              <w:rPr>
                <w:rFonts w:ascii="Calibri" w:hAnsi="Calibri"/>
                <w:color w:val="333333"/>
                <w:sz w:val="18"/>
              </w:rPr>
              <w:t>**A.6.6**</w:t>
            </w:r>
          </w:p>
        </w:tc>
        <w:tc>
          <w:tcPr>
            <w:tcW w:type="dxa" w:w="2351"/>
          </w:tcPr>
          <w:p>
            <w:r>
              <w:rPr>
                <w:rFonts w:ascii="Calibri" w:hAnsi="Calibri"/>
                <w:color w:val="333333"/>
                <w:sz w:val="18"/>
              </w:rPr>
              <w:t>Confidentiality Agreements</w:t>
            </w:r>
          </w:p>
        </w:tc>
        <w:tc>
          <w:tcPr>
            <w:tcW w:type="dxa" w:w="2351"/>
          </w:tcPr>
          <w:p>
            <w:r>
              <w:rPr>
                <w:rFonts w:ascii="Calibri" w:hAnsi="Calibri"/>
                <w:color w:val="333333"/>
                <w:sz w:val="18"/>
              </w:rPr>
              <w:t>NDAs for all staff; client-specific confidentiality addenda</w:t>
            </w:r>
          </w:p>
        </w:tc>
        <w:tc>
          <w:tcPr>
            <w:tcW w:type="dxa" w:w="2351"/>
          </w:tcPr>
          <w:p>
            <w:r>
              <w:rPr>
                <w:rFonts w:ascii="Calibri" w:hAnsi="Calibri"/>
                <w:color w:val="333333"/>
                <w:sz w:val="18"/>
              </w:rPr>
              <w:t>Signed NDAs</w:t>
            </w:r>
          </w:p>
        </w:tc>
      </w:tr>
      <w:tr>
        <w:tc>
          <w:tcPr>
            <w:tcW w:type="dxa" w:w="2351"/>
            <w:shd w:fill="F0F4F8"/>
          </w:tcPr>
          <w:p>
            <w:r>
              <w:rPr>
                <w:rFonts w:ascii="Calibri" w:hAnsi="Calibri"/>
                <w:color w:val="333333"/>
                <w:sz w:val="18"/>
              </w:rPr>
              <w:t>**A.6.7**</w:t>
            </w:r>
          </w:p>
        </w:tc>
        <w:tc>
          <w:tcPr>
            <w:tcW w:type="dxa" w:w="2351"/>
            <w:shd w:fill="F0F4F8"/>
          </w:tcPr>
          <w:p>
            <w:r>
              <w:rPr>
                <w:rFonts w:ascii="Calibri" w:hAnsi="Calibri"/>
                <w:color w:val="333333"/>
                <w:sz w:val="18"/>
              </w:rPr>
              <w:t>Remote Working</w:t>
            </w:r>
          </w:p>
        </w:tc>
        <w:tc>
          <w:tcPr>
            <w:tcW w:type="dxa" w:w="2351"/>
            <w:shd w:fill="F0F4F8"/>
          </w:tcPr>
          <w:p>
            <w:r>
              <w:rPr>
                <w:rFonts w:ascii="Calibri" w:hAnsi="Calibri"/>
                <w:color w:val="333333"/>
                <w:sz w:val="18"/>
              </w:rPr>
              <w:t>ZTNA with device posture; split tunnel disabled; DLP enabled</w:t>
            </w:r>
          </w:p>
        </w:tc>
        <w:tc>
          <w:tcPr>
            <w:tcW w:type="dxa" w:w="2351"/>
            <w:shd w:fill="F0F4F8"/>
          </w:tcPr>
          <w:p>
            <w:r>
              <w:rPr>
                <w:rFonts w:ascii="Calibri" w:hAnsi="Calibri"/>
                <w:color w:val="333333"/>
                <w:sz w:val="18"/>
              </w:rPr>
              <w:t>ZTNA config, DLP policies</w:t>
            </w:r>
          </w:p>
        </w:tc>
      </w:tr>
      <w:tr>
        <w:tc>
          <w:tcPr>
            <w:tcW w:type="dxa" w:w="2351"/>
          </w:tcPr>
          <w:p>
            <w:r>
              <w:rPr>
                <w:rFonts w:ascii="Calibri" w:hAnsi="Calibri"/>
                <w:color w:val="333333"/>
                <w:sz w:val="18"/>
              </w:rPr>
              <w:t>**A.7.1**</w:t>
            </w:r>
          </w:p>
        </w:tc>
        <w:tc>
          <w:tcPr>
            <w:tcW w:type="dxa" w:w="2351"/>
          </w:tcPr>
          <w:p>
            <w:r>
              <w:rPr>
                <w:rFonts w:ascii="Calibri" w:hAnsi="Calibri"/>
                <w:color w:val="333333"/>
                <w:sz w:val="18"/>
              </w:rPr>
              <w:t>Physical Security Perimeters</w:t>
            </w:r>
          </w:p>
        </w:tc>
        <w:tc>
          <w:tcPr>
            <w:tcW w:type="dxa" w:w="2351"/>
          </w:tcPr>
          <w:p>
            <w:r>
              <w:rPr>
                <w:rFonts w:ascii="Calibri" w:hAnsi="Calibri"/>
                <w:color w:val="333333"/>
                <w:sz w:val="18"/>
              </w:rPr>
              <w:t>Biometric + RFID access control; CCTV coverage</w:t>
            </w:r>
          </w:p>
        </w:tc>
        <w:tc>
          <w:tcPr>
            <w:tcW w:type="dxa" w:w="2351"/>
          </w:tcPr>
          <w:p>
            <w:r>
              <w:rPr>
                <w:rFonts w:ascii="Calibri" w:hAnsi="Calibri"/>
                <w:color w:val="333333"/>
                <w:sz w:val="18"/>
              </w:rPr>
              <w:t>Access logs, CCTV footage</w:t>
            </w:r>
          </w:p>
        </w:tc>
      </w:tr>
      <w:tr>
        <w:tc>
          <w:tcPr>
            <w:tcW w:type="dxa" w:w="2351"/>
            <w:shd w:fill="F0F4F8"/>
          </w:tcPr>
          <w:p>
            <w:r>
              <w:rPr>
                <w:rFonts w:ascii="Calibri" w:hAnsi="Calibri"/>
                <w:color w:val="333333"/>
                <w:sz w:val="18"/>
              </w:rPr>
              <w:t>**A.7.2**</w:t>
            </w:r>
          </w:p>
        </w:tc>
        <w:tc>
          <w:tcPr>
            <w:tcW w:type="dxa" w:w="2351"/>
            <w:shd w:fill="F0F4F8"/>
          </w:tcPr>
          <w:p>
            <w:r>
              <w:rPr>
                <w:rFonts w:ascii="Calibri" w:hAnsi="Calibri"/>
                <w:color w:val="333333"/>
                <w:sz w:val="18"/>
              </w:rPr>
              <w:t>Physical Entry Controls</w:t>
            </w:r>
          </w:p>
        </w:tc>
        <w:tc>
          <w:tcPr>
            <w:tcW w:type="dxa" w:w="2351"/>
            <w:shd w:fill="F0F4F8"/>
          </w:tcPr>
          <w:p>
            <w:r>
              <w:rPr>
                <w:rFonts w:ascii="Calibri" w:hAnsi="Calibri"/>
                <w:color w:val="333333"/>
                <w:sz w:val="18"/>
              </w:rPr>
              <w:t>Visitor escort required; visitor log maintained</w:t>
            </w:r>
          </w:p>
        </w:tc>
        <w:tc>
          <w:tcPr>
            <w:tcW w:type="dxa" w:w="2351"/>
            <w:shd w:fill="F0F4F8"/>
          </w:tcPr>
          <w:p>
            <w:r>
              <w:rPr>
                <w:rFonts w:ascii="Calibri" w:hAnsi="Calibri"/>
                <w:color w:val="333333"/>
                <w:sz w:val="18"/>
              </w:rPr>
              <w:t>Visitor register</w:t>
            </w:r>
          </w:p>
        </w:tc>
      </w:tr>
      <w:tr>
        <w:tc>
          <w:tcPr>
            <w:tcW w:type="dxa" w:w="2351"/>
          </w:tcPr>
          <w:p>
            <w:r>
              <w:rPr>
                <w:rFonts w:ascii="Calibri" w:hAnsi="Calibri"/>
                <w:color w:val="333333"/>
                <w:sz w:val="18"/>
              </w:rPr>
              <w:t>**A.7.4**</w:t>
            </w:r>
          </w:p>
        </w:tc>
        <w:tc>
          <w:tcPr>
            <w:tcW w:type="dxa" w:w="2351"/>
          </w:tcPr>
          <w:p>
            <w:r>
              <w:rPr>
                <w:rFonts w:ascii="Calibri" w:hAnsi="Calibri"/>
                <w:color w:val="333333"/>
                <w:sz w:val="18"/>
              </w:rPr>
              <w:t>Physical Security Monitoring</w:t>
            </w:r>
          </w:p>
        </w:tc>
        <w:tc>
          <w:tcPr>
            <w:tcW w:type="dxa" w:w="2351"/>
          </w:tcPr>
          <w:p>
            <w:r>
              <w:rPr>
                <w:rFonts w:ascii="Calibri" w:hAnsi="Calibri"/>
                <w:color w:val="333333"/>
                <w:sz w:val="18"/>
              </w:rPr>
              <w:t>24×7 CCTV with 90-day retention; motion sensors</w:t>
            </w:r>
          </w:p>
        </w:tc>
        <w:tc>
          <w:tcPr>
            <w:tcW w:type="dxa" w:w="2351"/>
          </w:tcPr>
          <w:p>
            <w:r>
              <w:rPr>
                <w:rFonts w:ascii="Calibri" w:hAnsi="Calibri"/>
                <w:color w:val="333333"/>
                <w:sz w:val="18"/>
              </w:rPr>
              <w:t>CCTV config, retention policy</w:t>
            </w:r>
          </w:p>
        </w:tc>
      </w:tr>
      <w:tr>
        <w:tc>
          <w:tcPr>
            <w:tcW w:type="dxa" w:w="2351"/>
            <w:shd w:fill="F0F4F8"/>
          </w:tcPr>
          <w:p>
            <w:r>
              <w:rPr>
                <w:rFonts w:ascii="Calibri" w:hAnsi="Calibri"/>
                <w:color w:val="333333"/>
                <w:sz w:val="18"/>
              </w:rPr>
              <w:t>**A.7.5**</w:t>
            </w:r>
          </w:p>
        </w:tc>
        <w:tc>
          <w:tcPr>
            <w:tcW w:type="dxa" w:w="2351"/>
            <w:shd w:fill="F0F4F8"/>
          </w:tcPr>
          <w:p>
            <w:r>
              <w:rPr>
                <w:rFonts w:ascii="Calibri" w:hAnsi="Calibri"/>
                <w:color w:val="333333"/>
                <w:sz w:val="18"/>
              </w:rPr>
              <w:t>Protecting Against Physical Threats</w:t>
            </w:r>
          </w:p>
        </w:tc>
        <w:tc>
          <w:tcPr>
            <w:tcW w:type="dxa" w:w="2351"/>
            <w:shd w:fill="F0F4F8"/>
          </w:tcPr>
          <w:p>
            <w:r>
              <w:rPr>
                <w:rFonts w:ascii="Calibri" w:hAnsi="Calibri"/>
                <w:color w:val="333333"/>
                <w:sz w:val="18"/>
              </w:rPr>
              <w:t>Fire suppression (FM-200); environmental monitoring</w:t>
            </w:r>
          </w:p>
        </w:tc>
        <w:tc>
          <w:tcPr>
            <w:tcW w:type="dxa" w:w="2351"/>
            <w:shd w:fill="F0F4F8"/>
          </w:tcPr>
          <w:p>
            <w:r>
              <w:rPr>
                <w:rFonts w:ascii="Calibri" w:hAnsi="Calibri"/>
                <w:color w:val="333333"/>
                <w:sz w:val="18"/>
              </w:rPr>
              <w:t>Safety certificates</w:t>
            </w:r>
          </w:p>
        </w:tc>
      </w:tr>
      <w:tr>
        <w:tc>
          <w:tcPr>
            <w:tcW w:type="dxa" w:w="2351"/>
          </w:tcPr>
          <w:p>
            <w:r>
              <w:rPr>
                <w:rFonts w:ascii="Calibri" w:hAnsi="Calibri"/>
                <w:color w:val="333333"/>
                <w:sz w:val="18"/>
              </w:rPr>
              <w:t>**A.7.6**</w:t>
            </w:r>
          </w:p>
        </w:tc>
        <w:tc>
          <w:tcPr>
            <w:tcW w:type="dxa" w:w="2351"/>
          </w:tcPr>
          <w:p>
            <w:r>
              <w:rPr>
                <w:rFonts w:ascii="Calibri" w:hAnsi="Calibri"/>
                <w:color w:val="333333"/>
                <w:sz w:val="18"/>
              </w:rPr>
              <w:t>Working in Secure Areas</w:t>
            </w:r>
          </w:p>
        </w:tc>
        <w:tc>
          <w:tcPr>
            <w:tcW w:type="dxa" w:w="2351"/>
          </w:tcPr>
          <w:p>
            <w:r>
              <w:rPr>
                <w:rFonts w:ascii="Calibri" w:hAnsi="Calibri"/>
                <w:color w:val="333333"/>
                <w:sz w:val="18"/>
              </w:rPr>
              <w:t>Clean desk policy; screen privacy filters</w:t>
            </w:r>
          </w:p>
        </w:tc>
        <w:tc>
          <w:tcPr>
            <w:tcW w:type="dxa" w:w="2351"/>
          </w:tcPr>
          <w:p>
            <w:r>
              <w:rPr>
                <w:rFonts w:ascii="Calibri" w:hAnsi="Calibri"/>
                <w:color w:val="333333"/>
                <w:sz w:val="18"/>
              </w:rPr>
              <w:t>Policy document</w:t>
            </w:r>
          </w:p>
        </w:tc>
      </w:tr>
      <w:tr>
        <w:tc>
          <w:tcPr>
            <w:tcW w:type="dxa" w:w="2351"/>
            <w:shd w:fill="F0F4F8"/>
          </w:tcPr>
          <w:p>
            <w:r>
              <w:rPr>
                <w:rFonts w:ascii="Calibri" w:hAnsi="Calibri"/>
                <w:color w:val="333333"/>
                <w:sz w:val="18"/>
              </w:rPr>
              <w:t>**A.7.7**</w:t>
            </w:r>
          </w:p>
        </w:tc>
        <w:tc>
          <w:tcPr>
            <w:tcW w:type="dxa" w:w="2351"/>
            <w:shd w:fill="F0F4F8"/>
          </w:tcPr>
          <w:p>
            <w:r>
              <w:rPr>
                <w:rFonts w:ascii="Calibri" w:hAnsi="Calibri"/>
                <w:color w:val="333333"/>
                <w:sz w:val="18"/>
              </w:rPr>
              <w:t>Clear Desk and Clear Screen</w:t>
            </w:r>
          </w:p>
        </w:tc>
        <w:tc>
          <w:tcPr>
            <w:tcW w:type="dxa" w:w="2351"/>
            <w:shd w:fill="F0F4F8"/>
          </w:tcPr>
          <w:p>
            <w:r>
              <w:rPr>
                <w:rFonts w:ascii="Calibri" w:hAnsi="Calibri"/>
                <w:color w:val="333333"/>
                <w:sz w:val="18"/>
              </w:rPr>
              <w:t>Automated screen lock (5 min); nightly desktop inspection</w:t>
            </w:r>
          </w:p>
        </w:tc>
        <w:tc>
          <w:tcPr>
            <w:tcW w:type="dxa" w:w="2351"/>
            <w:shd w:fill="F0F4F8"/>
          </w:tcPr>
          <w:p>
            <w:r>
              <w:rPr>
                <w:rFonts w:ascii="Calibri" w:hAnsi="Calibri"/>
                <w:color w:val="333333"/>
                <w:sz w:val="18"/>
              </w:rPr>
              <w:t>Group policy, checklists</w:t>
            </w:r>
          </w:p>
        </w:tc>
      </w:tr>
      <w:tr>
        <w:tc>
          <w:tcPr>
            <w:tcW w:type="dxa" w:w="2351"/>
          </w:tcPr>
          <w:p>
            <w:r>
              <w:rPr>
                <w:rFonts w:ascii="Calibri" w:hAnsi="Calibri"/>
                <w:color w:val="333333"/>
                <w:sz w:val="18"/>
              </w:rPr>
              <w:t>**A.7.8**</w:t>
            </w:r>
          </w:p>
        </w:tc>
        <w:tc>
          <w:tcPr>
            <w:tcW w:type="dxa" w:w="2351"/>
          </w:tcPr>
          <w:p>
            <w:r>
              <w:rPr>
                <w:rFonts w:ascii="Calibri" w:hAnsi="Calibri"/>
                <w:color w:val="333333"/>
                <w:sz w:val="18"/>
              </w:rPr>
              <w:t>Equipment Siting</w:t>
            </w:r>
          </w:p>
        </w:tc>
        <w:tc>
          <w:tcPr>
            <w:tcW w:type="dxa" w:w="2351"/>
          </w:tcPr>
          <w:p>
            <w:r>
              <w:rPr>
                <w:rFonts w:ascii="Calibri" w:hAnsi="Calibri"/>
                <w:color w:val="333333"/>
                <w:sz w:val="18"/>
              </w:rPr>
              <w:t>Server rack in dedicated room; environmental controls</w:t>
            </w:r>
          </w:p>
        </w:tc>
        <w:tc>
          <w:tcPr>
            <w:tcW w:type="dxa" w:w="2351"/>
          </w:tcPr>
          <w:p>
            <w:r>
              <w:rPr>
                <w:rFonts w:ascii="Calibri" w:hAnsi="Calibri"/>
                <w:color w:val="333333"/>
                <w:sz w:val="18"/>
              </w:rPr>
              <w:t>Site layout, HVAC logs</w:t>
            </w:r>
          </w:p>
        </w:tc>
      </w:tr>
      <w:tr>
        <w:tc>
          <w:tcPr>
            <w:tcW w:type="dxa" w:w="2351"/>
            <w:shd w:fill="F0F4F8"/>
          </w:tcPr>
          <w:p>
            <w:r>
              <w:rPr>
                <w:rFonts w:ascii="Calibri" w:hAnsi="Calibri"/>
                <w:color w:val="333333"/>
                <w:sz w:val="18"/>
              </w:rPr>
              <w:t>**A.7.10**</w:t>
            </w:r>
          </w:p>
        </w:tc>
        <w:tc>
          <w:tcPr>
            <w:tcW w:type="dxa" w:w="2351"/>
            <w:shd w:fill="F0F4F8"/>
          </w:tcPr>
          <w:p>
            <w:r>
              <w:rPr>
                <w:rFonts w:ascii="Calibri" w:hAnsi="Calibri"/>
                <w:color w:val="333333"/>
                <w:sz w:val="18"/>
              </w:rPr>
              <w:t>Storage Media</w:t>
            </w:r>
          </w:p>
        </w:tc>
        <w:tc>
          <w:tcPr>
            <w:tcW w:type="dxa" w:w="2351"/>
            <w:shd w:fill="F0F4F8"/>
          </w:tcPr>
          <w:p>
            <w:r>
              <w:rPr>
                <w:rFonts w:ascii="Calibri" w:hAnsi="Calibri"/>
                <w:color w:val="333333"/>
                <w:sz w:val="18"/>
              </w:rPr>
              <w:t>LTO-9 tape rotation; encrypted USB for transfers</w:t>
            </w:r>
          </w:p>
        </w:tc>
        <w:tc>
          <w:tcPr>
            <w:tcW w:type="dxa" w:w="2351"/>
            <w:shd w:fill="F0F4F8"/>
          </w:tcPr>
          <w:p>
            <w:r>
              <w:rPr>
                <w:rFonts w:ascii="Calibri" w:hAnsi="Calibri"/>
                <w:color w:val="333333"/>
                <w:sz w:val="18"/>
              </w:rPr>
              <w:t>Media log, encryption certs</w:t>
            </w:r>
          </w:p>
        </w:tc>
      </w:tr>
      <w:tr>
        <w:tc>
          <w:tcPr>
            <w:tcW w:type="dxa" w:w="2351"/>
          </w:tcPr>
          <w:p>
            <w:r>
              <w:rPr>
                <w:rFonts w:ascii="Calibri" w:hAnsi="Calibri"/>
                <w:color w:val="333333"/>
                <w:sz w:val="18"/>
              </w:rPr>
              <w:t>**A.7.11**</w:t>
            </w:r>
          </w:p>
        </w:tc>
        <w:tc>
          <w:tcPr>
            <w:tcW w:type="dxa" w:w="2351"/>
          </w:tcPr>
          <w:p>
            <w:r>
              <w:rPr>
                <w:rFonts w:ascii="Calibri" w:hAnsi="Calibri"/>
                <w:color w:val="333333"/>
                <w:sz w:val="18"/>
              </w:rPr>
              <w:t>Supporting Utilities</w:t>
            </w:r>
          </w:p>
        </w:tc>
        <w:tc>
          <w:tcPr>
            <w:tcW w:type="dxa" w:w="2351"/>
          </w:tcPr>
          <w:p>
            <w:r>
              <w:rPr>
                <w:rFonts w:ascii="Calibri" w:hAnsi="Calibri"/>
                <w:color w:val="333333"/>
                <w:sz w:val="18"/>
              </w:rPr>
              <w:t>Dual UPS (N+1); generator backup; ATS automatic transfer</w:t>
            </w:r>
          </w:p>
        </w:tc>
        <w:tc>
          <w:tcPr>
            <w:tcW w:type="dxa" w:w="2351"/>
          </w:tcPr>
          <w:p>
            <w:r>
              <w:rPr>
                <w:rFonts w:ascii="Calibri" w:hAnsi="Calibri"/>
                <w:color w:val="333333"/>
                <w:sz w:val="18"/>
              </w:rPr>
              <w:t>UPS logs, generator tests</w:t>
            </w:r>
          </w:p>
        </w:tc>
      </w:tr>
      <w:tr>
        <w:tc>
          <w:tcPr>
            <w:tcW w:type="dxa" w:w="2351"/>
            <w:shd w:fill="F0F4F8"/>
          </w:tcPr>
          <w:p>
            <w:r>
              <w:rPr>
                <w:rFonts w:ascii="Calibri" w:hAnsi="Calibri"/>
                <w:color w:val="333333"/>
                <w:sz w:val="18"/>
              </w:rPr>
              <w:t>**A.7.13**</w:t>
            </w:r>
          </w:p>
        </w:tc>
        <w:tc>
          <w:tcPr>
            <w:tcW w:type="dxa" w:w="2351"/>
            <w:shd w:fill="F0F4F8"/>
          </w:tcPr>
          <w:p>
            <w:r>
              <w:rPr>
                <w:rFonts w:ascii="Calibri" w:hAnsi="Calibri"/>
                <w:color w:val="333333"/>
                <w:sz w:val="18"/>
              </w:rPr>
              <w:t>Equipment Maintenance</w:t>
            </w:r>
          </w:p>
        </w:tc>
        <w:tc>
          <w:tcPr>
            <w:tcW w:type="dxa" w:w="2351"/>
            <w:shd w:fill="F0F4F8"/>
          </w:tcPr>
          <w:p>
            <w:r>
              <w:rPr>
                <w:rFonts w:ascii="Calibri" w:hAnsi="Calibri"/>
                <w:color w:val="333333"/>
                <w:sz w:val="18"/>
              </w:rPr>
              <w:t>Annual AMC for all hardware; preventive maintenance schedule</w:t>
            </w:r>
          </w:p>
        </w:tc>
        <w:tc>
          <w:tcPr>
            <w:tcW w:type="dxa" w:w="2351"/>
            <w:shd w:fill="F0F4F8"/>
          </w:tcPr>
          <w:p>
            <w:r>
              <w:rPr>
                <w:rFonts w:ascii="Calibri" w:hAnsi="Calibri"/>
                <w:color w:val="333333"/>
                <w:sz w:val="18"/>
              </w:rPr>
              <w:t>AMC contracts</w:t>
            </w:r>
          </w:p>
        </w:tc>
      </w:tr>
      <w:tr>
        <w:tc>
          <w:tcPr>
            <w:tcW w:type="dxa" w:w="2351"/>
          </w:tcPr>
          <w:p>
            <w:r>
              <w:rPr>
                <w:rFonts w:ascii="Calibri" w:hAnsi="Calibri"/>
                <w:color w:val="333333"/>
                <w:sz w:val="18"/>
              </w:rPr>
              <w:t>**A.7.14**</w:t>
            </w:r>
          </w:p>
        </w:tc>
        <w:tc>
          <w:tcPr>
            <w:tcW w:type="dxa" w:w="2351"/>
          </w:tcPr>
          <w:p>
            <w:r>
              <w:rPr>
                <w:rFonts w:ascii="Calibri" w:hAnsi="Calibri"/>
                <w:color w:val="333333"/>
                <w:sz w:val="18"/>
              </w:rPr>
              <w:t>Secure Disposal</w:t>
            </w:r>
          </w:p>
        </w:tc>
        <w:tc>
          <w:tcPr>
            <w:tcW w:type="dxa" w:w="2351"/>
          </w:tcPr>
          <w:p>
            <w:r>
              <w:rPr>
                <w:rFonts w:ascii="Calibri" w:hAnsi="Calibri"/>
                <w:color w:val="333333"/>
                <w:sz w:val="18"/>
              </w:rPr>
              <w:t>DoD 5220.22-M wipe before disposal; certificate of destruction</w:t>
            </w:r>
          </w:p>
        </w:tc>
        <w:tc>
          <w:tcPr>
            <w:tcW w:type="dxa" w:w="2351"/>
          </w:tcPr>
          <w:p>
            <w:r>
              <w:rPr>
                <w:rFonts w:ascii="Calibri" w:hAnsi="Calibri"/>
                <w:color w:val="333333"/>
                <w:sz w:val="18"/>
              </w:rPr>
              <w:t>Disposal records</w:t>
            </w:r>
          </w:p>
        </w:tc>
      </w:tr>
      <w:tr>
        <w:tc>
          <w:tcPr>
            <w:tcW w:type="dxa" w:w="2351"/>
            <w:shd w:fill="F0F4F8"/>
          </w:tcPr>
          <w:p>
            <w:r>
              <w:rPr>
                <w:rFonts w:ascii="Calibri" w:hAnsi="Calibri"/>
                <w:color w:val="333333"/>
                <w:sz w:val="18"/>
              </w:rPr>
              <w:t>**A.8.1**</w:t>
            </w:r>
          </w:p>
        </w:tc>
        <w:tc>
          <w:tcPr>
            <w:tcW w:type="dxa" w:w="2351"/>
            <w:shd w:fill="F0F4F8"/>
          </w:tcPr>
          <w:p>
            <w:r>
              <w:rPr>
                <w:rFonts w:ascii="Calibri" w:hAnsi="Calibri"/>
                <w:color w:val="333333"/>
                <w:sz w:val="18"/>
              </w:rPr>
              <w:t>User Endpoint Devices</w:t>
            </w:r>
          </w:p>
        </w:tc>
        <w:tc>
          <w:tcPr>
            <w:tcW w:type="dxa" w:w="2351"/>
            <w:shd w:fill="F0F4F8"/>
          </w:tcPr>
          <w:p>
            <w:r>
              <w:rPr>
                <w:rFonts w:ascii="Calibri" w:hAnsi="Calibri"/>
                <w:color w:val="333333"/>
                <w:sz w:val="18"/>
              </w:rPr>
              <w:t>FortiClient EDR on all 25 workstations; encrypted drives</w:t>
            </w:r>
          </w:p>
        </w:tc>
        <w:tc>
          <w:tcPr>
            <w:tcW w:type="dxa" w:w="2351"/>
            <w:shd w:fill="F0F4F8"/>
          </w:tcPr>
          <w:p>
            <w:r>
              <w:rPr>
                <w:rFonts w:ascii="Calibri" w:hAnsi="Calibri"/>
                <w:color w:val="333333"/>
                <w:sz w:val="18"/>
              </w:rPr>
              <w:t>EDR console, BitLocker status</w:t>
            </w:r>
          </w:p>
        </w:tc>
      </w:tr>
      <w:tr>
        <w:tc>
          <w:tcPr>
            <w:tcW w:type="dxa" w:w="2351"/>
          </w:tcPr>
          <w:p>
            <w:r>
              <w:rPr>
                <w:rFonts w:ascii="Calibri" w:hAnsi="Calibri"/>
                <w:color w:val="333333"/>
                <w:sz w:val="18"/>
              </w:rPr>
              <w:t>**A.8.2**</w:t>
            </w:r>
          </w:p>
        </w:tc>
        <w:tc>
          <w:tcPr>
            <w:tcW w:type="dxa" w:w="2351"/>
          </w:tcPr>
          <w:p>
            <w:r>
              <w:rPr>
                <w:rFonts w:ascii="Calibri" w:hAnsi="Calibri"/>
                <w:color w:val="333333"/>
                <w:sz w:val="18"/>
              </w:rPr>
              <w:t>Privileged Access Accounts</w:t>
            </w:r>
          </w:p>
        </w:tc>
        <w:tc>
          <w:tcPr>
            <w:tcW w:type="dxa" w:w="2351"/>
          </w:tcPr>
          <w:p>
            <w:r>
              <w:rPr>
                <w:rFonts w:ascii="Calibri" w:hAnsi="Calibri"/>
                <w:color w:val="333333"/>
                <w:sz w:val="18"/>
              </w:rPr>
              <w:t>Separate admin accounts; PAM for shared credentials; Vault for secrets</w:t>
            </w:r>
          </w:p>
        </w:tc>
        <w:tc>
          <w:tcPr>
            <w:tcW w:type="dxa" w:w="2351"/>
          </w:tcPr>
          <w:p>
            <w:r>
              <w:rPr>
                <w:rFonts w:ascii="Calibri" w:hAnsi="Calibri"/>
                <w:color w:val="333333"/>
                <w:sz w:val="18"/>
              </w:rPr>
              <w:t>PAM logs, Vault audit</w:t>
            </w:r>
          </w:p>
        </w:tc>
      </w:tr>
      <w:tr>
        <w:tc>
          <w:tcPr>
            <w:tcW w:type="dxa" w:w="2351"/>
            <w:shd w:fill="F0F4F8"/>
          </w:tcPr>
          <w:p>
            <w:r>
              <w:rPr>
                <w:rFonts w:ascii="Calibri" w:hAnsi="Calibri"/>
                <w:color w:val="333333"/>
                <w:sz w:val="18"/>
              </w:rPr>
              <w:t>**A.8.4**</w:t>
            </w:r>
          </w:p>
        </w:tc>
        <w:tc>
          <w:tcPr>
            <w:tcW w:type="dxa" w:w="2351"/>
            <w:shd w:fill="F0F4F8"/>
          </w:tcPr>
          <w:p>
            <w:r>
              <w:rPr>
                <w:rFonts w:ascii="Calibri" w:hAnsi="Calibri"/>
                <w:color w:val="333333"/>
                <w:sz w:val="18"/>
              </w:rPr>
              <w:t>Removal of Assets</w:t>
            </w:r>
          </w:p>
        </w:tc>
        <w:tc>
          <w:tcPr>
            <w:tcW w:type="dxa" w:w="2351"/>
            <w:shd w:fill="F0F4F8"/>
          </w:tcPr>
          <w:p>
            <w:r>
              <w:rPr>
                <w:rFonts w:ascii="Calibri" w:hAnsi="Calibri"/>
                <w:color w:val="333333"/>
                <w:sz w:val="18"/>
              </w:rPr>
              <w:t>Asset movement requires approval; RFID tracking</w:t>
            </w:r>
          </w:p>
        </w:tc>
        <w:tc>
          <w:tcPr>
            <w:tcW w:type="dxa" w:w="2351"/>
            <w:shd w:fill="F0F4F8"/>
          </w:tcPr>
          <w:p>
            <w:r>
              <w:rPr>
                <w:rFonts w:ascii="Calibri" w:hAnsi="Calibri"/>
                <w:color w:val="333333"/>
                <w:sz w:val="18"/>
              </w:rPr>
              <w:t>Movement requests</w:t>
            </w:r>
          </w:p>
        </w:tc>
      </w:tr>
      <w:tr>
        <w:tc>
          <w:tcPr>
            <w:tcW w:type="dxa" w:w="2351"/>
          </w:tcPr>
          <w:p>
            <w:r>
              <w:rPr>
                <w:rFonts w:ascii="Calibri" w:hAnsi="Calibri"/>
                <w:color w:val="333333"/>
                <w:sz w:val="18"/>
              </w:rPr>
              <w:t>**A.8.5**</w:t>
            </w:r>
          </w:p>
        </w:tc>
        <w:tc>
          <w:tcPr>
            <w:tcW w:type="dxa" w:w="2351"/>
          </w:tcPr>
          <w:p>
            <w:r>
              <w:rPr>
                <w:rFonts w:ascii="Calibri" w:hAnsi="Calibri"/>
                <w:color w:val="333333"/>
                <w:sz w:val="18"/>
              </w:rPr>
              <w:t>Secure Authentication</w:t>
            </w:r>
          </w:p>
        </w:tc>
        <w:tc>
          <w:tcPr>
            <w:tcW w:type="dxa" w:w="2351"/>
          </w:tcPr>
          <w:p>
            <w:r>
              <w:rPr>
                <w:rFonts w:ascii="Calibri" w:hAnsi="Calibri"/>
                <w:color w:val="333333"/>
                <w:sz w:val="18"/>
              </w:rPr>
              <w:t>FortiToken MFA for all privileged access; FIDO2 keys for admins</w:t>
            </w:r>
          </w:p>
        </w:tc>
        <w:tc>
          <w:tcPr>
            <w:tcW w:type="dxa" w:w="2351"/>
          </w:tcPr>
          <w:p>
            <w:r>
              <w:rPr>
                <w:rFonts w:ascii="Calibri" w:hAnsi="Calibri"/>
                <w:color w:val="333333"/>
                <w:sz w:val="18"/>
              </w:rPr>
              <w:t>MFA enrollment report</w:t>
            </w:r>
          </w:p>
        </w:tc>
      </w:tr>
      <w:tr>
        <w:tc>
          <w:tcPr>
            <w:tcW w:type="dxa" w:w="2351"/>
            <w:shd w:fill="F0F4F8"/>
          </w:tcPr>
          <w:p>
            <w:r>
              <w:rPr>
                <w:rFonts w:ascii="Calibri" w:hAnsi="Calibri"/>
                <w:color w:val="333333"/>
                <w:sz w:val="18"/>
              </w:rPr>
              <w:t>**A.8.6**</w:t>
            </w:r>
          </w:p>
        </w:tc>
        <w:tc>
          <w:tcPr>
            <w:tcW w:type="dxa" w:w="2351"/>
            <w:shd w:fill="F0F4F8"/>
          </w:tcPr>
          <w:p>
            <w:r>
              <w:rPr>
                <w:rFonts w:ascii="Calibri" w:hAnsi="Calibri"/>
                <w:color w:val="333333"/>
                <w:sz w:val="18"/>
              </w:rPr>
              <w:t>Capacity Management</w:t>
            </w:r>
          </w:p>
        </w:tc>
        <w:tc>
          <w:tcPr>
            <w:tcW w:type="dxa" w:w="2351"/>
            <w:shd w:fill="F0F4F8"/>
          </w:tcPr>
          <w:p>
            <w:r>
              <w:rPr>
                <w:rFonts w:ascii="Calibri" w:hAnsi="Calibri"/>
                <w:color w:val="333333"/>
                <w:sz w:val="18"/>
              </w:rPr>
              <w:t>Zabbix capacity monitoring; 80% threshold alerts</w:t>
            </w:r>
          </w:p>
        </w:tc>
        <w:tc>
          <w:tcPr>
            <w:tcW w:type="dxa" w:w="2351"/>
            <w:shd w:fill="F0F4F8"/>
          </w:tcPr>
          <w:p>
            <w:r>
              <w:rPr>
                <w:rFonts w:ascii="Calibri" w:hAnsi="Calibri"/>
                <w:color w:val="333333"/>
                <w:sz w:val="18"/>
              </w:rPr>
              <w:t>Dashboard screenshots</w:t>
            </w:r>
          </w:p>
        </w:tc>
      </w:tr>
      <w:tr>
        <w:tc>
          <w:tcPr>
            <w:tcW w:type="dxa" w:w="2351"/>
          </w:tcPr>
          <w:p>
            <w:r>
              <w:rPr>
                <w:rFonts w:ascii="Calibri" w:hAnsi="Calibri"/>
                <w:color w:val="333333"/>
                <w:sz w:val="18"/>
              </w:rPr>
              <w:t>**A.8.7**</w:t>
            </w:r>
          </w:p>
        </w:tc>
        <w:tc>
          <w:tcPr>
            <w:tcW w:type="dxa" w:w="2351"/>
          </w:tcPr>
          <w:p>
            <w:r>
              <w:rPr>
                <w:rFonts w:ascii="Calibri" w:hAnsi="Calibri"/>
                <w:color w:val="333333"/>
                <w:sz w:val="18"/>
              </w:rPr>
              <w:t>Protection Against Malware</w:t>
            </w:r>
          </w:p>
        </w:tc>
        <w:tc>
          <w:tcPr>
            <w:tcW w:type="dxa" w:w="2351"/>
          </w:tcPr>
          <w:p>
            <w:r>
              <w:rPr>
                <w:rFonts w:ascii="Calibri" w:hAnsi="Calibri"/>
                <w:color w:val="333333"/>
                <w:sz w:val="18"/>
              </w:rPr>
              <w:t>Kaspersky AV + FortiClient EDR; weekly full scans</w:t>
            </w:r>
          </w:p>
        </w:tc>
        <w:tc>
          <w:tcPr>
            <w:tcW w:type="dxa" w:w="2351"/>
          </w:tcPr>
          <w:p>
            <w:r>
              <w:rPr>
                <w:rFonts w:ascii="Calibri" w:hAnsi="Calibri"/>
                <w:color w:val="333333"/>
                <w:sz w:val="18"/>
              </w:rPr>
              <w:t>AV console, scan logs</w:t>
            </w:r>
          </w:p>
        </w:tc>
      </w:tr>
      <w:tr>
        <w:tc>
          <w:tcPr>
            <w:tcW w:type="dxa" w:w="2351"/>
            <w:shd w:fill="F0F4F8"/>
          </w:tcPr>
          <w:p>
            <w:r>
              <w:rPr>
                <w:rFonts w:ascii="Calibri" w:hAnsi="Calibri"/>
                <w:color w:val="333333"/>
                <w:sz w:val="18"/>
              </w:rPr>
              <w:t>**A.8.8**</w:t>
            </w:r>
          </w:p>
        </w:tc>
        <w:tc>
          <w:tcPr>
            <w:tcW w:type="dxa" w:w="2351"/>
            <w:shd w:fill="F0F4F8"/>
          </w:tcPr>
          <w:p>
            <w:r>
              <w:rPr>
                <w:rFonts w:ascii="Calibri" w:hAnsi="Calibri"/>
                <w:color w:val="333333"/>
                <w:sz w:val="18"/>
              </w:rPr>
              <w:t>Management of Technical Vulnerabilities</w:t>
            </w:r>
          </w:p>
        </w:tc>
        <w:tc>
          <w:tcPr>
            <w:tcW w:type="dxa" w:w="2351"/>
            <w:shd w:fill="F0F4F8"/>
          </w:tcPr>
          <w:p>
            <w:r>
              <w:rPr>
                <w:rFonts w:ascii="Calibri" w:hAnsi="Calibri"/>
                <w:color w:val="333333"/>
                <w:sz w:val="18"/>
              </w:rPr>
              <w:t>Monthly vulnerability scans; patching within 7 days (critical)</w:t>
            </w:r>
          </w:p>
        </w:tc>
        <w:tc>
          <w:tcPr>
            <w:tcW w:type="dxa" w:w="2351"/>
            <w:shd w:fill="F0F4F8"/>
          </w:tcPr>
          <w:p>
            <w:r>
              <w:rPr>
                <w:rFonts w:ascii="Calibri" w:hAnsi="Calibri"/>
                <w:color w:val="333333"/>
                <w:sz w:val="18"/>
              </w:rPr>
              <w:t>Scan reports, patch logs</w:t>
            </w:r>
          </w:p>
        </w:tc>
      </w:tr>
      <w:tr>
        <w:tc>
          <w:tcPr>
            <w:tcW w:type="dxa" w:w="2351"/>
          </w:tcPr>
          <w:p>
            <w:r>
              <w:rPr>
                <w:rFonts w:ascii="Calibri" w:hAnsi="Calibri"/>
                <w:color w:val="333333"/>
                <w:sz w:val="18"/>
              </w:rPr>
              <w:t>**A.8.9**</w:t>
            </w:r>
          </w:p>
        </w:tc>
        <w:tc>
          <w:tcPr>
            <w:tcW w:type="dxa" w:w="2351"/>
          </w:tcPr>
          <w:p>
            <w:r>
              <w:rPr>
                <w:rFonts w:ascii="Calibri" w:hAnsi="Calibri"/>
                <w:color w:val="333333"/>
                <w:sz w:val="18"/>
              </w:rPr>
              <w:t>Configuration Management</w:t>
            </w:r>
          </w:p>
        </w:tc>
        <w:tc>
          <w:tcPr>
            <w:tcW w:type="dxa" w:w="2351"/>
          </w:tcPr>
          <w:p>
            <w:r>
              <w:rPr>
                <w:rFonts w:ascii="Calibri" w:hAnsi="Calibri"/>
                <w:color w:val="333333"/>
                <w:sz w:val="18"/>
              </w:rPr>
              <w:t>Standardized configurations; change control board approval</w:t>
            </w:r>
          </w:p>
        </w:tc>
        <w:tc>
          <w:tcPr>
            <w:tcW w:type="dxa" w:w="2351"/>
          </w:tcPr>
          <w:p>
            <w:r>
              <w:rPr>
                <w:rFonts w:ascii="Calibri" w:hAnsi="Calibri"/>
                <w:color w:val="333333"/>
                <w:sz w:val="18"/>
              </w:rPr>
              <w:t>Baseline configs, CAB minutes</w:t>
            </w:r>
          </w:p>
        </w:tc>
      </w:tr>
      <w:tr>
        <w:tc>
          <w:tcPr>
            <w:tcW w:type="dxa" w:w="2351"/>
            <w:shd w:fill="F0F4F8"/>
          </w:tcPr>
          <w:p>
            <w:r>
              <w:rPr>
                <w:rFonts w:ascii="Calibri" w:hAnsi="Calibri"/>
                <w:color w:val="333333"/>
                <w:sz w:val="18"/>
              </w:rPr>
              <w:t>**A.8.10**</w:t>
            </w:r>
          </w:p>
        </w:tc>
        <w:tc>
          <w:tcPr>
            <w:tcW w:type="dxa" w:w="2351"/>
            <w:shd w:fill="F0F4F8"/>
          </w:tcPr>
          <w:p>
            <w:r>
              <w:rPr>
                <w:rFonts w:ascii="Calibri" w:hAnsi="Calibri"/>
                <w:color w:val="333333"/>
                <w:sz w:val="18"/>
              </w:rPr>
              <w:t>Deletion of Information</w:t>
            </w:r>
          </w:p>
        </w:tc>
        <w:tc>
          <w:tcPr>
            <w:tcW w:type="dxa" w:w="2351"/>
            <w:shd w:fill="F0F4F8"/>
          </w:tcPr>
          <w:p>
            <w:r>
              <w:rPr>
                <w:rFonts w:ascii="Calibri" w:hAnsi="Calibri"/>
                <w:color w:val="333333"/>
                <w:sz w:val="18"/>
              </w:rPr>
              <w:t>Secure deletion per retention schedule; legal hold capability</w:t>
            </w:r>
          </w:p>
        </w:tc>
        <w:tc>
          <w:tcPr>
            <w:tcW w:type="dxa" w:w="2351"/>
            <w:shd w:fill="F0F4F8"/>
          </w:tcPr>
          <w:p>
            <w:r>
              <w:rPr>
                <w:rFonts w:ascii="Calibri" w:hAnsi="Calibri"/>
                <w:color w:val="333333"/>
                <w:sz w:val="18"/>
              </w:rPr>
              <w:t>Deletion logs</w:t>
            </w:r>
          </w:p>
        </w:tc>
      </w:tr>
      <w:tr>
        <w:tc>
          <w:tcPr>
            <w:tcW w:type="dxa" w:w="2351"/>
          </w:tcPr>
          <w:p>
            <w:r>
              <w:rPr>
                <w:rFonts w:ascii="Calibri" w:hAnsi="Calibri"/>
                <w:color w:val="333333"/>
                <w:sz w:val="18"/>
              </w:rPr>
              <w:t>**A.8.11**</w:t>
            </w:r>
          </w:p>
        </w:tc>
        <w:tc>
          <w:tcPr>
            <w:tcW w:type="dxa" w:w="2351"/>
          </w:tcPr>
          <w:p>
            <w:r>
              <w:rPr>
                <w:rFonts w:ascii="Calibri" w:hAnsi="Calibri"/>
                <w:color w:val="333333"/>
                <w:sz w:val="18"/>
              </w:rPr>
              <w:t>Data Masking</w:t>
            </w:r>
          </w:p>
        </w:tc>
        <w:tc>
          <w:tcPr>
            <w:tcW w:type="dxa" w:w="2351"/>
          </w:tcPr>
          <w:p>
            <w:r>
              <w:rPr>
                <w:rFonts w:ascii="Calibri" w:hAnsi="Calibri"/>
                <w:color w:val="333333"/>
                <w:sz w:val="18"/>
              </w:rPr>
              <w:t>Test data masked for development; no production data in dev</w:t>
            </w:r>
          </w:p>
        </w:tc>
        <w:tc>
          <w:tcPr>
            <w:tcW w:type="dxa" w:w="2351"/>
          </w:tcPr>
          <w:p>
            <w:r>
              <w:rPr>
                <w:rFonts w:ascii="Calibri" w:hAnsi="Calibri"/>
                <w:color w:val="333333"/>
                <w:sz w:val="18"/>
              </w:rPr>
              <w:t>Masking procedures</w:t>
            </w:r>
          </w:p>
        </w:tc>
      </w:tr>
      <w:tr>
        <w:tc>
          <w:tcPr>
            <w:tcW w:type="dxa" w:w="2351"/>
            <w:shd w:fill="F0F4F8"/>
          </w:tcPr>
          <w:p>
            <w:r>
              <w:rPr>
                <w:rFonts w:ascii="Calibri" w:hAnsi="Calibri"/>
                <w:color w:val="333333"/>
                <w:sz w:val="18"/>
              </w:rPr>
              <w:t>**A.8.12**</w:t>
            </w:r>
          </w:p>
        </w:tc>
        <w:tc>
          <w:tcPr>
            <w:tcW w:type="dxa" w:w="2351"/>
            <w:shd w:fill="F0F4F8"/>
          </w:tcPr>
          <w:p>
            <w:r>
              <w:rPr>
                <w:rFonts w:ascii="Calibri" w:hAnsi="Calibri"/>
                <w:color w:val="333333"/>
                <w:sz w:val="18"/>
              </w:rPr>
              <w:t>Data Leakage Prevention</w:t>
            </w:r>
          </w:p>
        </w:tc>
        <w:tc>
          <w:tcPr>
            <w:tcW w:type="dxa" w:w="2351"/>
            <w:shd w:fill="F0F4F8"/>
          </w:tcPr>
          <w:p>
            <w:r>
              <w:rPr>
                <w:rFonts w:ascii="Calibri" w:hAnsi="Calibri"/>
                <w:color w:val="333333"/>
                <w:sz w:val="18"/>
              </w:rPr>
              <w:t>FortiGate DLP rules; USB write-blocking for non-admins</w:t>
            </w:r>
          </w:p>
        </w:tc>
        <w:tc>
          <w:tcPr>
            <w:tcW w:type="dxa" w:w="2351"/>
            <w:shd w:fill="F0F4F8"/>
          </w:tcPr>
          <w:p>
            <w:r>
              <w:rPr>
                <w:rFonts w:ascii="Calibri" w:hAnsi="Calibri"/>
                <w:color w:val="333333"/>
                <w:sz w:val="18"/>
              </w:rPr>
              <w:t>DLP policy, device control</w:t>
            </w:r>
          </w:p>
        </w:tc>
      </w:tr>
      <w:tr>
        <w:tc>
          <w:tcPr>
            <w:tcW w:type="dxa" w:w="2351"/>
          </w:tcPr>
          <w:p>
            <w:r>
              <w:rPr>
                <w:rFonts w:ascii="Calibri" w:hAnsi="Calibri"/>
                <w:color w:val="333333"/>
                <w:sz w:val="18"/>
              </w:rPr>
              <w:t>**A.8.13**</w:t>
            </w:r>
          </w:p>
        </w:tc>
        <w:tc>
          <w:tcPr>
            <w:tcW w:type="dxa" w:w="2351"/>
          </w:tcPr>
          <w:p>
            <w:r>
              <w:rPr>
                <w:rFonts w:ascii="Calibri" w:hAnsi="Calibri"/>
                <w:color w:val="333333"/>
                <w:sz w:val="18"/>
              </w:rPr>
              <w:t>Information Backup</w:t>
            </w:r>
          </w:p>
        </w:tc>
        <w:tc>
          <w:tcPr>
            <w:tcW w:type="dxa" w:w="2351"/>
          </w:tcPr>
          <w:p>
            <w:r>
              <w:rPr>
                <w:rFonts w:ascii="Calibri" w:hAnsi="Calibri"/>
                <w:color w:val="333333"/>
                <w:sz w:val="18"/>
              </w:rPr>
              <w:t>3-2-1-1 backup strategy; quarterly restore testing</w:t>
            </w:r>
          </w:p>
        </w:tc>
        <w:tc>
          <w:tcPr>
            <w:tcW w:type="dxa" w:w="2351"/>
          </w:tcPr>
          <w:p>
            <w:r>
              <w:rPr>
                <w:rFonts w:ascii="Calibri" w:hAnsi="Calibri"/>
                <w:color w:val="333333"/>
                <w:sz w:val="18"/>
              </w:rPr>
              <w:t>Backup logs, test results</w:t>
            </w:r>
          </w:p>
        </w:tc>
      </w:tr>
      <w:tr>
        <w:tc>
          <w:tcPr>
            <w:tcW w:type="dxa" w:w="2351"/>
            <w:shd w:fill="F0F4F8"/>
          </w:tcPr>
          <w:p>
            <w:r>
              <w:rPr>
                <w:rFonts w:ascii="Calibri" w:hAnsi="Calibri"/>
                <w:color w:val="333333"/>
                <w:sz w:val="18"/>
              </w:rPr>
              <w:t>**A.8.14**</w:t>
            </w:r>
          </w:p>
        </w:tc>
        <w:tc>
          <w:tcPr>
            <w:tcW w:type="dxa" w:w="2351"/>
            <w:shd w:fill="F0F4F8"/>
          </w:tcPr>
          <w:p>
            <w:r>
              <w:rPr>
                <w:rFonts w:ascii="Calibri" w:hAnsi="Calibri"/>
                <w:color w:val="333333"/>
                <w:sz w:val="18"/>
              </w:rPr>
              <w:t>Redundancy of Information Processing</w:t>
            </w:r>
          </w:p>
        </w:tc>
        <w:tc>
          <w:tcPr>
            <w:tcW w:type="dxa" w:w="2351"/>
            <w:shd w:fill="F0F4F8"/>
          </w:tcPr>
          <w:p>
            <w:r>
              <w:rPr>
                <w:rFonts w:ascii="Calibri" w:hAnsi="Calibri"/>
                <w:color w:val="333333"/>
                <w:sz w:val="18"/>
              </w:rPr>
              <w:t>HA storage, VSX switches, dual ISP; no single points of failure</w:t>
            </w:r>
          </w:p>
        </w:tc>
        <w:tc>
          <w:tcPr>
            <w:tcW w:type="dxa" w:w="2351"/>
            <w:shd w:fill="F0F4F8"/>
          </w:tcPr>
          <w:p>
            <w:r>
              <w:rPr>
                <w:rFonts w:ascii="Calibri" w:hAnsi="Calibri"/>
                <w:color w:val="333333"/>
                <w:sz w:val="18"/>
              </w:rPr>
              <w:t>Redundancy tests</w:t>
            </w:r>
          </w:p>
        </w:tc>
      </w:tr>
      <w:tr>
        <w:tc>
          <w:tcPr>
            <w:tcW w:type="dxa" w:w="2351"/>
          </w:tcPr>
          <w:p>
            <w:r>
              <w:rPr>
                <w:rFonts w:ascii="Calibri" w:hAnsi="Calibri"/>
                <w:color w:val="333333"/>
                <w:sz w:val="18"/>
              </w:rPr>
              <w:t>**A.8.15**</w:t>
            </w:r>
          </w:p>
        </w:tc>
        <w:tc>
          <w:tcPr>
            <w:tcW w:type="dxa" w:w="2351"/>
          </w:tcPr>
          <w:p>
            <w:r>
              <w:rPr>
                <w:rFonts w:ascii="Calibri" w:hAnsi="Calibri"/>
                <w:color w:val="333333"/>
                <w:sz w:val="18"/>
              </w:rPr>
              <w:t>Logging</w:t>
            </w:r>
          </w:p>
        </w:tc>
        <w:tc>
          <w:tcPr>
            <w:tcW w:type="dxa" w:w="2351"/>
          </w:tcPr>
          <w:p>
            <w:r>
              <w:rPr>
                <w:rFonts w:ascii="Calibri" w:hAnsi="Calibri"/>
                <w:color w:val="333333"/>
                <w:sz w:val="18"/>
              </w:rPr>
              <w:t>Splunk SIEM 50GB/day; all security events forwarded</w:t>
            </w:r>
          </w:p>
        </w:tc>
        <w:tc>
          <w:tcPr>
            <w:tcW w:type="dxa" w:w="2351"/>
          </w:tcPr>
          <w:p>
            <w:r>
              <w:rPr>
                <w:rFonts w:ascii="Calibri" w:hAnsi="Calibri"/>
                <w:color w:val="333333"/>
                <w:sz w:val="18"/>
              </w:rPr>
              <w:t>SIEM architecture</w:t>
            </w:r>
          </w:p>
        </w:tc>
      </w:tr>
      <w:tr>
        <w:tc>
          <w:tcPr>
            <w:tcW w:type="dxa" w:w="2351"/>
            <w:shd w:fill="F0F4F8"/>
          </w:tcPr>
          <w:p>
            <w:r>
              <w:rPr>
                <w:rFonts w:ascii="Calibri" w:hAnsi="Calibri"/>
                <w:color w:val="333333"/>
                <w:sz w:val="18"/>
              </w:rPr>
              <w:t>**A.8.16**</w:t>
            </w:r>
          </w:p>
        </w:tc>
        <w:tc>
          <w:tcPr>
            <w:tcW w:type="dxa" w:w="2351"/>
            <w:shd w:fill="F0F4F8"/>
          </w:tcPr>
          <w:p>
            <w:r>
              <w:rPr>
                <w:rFonts w:ascii="Calibri" w:hAnsi="Calibri"/>
                <w:color w:val="333333"/>
                <w:sz w:val="18"/>
              </w:rPr>
              <w:t>Monitoring Activities</w:t>
            </w:r>
          </w:p>
        </w:tc>
        <w:tc>
          <w:tcPr>
            <w:tcW w:type="dxa" w:w="2351"/>
            <w:shd w:fill="F0F4F8"/>
          </w:tcPr>
          <w:p>
            <w:r>
              <w:rPr>
                <w:rFonts w:ascii="Calibri" w:hAnsi="Calibri"/>
                <w:color w:val="333333"/>
                <w:sz w:val="18"/>
              </w:rPr>
              <w:t>Zabbix real-time monitoring; 24×7 alerting with escalation</w:t>
            </w:r>
          </w:p>
        </w:tc>
        <w:tc>
          <w:tcPr>
            <w:tcW w:type="dxa" w:w="2351"/>
            <w:shd w:fill="F0F4F8"/>
          </w:tcPr>
          <w:p>
            <w:r>
              <w:rPr>
                <w:rFonts w:ascii="Calibri" w:hAnsi="Calibri"/>
                <w:color w:val="333333"/>
                <w:sz w:val="18"/>
              </w:rPr>
              <w:t>Monitoring dashboard</w:t>
            </w:r>
          </w:p>
        </w:tc>
      </w:tr>
      <w:tr>
        <w:tc>
          <w:tcPr>
            <w:tcW w:type="dxa" w:w="2351"/>
          </w:tcPr>
          <w:p>
            <w:r>
              <w:rPr>
                <w:rFonts w:ascii="Calibri" w:hAnsi="Calibri"/>
                <w:color w:val="333333"/>
                <w:sz w:val="18"/>
              </w:rPr>
              <w:t>**A.8.17**</w:t>
            </w:r>
          </w:p>
        </w:tc>
        <w:tc>
          <w:tcPr>
            <w:tcW w:type="dxa" w:w="2351"/>
          </w:tcPr>
          <w:p>
            <w:r>
              <w:rPr>
                <w:rFonts w:ascii="Calibri" w:hAnsi="Calibri"/>
                <w:color w:val="333333"/>
                <w:sz w:val="18"/>
              </w:rPr>
              <w:t>Clock Synchronization</w:t>
            </w:r>
          </w:p>
        </w:tc>
        <w:tc>
          <w:tcPr>
            <w:tcW w:type="dxa" w:w="2351"/>
          </w:tcPr>
          <w:p>
            <w:r>
              <w:rPr>
                <w:rFonts w:ascii="Calibri" w:hAnsi="Calibri"/>
                <w:color w:val="333333"/>
                <w:sz w:val="18"/>
              </w:rPr>
              <w:t>NTP from GPS source; all devices synchronized within 1 second</w:t>
            </w:r>
          </w:p>
        </w:tc>
        <w:tc>
          <w:tcPr>
            <w:tcW w:type="dxa" w:w="2351"/>
          </w:tcPr>
          <w:p>
            <w:r>
              <w:rPr>
                <w:rFonts w:ascii="Calibri" w:hAnsi="Calibri"/>
                <w:color w:val="333333"/>
                <w:sz w:val="18"/>
              </w:rPr>
              <w:t>NTP config</w:t>
            </w:r>
          </w:p>
        </w:tc>
      </w:tr>
      <w:tr>
        <w:tc>
          <w:tcPr>
            <w:tcW w:type="dxa" w:w="2351"/>
            <w:shd w:fill="F0F4F8"/>
          </w:tcPr>
          <w:p>
            <w:r>
              <w:rPr>
                <w:rFonts w:ascii="Calibri" w:hAnsi="Calibri"/>
                <w:color w:val="333333"/>
                <w:sz w:val="18"/>
              </w:rPr>
              <w:t>**A.8.18**</w:t>
            </w:r>
          </w:p>
        </w:tc>
        <w:tc>
          <w:tcPr>
            <w:tcW w:type="dxa" w:w="2351"/>
            <w:shd w:fill="F0F4F8"/>
          </w:tcPr>
          <w:p>
            <w:r>
              <w:rPr>
                <w:rFonts w:ascii="Calibri" w:hAnsi="Calibri"/>
                <w:color w:val="333333"/>
                <w:sz w:val="18"/>
              </w:rPr>
              <w:t>Use of Privileged Utility Programs</w:t>
            </w:r>
          </w:p>
        </w:tc>
        <w:tc>
          <w:tcPr>
            <w:tcW w:type="dxa" w:w="2351"/>
            <w:shd w:fill="F0F4F8"/>
          </w:tcPr>
          <w:p>
            <w:r>
              <w:rPr>
                <w:rFonts w:ascii="Calibri" w:hAnsi="Calibri"/>
                <w:color w:val="333333"/>
                <w:sz w:val="18"/>
              </w:rPr>
              <w:t>sudo logging; privileged command approval workflow</w:t>
            </w:r>
          </w:p>
        </w:tc>
        <w:tc>
          <w:tcPr>
            <w:tcW w:type="dxa" w:w="2351"/>
            <w:shd w:fill="F0F4F8"/>
          </w:tcPr>
          <w:p>
            <w:r>
              <w:rPr>
                <w:rFonts w:ascii="Calibri" w:hAnsi="Calibri"/>
                <w:color w:val="333333"/>
                <w:sz w:val="18"/>
              </w:rPr>
              <w:t>sudo logs</w:t>
            </w:r>
          </w:p>
        </w:tc>
      </w:tr>
      <w:tr>
        <w:tc>
          <w:tcPr>
            <w:tcW w:type="dxa" w:w="2351"/>
          </w:tcPr>
          <w:p>
            <w:r>
              <w:rPr>
                <w:rFonts w:ascii="Calibri" w:hAnsi="Calibri"/>
                <w:color w:val="333333"/>
                <w:sz w:val="18"/>
              </w:rPr>
              <w:t>**A.8.19**</w:t>
            </w:r>
          </w:p>
        </w:tc>
        <w:tc>
          <w:tcPr>
            <w:tcW w:type="dxa" w:w="2351"/>
          </w:tcPr>
          <w:p>
            <w:r>
              <w:rPr>
                <w:rFonts w:ascii="Calibri" w:hAnsi="Calibri"/>
                <w:color w:val="333333"/>
                <w:sz w:val="18"/>
              </w:rPr>
              <w:t>Installation of Software</w:t>
            </w:r>
          </w:p>
        </w:tc>
        <w:tc>
          <w:tcPr>
            <w:tcW w:type="dxa" w:w="2351"/>
          </w:tcPr>
          <w:p>
            <w:r>
              <w:rPr>
                <w:rFonts w:ascii="Calibri" w:hAnsi="Calibri"/>
                <w:color w:val="333333"/>
                <w:sz w:val="18"/>
              </w:rPr>
              <w:t>Application whitelist; admin rights required for installation</w:t>
            </w:r>
          </w:p>
        </w:tc>
        <w:tc>
          <w:tcPr>
            <w:tcW w:type="dxa" w:w="2351"/>
          </w:tcPr>
          <w:p>
            <w:r>
              <w:rPr>
                <w:rFonts w:ascii="Calibri" w:hAnsi="Calibri"/>
                <w:color w:val="333333"/>
                <w:sz w:val="18"/>
              </w:rPr>
              <w:t>Software inventory</w:t>
            </w:r>
          </w:p>
        </w:tc>
      </w:tr>
      <w:tr>
        <w:tc>
          <w:tcPr>
            <w:tcW w:type="dxa" w:w="2351"/>
            <w:shd w:fill="F0F4F8"/>
          </w:tcPr>
          <w:p>
            <w:r>
              <w:rPr>
                <w:rFonts w:ascii="Calibri" w:hAnsi="Calibri"/>
                <w:color w:val="333333"/>
                <w:sz w:val="18"/>
              </w:rPr>
              <w:t>**A.8.20**</w:t>
            </w:r>
          </w:p>
        </w:tc>
        <w:tc>
          <w:tcPr>
            <w:tcW w:type="dxa" w:w="2351"/>
            <w:shd w:fill="F0F4F8"/>
          </w:tcPr>
          <w:p>
            <w:r>
              <w:rPr>
                <w:rFonts w:ascii="Calibri" w:hAnsi="Calibri"/>
                <w:color w:val="333333"/>
                <w:sz w:val="18"/>
              </w:rPr>
              <w:t>Networks Security</w:t>
            </w:r>
          </w:p>
        </w:tc>
        <w:tc>
          <w:tcPr>
            <w:tcW w:type="dxa" w:w="2351"/>
            <w:shd w:fill="F0F4F8"/>
          </w:tcPr>
          <w:p>
            <w:r>
              <w:rPr>
                <w:rFonts w:ascii="Calibri" w:hAnsi="Calibri"/>
                <w:color w:val="333333"/>
                <w:sz w:val="18"/>
              </w:rPr>
              <w:t>VLAN segmentation; micro-segmentation within zones; IDS/IPS</w:t>
            </w:r>
          </w:p>
        </w:tc>
        <w:tc>
          <w:tcPr>
            <w:tcW w:type="dxa" w:w="2351"/>
            <w:shd w:fill="F0F4F8"/>
          </w:tcPr>
          <w:p>
            <w:r>
              <w:rPr>
                <w:rFonts w:ascii="Calibri" w:hAnsi="Calibri"/>
                <w:color w:val="333333"/>
                <w:sz w:val="18"/>
              </w:rPr>
              <w:t>Network diagram</w:t>
            </w:r>
          </w:p>
        </w:tc>
      </w:tr>
      <w:tr>
        <w:tc>
          <w:tcPr>
            <w:tcW w:type="dxa" w:w="2351"/>
          </w:tcPr>
          <w:p>
            <w:r>
              <w:rPr>
                <w:rFonts w:ascii="Calibri" w:hAnsi="Calibri"/>
                <w:color w:val="333333"/>
                <w:sz w:val="18"/>
              </w:rPr>
              <w:t>**A.8.21**</w:t>
            </w:r>
          </w:p>
        </w:tc>
        <w:tc>
          <w:tcPr>
            <w:tcW w:type="dxa" w:w="2351"/>
          </w:tcPr>
          <w:p>
            <w:r>
              <w:rPr>
                <w:rFonts w:ascii="Calibri" w:hAnsi="Calibri"/>
                <w:color w:val="333333"/>
                <w:sz w:val="18"/>
              </w:rPr>
              <w:t>Security of Network Services</w:t>
            </w:r>
          </w:p>
        </w:tc>
        <w:tc>
          <w:tcPr>
            <w:tcW w:type="dxa" w:w="2351"/>
          </w:tcPr>
          <w:p>
            <w:r>
              <w:rPr>
                <w:rFonts w:ascii="Calibri" w:hAnsi="Calibri"/>
                <w:color w:val="333333"/>
                <w:sz w:val="18"/>
              </w:rPr>
              <w:t>Network device hardening (CIS benchmarks); secure protocols only</w:t>
            </w:r>
          </w:p>
        </w:tc>
        <w:tc>
          <w:tcPr>
            <w:tcW w:type="dxa" w:w="2351"/>
          </w:tcPr>
          <w:p>
            <w:r>
              <w:rPr>
                <w:rFonts w:ascii="Calibri" w:hAnsi="Calibri"/>
                <w:color w:val="333333"/>
                <w:sz w:val="18"/>
              </w:rPr>
              <w:t>Hardening scripts</w:t>
            </w:r>
          </w:p>
        </w:tc>
      </w:tr>
      <w:tr>
        <w:tc>
          <w:tcPr>
            <w:tcW w:type="dxa" w:w="2351"/>
            <w:shd w:fill="F0F4F8"/>
          </w:tcPr>
          <w:p>
            <w:r>
              <w:rPr>
                <w:rFonts w:ascii="Calibri" w:hAnsi="Calibri"/>
                <w:color w:val="333333"/>
                <w:sz w:val="18"/>
              </w:rPr>
              <w:t>**A.8.22**</w:t>
            </w:r>
          </w:p>
        </w:tc>
        <w:tc>
          <w:tcPr>
            <w:tcW w:type="dxa" w:w="2351"/>
            <w:shd w:fill="F0F4F8"/>
          </w:tcPr>
          <w:p>
            <w:r>
              <w:rPr>
                <w:rFonts w:ascii="Calibri" w:hAnsi="Calibri"/>
                <w:color w:val="333333"/>
                <w:sz w:val="18"/>
              </w:rPr>
              <w:t>Segregation of Networks</w:t>
            </w:r>
          </w:p>
        </w:tc>
        <w:tc>
          <w:tcPr>
            <w:tcW w:type="dxa" w:w="2351"/>
            <w:shd w:fill="F0F4F8"/>
          </w:tcPr>
          <w:p>
            <w:r>
              <w:rPr>
                <w:rFonts w:ascii="Calibri" w:hAnsi="Calibri"/>
                <w:color w:val="333333"/>
                <w:sz w:val="18"/>
              </w:rPr>
              <w:t>5-VLAN architecture; storage network isolated from user access</w:t>
            </w:r>
          </w:p>
        </w:tc>
        <w:tc>
          <w:tcPr>
            <w:tcW w:type="dxa" w:w="2351"/>
            <w:shd w:fill="F0F4F8"/>
          </w:tcPr>
          <w:p>
            <w:r>
              <w:rPr>
                <w:rFonts w:ascii="Calibri" w:hAnsi="Calibri"/>
                <w:color w:val="333333"/>
                <w:sz w:val="18"/>
              </w:rPr>
              <w:t>VLAN table</w:t>
            </w:r>
          </w:p>
        </w:tc>
      </w:tr>
      <w:tr>
        <w:tc>
          <w:tcPr>
            <w:tcW w:type="dxa" w:w="2351"/>
          </w:tcPr>
          <w:p>
            <w:r>
              <w:rPr>
                <w:rFonts w:ascii="Calibri" w:hAnsi="Calibri"/>
                <w:color w:val="333333"/>
                <w:sz w:val="18"/>
              </w:rPr>
              <w:t>**A.8.23**</w:t>
            </w:r>
          </w:p>
        </w:tc>
        <w:tc>
          <w:tcPr>
            <w:tcW w:type="dxa" w:w="2351"/>
          </w:tcPr>
          <w:p>
            <w:r>
              <w:rPr>
                <w:rFonts w:ascii="Calibri" w:hAnsi="Calibri"/>
                <w:color w:val="333333"/>
                <w:sz w:val="18"/>
              </w:rPr>
              <w:t>Web Filtering</w:t>
            </w:r>
          </w:p>
        </w:tc>
        <w:tc>
          <w:tcPr>
            <w:tcW w:type="dxa" w:w="2351"/>
          </w:tcPr>
          <w:p>
            <w:r>
              <w:rPr>
                <w:rFonts w:ascii="Calibri" w:hAnsi="Calibri"/>
                <w:color w:val="333333"/>
                <w:sz w:val="18"/>
              </w:rPr>
              <w:t>FortiGuard web filtering; category-based blocking; SSL inspection</w:t>
            </w:r>
          </w:p>
        </w:tc>
        <w:tc>
          <w:tcPr>
            <w:tcW w:type="dxa" w:w="2351"/>
          </w:tcPr>
          <w:p>
            <w:r>
              <w:rPr>
                <w:rFonts w:ascii="Calibri" w:hAnsi="Calibri"/>
                <w:color w:val="333333"/>
                <w:sz w:val="18"/>
              </w:rPr>
              <w:t>Filter categories</w:t>
            </w:r>
          </w:p>
        </w:tc>
      </w:tr>
      <w:tr>
        <w:tc>
          <w:tcPr>
            <w:tcW w:type="dxa" w:w="2351"/>
            <w:shd w:fill="F0F4F8"/>
          </w:tcPr>
          <w:p>
            <w:r>
              <w:rPr>
                <w:rFonts w:ascii="Calibri" w:hAnsi="Calibri"/>
                <w:color w:val="333333"/>
                <w:sz w:val="18"/>
              </w:rPr>
              <w:t>**A.8.24**</w:t>
            </w:r>
          </w:p>
        </w:tc>
        <w:tc>
          <w:tcPr>
            <w:tcW w:type="dxa" w:w="2351"/>
            <w:shd w:fill="F0F4F8"/>
          </w:tcPr>
          <w:p>
            <w:r>
              <w:rPr>
                <w:rFonts w:ascii="Calibri" w:hAnsi="Calibri"/>
                <w:color w:val="333333"/>
                <w:sz w:val="18"/>
              </w:rPr>
              <w:t>Use of Cryptography</w:t>
            </w:r>
          </w:p>
        </w:tc>
        <w:tc>
          <w:tcPr>
            <w:tcW w:type="dxa" w:w="2351"/>
            <w:shd w:fill="F0F4F8"/>
          </w:tcPr>
          <w:p>
            <w:r>
              <w:rPr>
                <w:rFonts w:ascii="Calibri" w:hAnsi="Calibri"/>
                <w:color w:val="333333"/>
                <w:sz w:val="18"/>
              </w:rPr>
              <w:t>TLS 1.3 for all services; AES-256 for data at rest; HSM for keys</w:t>
            </w:r>
          </w:p>
        </w:tc>
        <w:tc>
          <w:tcPr>
            <w:tcW w:type="dxa" w:w="2351"/>
            <w:shd w:fill="F0F4F8"/>
          </w:tcPr>
          <w:p>
            <w:r>
              <w:rPr>
                <w:rFonts w:ascii="Calibri" w:hAnsi="Calibri"/>
                <w:color w:val="333333"/>
                <w:sz w:val="18"/>
              </w:rPr>
              <w:t>Crypto inventory</w:t>
            </w:r>
          </w:p>
        </w:tc>
      </w:tr>
      <w:tr>
        <w:tc>
          <w:tcPr>
            <w:tcW w:type="dxa" w:w="2351"/>
          </w:tcPr>
          <w:p>
            <w:r>
              <w:rPr>
                <w:rFonts w:ascii="Calibri" w:hAnsi="Calibri"/>
                <w:color w:val="333333"/>
                <w:sz w:val="18"/>
              </w:rPr>
              <w:t>**A.8.25**</w:t>
            </w:r>
          </w:p>
        </w:tc>
        <w:tc>
          <w:tcPr>
            <w:tcW w:type="dxa" w:w="2351"/>
          </w:tcPr>
          <w:p>
            <w:r>
              <w:rPr>
                <w:rFonts w:ascii="Calibri" w:hAnsi="Calibri"/>
                <w:color w:val="333333"/>
                <w:sz w:val="18"/>
              </w:rPr>
              <w:t>Secure Development</w:t>
            </w:r>
          </w:p>
        </w:tc>
        <w:tc>
          <w:tcPr>
            <w:tcW w:type="dxa" w:w="2351"/>
          </w:tcPr>
          <w:p>
            <w:r>
              <w:rPr>
                <w:rFonts w:ascii="Calibri" w:hAnsi="Calibri"/>
                <w:color w:val="333333"/>
                <w:sz w:val="18"/>
              </w:rPr>
              <w:t>Secure coding training for in-house tools; code review required</w:t>
            </w:r>
          </w:p>
        </w:tc>
        <w:tc>
          <w:tcPr>
            <w:tcW w:type="dxa" w:w="2351"/>
          </w:tcPr>
          <w:p>
            <w:r>
              <w:rPr>
                <w:rFonts w:ascii="Calibri" w:hAnsi="Calibri"/>
                <w:color w:val="333333"/>
                <w:sz w:val="18"/>
              </w:rPr>
              <w:t>Training records</w:t>
            </w:r>
          </w:p>
        </w:tc>
      </w:tr>
      <w:tr>
        <w:tc>
          <w:tcPr>
            <w:tcW w:type="dxa" w:w="2351"/>
            <w:shd w:fill="F0F4F8"/>
          </w:tcPr>
          <w:p>
            <w:r>
              <w:rPr>
                <w:rFonts w:ascii="Calibri" w:hAnsi="Calibri"/>
                <w:color w:val="333333"/>
                <w:sz w:val="18"/>
              </w:rPr>
              <w:t>**A.8.26**</w:t>
            </w:r>
          </w:p>
        </w:tc>
        <w:tc>
          <w:tcPr>
            <w:tcW w:type="dxa" w:w="2351"/>
            <w:shd w:fill="F0F4F8"/>
          </w:tcPr>
          <w:p>
            <w:r>
              <w:rPr>
                <w:rFonts w:ascii="Calibri" w:hAnsi="Calibri"/>
                <w:color w:val="333333"/>
                <w:sz w:val="18"/>
              </w:rPr>
              <w:t>Application Security Requirements</w:t>
            </w:r>
          </w:p>
        </w:tc>
        <w:tc>
          <w:tcPr>
            <w:tcW w:type="dxa" w:w="2351"/>
            <w:shd w:fill="F0F4F8"/>
          </w:tcPr>
          <w:p>
            <w:r>
              <w:rPr>
                <w:rFonts w:ascii="Calibri" w:hAnsi="Calibri"/>
                <w:color w:val="333333"/>
                <w:sz w:val="18"/>
              </w:rPr>
              <w:t>Security requirements in RFPs; vendor security assessments</w:t>
            </w:r>
          </w:p>
        </w:tc>
        <w:tc>
          <w:tcPr>
            <w:tcW w:type="dxa" w:w="2351"/>
            <w:shd w:fill="F0F4F8"/>
          </w:tcPr>
          <w:p>
            <w:r>
              <w:rPr>
                <w:rFonts w:ascii="Calibri" w:hAnsi="Calibri"/>
                <w:color w:val="333333"/>
                <w:sz w:val="18"/>
              </w:rPr>
              <w:t>RFQs, assessments</w:t>
            </w:r>
          </w:p>
        </w:tc>
      </w:tr>
      <w:tr>
        <w:tc>
          <w:tcPr>
            <w:tcW w:type="dxa" w:w="2351"/>
          </w:tcPr>
          <w:p>
            <w:r>
              <w:rPr>
                <w:rFonts w:ascii="Calibri" w:hAnsi="Calibri"/>
                <w:color w:val="333333"/>
                <w:sz w:val="18"/>
              </w:rPr>
              <w:t>**A.8.27**</w:t>
            </w:r>
          </w:p>
        </w:tc>
        <w:tc>
          <w:tcPr>
            <w:tcW w:type="dxa" w:w="2351"/>
          </w:tcPr>
          <w:p>
            <w:r>
              <w:rPr>
                <w:rFonts w:ascii="Calibri" w:hAnsi="Calibri"/>
                <w:color w:val="333333"/>
                <w:sz w:val="18"/>
              </w:rPr>
              <w:t>Secure System Architecture</w:t>
            </w:r>
          </w:p>
        </w:tc>
        <w:tc>
          <w:tcPr>
            <w:tcW w:type="dxa" w:w="2351"/>
          </w:tcPr>
          <w:p>
            <w:r>
              <w:rPr>
                <w:rFonts w:ascii="Calibri" w:hAnsi="Calibri"/>
                <w:color w:val="333333"/>
                <w:sz w:val="18"/>
              </w:rPr>
              <w:t>Defense in depth; zero trust principles; security zones</w:t>
            </w:r>
          </w:p>
        </w:tc>
        <w:tc>
          <w:tcPr>
            <w:tcW w:type="dxa" w:w="2351"/>
          </w:tcPr>
          <w:p>
            <w:r>
              <w:rPr>
                <w:rFonts w:ascii="Calibri" w:hAnsi="Calibri"/>
                <w:color w:val="333333"/>
                <w:sz w:val="18"/>
              </w:rPr>
              <w:t>Architecture document</w:t>
            </w:r>
          </w:p>
        </w:tc>
      </w:tr>
      <w:tr>
        <w:tc>
          <w:tcPr>
            <w:tcW w:type="dxa" w:w="2351"/>
            <w:shd w:fill="F0F4F8"/>
          </w:tcPr>
          <w:p>
            <w:r>
              <w:rPr>
                <w:rFonts w:ascii="Calibri" w:hAnsi="Calibri"/>
                <w:color w:val="333333"/>
                <w:sz w:val="18"/>
              </w:rPr>
              <w:t>**A.8.28**</w:t>
            </w:r>
          </w:p>
        </w:tc>
        <w:tc>
          <w:tcPr>
            <w:tcW w:type="dxa" w:w="2351"/>
            <w:shd w:fill="F0F4F8"/>
          </w:tcPr>
          <w:p>
            <w:r>
              <w:rPr>
                <w:rFonts w:ascii="Calibri" w:hAnsi="Calibri"/>
                <w:color w:val="333333"/>
                <w:sz w:val="18"/>
              </w:rPr>
              <w:t>Secure Coding</w:t>
            </w:r>
          </w:p>
        </w:tc>
        <w:tc>
          <w:tcPr>
            <w:tcW w:type="dxa" w:w="2351"/>
            <w:shd w:fill="F0F4F8"/>
          </w:tcPr>
          <w:p>
            <w:r>
              <w:rPr>
                <w:rFonts w:ascii="Calibri" w:hAnsi="Calibri"/>
                <w:color w:val="333333"/>
                <w:sz w:val="18"/>
              </w:rPr>
              <w:t>Input validation; parameterized queries; OWASP Top 10 mitigation</w:t>
            </w:r>
          </w:p>
        </w:tc>
        <w:tc>
          <w:tcPr>
            <w:tcW w:type="dxa" w:w="2351"/>
            <w:shd w:fill="F0F4F8"/>
          </w:tcPr>
          <w:p>
            <w:r>
              <w:rPr>
                <w:rFonts w:ascii="Calibri" w:hAnsi="Calibri"/>
                <w:color w:val="333333"/>
                <w:sz w:val="18"/>
              </w:rPr>
              <w:t>Code review checklist</w:t>
            </w:r>
          </w:p>
        </w:tc>
      </w:tr>
      <w:tr>
        <w:tc>
          <w:tcPr>
            <w:tcW w:type="dxa" w:w="2351"/>
          </w:tcPr>
          <w:p>
            <w:r>
              <w:rPr>
                <w:rFonts w:ascii="Calibri" w:hAnsi="Calibri"/>
                <w:color w:val="333333"/>
                <w:sz w:val="18"/>
              </w:rPr>
              <w:t>**A.8.29**</w:t>
            </w:r>
          </w:p>
        </w:tc>
        <w:tc>
          <w:tcPr>
            <w:tcW w:type="dxa" w:w="2351"/>
          </w:tcPr>
          <w:p>
            <w:r>
              <w:rPr>
                <w:rFonts w:ascii="Calibri" w:hAnsi="Calibri"/>
                <w:color w:val="333333"/>
                <w:sz w:val="18"/>
              </w:rPr>
              <w:t>Security Testing</w:t>
            </w:r>
          </w:p>
        </w:tc>
        <w:tc>
          <w:tcPr>
            <w:tcW w:type="dxa" w:w="2351"/>
          </w:tcPr>
          <w:p>
            <w:r>
              <w:rPr>
                <w:rFonts w:ascii="Calibri" w:hAnsi="Calibri"/>
                <w:color w:val="333333"/>
                <w:sz w:val="18"/>
              </w:rPr>
              <w:t>Annual penetration testing; quarterly vulnerability scans</w:t>
            </w:r>
          </w:p>
        </w:tc>
        <w:tc>
          <w:tcPr>
            <w:tcW w:type="dxa" w:w="2351"/>
          </w:tcPr>
          <w:p>
            <w:r>
              <w:rPr>
                <w:rFonts w:ascii="Calibri" w:hAnsi="Calibri"/>
                <w:color w:val="333333"/>
                <w:sz w:val="18"/>
              </w:rPr>
              <w:t>Pen-test reports</w:t>
            </w:r>
          </w:p>
        </w:tc>
      </w:tr>
      <w:tr>
        <w:tc>
          <w:tcPr>
            <w:tcW w:type="dxa" w:w="2351"/>
            <w:shd w:fill="F0F4F8"/>
          </w:tcPr>
          <w:p>
            <w:r>
              <w:rPr>
                <w:rFonts w:ascii="Calibri" w:hAnsi="Calibri"/>
                <w:color w:val="333333"/>
                <w:sz w:val="18"/>
              </w:rPr>
              <w:t>**A.8.30**</w:t>
            </w:r>
          </w:p>
        </w:tc>
        <w:tc>
          <w:tcPr>
            <w:tcW w:type="dxa" w:w="2351"/>
            <w:shd w:fill="F0F4F8"/>
          </w:tcPr>
          <w:p>
            <w:r>
              <w:rPr>
                <w:rFonts w:ascii="Calibri" w:hAnsi="Calibri"/>
                <w:color w:val="333333"/>
                <w:sz w:val="18"/>
              </w:rPr>
              <w:t>Outsourced Development</w:t>
            </w:r>
          </w:p>
        </w:tc>
        <w:tc>
          <w:tcPr>
            <w:tcW w:type="dxa" w:w="2351"/>
            <w:shd w:fill="F0F4F8"/>
          </w:tcPr>
          <w:p>
            <w:r>
              <w:rPr>
                <w:rFonts w:ascii="Calibri" w:hAnsi="Calibri"/>
                <w:color w:val="333333"/>
                <w:sz w:val="18"/>
              </w:rPr>
              <w:t>Security requirements in vendor contracts; code escrow</w:t>
            </w:r>
          </w:p>
        </w:tc>
        <w:tc>
          <w:tcPr>
            <w:tcW w:type="dxa" w:w="2351"/>
            <w:shd w:fill="F0F4F8"/>
          </w:tcPr>
          <w:p>
            <w:r>
              <w:rPr>
                <w:rFonts w:ascii="Calibri" w:hAnsi="Calibri"/>
                <w:color w:val="333333"/>
                <w:sz w:val="18"/>
              </w:rPr>
              <w:t>Contracts</w:t>
            </w:r>
          </w:p>
        </w:tc>
      </w:tr>
      <w:tr>
        <w:tc>
          <w:tcPr>
            <w:tcW w:type="dxa" w:w="2351"/>
          </w:tcPr>
          <w:p>
            <w:r>
              <w:rPr>
                <w:rFonts w:ascii="Calibri" w:hAnsi="Calibri"/>
                <w:color w:val="333333"/>
                <w:sz w:val="18"/>
              </w:rPr>
              <w:t>**A.8.31**</w:t>
            </w:r>
          </w:p>
        </w:tc>
        <w:tc>
          <w:tcPr>
            <w:tcW w:type="dxa" w:w="2351"/>
          </w:tcPr>
          <w:p>
            <w:r>
              <w:rPr>
                <w:rFonts w:ascii="Calibri" w:hAnsi="Calibri"/>
                <w:color w:val="333333"/>
                <w:sz w:val="18"/>
              </w:rPr>
              <w:t>Development/Test/Production Environments</w:t>
            </w:r>
          </w:p>
        </w:tc>
        <w:tc>
          <w:tcPr>
            <w:tcW w:type="dxa" w:w="2351"/>
          </w:tcPr>
          <w:p>
            <w:r>
              <w:rPr>
                <w:rFonts w:ascii="Calibri" w:hAnsi="Calibri"/>
                <w:color w:val="333333"/>
                <w:sz w:val="18"/>
              </w:rPr>
              <w:t>Strict separation; no production data in dev/test</w:t>
            </w:r>
          </w:p>
        </w:tc>
        <w:tc>
          <w:tcPr>
            <w:tcW w:type="dxa" w:w="2351"/>
          </w:tcPr>
          <w:p>
            <w:r>
              <w:rPr>
                <w:rFonts w:ascii="Calibri" w:hAnsi="Calibri"/>
                <w:color w:val="333333"/>
                <w:sz w:val="18"/>
              </w:rPr>
              <w:t>Environment separation</w:t>
            </w:r>
          </w:p>
        </w:tc>
      </w:tr>
      <w:tr>
        <w:tc>
          <w:tcPr>
            <w:tcW w:type="dxa" w:w="2351"/>
            <w:shd w:fill="F0F4F8"/>
          </w:tcPr>
          <w:p>
            <w:r>
              <w:rPr>
                <w:rFonts w:ascii="Calibri" w:hAnsi="Calibri"/>
                <w:color w:val="333333"/>
                <w:sz w:val="18"/>
              </w:rPr>
              <w:t>**A.8.33**</w:t>
            </w:r>
          </w:p>
        </w:tc>
        <w:tc>
          <w:tcPr>
            <w:tcW w:type="dxa" w:w="2351"/>
            <w:shd w:fill="F0F4F8"/>
          </w:tcPr>
          <w:p>
            <w:r>
              <w:rPr>
                <w:rFonts w:ascii="Calibri" w:hAnsi="Calibri"/>
                <w:color w:val="333333"/>
                <w:sz w:val="18"/>
              </w:rPr>
              <w:t>Test Data</w:t>
            </w:r>
          </w:p>
        </w:tc>
        <w:tc>
          <w:tcPr>
            <w:tcW w:type="dxa" w:w="2351"/>
            <w:shd w:fill="F0F4F8"/>
          </w:tcPr>
          <w:p>
            <w:r>
              <w:rPr>
                <w:rFonts w:ascii="Calibri" w:hAnsi="Calibri"/>
                <w:color w:val="333333"/>
                <w:sz w:val="18"/>
              </w:rPr>
              <w:t>Synthetic test data generation; data masking for realistic data</w:t>
            </w:r>
          </w:p>
        </w:tc>
        <w:tc>
          <w:tcPr>
            <w:tcW w:type="dxa" w:w="2351"/>
            <w:shd w:fill="F0F4F8"/>
          </w:tcPr>
          <w:p>
            <w:r>
              <w:rPr>
                <w:rFonts w:ascii="Calibri" w:hAnsi="Calibri"/>
                <w:color w:val="333333"/>
                <w:sz w:val="18"/>
              </w:rPr>
              <w:t>Test data procedures</w:t>
            </w:r>
          </w:p>
        </w:tc>
      </w:tr>
    </w:tbl>
    <w:p/>
    <w:p>
      <w:pPr>
        <w:pStyle w:val="Heading3"/>
      </w:pPr>
      <w:r>
        <w:t>6.3 Implementation Details per Control Domain</w:t>
      </w:r>
    </w:p>
    <w:p>
      <w:pPr>
        <w:pStyle w:val="Heading4"/>
      </w:pPr>
      <w:r>
        <w:t>A.5 Organizational Controls</w:t>
      </w:r>
    </w:p>
    <w:p>
      <w:r>
        <w:rPr>
          <w:rFonts w:ascii="Calibri" w:hAnsi="Calibri"/>
          <w:b/>
          <w:color w:val="333333"/>
          <w:sz w:val="20"/>
        </w:rPr>
        <w:t>A.5.1 - Information Security Policies</w:t>
      </w:r>
    </w:p>
    <w:p>
      <w:pPr>
        <w:pStyle w:val="ListBullet"/>
      </w:pPr>
      <w:r>
        <w:rPr>
          <w:rFonts w:ascii="Calibri" w:hAnsi="Calibri"/>
          <w:b/>
          <w:color w:val="333333"/>
          <w:sz w:val="20"/>
        </w:rPr>
        <w:t>Implementation:</w:t>
      </w:r>
      <w:r>
        <w:rPr>
          <w:rFonts w:ascii="Calibri" w:hAnsi="Calibri"/>
          <w:color w:val="333333"/>
          <w:sz w:val="20"/>
        </w:rPr>
        <w:t xml:space="preserve"> Comprehensive Information Security Policy Manual with 25+ policies covering all Annex A domains</w:t>
      </w:r>
    </w:p>
    <w:p>
      <w:pPr>
        <w:pStyle w:val="ListBullet"/>
      </w:pPr>
      <w:r>
        <w:rPr>
          <w:rFonts w:ascii="Calibri" w:hAnsi="Calibri"/>
          <w:b/>
          <w:color w:val="333333"/>
          <w:sz w:val="20"/>
        </w:rPr>
        <w:t>Owner:</w:t>
      </w:r>
      <w:r>
        <w:rPr>
          <w:rFonts w:ascii="Calibri" w:hAnsi="Calibri"/>
          <w:color w:val="333333"/>
          <w:sz w:val="20"/>
        </w:rPr>
        <w:t xml:space="preserve"> Chief Information Security Officer (CISO)</w:t>
      </w:r>
    </w:p>
    <w:p>
      <w:pPr>
        <w:pStyle w:val="ListBullet"/>
      </w:pPr>
      <w:r>
        <w:rPr>
          <w:rFonts w:ascii="Calibri" w:hAnsi="Calibri"/>
          <w:b/>
          <w:color w:val="333333"/>
          <w:sz w:val="20"/>
        </w:rPr>
        <w:t>Review Cycle:</w:t>
      </w:r>
      <w:r>
        <w:rPr>
          <w:rFonts w:ascii="Calibri" w:hAnsi="Calibri"/>
          <w:color w:val="333333"/>
          <w:sz w:val="20"/>
        </w:rPr>
        <w:t xml:space="preserve"> Annual review with board approval</w:t>
      </w:r>
    </w:p>
    <w:p>
      <w:pPr>
        <w:pStyle w:val="ListBullet"/>
      </w:pPr>
      <w:r>
        <w:rPr>
          <w:rFonts w:ascii="Calibri" w:hAnsi="Calibri"/>
          <w:b/>
          <w:color w:val="333333"/>
          <w:sz w:val="20"/>
        </w:rPr>
        <w:t>Evidence:</w:t>
      </w:r>
      <w:r>
        <w:rPr>
          <w:rFonts w:ascii="Calibri" w:hAnsi="Calibri"/>
          <w:color w:val="333333"/>
          <w:sz w:val="20"/>
        </w:rPr>
        <w:t xml:space="preserve"> Policy manual v3.0, Board resolution dated 2026-01-15</w:t>
      </w:r>
    </w:p>
    <w:p>
      <w:r>
        <w:rPr>
          <w:rFonts w:ascii="Calibri" w:hAnsi="Calibri"/>
          <w:b/>
          <w:color w:val="333333"/>
          <w:sz w:val="20"/>
        </w:rPr>
        <w:t>A.5.15 - Access Control</w:t>
      </w:r>
    </w:p>
    <w:p>
      <w:pPr>
        <w:pStyle w:val="ListBullet"/>
      </w:pPr>
      <w:r>
        <w:rPr>
          <w:rFonts w:ascii="Calibri" w:hAnsi="Calibri"/>
          <w:b/>
          <w:color w:val="333333"/>
          <w:sz w:val="20"/>
        </w:rPr>
        <w:t>Implementation:</w:t>
      </w:r>
      <w:r>
        <w:rPr>
          <w:rFonts w:ascii="Calibri" w:hAnsi="Calibri"/>
          <w:color w:val="333333"/>
          <w:sz w:val="20"/>
        </w:rPr>
        <w:t xml:space="preserve"> Role-Based Access Control (RBAC) with 7 defined roles:</w:t>
      </w:r>
    </w:p>
    <w:p>
      <w:pPr>
        <w:pStyle w:val="ListBullet"/>
      </w:pPr>
      <w:r>
        <w:rPr>
          <w:rFonts w:ascii="Calibri" w:hAnsi="Calibri"/>
          <w:color w:val="333333"/>
          <w:sz w:val="20"/>
        </w:rPr>
        <w:t>System Administrator (2 users)</w:t>
      </w:r>
    </w:p>
    <w:p>
      <w:pPr>
        <w:pStyle w:val="ListBullet"/>
      </w:pPr>
      <w:r>
        <w:rPr>
          <w:rFonts w:ascii="Calibri" w:hAnsi="Calibri"/>
          <w:color w:val="333333"/>
          <w:sz w:val="20"/>
        </w:rPr>
        <w:t>Network Administrator (1 user)</w:t>
      </w:r>
    </w:p>
    <w:p>
      <w:pPr>
        <w:pStyle w:val="ListBullet"/>
      </w:pPr>
      <w:r>
        <w:rPr>
          <w:rFonts w:ascii="Calibri" w:hAnsi="Calibri"/>
          <w:color w:val="333333"/>
          <w:sz w:val="20"/>
        </w:rPr>
        <w:t>Security Administrator (1 user)</w:t>
      </w:r>
    </w:p>
    <w:p>
      <w:pPr>
        <w:pStyle w:val="ListBullet"/>
      </w:pPr>
      <w:r>
        <w:rPr>
          <w:rFonts w:ascii="Calibri" w:hAnsi="Calibri"/>
          <w:color w:val="333333"/>
          <w:sz w:val="20"/>
        </w:rPr>
        <w:t>Project Manager (3 users)</w:t>
      </w:r>
    </w:p>
    <w:p>
      <w:pPr>
        <w:pStyle w:val="ListBullet"/>
      </w:pPr>
      <w:r>
        <w:rPr>
          <w:rFonts w:ascii="Calibri" w:hAnsi="Calibri"/>
          <w:color w:val="333333"/>
          <w:sz w:val="20"/>
        </w:rPr>
        <w:t>Editor (15 users)</w:t>
      </w:r>
    </w:p>
    <w:p>
      <w:pPr>
        <w:pStyle w:val="ListBullet"/>
      </w:pPr>
      <w:r>
        <w:rPr>
          <w:rFonts w:ascii="Calibri" w:hAnsi="Calibri"/>
          <w:color w:val="333333"/>
          <w:sz w:val="20"/>
        </w:rPr>
        <w:t>Client/External (unprivileged)</w:t>
      </w:r>
    </w:p>
    <w:p>
      <w:pPr>
        <w:pStyle w:val="ListBullet"/>
      </w:pPr>
      <w:r>
        <w:rPr>
          <w:rFonts w:ascii="Calibri" w:hAnsi="Calibri"/>
          <w:color w:val="333333"/>
          <w:sz w:val="20"/>
        </w:rPr>
        <w:t>Guest (internet only)</w:t>
      </w:r>
    </w:p>
    <w:p>
      <w:pPr>
        <w:pStyle w:val="ListBullet"/>
      </w:pPr>
      <w:r>
        <w:rPr>
          <w:rFonts w:ascii="Calibri" w:hAnsi="Calibri"/>
          <w:b/>
          <w:color w:val="333333"/>
          <w:sz w:val="20"/>
        </w:rPr>
        <w:t>Enforcement:</w:t>
      </w:r>
      <w:r>
        <w:rPr>
          <w:rFonts w:ascii="Calibri" w:hAnsi="Calibri"/>
          <w:color w:val="333333"/>
          <w:sz w:val="20"/>
        </w:rPr>
        <w:t xml:space="preserve"> Active Directory Group Policy + FortiGate FSSO integration</w:t>
      </w:r>
    </w:p>
    <w:p>
      <w:pPr>
        <w:pStyle w:val="ListBullet"/>
      </w:pPr>
      <w:r>
        <w:rPr>
          <w:rFonts w:ascii="Calibri" w:hAnsi="Calibri"/>
          <w:b/>
          <w:color w:val="333333"/>
          <w:sz w:val="20"/>
        </w:rPr>
        <w:t>Review:</w:t>
      </w:r>
      <w:r>
        <w:rPr>
          <w:rFonts w:ascii="Calibri" w:hAnsi="Calibri"/>
          <w:color w:val="333333"/>
          <w:sz w:val="20"/>
        </w:rPr>
        <w:t xml:space="preserve"> Quarterly access recertification</w:t>
      </w:r>
    </w:p>
    <w:p>
      <w:pPr>
        <w:pStyle w:val="Heading4"/>
      </w:pPr>
      <w:r>
        <w:t>A.6 People Controls</w:t>
      </w:r>
    </w:p>
    <w:p>
      <w:r>
        <w:rPr>
          <w:rFonts w:ascii="Calibri" w:hAnsi="Calibri"/>
          <w:b/>
          <w:color w:val="333333"/>
          <w:sz w:val="20"/>
        </w:rPr>
        <w:t>A.6.3 - Information Security Awareness</w:t>
      </w:r>
    </w:p>
    <w:p>
      <w:pPr>
        <w:pStyle w:val="ListBullet"/>
      </w:pPr>
      <w:r>
        <w:rPr>
          <w:rFonts w:ascii="Calibri" w:hAnsi="Calibri"/>
          <w:b/>
          <w:color w:val="333333"/>
          <w:sz w:val="20"/>
        </w:rPr>
        <w:t>Implementation:</w:t>
      </w:r>
      <w:r>
        <w:rPr>
          <w:rFonts w:ascii="Calibri" w:hAnsi="Calibri"/>
          <w:color w:val="333333"/>
          <w:sz w:val="20"/>
        </w:rPr>
        <w:t xml:space="preserve"> Security awareness program with:</w:t>
      </w:r>
    </w:p>
    <w:p>
      <w:pPr>
        <w:pStyle w:val="ListBullet"/>
      </w:pPr>
      <w:r>
        <w:rPr>
          <w:rFonts w:ascii="Calibri" w:hAnsi="Calibri"/>
          <w:color w:val="333333"/>
          <w:sz w:val="20"/>
        </w:rPr>
        <w:t>Onboarding training (4 hours) for all new hires</w:t>
      </w:r>
    </w:p>
    <w:p>
      <w:pPr>
        <w:pStyle w:val="ListBullet"/>
      </w:pPr>
      <w:r>
        <w:rPr>
          <w:rFonts w:ascii="Calibri" w:hAnsi="Calibri"/>
          <w:color w:val="333333"/>
          <w:sz w:val="20"/>
        </w:rPr>
        <w:t>Monthly simulated phishing campaigns</w:t>
      </w:r>
    </w:p>
    <w:p>
      <w:pPr>
        <w:pStyle w:val="ListBullet"/>
      </w:pPr>
      <w:r>
        <w:rPr>
          <w:rFonts w:ascii="Calibri" w:hAnsi="Calibri"/>
          <w:color w:val="333333"/>
          <w:sz w:val="20"/>
        </w:rPr>
        <w:t>Quarterly security newsletters</w:t>
      </w:r>
    </w:p>
    <w:p>
      <w:pPr>
        <w:pStyle w:val="ListBullet"/>
      </w:pPr>
      <w:r>
        <w:rPr>
          <w:rFonts w:ascii="Calibri" w:hAnsi="Calibri"/>
          <w:color w:val="333333"/>
          <w:sz w:val="20"/>
        </w:rPr>
        <w:t>Annual refresher training (2 hours)</w:t>
      </w:r>
    </w:p>
    <w:p>
      <w:pPr>
        <w:pStyle w:val="ListBullet"/>
      </w:pPr>
      <w:r>
        <w:rPr>
          <w:rFonts w:ascii="Calibri" w:hAnsi="Calibri"/>
          <w:b/>
          <w:color w:val="333333"/>
          <w:sz w:val="20"/>
        </w:rPr>
        <w:t>Metrics:</w:t>
      </w:r>
      <w:r>
        <w:rPr>
          <w:rFonts w:ascii="Calibri" w:hAnsi="Calibri"/>
          <w:color w:val="333333"/>
          <w:sz w:val="20"/>
        </w:rPr>
        <w:t xml:space="preserve"> Target &lt;5% phishing click rate; current 3.2%</w:t>
      </w:r>
    </w:p>
    <w:p>
      <w:r>
        <w:rPr>
          <w:rFonts w:ascii="Calibri" w:hAnsi="Calibri"/>
          <w:b/>
          <w:color w:val="333333"/>
          <w:sz w:val="20"/>
        </w:rPr>
        <w:t>A.6.7 - Remote Working</w:t>
      </w:r>
    </w:p>
    <w:p>
      <w:pPr>
        <w:pStyle w:val="ListBullet"/>
      </w:pPr>
      <w:r>
        <w:rPr>
          <w:rFonts w:ascii="Calibri" w:hAnsi="Calibri"/>
          <w:b/>
          <w:color w:val="333333"/>
          <w:sz w:val="20"/>
        </w:rPr>
        <w:t>Implementation:</w:t>
      </w:r>
      <w:r>
        <w:rPr>
          <w:rFonts w:ascii="Calibri" w:hAnsi="Calibri"/>
          <w:color w:val="333333"/>
          <w:sz w:val="20"/>
        </w:rPr>
        <w:t xml:space="preserve"> Zero Trust Network Access (ZTNA) replaces traditional VPN</w:t>
      </w:r>
    </w:p>
    <w:p>
      <w:pPr>
        <w:pStyle w:val="ListBullet"/>
      </w:pPr>
      <w:r>
        <w:rPr>
          <w:rFonts w:ascii="Calibri" w:hAnsi="Calibri"/>
          <w:b/>
          <w:color w:val="333333"/>
          <w:sz w:val="20"/>
        </w:rPr>
        <w:t>Device Requirements:</w:t>
      </w:r>
    </w:p>
    <w:p>
      <w:pPr>
        <w:pStyle w:val="ListBullet"/>
      </w:pPr>
      <w:r>
        <w:rPr>
          <w:rFonts w:ascii="Calibri" w:hAnsi="Calibri"/>
          <w:color w:val="333333"/>
          <w:sz w:val="20"/>
        </w:rPr>
        <w:t>FortiClient EDR installed and active</w:t>
      </w:r>
    </w:p>
    <w:p>
      <w:pPr>
        <w:pStyle w:val="ListBullet"/>
      </w:pPr>
      <w:r>
        <w:rPr>
          <w:rFonts w:ascii="Calibri" w:hAnsi="Calibri"/>
          <w:color w:val="333333"/>
          <w:sz w:val="20"/>
        </w:rPr>
        <w:t>OS patches within 30 days</w:t>
      </w:r>
    </w:p>
    <w:p>
      <w:pPr>
        <w:pStyle w:val="ListBullet"/>
      </w:pPr>
      <w:r>
        <w:rPr>
          <w:rFonts w:ascii="Calibri" w:hAnsi="Calibri"/>
          <w:color w:val="333333"/>
          <w:sz w:val="20"/>
        </w:rPr>
        <w:t>Disk encryption enabled</w:t>
      </w:r>
    </w:p>
    <w:p>
      <w:pPr>
        <w:pStyle w:val="ListBullet"/>
      </w:pPr>
      <w:r>
        <w:rPr>
          <w:rFonts w:ascii="Calibri" w:hAnsi="Calibri"/>
          <w:color w:val="333333"/>
          <w:sz w:val="20"/>
        </w:rPr>
        <w:t>Screen lock configured (5 minutes)</w:t>
      </w:r>
    </w:p>
    <w:p>
      <w:pPr>
        <w:pStyle w:val="ListBullet"/>
      </w:pPr>
      <w:r>
        <w:rPr>
          <w:rFonts w:ascii="Calibri" w:hAnsi="Calibri"/>
          <w:b/>
          <w:color w:val="333333"/>
          <w:sz w:val="20"/>
        </w:rPr>
        <w:t>Access Controls:</w:t>
      </w:r>
      <w:r>
        <w:rPr>
          <w:rFonts w:ascii="Calibri" w:hAnsi="Calibri"/>
          <w:color w:val="333333"/>
          <w:sz w:val="20"/>
        </w:rPr>
        <w:t xml:space="preserve"> Application-level access, not network-level</w:t>
      </w:r>
    </w:p>
    <w:p>
      <w:pPr>
        <w:pStyle w:val="Heading4"/>
      </w:pPr>
      <w:r>
        <w:t>A.7 Physical Controls</w:t>
      </w:r>
    </w:p>
    <w:p>
      <w:r>
        <w:rPr>
          <w:rFonts w:ascii="Calibri" w:hAnsi="Calibri"/>
          <w:b/>
          <w:color w:val="333333"/>
          <w:sz w:val="20"/>
        </w:rPr>
        <w:t>A.7.1 - Physical Security Perimeters</w:t>
      </w:r>
    </w:p>
    <w:p>
      <w:pPr>
        <w:pStyle w:val="ListBullet"/>
      </w:pPr>
      <w:r>
        <w:rPr>
          <w:rFonts w:ascii="Calibri" w:hAnsi="Calibri"/>
          <w:b/>
          <w:color w:val="333333"/>
          <w:sz w:val="20"/>
        </w:rPr>
        <w:t>Implementation:</w:t>
      </w:r>
      <w:r>
        <w:rPr>
          <w:rFonts w:ascii="Calibri" w:hAnsi="Calibri"/>
          <w:color w:val="333333"/>
          <w:sz w:val="20"/>
        </w:rPr>
        <w:t xml:space="preserve"> Multi-layer physical security:</w:t>
      </w:r>
    </w:p>
    <w:p>
      <w:pPr>
        <w:pStyle w:val="ListBullet"/>
      </w:pPr>
      <w:r>
        <w:rPr>
          <w:rFonts w:ascii="Calibri" w:hAnsi="Calibri"/>
          <w:color w:val="333333"/>
          <w:sz w:val="20"/>
        </w:rPr>
        <w:t>Layer 1: Building access (security guard + register)</w:t>
      </w:r>
    </w:p>
    <w:p>
      <w:pPr>
        <w:pStyle w:val="ListBullet"/>
      </w:pPr>
      <w:r>
        <w:rPr>
          <w:rFonts w:ascii="Calibri" w:hAnsi="Calibri"/>
          <w:color w:val="333333"/>
          <w:sz w:val="20"/>
        </w:rPr>
        <w:t>Layer 2: Office access (RFID badge)</w:t>
      </w:r>
    </w:p>
    <w:p>
      <w:pPr>
        <w:pStyle w:val="ListBullet"/>
      </w:pPr>
      <w:r>
        <w:rPr>
          <w:rFonts w:ascii="Calibri" w:hAnsi="Calibri"/>
          <w:color w:val="333333"/>
          <w:sz w:val="20"/>
        </w:rPr>
        <w:t>Layer 3: Server room (biometric + PIN)</w:t>
      </w:r>
    </w:p>
    <w:p>
      <w:pPr>
        <w:pStyle w:val="ListBullet"/>
      </w:pPr>
      <w:r>
        <w:rPr>
          <w:rFonts w:ascii="Calibri" w:hAnsi="Calibri"/>
          <w:color w:val="333333"/>
          <w:sz w:val="20"/>
        </w:rPr>
        <w:t>Layer 4: Rack access (physical key)</w:t>
      </w:r>
    </w:p>
    <w:p>
      <w:pPr>
        <w:pStyle w:val="ListBullet"/>
      </w:pPr>
      <w:r>
        <w:rPr>
          <w:rFonts w:ascii="Calibri" w:hAnsi="Calibri"/>
          <w:b/>
          <w:color w:val="333333"/>
          <w:sz w:val="20"/>
        </w:rPr>
        <w:t>Monitoring:</w:t>
      </w:r>
      <w:r>
        <w:rPr>
          <w:rFonts w:ascii="Calibri" w:hAnsi="Calibri"/>
          <w:color w:val="333333"/>
          <w:sz w:val="20"/>
        </w:rPr>
        <w:t xml:space="preserve"> CCTV with 90-day retention; motion sensors after hours</w:t>
      </w:r>
    </w:p>
    <w:p>
      <w:r>
        <w:rPr>
          <w:rFonts w:ascii="Calibri" w:hAnsi="Calibri"/>
          <w:b/>
          <w:color w:val="333333"/>
          <w:sz w:val="20"/>
        </w:rPr>
        <w:t>A.7.11 - Supporting Utilities</w:t>
      </w:r>
    </w:p>
    <w:p>
      <w:pPr>
        <w:pStyle w:val="ListBullet"/>
      </w:pPr>
      <w:r>
        <w:rPr>
          <w:rFonts w:ascii="Calibri" w:hAnsi="Calibri"/>
          <w:b/>
          <w:color w:val="333333"/>
          <w:sz w:val="20"/>
        </w:rPr>
        <w:t>Implementation:</w:t>
      </w:r>
    </w:p>
    <w:p>
      <w:pPr>
        <w:pStyle w:val="ListBullet"/>
      </w:pPr>
      <w:r>
        <w:rPr>
          <w:rFonts w:ascii="Calibri" w:hAnsi="Calibri"/>
          <w:color w:val="333333"/>
          <w:sz w:val="20"/>
        </w:rPr>
        <w:t>Dual APC SRT 6000VA UPS units (N+1 configuration)</w:t>
      </w:r>
    </w:p>
    <w:p>
      <w:pPr>
        <w:pStyle w:val="ListBullet"/>
      </w:pPr>
      <w:r>
        <w:rPr>
          <w:rFonts w:ascii="Calibri" w:hAnsi="Calibri"/>
          <w:color w:val="333333"/>
          <w:sz w:val="20"/>
        </w:rPr>
        <w:t>~35 minutes runtime at 70% load</w:t>
      </w:r>
    </w:p>
    <w:p>
      <w:pPr>
        <w:pStyle w:val="ListBullet"/>
      </w:pPr>
      <w:r>
        <w:rPr>
          <w:rFonts w:ascii="Calibri" w:hAnsi="Calibri"/>
          <w:color w:val="333333"/>
          <w:sz w:val="20"/>
        </w:rPr>
        <w:t>Automatic Transfer Switch (ATS) for seamless failover</w:t>
      </w:r>
    </w:p>
    <w:p>
      <w:pPr>
        <w:pStyle w:val="ListBullet"/>
      </w:pPr>
      <w:r>
        <w:rPr>
          <w:rFonts w:ascii="Calibri" w:hAnsi="Calibri"/>
          <w:color w:val="333333"/>
          <w:sz w:val="20"/>
        </w:rPr>
        <w:t>Diesel generator backup (4-hour fuel capacity)</w:t>
      </w:r>
    </w:p>
    <w:p>
      <w:pPr>
        <w:pStyle w:val="ListBullet"/>
      </w:pPr>
      <w:r>
        <w:rPr>
          <w:rFonts w:ascii="Calibri" w:hAnsi="Calibri"/>
          <w:color w:val="333333"/>
          <w:sz w:val="20"/>
        </w:rPr>
        <w:t>Environmental monitoring: temperature, humidity, water leak detection</w:t>
      </w:r>
    </w:p>
    <w:p>
      <w:pPr>
        <w:pStyle w:val="Heading4"/>
      </w:pPr>
      <w:r>
        <w:t>A.8 Technological Controls</w:t>
      </w:r>
    </w:p>
    <w:p>
      <w:r>
        <w:rPr>
          <w:rFonts w:ascii="Calibri" w:hAnsi="Calibri"/>
          <w:b/>
          <w:color w:val="333333"/>
          <w:sz w:val="20"/>
        </w:rPr>
        <w:t>A.8.7 - Protection Against Malware</w:t>
      </w:r>
    </w:p>
    <w:p>
      <w:pPr>
        <w:pStyle w:val="ListBullet"/>
      </w:pPr>
      <w:r>
        <w:rPr>
          <w:rFonts w:ascii="Calibri" w:hAnsi="Calibri"/>
          <w:b/>
          <w:color w:val="333333"/>
          <w:sz w:val="20"/>
        </w:rPr>
        <w:t>Implementation:</w:t>
      </w:r>
      <w:r>
        <w:rPr>
          <w:rFonts w:ascii="Calibri" w:hAnsi="Calibri"/>
          <w:color w:val="333333"/>
          <w:sz w:val="20"/>
        </w:rPr>
        <w:t xml:space="preserve"> Defense in depth against malware:</w:t>
      </w:r>
    </w:p>
    <w:p>
      <w:pPr>
        <w:pStyle w:val="ListBullet"/>
      </w:pPr>
      <w:r>
        <w:rPr>
          <w:rFonts w:ascii="Calibri" w:hAnsi="Calibri"/>
          <w:b/>
          <w:color w:val="333333"/>
          <w:sz w:val="20"/>
        </w:rPr>
        <w:t>Perimeter:</w:t>
      </w:r>
      <w:r>
        <w:rPr>
          <w:rFonts w:ascii="Calibri" w:hAnsi="Calibri"/>
          <w:color w:val="333333"/>
          <w:sz w:val="20"/>
        </w:rPr>
        <w:t xml:space="preserve"> FortiGate AV scanning, sandboxing (FortiSandbox Cloud)</w:t>
      </w:r>
    </w:p>
    <w:p>
      <w:pPr>
        <w:pStyle w:val="ListBullet"/>
      </w:pPr>
      <w:r>
        <w:rPr>
          <w:rFonts w:ascii="Calibri" w:hAnsi="Calibri"/>
          <w:b/>
          <w:color w:val="333333"/>
          <w:sz w:val="20"/>
        </w:rPr>
        <w:t>Network:</w:t>
      </w:r>
      <w:r>
        <w:rPr>
          <w:rFonts w:ascii="Calibri" w:hAnsi="Calibri"/>
          <w:color w:val="333333"/>
          <w:sz w:val="20"/>
        </w:rPr>
        <w:t xml:space="preserve"> IPS with 15,000+ signatures, botnet detection</w:t>
      </w:r>
    </w:p>
    <w:p>
      <w:pPr>
        <w:pStyle w:val="ListBullet"/>
      </w:pPr>
      <w:r>
        <w:rPr>
          <w:rFonts w:ascii="Calibri" w:hAnsi="Calibri"/>
          <w:b/>
          <w:color w:val="333333"/>
          <w:sz w:val="20"/>
        </w:rPr>
        <w:t>Endpoint:</w:t>
      </w:r>
      <w:r>
        <w:rPr>
          <w:rFonts w:ascii="Calibri" w:hAnsi="Calibri"/>
          <w:color w:val="333333"/>
          <w:sz w:val="20"/>
        </w:rPr>
        <w:t xml:space="preserve"> Kaspersky Endpoint Security + FortiClient EDR</w:t>
      </w:r>
    </w:p>
    <w:p>
      <w:pPr>
        <w:pStyle w:val="ListBullet"/>
      </w:pPr>
      <w:r>
        <w:rPr>
          <w:rFonts w:ascii="Calibri" w:hAnsi="Calibri"/>
          <w:b/>
          <w:color w:val="333333"/>
          <w:sz w:val="20"/>
        </w:rPr>
        <w:t>Email:</w:t>
      </w:r>
      <w:r>
        <w:rPr>
          <w:rFonts w:ascii="Calibri" w:hAnsi="Calibri"/>
          <w:color w:val="333333"/>
          <w:sz w:val="20"/>
        </w:rPr>
        <w:t xml:space="preserve"> FortiMail Cloud with ATP (if email gateway required)</w:t>
      </w:r>
    </w:p>
    <w:p>
      <w:pPr>
        <w:pStyle w:val="ListBullet"/>
      </w:pPr>
      <w:r>
        <w:rPr>
          <w:rFonts w:ascii="Calibri" w:hAnsi="Calibri"/>
          <w:b/>
          <w:color w:val="333333"/>
          <w:sz w:val="20"/>
        </w:rPr>
        <w:t>Scan Schedule:</w:t>
      </w:r>
      <w:r>
        <w:rPr>
          <w:rFonts w:ascii="Calibri" w:hAnsi="Calibri"/>
          <w:color w:val="333333"/>
          <w:sz w:val="20"/>
        </w:rPr>
        <w:t xml:space="preserve"> Real-time + weekly full scan (Sundays 2 AM)</w:t>
      </w:r>
    </w:p>
    <w:p>
      <w:pPr>
        <w:pStyle w:val="ListBullet"/>
      </w:pPr>
      <w:r>
        <w:rPr>
          <w:rFonts w:ascii="Calibri" w:hAnsi="Calibri"/>
          <w:b/>
          <w:color w:val="333333"/>
          <w:sz w:val="20"/>
        </w:rPr>
        <w:t>Ransomware Specific:</w:t>
      </w:r>
      <w:r>
        <w:rPr>
          <w:rFonts w:ascii="Calibri" w:hAnsi="Calibri"/>
          <w:color w:val="333333"/>
          <w:sz w:val="20"/>
        </w:rPr>
        <w:t xml:space="preserve"> Immutable snapshots every 2 hours; 7-year retention</w:t>
      </w:r>
    </w:p>
    <w:p>
      <w:r>
        <w:rPr>
          <w:rFonts w:ascii="Calibri" w:hAnsi="Calibri"/>
          <w:b/>
          <w:color w:val="333333"/>
          <w:sz w:val="20"/>
        </w:rPr>
        <w:t>A.8.13 - Information Backup</w:t>
      </w:r>
    </w:p>
    <w:p>
      <w:pPr>
        <w:pStyle w:val="ListBullet"/>
      </w:pPr>
      <w:r>
        <w:rPr>
          <w:rFonts w:ascii="Calibri" w:hAnsi="Calibri"/>
          <w:b/>
          <w:color w:val="333333"/>
          <w:sz w:val="20"/>
        </w:rPr>
        <w:t>Implementation:</w:t>
      </w:r>
      <w:r>
        <w:rPr>
          <w:rFonts w:ascii="Calibri" w:hAnsi="Calibri"/>
          <w:color w:val="333333"/>
          <w:sz w:val="20"/>
        </w:rPr>
        <w:t xml:space="preserve"> 3-2-1-1 backup strategy:</w:t>
      </w:r>
    </w:p>
    <w:p>
      <w:pPr>
        <w:pStyle w:val="ListBullet"/>
      </w:pPr>
      <w:r>
        <w:rPr>
          <w:rFonts w:ascii="Calibri" w:hAnsi="Calibri"/>
          <w:b/>
          <w:color w:val="333333"/>
          <w:sz w:val="20"/>
        </w:rPr>
        <w:t>3</w:t>
      </w:r>
      <w:r>
        <w:rPr>
          <w:rFonts w:ascii="Calibri" w:hAnsi="Calibri"/>
          <w:color w:val="333333"/>
          <w:sz w:val="20"/>
        </w:rPr>
        <w:t xml:space="preserve"> copies of data (Primary, DR, Cloud)</w:t>
      </w:r>
    </w:p>
    <w:p>
      <w:pPr>
        <w:pStyle w:val="ListBullet"/>
      </w:pPr>
      <w:r>
        <w:rPr>
          <w:rFonts w:ascii="Calibri" w:hAnsi="Calibri"/>
          <w:b/>
          <w:color w:val="333333"/>
          <w:sz w:val="20"/>
        </w:rPr>
        <w:t>2</w:t>
      </w:r>
      <w:r>
        <w:rPr>
          <w:rFonts w:ascii="Calibri" w:hAnsi="Calibri"/>
          <w:color w:val="333333"/>
          <w:sz w:val="20"/>
        </w:rPr>
        <w:t xml:space="preserve"> different media types (Disk, Tape)</w:t>
      </w:r>
    </w:p>
    <w:p>
      <w:pPr>
        <w:pStyle w:val="ListBullet"/>
      </w:pPr>
      <w:r>
        <w:rPr>
          <w:rFonts w:ascii="Calibri" w:hAnsi="Calibri"/>
          <w:b/>
          <w:color w:val="333333"/>
          <w:sz w:val="20"/>
        </w:rPr>
        <w:t>1</w:t>
      </w:r>
      <w:r>
        <w:rPr>
          <w:rFonts w:ascii="Calibri" w:hAnsi="Calibri"/>
          <w:color w:val="333333"/>
          <w:sz w:val="20"/>
        </w:rPr>
        <w:t xml:space="preserve"> offsite copy (Wasabi + Bank vault tape)</w:t>
      </w:r>
    </w:p>
    <w:p>
      <w:pPr>
        <w:pStyle w:val="ListBullet"/>
      </w:pPr>
      <w:r>
        <w:rPr>
          <w:rFonts w:ascii="Calibri" w:hAnsi="Calibri"/>
          <w:b/>
          <w:color w:val="333333"/>
          <w:sz w:val="20"/>
        </w:rPr>
        <w:t>1</w:t>
      </w:r>
      <w:r>
        <w:rPr>
          <w:rFonts w:ascii="Calibri" w:hAnsi="Calibri"/>
          <w:color w:val="333333"/>
          <w:sz w:val="20"/>
        </w:rPr>
        <w:t xml:space="preserve"> air-gapped copy (Offline LTO-9 tape)</w:t>
      </w:r>
    </w:p>
    <w:p>
      <w:pPr>
        <w:pStyle w:val="ListBullet"/>
      </w:pPr>
      <w:r>
        <w:rPr>
          <w:rFonts w:ascii="Calibri" w:hAnsi="Calibri"/>
          <w:b/>
          <w:color w:val="333333"/>
          <w:sz w:val="20"/>
        </w:rPr>
        <w:t>RPO/RTO Targets: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Tier</w:t>
            </w:r>
          </w:p>
        </w:tc>
        <w:tc>
          <w:tcPr>
            <w:tcW w:type="dxa" w:w="3135"/>
            <w:shd w:fill="007ACC"/>
          </w:tcPr>
          <w:p>
            <w:pPr>
              <w:jc w:val="center"/>
            </w:pPr>
            <w:r>
              <w:rPr>
                <w:rFonts w:ascii="Calibri" w:hAnsi="Calibri"/>
                <w:b/>
                <w:color w:val="FFFFFF"/>
                <w:sz w:val="20"/>
              </w:rPr>
              <w:t>RPO</w:t>
            </w:r>
          </w:p>
        </w:tc>
        <w:tc>
          <w:tcPr>
            <w:tcW w:type="dxa" w:w="3135"/>
            <w:shd w:fill="007ACC"/>
          </w:tcPr>
          <w:p>
            <w:pPr>
              <w:jc w:val="center"/>
            </w:pPr>
            <w:r>
              <w:rPr>
                <w:rFonts w:ascii="Calibri" w:hAnsi="Calibri"/>
                <w:b/>
                <w:color w:val="FFFFFF"/>
                <w:sz w:val="20"/>
              </w:rPr>
              <w:t>RTO</w:t>
            </w:r>
          </w:p>
        </w:tc>
      </w:tr>
      <w:tr>
        <w:tc>
          <w:tcPr>
            <w:tcW w:type="dxa" w:w="3135"/>
          </w:tcPr>
          <w:p>
            <w:r>
              <w:rPr>
                <w:rFonts w:ascii="Calibri" w:hAnsi="Calibri"/>
                <w:color w:val="333333"/>
                <w:sz w:val="18"/>
              </w:rPr>
              <w:t>Hot</w:t>
            </w:r>
          </w:p>
        </w:tc>
        <w:tc>
          <w:tcPr>
            <w:tcW w:type="dxa" w:w="3135"/>
          </w:tcPr>
          <w:p>
            <w:r>
              <w:rPr>
                <w:rFonts w:ascii="Calibri" w:hAnsi="Calibri"/>
                <w:color w:val="333333"/>
                <w:sz w:val="18"/>
              </w:rPr>
              <w:t>Near-zero</w:t>
            </w:r>
          </w:p>
        </w:tc>
        <w:tc>
          <w:tcPr>
            <w:tcW w:type="dxa" w:w="3135"/>
          </w:tcPr>
          <w:p>
            <w:r>
              <w:rPr>
                <w:rFonts w:ascii="Calibri" w:hAnsi="Calibri"/>
                <w:color w:val="333333"/>
                <w:sz w:val="18"/>
              </w:rPr>
              <w:t>&lt;30 seconds</w:t>
            </w:r>
          </w:p>
        </w:tc>
      </w:tr>
      <w:tr>
        <w:tc>
          <w:tcPr>
            <w:tcW w:type="dxa" w:w="3135"/>
            <w:shd w:fill="F0F4F8"/>
          </w:tcPr>
          <w:p>
            <w:r>
              <w:rPr>
                <w:rFonts w:ascii="Calibri" w:hAnsi="Calibri"/>
                <w:color w:val="333333"/>
                <w:sz w:val="18"/>
              </w:rPr>
              <w:t>Warm</w:t>
            </w:r>
          </w:p>
        </w:tc>
        <w:tc>
          <w:tcPr>
            <w:tcW w:type="dxa" w:w="3135"/>
            <w:shd w:fill="F0F4F8"/>
          </w:tcPr>
          <w:p>
            <w:r>
              <w:rPr>
                <w:rFonts w:ascii="Calibri" w:hAnsi="Calibri"/>
                <w:color w:val="333333"/>
                <w:sz w:val="18"/>
              </w:rPr>
              <w:t>4 hours</w:t>
            </w:r>
          </w:p>
        </w:tc>
        <w:tc>
          <w:tcPr>
            <w:tcW w:type="dxa" w:w="3135"/>
            <w:shd w:fill="F0F4F8"/>
          </w:tcPr>
          <w:p>
            <w:r>
              <w:rPr>
                <w:rFonts w:ascii="Calibri" w:hAnsi="Calibri"/>
                <w:color w:val="333333"/>
                <w:sz w:val="18"/>
              </w:rPr>
              <w:t>10 minutes</w:t>
            </w:r>
          </w:p>
        </w:tc>
      </w:tr>
      <w:tr>
        <w:tc>
          <w:tcPr>
            <w:tcW w:type="dxa" w:w="3135"/>
          </w:tcPr>
          <w:p>
            <w:r>
              <w:rPr>
                <w:rFonts w:ascii="Calibri" w:hAnsi="Calibri"/>
                <w:color w:val="333333"/>
                <w:sz w:val="18"/>
              </w:rPr>
              <w:t>Cloud</w:t>
            </w:r>
          </w:p>
        </w:tc>
        <w:tc>
          <w:tcPr>
            <w:tcW w:type="dxa" w:w="3135"/>
          </w:tcPr>
          <w:p>
            <w:r>
              <w:rPr>
                <w:rFonts w:ascii="Calibri" w:hAnsi="Calibri"/>
                <w:color w:val="333333"/>
                <w:sz w:val="18"/>
              </w:rPr>
              <w:t>24 hours</w:t>
            </w:r>
          </w:p>
        </w:tc>
        <w:tc>
          <w:tcPr>
            <w:tcW w:type="dxa" w:w="3135"/>
          </w:tcPr>
          <w:p>
            <w:r>
              <w:rPr>
                <w:rFonts w:ascii="Calibri" w:hAnsi="Calibri"/>
                <w:color w:val="333333"/>
                <w:sz w:val="18"/>
              </w:rPr>
              <w:t>1-4 hours</w:t>
            </w:r>
          </w:p>
        </w:tc>
      </w:tr>
      <w:tr>
        <w:tc>
          <w:tcPr>
            <w:tcW w:type="dxa" w:w="3135"/>
            <w:shd w:fill="F0F4F8"/>
          </w:tcPr>
          <w:p>
            <w:r>
              <w:rPr>
                <w:rFonts w:ascii="Calibri" w:hAnsi="Calibri"/>
                <w:color w:val="333333"/>
                <w:sz w:val="18"/>
              </w:rPr>
              <w:t>Tape</w:t>
            </w:r>
          </w:p>
        </w:tc>
        <w:tc>
          <w:tcPr>
            <w:tcW w:type="dxa" w:w="3135"/>
            <w:shd w:fill="F0F4F8"/>
          </w:tcPr>
          <w:p>
            <w:r>
              <w:rPr>
                <w:rFonts w:ascii="Calibri" w:hAnsi="Calibri"/>
                <w:color w:val="333333"/>
                <w:sz w:val="18"/>
              </w:rPr>
              <w:t>Monthly</w:t>
            </w:r>
          </w:p>
        </w:tc>
        <w:tc>
          <w:tcPr>
            <w:tcW w:type="dxa" w:w="3135"/>
            <w:shd w:fill="F0F4F8"/>
          </w:tcPr>
          <w:p>
            <w:r>
              <w:rPr>
                <w:rFonts w:ascii="Calibri" w:hAnsi="Calibri"/>
                <w:color w:val="333333"/>
                <w:sz w:val="18"/>
              </w:rPr>
              <w:t>24-48 hours</w:t>
            </w:r>
          </w:p>
        </w:tc>
      </w:tr>
    </w:tbl>
    <w:p/>
    <w:p>
      <w:r>
        <w:rPr>
          <w:rFonts w:ascii="Calibri" w:hAnsi="Calibri"/>
          <w:b/>
          <w:color w:val="333333"/>
          <w:sz w:val="20"/>
        </w:rPr>
        <w:t>A.8.15 - Logging</w:t>
      </w:r>
    </w:p>
    <w:p>
      <w:pPr>
        <w:pStyle w:val="ListBullet"/>
      </w:pPr>
      <w:r>
        <w:rPr>
          <w:rFonts w:ascii="Calibri" w:hAnsi="Calibri"/>
          <w:b/>
          <w:color w:val="333333"/>
          <w:sz w:val="20"/>
        </w:rPr>
        <w:t>Implementation:</w:t>
      </w:r>
      <w:r>
        <w:rPr>
          <w:rFonts w:ascii="Calibri" w:hAnsi="Calibri"/>
          <w:color w:val="333333"/>
          <w:sz w:val="20"/>
        </w:rPr>
        <w:t xml:space="preserve"> Splunk SIEM with 50GB/day ingestion capacity</w:t>
      </w:r>
    </w:p>
    <w:p>
      <w:pPr>
        <w:pStyle w:val="ListBullet"/>
      </w:pPr>
      <w:r>
        <w:rPr>
          <w:rFonts w:ascii="Calibri" w:hAnsi="Calibri"/>
          <w:b/>
          <w:color w:val="333333"/>
          <w:sz w:val="20"/>
        </w:rPr>
        <w:t>Log Sources:</w:t>
      </w:r>
    </w:p>
    <w:p>
      <w:pPr>
        <w:pStyle w:val="ListBullet"/>
      </w:pPr>
      <w:r>
        <w:rPr>
          <w:rFonts w:ascii="Calibri" w:hAnsi="Calibri"/>
          <w:color w:val="333333"/>
          <w:sz w:val="20"/>
        </w:rPr>
        <w:t>FortiGate (firewall, VPN, traffic, UTM)</w:t>
      </w:r>
    </w:p>
    <w:p>
      <w:pPr>
        <w:pStyle w:val="ListBullet"/>
      </w:pPr>
      <w:r>
        <w:rPr>
          <w:rFonts w:ascii="Calibri" w:hAnsi="Calibri"/>
          <w:color w:val="333333"/>
          <w:sz w:val="20"/>
        </w:rPr>
        <w:t>FortiAnalyzer (consolidated security logs)</w:t>
      </w:r>
    </w:p>
    <w:p>
      <w:pPr>
        <w:pStyle w:val="ListBullet"/>
      </w:pPr>
      <w:r>
        <w:rPr>
          <w:rFonts w:ascii="Calibri" w:hAnsi="Calibri"/>
          <w:color w:val="333333"/>
          <w:sz w:val="20"/>
        </w:rPr>
        <w:t>Synology NAS (access, admin, file audit)</w:t>
      </w:r>
    </w:p>
    <w:p>
      <w:pPr>
        <w:pStyle w:val="ListBullet"/>
      </w:pPr>
      <w:r>
        <w:rPr>
          <w:rFonts w:ascii="Calibri" w:hAnsi="Calibri"/>
          <w:color w:val="333333"/>
          <w:sz w:val="20"/>
        </w:rPr>
        <w:t>Windows servers and workstations</w:t>
      </w:r>
    </w:p>
    <w:p>
      <w:pPr>
        <w:pStyle w:val="ListBullet"/>
      </w:pPr>
      <w:r>
        <w:rPr>
          <w:rFonts w:ascii="Calibri" w:hAnsi="Calibri"/>
          <w:color w:val="333333"/>
          <w:sz w:val="20"/>
        </w:rPr>
        <w:t>Aruba switches (SNMP traps, syslog)</w:t>
      </w:r>
    </w:p>
    <w:p>
      <w:pPr>
        <w:pStyle w:val="ListBullet"/>
      </w:pPr>
      <w:r>
        <w:rPr>
          <w:rFonts w:ascii="Calibri" w:hAnsi="Calibri"/>
          <w:b/>
          <w:color w:val="333333"/>
          <w:sz w:val="20"/>
        </w:rPr>
        <w:t>Retention:</w:t>
      </w:r>
      <w:r>
        <w:rPr>
          <w:rFonts w:ascii="Calibri" w:hAnsi="Calibri"/>
          <w:color w:val="333333"/>
          <w:sz w:val="20"/>
        </w:rPr>
        <w:t xml:space="preserve"> 90 days hot (searchable), 1 year warm, 3 years cold</w:t>
      </w:r>
    </w:p>
    <w:p>
      <w:pPr>
        <w:pStyle w:val="ListBullet"/>
      </w:pPr>
      <w:r>
        <w:rPr>
          <w:rFonts w:ascii="Calibri" w:hAnsi="Calibri"/>
          <w:b/>
          <w:color w:val="333333"/>
          <w:sz w:val="20"/>
        </w:rPr>
        <w:t>Correlation:</w:t>
      </w:r>
      <w:r>
        <w:rPr>
          <w:rFonts w:ascii="Calibri" w:hAnsi="Calibri"/>
          <w:color w:val="333333"/>
          <w:sz w:val="20"/>
        </w:rPr>
        <w:t xml:space="preserve"> Custom rules for brute force, lateral movement, data exfiltration</w:t>
      </w:r>
    </w:p>
    <w:p>
      <w:r>
        <w:rPr>
          <w:rFonts w:ascii="Calibri" w:hAnsi="Calibri"/>
          <w:b/>
          <w:color w:val="333333"/>
          <w:sz w:val="20"/>
        </w:rPr>
        <w:t>A.8.20 - Networks Security</w:t>
      </w:r>
    </w:p>
    <w:p>
      <w:pPr>
        <w:pStyle w:val="ListBullet"/>
      </w:pPr>
      <w:r>
        <w:rPr>
          <w:rFonts w:ascii="Calibri" w:hAnsi="Calibri"/>
          <w:b/>
          <w:color w:val="333333"/>
          <w:sz w:val="20"/>
        </w:rPr>
        <w:t>Implementation:</w:t>
      </w:r>
      <w:r>
        <w:rPr>
          <w:rFonts w:ascii="Calibri" w:hAnsi="Calibri"/>
          <w:color w:val="333333"/>
          <w:sz w:val="20"/>
        </w:rPr>
        <w:t xml:space="preserve"> Defense in depth network architecture:</w:t>
      </w:r>
    </w:p>
    <w:p>
      <w:pPr>
        <w:spacing w:before="80" w:after="80"/>
      </w:pPr>
      <w:r>
        <w:rPr>
          <w:rFonts w:ascii="Consolas" w:hAnsi="Consolas"/>
          <w:color w:val="333333"/>
          <w:sz w:val="18"/>
        </w:rPr>
        <w:t xml:space="preserve">  Internet</w:t>
        <w:br/>
        <w:t xml:space="preserve">      |</w:t>
        <w:br/>
        <w:t xml:space="preserve">  FortiGate 120G (NGFW + UTP)</w:t>
        <w:br/>
        <w:t xml:space="preserve">      |</w:t>
        <w:br/>
        <w:t xml:space="preserve">  +---------+---------+---------+---------+</w:t>
        <w:br/>
        <w:t xml:space="preserve">  |         |         |         |         |</w:t>
        <w:br/>
        <w:t xml:space="preserve">  VLAN 10  VLAN 20  VLAN 30  VLAN 40  VLAN 50</w:t>
        <w:br/>
        <w:t xml:space="preserve">  (DMZ)   (Prod)   (Storage)(Mgmt)   (Guest)</w:t>
      </w:r>
    </w:p>
    <w:p>
      <w:pPr>
        <w:pStyle w:val="ListBullet"/>
      </w:pPr>
      <w:r>
        <w:rPr>
          <w:rFonts w:ascii="Calibri" w:hAnsi="Calibri"/>
          <w:b/>
          <w:color w:val="333333"/>
          <w:sz w:val="20"/>
        </w:rPr>
        <w:t>Inter-VLAN Routing:</w:t>
      </w:r>
      <w:r>
        <w:rPr>
          <w:rFonts w:ascii="Calibri" w:hAnsi="Calibri"/>
          <w:color w:val="333333"/>
          <w:sz w:val="20"/>
        </w:rPr>
        <w:t xml:space="preserve"> Through FortiGate only; no layer-3 switching</w:t>
      </w:r>
    </w:p>
    <w:p>
      <w:pPr>
        <w:pStyle w:val="ListBullet"/>
      </w:pPr>
      <w:r>
        <w:rPr>
          <w:rFonts w:ascii="Calibri" w:hAnsi="Calibri"/>
          <w:b/>
          <w:color w:val="333333"/>
          <w:sz w:val="20"/>
        </w:rPr>
        <w:t>Inspection:</w:t>
      </w:r>
      <w:r>
        <w:rPr>
          <w:rFonts w:ascii="Calibri" w:hAnsi="Calibri"/>
          <w:color w:val="333333"/>
          <w:sz w:val="20"/>
        </w:rPr>
        <w:t xml:space="preserve"> Full SSL inspection on production VLAN; certificate pinning exceptions for sensitive apps</w:t>
      </w:r>
    </w:p>
    <w:p>
      <w:r>
        <w:rPr>
          <w:rFonts w:ascii="Calibri" w:hAnsi="Calibri"/>
          <w:b/>
          <w:color w:val="333333"/>
          <w:sz w:val="20"/>
        </w:rPr>
        <w:t>A.8.22 - Segregation of Networks</w:t>
      </w:r>
    </w:p>
    <w:p>
      <w:pPr>
        <w:pStyle w:val="ListBullet"/>
      </w:pPr>
      <w:r>
        <w:rPr>
          <w:rFonts w:ascii="Calibri" w:hAnsi="Calibri"/>
          <w:b/>
          <w:color w:val="333333"/>
          <w:sz w:val="20"/>
        </w:rPr>
        <w:t>Implementation:</w:t>
      </w:r>
      <w:r>
        <w:rPr>
          <w:rFonts w:ascii="Calibri" w:hAnsi="Calibri"/>
          <w:color w:val="333333"/>
          <w:sz w:val="20"/>
        </w:rPr>
        <w:t xml:space="preserve"> 5-VLAN architecture with strict access controls:</w:t>
      </w:r>
    </w:p>
    <w:p>
      <w:pPr>
        <w:pStyle w:val="ListBullet"/>
      </w:pPr>
      <w:r>
        <w:rPr>
          <w:rFonts w:ascii="Calibri" w:hAnsi="Calibri"/>
          <w:color w:val="333333"/>
          <w:sz w:val="20"/>
        </w:rPr>
        <w:t>DMZ: Public-facing services only</w:t>
      </w:r>
    </w:p>
    <w:p>
      <w:pPr>
        <w:pStyle w:val="ListBullet"/>
      </w:pPr>
      <w:r>
        <w:rPr>
          <w:rFonts w:ascii="Calibri" w:hAnsi="Calibri"/>
          <w:color w:val="333333"/>
          <w:sz w:val="20"/>
        </w:rPr>
        <w:t>Production: Editor workstations only</w:t>
      </w:r>
    </w:p>
    <w:p>
      <w:pPr>
        <w:pStyle w:val="ListBullet"/>
      </w:pPr>
      <w:r>
        <w:rPr>
          <w:rFonts w:ascii="Calibri" w:hAnsi="Calibri"/>
          <w:color w:val="333333"/>
          <w:sz w:val="20"/>
        </w:rPr>
        <w:t>Storage: NAS devices only; no direct user access</w:t>
      </w:r>
    </w:p>
    <w:p>
      <w:pPr>
        <w:pStyle w:val="ListBullet"/>
      </w:pPr>
      <w:r>
        <w:rPr>
          <w:rFonts w:ascii="Calibri" w:hAnsi="Calibri"/>
          <w:color w:val="333333"/>
          <w:sz w:val="20"/>
        </w:rPr>
        <w:t>Management: Infrastructure devices only</w:t>
      </w:r>
    </w:p>
    <w:p>
      <w:pPr>
        <w:pStyle w:val="ListBullet"/>
      </w:pPr>
      <w:r>
        <w:rPr>
          <w:rFonts w:ascii="Calibri" w:hAnsi="Calibri"/>
          <w:color w:val="333333"/>
          <w:sz w:val="20"/>
        </w:rPr>
        <w:t>Guest: Internet-only; completely isolated</w:t>
      </w:r>
    </w:p>
    <w:p>
      <w:pPr>
        <w:pStyle w:val="ListBullet"/>
      </w:pPr>
      <w:r>
        <w:rPr>
          <w:rFonts w:ascii="Calibri" w:hAnsi="Calibri"/>
          <w:b/>
          <w:color w:val="333333"/>
          <w:sz w:val="20"/>
        </w:rPr>
        <w:t>Enforcement:</w:t>
      </w:r>
      <w:r>
        <w:rPr>
          <w:rFonts w:ascii="Calibri" w:hAnsi="Calibri"/>
          <w:color w:val="333333"/>
          <w:sz w:val="20"/>
        </w:rPr>
        <w:t xml:space="preserve"> FortiGate firewall policies with default-deny</w:t>
      </w:r>
    </w:p>
    <w:p>
      <w:pPr>
        <w:pStyle w:val="Heading3"/>
      </w:pPr>
      <w:r>
        <w:t>6.4 Compliance Audit Trail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Audit Activity</w:t>
            </w:r>
          </w:p>
        </w:tc>
        <w:tc>
          <w:tcPr>
            <w:tcW w:type="dxa" w:w="2351"/>
            <w:shd w:fill="007ACC"/>
          </w:tcPr>
          <w:p>
            <w:pPr>
              <w:jc w:val="center"/>
            </w:pPr>
            <w:r>
              <w:rPr>
                <w:rFonts w:ascii="Calibri" w:hAnsi="Calibri"/>
                <w:b/>
                <w:color w:val="FFFFFF"/>
                <w:sz w:val="20"/>
              </w:rPr>
              <w:t>Frequency</w:t>
            </w:r>
          </w:p>
        </w:tc>
        <w:tc>
          <w:tcPr>
            <w:tcW w:type="dxa" w:w="2351"/>
            <w:shd w:fill="007ACC"/>
          </w:tcPr>
          <w:p>
            <w:pPr>
              <w:jc w:val="center"/>
            </w:pPr>
            <w:r>
              <w:rPr>
                <w:rFonts w:ascii="Calibri" w:hAnsi="Calibri"/>
                <w:b/>
                <w:color w:val="FFFFFF"/>
                <w:sz w:val="20"/>
              </w:rPr>
              <w:t>Owner</w:t>
            </w:r>
          </w:p>
        </w:tc>
        <w:tc>
          <w:tcPr>
            <w:tcW w:type="dxa" w:w="2351"/>
            <w:shd w:fill="007ACC"/>
          </w:tcPr>
          <w:p>
            <w:pPr>
              <w:jc w:val="center"/>
            </w:pPr>
            <w:r>
              <w:rPr>
                <w:rFonts w:ascii="Calibri" w:hAnsi="Calibri"/>
                <w:b/>
                <w:color w:val="FFFFFF"/>
                <w:sz w:val="20"/>
              </w:rPr>
              <w:t>Evidence Location</w:t>
            </w:r>
          </w:p>
        </w:tc>
      </w:tr>
      <w:tr>
        <w:tc>
          <w:tcPr>
            <w:tcW w:type="dxa" w:w="2351"/>
          </w:tcPr>
          <w:p>
            <w:r>
              <w:rPr>
                <w:rFonts w:ascii="Calibri" w:hAnsi="Calibri"/>
                <w:color w:val="333333"/>
                <w:sz w:val="18"/>
              </w:rPr>
              <w:t>Internal ISMS audit</w:t>
            </w:r>
          </w:p>
        </w:tc>
        <w:tc>
          <w:tcPr>
            <w:tcW w:type="dxa" w:w="2351"/>
          </w:tcPr>
          <w:p>
            <w:r>
              <w:rPr>
                <w:rFonts w:ascii="Calibri" w:hAnsi="Calibri"/>
                <w:color w:val="333333"/>
                <w:sz w:val="18"/>
              </w:rPr>
              <w:t>Annual</w:t>
            </w:r>
          </w:p>
        </w:tc>
        <w:tc>
          <w:tcPr>
            <w:tcW w:type="dxa" w:w="2351"/>
          </w:tcPr>
          <w:p>
            <w:r>
              <w:rPr>
                <w:rFonts w:ascii="Calibri" w:hAnsi="Calibri"/>
                <w:color w:val="333333"/>
                <w:sz w:val="18"/>
              </w:rPr>
              <w:t>Internal Auditor</w:t>
            </w:r>
          </w:p>
        </w:tc>
        <w:tc>
          <w:tcPr>
            <w:tcW w:type="dxa" w:w="2351"/>
          </w:tcPr>
          <w:p>
            <w:r>
              <w:rPr>
                <w:rFonts w:ascii="Calibri" w:hAnsi="Calibri"/>
                <w:color w:val="333333"/>
                <w:sz w:val="18"/>
              </w:rPr>
              <w:t>Audit reports folder</w:t>
            </w:r>
          </w:p>
        </w:tc>
      </w:tr>
      <w:tr>
        <w:tc>
          <w:tcPr>
            <w:tcW w:type="dxa" w:w="2351"/>
            <w:shd w:fill="F0F4F8"/>
          </w:tcPr>
          <w:p>
            <w:r>
              <w:rPr>
                <w:rFonts w:ascii="Calibri" w:hAnsi="Calibri"/>
                <w:color w:val="333333"/>
                <w:sz w:val="18"/>
              </w:rPr>
              <w:t>Management review</w:t>
            </w:r>
          </w:p>
        </w:tc>
        <w:tc>
          <w:tcPr>
            <w:tcW w:type="dxa" w:w="2351"/>
            <w:shd w:fill="F0F4F8"/>
          </w:tcPr>
          <w:p>
            <w:r>
              <w:rPr>
                <w:rFonts w:ascii="Calibri" w:hAnsi="Calibri"/>
                <w:color w:val="333333"/>
                <w:sz w:val="18"/>
              </w:rPr>
              <w:t>Quarterly</w:t>
            </w:r>
          </w:p>
        </w:tc>
        <w:tc>
          <w:tcPr>
            <w:tcW w:type="dxa" w:w="2351"/>
            <w:shd w:fill="F0F4F8"/>
          </w:tcPr>
          <w:p>
            <w:r>
              <w:rPr>
                <w:rFonts w:ascii="Calibri" w:hAnsi="Calibri"/>
                <w:color w:val="333333"/>
                <w:sz w:val="18"/>
              </w:rPr>
              <w:t>CISO</w:t>
            </w:r>
          </w:p>
        </w:tc>
        <w:tc>
          <w:tcPr>
            <w:tcW w:type="dxa" w:w="2351"/>
            <w:shd w:fill="F0F4F8"/>
          </w:tcPr>
          <w:p>
            <w:r>
              <w:rPr>
                <w:rFonts w:ascii="Calibri" w:hAnsi="Calibri"/>
                <w:color w:val="333333"/>
                <w:sz w:val="18"/>
              </w:rPr>
              <w:t>Meeting minutes</w:t>
            </w:r>
          </w:p>
        </w:tc>
      </w:tr>
      <w:tr>
        <w:tc>
          <w:tcPr>
            <w:tcW w:type="dxa" w:w="2351"/>
          </w:tcPr>
          <w:p>
            <w:r>
              <w:rPr>
                <w:rFonts w:ascii="Calibri" w:hAnsi="Calibri"/>
                <w:color w:val="333333"/>
                <w:sz w:val="18"/>
              </w:rPr>
              <w:t>Access recertification</w:t>
            </w:r>
          </w:p>
        </w:tc>
        <w:tc>
          <w:tcPr>
            <w:tcW w:type="dxa" w:w="2351"/>
          </w:tcPr>
          <w:p>
            <w:r>
              <w:rPr>
                <w:rFonts w:ascii="Calibri" w:hAnsi="Calibri"/>
                <w:color w:val="333333"/>
                <w:sz w:val="18"/>
              </w:rPr>
              <w:t>Quarterly</w:t>
            </w:r>
          </w:p>
        </w:tc>
        <w:tc>
          <w:tcPr>
            <w:tcW w:type="dxa" w:w="2351"/>
          </w:tcPr>
          <w:p>
            <w:r>
              <w:rPr>
                <w:rFonts w:ascii="Calibri" w:hAnsi="Calibri"/>
                <w:color w:val="333333"/>
                <w:sz w:val="18"/>
              </w:rPr>
              <w:t>IT Manager</w:t>
            </w:r>
          </w:p>
        </w:tc>
        <w:tc>
          <w:tcPr>
            <w:tcW w:type="dxa" w:w="2351"/>
          </w:tcPr>
          <w:p>
            <w:r>
              <w:rPr>
                <w:rFonts w:ascii="Calibri" w:hAnsi="Calibri"/>
                <w:color w:val="333333"/>
                <w:sz w:val="18"/>
              </w:rPr>
              <w:t>Recertification spreadsheet</w:t>
            </w:r>
          </w:p>
        </w:tc>
      </w:tr>
      <w:tr>
        <w:tc>
          <w:tcPr>
            <w:tcW w:type="dxa" w:w="2351"/>
            <w:shd w:fill="F0F4F8"/>
          </w:tcPr>
          <w:p>
            <w:r>
              <w:rPr>
                <w:rFonts w:ascii="Calibri" w:hAnsi="Calibri"/>
                <w:color w:val="333333"/>
                <w:sz w:val="18"/>
              </w:rPr>
              <w:t>Vulnerability scan</w:t>
            </w:r>
          </w:p>
        </w:tc>
        <w:tc>
          <w:tcPr>
            <w:tcW w:type="dxa" w:w="2351"/>
            <w:shd w:fill="F0F4F8"/>
          </w:tcPr>
          <w:p>
            <w:r>
              <w:rPr>
                <w:rFonts w:ascii="Calibri" w:hAnsi="Calibri"/>
                <w:color w:val="333333"/>
                <w:sz w:val="18"/>
              </w:rPr>
              <w:t>Monthly</w:t>
            </w:r>
          </w:p>
        </w:tc>
        <w:tc>
          <w:tcPr>
            <w:tcW w:type="dxa" w:w="2351"/>
            <w:shd w:fill="F0F4F8"/>
          </w:tcPr>
          <w:p>
            <w:r>
              <w:rPr>
                <w:rFonts w:ascii="Calibri" w:hAnsi="Calibri"/>
                <w:color w:val="333333"/>
                <w:sz w:val="18"/>
              </w:rPr>
              <w:t>Security Analyst</w:t>
            </w:r>
          </w:p>
        </w:tc>
        <w:tc>
          <w:tcPr>
            <w:tcW w:type="dxa" w:w="2351"/>
            <w:shd w:fill="F0F4F8"/>
          </w:tcPr>
          <w:p>
            <w:r>
              <w:rPr>
                <w:rFonts w:ascii="Calibri" w:hAnsi="Calibri"/>
                <w:color w:val="333333"/>
                <w:sz w:val="18"/>
              </w:rPr>
              <w:t>Scan reports</w:t>
            </w:r>
          </w:p>
        </w:tc>
      </w:tr>
      <w:tr>
        <w:tc>
          <w:tcPr>
            <w:tcW w:type="dxa" w:w="2351"/>
          </w:tcPr>
          <w:p>
            <w:r>
              <w:rPr>
                <w:rFonts w:ascii="Calibri" w:hAnsi="Calibri"/>
                <w:color w:val="333333"/>
                <w:sz w:val="18"/>
              </w:rPr>
              <w:t>Penetration test</w:t>
            </w:r>
          </w:p>
        </w:tc>
        <w:tc>
          <w:tcPr>
            <w:tcW w:type="dxa" w:w="2351"/>
          </w:tcPr>
          <w:p>
            <w:r>
              <w:rPr>
                <w:rFonts w:ascii="Calibri" w:hAnsi="Calibri"/>
                <w:color w:val="333333"/>
                <w:sz w:val="18"/>
              </w:rPr>
              <w:t>Annual</w:t>
            </w:r>
          </w:p>
        </w:tc>
        <w:tc>
          <w:tcPr>
            <w:tcW w:type="dxa" w:w="2351"/>
          </w:tcPr>
          <w:p>
            <w:r>
              <w:rPr>
                <w:rFonts w:ascii="Calibri" w:hAnsi="Calibri"/>
                <w:color w:val="333333"/>
                <w:sz w:val="18"/>
              </w:rPr>
              <w:t>External vendor</w:t>
            </w:r>
          </w:p>
        </w:tc>
        <w:tc>
          <w:tcPr>
            <w:tcW w:type="dxa" w:w="2351"/>
          </w:tcPr>
          <w:p>
            <w:r>
              <w:rPr>
                <w:rFonts w:ascii="Calibri" w:hAnsi="Calibri"/>
                <w:color w:val="333333"/>
                <w:sz w:val="18"/>
              </w:rPr>
              <w:t>Pen-test report</w:t>
            </w:r>
          </w:p>
        </w:tc>
      </w:tr>
      <w:tr>
        <w:tc>
          <w:tcPr>
            <w:tcW w:type="dxa" w:w="2351"/>
            <w:shd w:fill="F0F4F8"/>
          </w:tcPr>
          <w:p>
            <w:r>
              <w:rPr>
                <w:rFonts w:ascii="Calibri" w:hAnsi="Calibri"/>
                <w:color w:val="333333"/>
                <w:sz w:val="18"/>
              </w:rPr>
              <w:t>DR drill</w:t>
            </w:r>
          </w:p>
        </w:tc>
        <w:tc>
          <w:tcPr>
            <w:tcW w:type="dxa" w:w="2351"/>
            <w:shd w:fill="F0F4F8"/>
          </w:tcPr>
          <w:p>
            <w:r>
              <w:rPr>
                <w:rFonts w:ascii="Calibri" w:hAnsi="Calibri"/>
                <w:color w:val="333333"/>
                <w:sz w:val="18"/>
              </w:rPr>
              <w:t>Quarterly</w:t>
            </w:r>
          </w:p>
        </w:tc>
        <w:tc>
          <w:tcPr>
            <w:tcW w:type="dxa" w:w="2351"/>
            <w:shd w:fill="F0F4F8"/>
          </w:tcPr>
          <w:p>
            <w:r>
              <w:rPr>
                <w:rFonts w:ascii="Calibri" w:hAnsi="Calibri"/>
                <w:color w:val="333333"/>
                <w:sz w:val="18"/>
              </w:rPr>
              <w:t>IT Manager</w:t>
            </w:r>
          </w:p>
        </w:tc>
        <w:tc>
          <w:tcPr>
            <w:tcW w:type="dxa" w:w="2351"/>
            <w:shd w:fill="F0F4F8"/>
          </w:tcPr>
          <w:p>
            <w:r>
              <w:rPr>
                <w:rFonts w:ascii="Calibri" w:hAnsi="Calibri"/>
                <w:color w:val="333333"/>
                <w:sz w:val="18"/>
              </w:rPr>
              <w:t>DR test reports</w:t>
            </w:r>
          </w:p>
        </w:tc>
      </w:tr>
      <w:tr>
        <w:tc>
          <w:tcPr>
            <w:tcW w:type="dxa" w:w="2351"/>
          </w:tcPr>
          <w:p>
            <w:r>
              <w:rPr>
                <w:rFonts w:ascii="Calibri" w:hAnsi="Calibri"/>
                <w:color w:val="333333"/>
                <w:sz w:val="18"/>
              </w:rPr>
              <w:t>Backup restore test</w:t>
            </w:r>
          </w:p>
        </w:tc>
        <w:tc>
          <w:tcPr>
            <w:tcW w:type="dxa" w:w="2351"/>
          </w:tcPr>
          <w:p>
            <w:r>
              <w:rPr>
                <w:rFonts w:ascii="Calibri" w:hAnsi="Calibri"/>
                <w:color w:val="333333"/>
                <w:sz w:val="18"/>
              </w:rPr>
              <w:t>Quarterly</w:t>
            </w:r>
          </w:p>
        </w:tc>
        <w:tc>
          <w:tcPr>
            <w:tcW w:type="dxa" w:w="2351"/>
          </w:tcPr>
          <w:p>
            <w:r>
              <w:rPr>
                <w:rFonts w:ascii="Calibri" w:hAnsi="Calibri"/>
                <w:color w:val="333333"/>
                <w:sz w:val="18"/>
              </w:rPr>
              <w:t>Backup Admin</w:t>
            </w:r>
          </w:p>
        </w:tc>
        <w:tc>
          <w:tcPr>
            <w:tcW w:type="dxa" w:w="2351"/>
          </w:tcPr>
          <w:p>
            <w:r>
              <w:rPr>
                <w:rFonts w:ascii="Calibri" w:hAnsi="Calibri"/>
                <w:color w:val="333333"/>
                <w:sz w:val="18"/>
              </w:rPr>
              <w:t>Restore test logs</w:t>
            </w:r>
          </w:p>
        </w:tc>
      </w:tr>
      <w:tr>
        <w:tc>
          <w:tcPr>
            <w:tcW w:type="dxa" w:w="2351"/>
            <w:shd w:fill="F0F4F8"/>
          </w:tcPr>
          <w:p>
            <w:r>
              <w:rPr>
                <w:rFonts w:ascii="Calibri" w:hAnsi="Calibri"/>
                <w:color w:val="333333"/>
                <w:sz w:val="18"/>
              </w:rPr>
              <w:t>Security awareness training</w:t>
            </w:r>
          </w:p>
        </w:tc>
        <w:tc>
          <w:tcPr>
            <w:tcW w:type="dxa" w:w="2351"/>
            <w:shd w:fill="F0F4F8"/>
          </w:tcPr>
          <w:p>
            <w:r>
              <w:rPr>
                <w:rFonts w:ascii="Calibri" w:hAnsi="Calibri"/>
                <w:color w:val="333333"/>
                <w:sz w:val="18"/>
              </w:rPr>
              <w:t>Annual</w:t>
            </w:r>
          </w:p>
        </w:tc>
        <w:tc>
          <w:tcPr>
            <w:tcW w:type="dxa" w:w="2351"/>
            <w:shd w:fill="F0F4F8"/>
          </w:tcPr>
          <w:p>
            <w:r>
              <w:rPr>
                <w:rFonts w:ascii="Calibri" w:hAnsi="Calibri"/>
                <w:color w:val="333333"/>
                <w:sz w:val="18"/>
              </w:rPr>
              <w:t>HR + CISO</w:t>
            </w:r>
          </w:p>
        </w:tc>
        <w:tc>
          <w:tcPr>
            <w:tcW w:type="dxa" w:w="2351"/>
            <w:shd w:fill="F0F4F8"/>
          </w:tcPr>
          <w:p>
            <w:r>
              <w:rPr>
                <w:rFonts w:ascii="Calibri" w:hAnsi="Calibri"/>
                <w:color w:val="333333"/>
                <w:sz w:val="18"/>
              </w:rPr>
              <w:t>Training records</w:t>
            </w:r>
          </w:p>
        </w:tc>
      </w:tr>
      <w:tr>
        <w:tc>
          <w:tcPr>
            <w:tcW w:type="dxa" w:w="2351"/>
          </w:tcPr>
          <w:p>
            <w:r>
              <w:rPr>
                <w:rFonts w:ascii="Calibri" w:hAnsi="Calibri"/>
                <w:color w:val="333333"/>
                <w:sz w:val="18"/>
              </w:rPr>
              <w:t>Policy review</w:t>
            </w:r>
          </w:p>
        </w:tc>
        <w:tc>
          <w:tcPr>
            <w:tcW w:type="dxa" w:w="2351"/>
          </w:tcPr>
          <w:p>
            <w:r>
              <w:rPr>
                <w:rFonts w:ascii="Calibri" w:hAnsi="Calibri"/>
                <w:color w:val="333333"/>
                <w:sz w:val="18"/>
              </w:rPr>
              <w:t>Annual</w:t>
            </w:r>
          </w:p>
        </w:tc>
        <w:tc>
          <w:tcPr>
            <w:tcW w:type="dxa" w:w="2351"/>
          </w:tcPr>
          <w:p>
            <w:r>
              <w:rPr>
                <w:rFonts w:ascii="Calibri" w:hAnsi="Calibri"/>
                <w:color w:val="333333"/>
                <w:sz w:val="18"/>
              </w:rPr>
              <w:t>CISO</w:t>
            </w:r>
          </w:p>
        </w:tc>
        <w:tc>
          <w:tcPr>
            <w:tcW w:type="dxa" w:w="2351"/>
          </w:tcPr>
          <w:p>
            <w:r>
              <w:rPr>
                <w:rFonts w:ascii="Calibri" w:hAnsi="Calibri"/>
                <w:color w:val="333333"/>
                <w:sz w:val="18"/>
              </w:rPr>
              <w:t>Policy versions</w:t>
            </w:r>
          </w:p>
        </w:tc>
      </w:tr>
    </w:tbl>
    <w:p/>
    <w:p>
      <w:pPr>
        <w:pStyle w:val="Heading2"/>
      </w:pPr>
      <w:r>
        <w:t>Document Control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Version</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Author</w:t>
            </w:r>
          </w:p>
        </w:tc>
        <w:tc>
          <w:tcPr>
            <w:tcW w:type="dxa" w:w="2351"/>
            <w:shd w:fill="007ACC"/>
          </w:tcPr>
          <w:p>
            <w:pPr>
              <w:jc w:val="center"/>
            </w:pPr>
            <w:r>
              <w:rPr>
                <w:rFonts w:ascii="Calibri" w:hAnsi="Calibri"/>
                <w:b/>
                <w:color w:val="FFFFFF"/>
                <w:sz w:val="20"/>
              </w:rPr>
              <w:t>Changes</w:t>
            </w:r>
          </w:p>
        </w:tc>
      </w:tr>
      <w:tr>
        <w:tc>
          <w:tcPr>
            <w:tcW w:type="dxa" w:w="2351"/>
          </w:tcPr>
          <w:p>
            <w:r>
              <w:rPr>
                <w:rFonts w:ascii="Calibri" w:hAnsi="Calibri"/>
                <w:color w:val="333333"/>
                <w:sz w:val="18"/>
              </w:rPr>
              <w:t>1.0</w:t>
            </w:r>
          </w:p>
        </w:tc>
        <w:tc>
          <w:tcPr>
            <w:tcW w:type="dxa" w:w="2351"/>
          </w:tcPr>
          <w:p>
            <w:r>
              <w:rPr>
                <w:rFonts w:ascii="Calibri" w:hAnsi="Calibri"/>
                <w:color w:val="333333"/>
                <w:sz w:val="18"/>
              </w:rPr>
              <w:t>2026-03-22</w:t>
            </w:r>
          </w:p>
        </w:tc>
        <w:tc>
          <w:tcPr>
            <w:tcW w:type="dxa" w:w="2351"/>
          </w:tcPr>
          <w:p>
            <w:r>
              <w:rPr>
                <w:rFonts w:ascii="Calibri" w:hAnsi="Calibri"/>
                <w:color w:val="333333"/>
                <w:sz w:val="18"/>
              </w:rPr>
              <w:t>VConfi Solutions</w:t>
            </w:r>
          </w:p>
        </w:tc>
        <w:tc>
          <w:tcPr>
            <w:tcW w:type="dxa" w:w="2351"/>
          </w:tcPr>
          <w:p>
            <w:r>
              <w:rPr>
                <w:rFonts w:ascii="Calibri" w:hAnsi="Calibri"/>
                <w:color w:val="333333"/>
                <w:sz w:val="18"/>
              </w:rPr>
              <w:t>Initial release</w:t>
            </w:r>
          </w:p>
        </w:tc>
      </w:tr>
    </w:tbl>
    <w:p/>
    <w:p>
      <w:r>
        <w:rPr>
          <w:rFonts w:ascii="Calibri" w:hAnsi="Calibri"/>
          <w:b/>
          <w:color w:val="333333"/>
          <w:sz w:val="20"/>
        </w:rPr>
        <w:t>Next Review Date:</w:t>
      </w:r>
      <w:r>
        <w:rPr>
          <w:rFonts w:ascii="Calibri" w:hAnsi="Calibri"/>
          <w:color w:val="333333"/>
          <w:sz w:val="20"/>
        </w:rPr>
        <w:t xml:space="preserve"> September 22, 2026</w:t>
      </w:r>
    </w:p>
    <w:p>
      <w:r>
        <w:rPr>
          <w:rFonts w:ascii="Calibri" w:hAnsi="Calibri"/>
          <w:b/>
          <w:color w:val="333333"/>
          <w:sz w:val="20"/>
        </w:rPr>
        <w:t>Document Owner:</w:t>
      </w:r>
      <w:r>
        <w:rPr>
          <w:rFonts w:ascii="Calibri" w:hAnsi="Calibri"/>
          <w:color w:val="333333"/>
          <w:sz w:val="20"/>
        </w:rPr>
        <w:t xml:space="preserve"> VConfi Solutions Architecture Team</w:t>
      </w:r>
    </w:p>
    <w:p>
      <w:r>
        <w:rPr>
          <w:rFonts w:ascii="Calibri" w:hAnsi="Calibri"/>
          <w:b/>
          <w:color w:val="333333"/>
          <w:sz w:val="20"/>
        </w:rPr>
        <w:t>Distribution:</w:t>
      </w:r>
      <w:r>
        <w:rPr>
          <w:rFonts w:ascii="Calibri" w:hAnsi="Calibri"/>
          <w:color w:val="333333"/>
          <w:sz w:val="20"/>
        </w:rPr>
        <w:t xml:space="preserve"> B2H Studios Executive Team, IT Manager, CISO</w:t>
      </w:r>
    </w:p>
    <w:p>
      <w:r>
        <w:rPr>
          <w:rFonts w:ascii="Calibri" w:hAnsi="Calibri"/>
          <w:i/>
          <w:color w:val="666666"/>
          <w:sz w:val="20"/>
        </w:rPr>
        <w:t>End of Part 1: Executive Summary, Architecture Overview &amp; ISO Compliance</w:t>
      </w:r>
    </w:p>
    <w:p>
      <w:r>
        <w:br w:type="page"/>
      </w:r>
    </w:p>
    <w:p>
      <w:pPr>
        <w:jc w:val="center"/>
      </w:pPr>
      <w:r>
        <w:rPr>
          <w:color w:val="007ACC"/>
          <w:sz w:val="24"/>
        </w:rPr>
        <w:t>━━━━━━━━━━━━━━━━━━━━━━━━━━━━━━━━━━━━━━━━━━━━━━━━━━</w:t>
      </w:r>
    </w:p>
    <w:p>
      <w:pPr>
        <w:jc w:val="center"/>
      </w:pPr>
      <w:r>
        <w:rPr>
          <w:rFonts w:ascii="Calibri" w:hAnsi="Calibri"/>
          <w:b/>
          <w:color w:val="1A1A2E"/>
          <w:sz w:val="36"/>
        </w:rPr>
        <w:t>Part 2: Network, Wireless &amp; Server Design</w:t>
      </w:r>
    </w:p>
    <w:p>
      <w:pPr>
        <w:jc w:val="center"/>
      </w:pPr>
      <w:r>
        <w:rPr>
          <w:color w:val="007ACC"/>
          <w:sz w:val="24"/>
        </w:rPr>
        <w:t>━━━━━━━━━━━━━━━━━━━━━━━━━━━━━━━━━━━━━━━━━━━━━━━━━━</w:t>
      </w:r>
    </w:p>
    <w:p/>
    <w:p>
      <w:pPr>
        <w:pStyle w:val="Heading1"/>
      </w:pPr>
      <w:r>
        <w:t>Part 2: Network, Wireless &amp; Server Infrastructure</w:t>
      </w:r>
    </w:p>
    <w:p>
      <w:pPr>
        <w:pStyle w:val="Heading2"/>
      </w:pPr>
      <w:r>
        <w:t>Table of Contents</w:t>
      </w:r>
    </w:p>
    <w:p>
      <w:pPr>
        <w:pStyle w:val="ListNumber"/>
      </w:pPr>
      <w:r>
        <w:rPr>
          <w:rFonts w:ascii="Calibri" w:hAnsi="Calibri"/>
          <w:color w:val="333333"/>
          <w:sz w:val="20"/>
        </w:rPr>
        <w:t>[Firewall Design — FortiGate 120G](#1-firewall-design--fortigate-120g)</w:t>
      </w:r>
    </w:p>
    <w:p>
      <w:pPr>
        <w:pStyle w:val="ListNumber"/>
      </w:pPr>
      <w:r>
        <w:rPr>
          <w:rFonts w:ascii="Calibri" w:hAnsi="Calibri"/>
          <w:color w:val="333333"/>
          <w:sz w:val="20"/>
        </w:rPr>
        <w:t>[Switch Design — HPE Aruba CX 6300M](#2-switch-design--hpe-aruba-cx-6300m)</w:t>
      </w:r>
    </w:p>
    <w:p>
      <w:pPr>
        <w:pStyle w:val="ListNumber"/>
      </w:pPr>
      <w:r>
        <w:rPr>
          <w:rFonts w:ascii="Calibri" w:hAnsi="Calibri"/>
          <w:color w:val="333333"/>
          <w:sz w:val="20"/>
        </w:rPr>
        <w:t>[Cabling Schedule](#3-cabling-schedule)</w:t>
      </w:r>
    </w:p>
    <w:p>
      <w:pPr>
        <w:pStyle w:val="ListNumber"/>
      </w:pPr>
      <w:r>
        <w:rPr>
          <w:rFonts w:ascii="Calibri" w:hAnsi="Calibri"/>
          <w:color w:val="333333"/>
          <w:sz w:val="20"/>
        </w:rPr>
        <w:t>[Redundancy Scenarios](#4-redundancy-scenarios)</w:t>
      </w:r>
    </w:p>
    <w:p>
      <w:pPr>
        <w:pStyle w:val="ListNumber"/>
      </w:pPr>
      <w:r>
        <w:rPr>
          <w:rFonts w:ascii="Calibri" w:hAnsi="Calibri"/>
          <w:color w:val="333333"/>
          <w:sz w:val="20"/>
        </w:rPr>
        <w:t>[Wireless Infrastructure](#5-wireless-infrastructure)</w:t>
      </w:r>
    </w:p>
    <w:p>
      <w:pPr>
        <w:pStyle w:val="ListNumber"/>
      </w:pPr>
      <w:r>
        <w:rPr>
          <w:rFonts w:ascii="Calibri" w:hAnsi="Calibri"/>
          <w:color w:val="333333"/>
          <w:sz w:val="20"/>
        </w:rPr>
        <w:t>[Server Infrastructure](#6-server-infrastructure)</w:t>
      </w:r>
    </w:p>
    <w:p>
      <w:pPr>
        <w:pStyle w:val="Heading2"/>
      </w:pPr>
      <w:r>
        <w:t>1. Firewall Design — FortiGate 120G</w:t>
      </w:r>
    </w:p>
    <w:p>
      <w:pPr>
        <w:pStyle w:val="Heading3"/>
      </w:pPr>
      <w:r>
        <w:t>1.1 Hardware Specifications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Specification</w:t>
            </w:r>
          </w:p>
        </w:tc>
        <w:tc>
          <w:tcPr>
            <w:tcW w:type="dxa" w:w="3135"/>
            <w:shd w:fill="007ACC"/>
          </w:tcPr>
          <w:p>
            <w:pPr>
              <w:jc w:val="center"/>
            </w:pPr>
            <w:r>
              <w:rPr>
                <w:rFonts w:ascii="Calibri" w:hAnsi="Calibri"/>
                <w:b/>
                <w:color w:val="FFFFFF"/>
                <w:sz w:val="20"/>
              </w:rPr>
              <w:t>FortiGate 120G Value</w:t>
            </w:r>
          </w:p>
        </w:tc>
        <w:tc>
          <w:tcPr>
            <w:tcW w:type="dxa" w:w="3135"/>
            <w:shd w:fill="007ACC"/>
          </w:tcPr>
          <w:p>
            <w:pPr>
              <w:jc w:val="center"/>
            </w:pPr>
            <w:r>
              <w:rPr>
                <w:rFonts w:ascii="Calibri" w:hAnsi="Calibri"/>
                <w:b/>
                <w:color w:val="FFFFFF"/>
                <w:sz w:val="20"/>
              </w:rPr>
              <w:t>Notes</w:t>
            </w:r>
          </w:p>
        </w:tc>
      </w:tr>
      <w:tr>
        <w:tc>
          <w:tcPr>
            <w:tcW w:type="dxa" w:w="3135"/>
          </w:tcPr>
          <w:p>
            <w:r>
              <w:rPr>
                <w:rFonts w:ascii="Calibri" w:hAnsi="Calibri"/>
                <w:color w:val="333333"/>
                <w:sz w:val="18"/>
              </w:rPr>
              <w:t>**Firewall Throughput**</w:t>
            </w:r>
          </w:p>
        </w:tc>
        <w:tc>
          <w:tcPr>
            <w:tcW w:type="dxa" w:w="3135"/>
          </w:tcPr>
          <w:p>
            <w:r>
              <w:rPr>
                <w:rFonts w:ascii="Calibri" w:hAnsi="Calibri"/>
                <w:color w:val="333333"/>
                <w:sz w:val="18"/>
              </w:rPr>
              <w:t>39 Gbps</w:t>
            </w:r>
          </w:p>
        </w:tc>
        <w:tc>
          <w:tcPr>
            <w:tcW w:type="dxa" w:w="3135"/>
          </w:tcPr>
          <w:p>
            <w:r>
              <w:rPr>
                <w:rFonts w:ascii="Calibri" w:hAnsi="Calibri"/>
                <w:color w:val="333333"/>
                <w:sz w:val="18"/>
              </w:rPr>
              <w:t>44% higher than FG-100F (27 Gbps)</w:t>
            </w:r>
          </w:p>
        </w:tc>
      </w:tr>
      <w:tr>
        <w:tc>
          <w:tcPr>
            <w:tcW w:type="dxa" w:w="3135"/>
            <w:shd w:fill="F0F4F8"/>
          </w:tcPr>
          <w:p>
            <w:r>
              <w:rPr>
                <w:rFonts w:ascii="Calibri" w:hAnsi="Calibri"/>
                <w:color w:val="333333"/>
                <w:sz w:val="18"/>
              </w:rPr>
              <w:t>**IPS Throughput**</w:t>
            </w:r>
          </w:p>
        </w:tc>
        <w:tc>
          <w:tcPr>
            <w:tcW w:type="dxa" w:w="3135"/>
            <w:shd w:fill="F0F4F8"/>
          </w:tcPr>
          <w:p>
            <w:r>
              <w:rPr>
                <w:rFonts w:ascii="Calibri" w:hAnsi="Calibri"/>
                <w:color w:val="333333"/>
                <w:sz w:val="18"/>
              </w:rPr>
              <w:t>15 Gbps</w:t>
            </w:r>
          </w:p>
        </w:tc>
        <w:tc>
          <w:tcPr>
            <w:tcW w:type="dxa" w:w="3135"/>
            <w:shd w:fill="F0F4F8"/>
          </w:tcPr>
          <w:p>
            <w:r>
              <w:rPr>
                <w:rFonts w:ascii="Calibri" w:hAnsi="Calibri"/>
                <w:color w:val="333333"/>
                <w:sz w:val="18"/>
              </w:rPr>
              <w:t>Enterprise-grade intrusion prevention</w:t>
            </w:r>
          </w:p>
        </w:tc>
      </w:tr>
      <w:tr>
        <w:tc>
          <w:tcPr>
            <w:tcW w:type="dxa" w:w="3135"/>
          </w:tcPr>
          <w:p>
            <w:r>
              <w:rPr>
                <w:rFonts w:ascii="Calibri" w:hAnsi="Calibri"/>
                <w:color w:val="333333"/>
                <w:sz w:val="18"/>
              </w:rPr>
              <w:t>**NGFW Throughput**</w:t>
            </w:r>
          </w:p>
        </w:tc>
        <w:tc>
          <w:tcPr>
            <w:tcW w:type="dxa" w:w="3135"/>
          </w:tcPr>
          <w:p>
            <w:r>
              <w:rPr>
                <w:rFonts w:ascii="Calibri" w:hAnsi="Calibri"/>
                <w:color w:val="333333"/>
                <w:sz w:val="18"/>
              </w:rPr>
              <w:t>4.2 Gbps</w:t>
            </w:r>
          </w:p>
        </w:tc>
        <w:tc>
          <w:tcPr>
            <w:tcW w:type="dxa" w:w="3135"/>
          </w:tcPr>
          <w:p>
            <w:r>
              <w:rPr>
                <w:rFonts w:ascii="Calibri" w:hAnsi="Calibri"/>
                <w:color w:val="333333"/>
                <w:sz w:val="18"/>
              </w:rPr>
              <w:t>With all security features enabled</w:t>
            </w:r>
          </w:p>
        </w:tc>
      </w:tr>
      <w:tr>
        <w:tc>
          <w:tcPr>
            <w:tcW w:type="dxa" w:w="3135"/>
            <w:shd w:fill="F0F4F8"/>
          </w:tcPr>
          <w:p>
            <w:r>
              <w:rPr>
                <w:rFonts w:ascii="Calibri" w:hAnsi="Calibri"/>
                <w:color w:val="333333"/>
                <w:sz w:val="18"/>
              </w:rPr>
              <w:t>**Threat Protection**</w:t>
            </w:r>
          </w:p>
        </w:tc>
        <w:tc>
          <w:tcPr>
            <w:tcW w:type="dxa" w:w="3135"/>
            <w:shd w:fill="F0F4F8"/>
          </w:tcPr>
          <w:p>
            <w:r>
              <w:rPr>
                <w:rFonts w:ascii="Calibri" w:hAnsi="Calibri"/>
                <w:color w:val="333333"/>
                <w:sz w:val="18"/>
              </w:rPr>
              <w:t>3.5 Gbps</w:t>
            </w:r>
          </w:p>
        </w:tc>
        <w:tc>
          <w:tcPr>
            <w:tcW w:type="dxa" w:w="3135"/>
            <w:shd w:fill="F0F4F8"/>
          </w:tcPr>
          <w:p>
            <w:r>
              <w:rPr>
                <w:rFonts w:ascii="Calibri" w:hAnsi="Calibri"/>
                <w:color w:val="333333"/>
                <w:sz w:val="18"/>
              </w:rPr>
              <w:t>Including AV, botnet, DLP</w:t>
            </w:r>
          </w:p>
        </w:tc>
      </w:tr>
      <w:tr>
        <w:tc>
          <w:tcPr>
            <w:tcW w:type="dxa" w:w="3135"/>
          </w:tcPr>
          <w:p>
            <w:r>
              <w:rPr>
                <w:rFonts w:ascii="Calibri" w:hAnsi="Calibri"/>
                <w:color w:val="333333"/>
                <w:sz w:val="18"/>
              </w:rPr>
              <w:t>**SSL-VPN Throughput**</w:t>
            </w:r>
          </w:p>
        </w:tc>
        <w:tc>
          <w:tcPr>
            <w:tcW w:type="dxa" w:w="3135"/>
          </w:tcPr>
          <w:p>
            <w:r>
              <w:rPr>
                <w:rFonts w:ascii="Calibri" w:hAnsi="Calibri"/>
                <w:color w:val="333333"/>
                <w:sz w:val="18"/>
              </w:rPr>
              <w:t>2.5 Gbps</w:t>
            </w:r>
          </w:p>
        </w:tc>
        <w:tc>
          <w:tcPr>
            <w:tcW w:type="dxa" w:w="3135"/>
          </w:tcPr>
          <w:p>
            <w:r>
              <w:rPr>
                <w:rFonts w:ascii="Calibri" w:hAnsi="Calibri"/>
                <w:color w:val="333333"/>
                <w:sz w:val="18"/>
              </w:rPr>
              <w:t>For 25 concurrent remote users</w:t>
            </w:r>
          </w:p>
        </w:tc>
      </w:tr>
      <w:tr>
        <w:tc>
          <w:tcPr>
            <w:tcW w:type="dxa" w:w="3135"/>
            <w:shd w:fill="F0F4F8"/>
          </w:tcPr>
          <w:p>
            <w:r>
              <w:rPr>
                <w:rFonts w:ascii="Calibri" w:hAnsi="Calibri"/>
                <w:color w:val="333333"/>
                <w:sz w:val="18"/>
              </w:rPr>
              <w:t>**IPsec VPN Throughput**</w:t>
            </w:r>
          </w:p>
        </w:tc>
        <w:tc>
          <w:tcPr>
            <w:tcW w:type="dxa" w:w="3135"/>
            <w:shd w:fill="F0F4F8"/>
          </w:tcPr>
          <w:p>
            <w:r>
              <w:rPr>
                <w:rFonts w:ascii="Calibri" w:hAnsi="Calibri"/>
                <w:color w:val="333333"/>
                <w:sz w:val="18"/>
              </w:rPr>
              <w:t>19 Gbps</w:t>
            </w:r>
          </w:p>
        </w:tc>
        <w:tc>
          <w:tcPr>
            <w:tcW w:type="dxa" w:w="3135"/>
            <w:shd w:fill="F0F4F8"/>
          </w:tcPr>
          <w:p>
            <w:r>
              <w:rPr>
                <w:rFonts w:ascii="Calibri" w:hAnsi="Calibri"/>
                <w:color w:val="333333"/>
                <w:sz w:val="18"/>
              </w:rPr>
              <w:t>Site-to-site replication</w:t>
            </w:r>
          </w:p>
        </w:tc>
      </w:tr>
      <w:tr>
        <w:tc>
          <w:tcPr>
            <w:tcW w:type="dxa" w:w="3135"/>
          </w:tcPr>
          <w:p>
            <w:r>
              <w:rPr>
                <w:rFonts w:ascii="Calibri" w:hAnsi="Calibri"/>
                <w:color w:val="333333"/>
                <w:sz w:val="18"/>
              </w:rPr>
              <w:t>**Concurrent Sessions**</w:t>
            </w:r>
          </w:p>
        </w:tc>
        <w:tc>
          <w:tcPr>
            <w:tcW w:type="dxa" w:w="3135"/>
          </w:tcPr>
          <w:p>
            <w:r>
              <w:rPr>
                <w:rFonts w:ascii="Calibri" w:hAnsi="Calibri"/>
                <w:color w:val="333333"/>
                <w:sz w:val="18"/>
              </w:rPr>
              <w:t>2 Million</w:t>
            </w:r>
          </w:p>
        </w:tc>
        <w:tc>
          <w:tcPr>
            <w:tcW w:type="dxa" w:w="3135"/>
          </w:tcPr>
          <w:p>
            <w:r>
              <w:rPr>
                <w:rFonts w:ascii="Calibri" w:hAnsi="Calibri"/>
                <w:color w:val="333333"/>
                <w:sz w:val="18"/>
              </w:rPr>
              <w:t>40,000 per user average</w:t>
            </w:r>
          </w:p>
        </w:tc>
      </w:tr>
      <w:tr>
        <w:tc>
          <w:tcPr>
            <w:tcW w:type="dxa" w:w="3135"/>
            <w:shd w:fill="F0F4F8"/>
          </w:tcPr>
          <w:p>
            <w:r>
              <w:rPr>
                <w:rFonts w:ascii="Calibri" w:hAnsi="Calibri"/>
                <w:color w:val="333333"/>
                <w:sz w:val="18"/>
              </w:rPr>
              <w:t>**New Sessions/Second**</w:t>
            </w:r>
          </w:p>
        </w:tc>
        <w:tc>
          <w:tcPr>
            <w:tcW w:type="dxa" w:w="3135"/>
            <w:shd w:fill="F0F4F8"/>
          </w:tcPr>
          <w:p>
            <w:r>
              <w:rPr>
                <w:rFonts w:ascii="Calibri" w:hAnsi="Calibri"/>
                <w:color w:val="333333"/>
                <w:sz w:val="18"/>
              </w:rPr>
              <w:t>120,000</w:t>
            </w:r>
          </w:p>
        </w:tc>
        <w:tc>
          <w:tcPr>
            <w:tcW w:type="dxa" w:w="3135"/>
            <w:shd w:fill="F0F4F8"/>
          </w:tcPr>
          <w:p>
            <w:r>
              <w:rPr>
                <w:rFonts w:ascii="Calibri" w:hAnsi="Calibri"/>
                <w:color w:val="333333"/>
                <w:sz w:val="18"/>
              </w:rPr>
              <w:t>Burst capacity for traffic spikes</w:t>
            </w:r>
          </w:p>
        </w:tc>
      </w:tr>
      <w:tr>
        <w:tc>
          <w:tcPr>
            <w:tcW w:type="dxa" w:w="3135"/>
          </w:tcPr>
          <w:p>
            <w:r>
              <w:rPr>
                <w:rFonts w:ascii="Calibri" w:hAnsi="Calibri"/>
                <w:color w:val="333333"/>
                <w:sz w:val="18"/>
              </w:rPr>
              <w:t>**Processor**</w:t>
            </w:r>
          </w:p>
        </w:tc>
        <w:tc>
          <w:tcPr>
            <w:tcW w:type="dxa" w:w="3135"/>
          </w:tcPr>
          <w:p>
            <w:r>
              <w:rPr>
                <w:rFonts w:ascii="Calibri" w:hAnsi="Calibri"/>
                <w:color w:val="333333"/>
                <w:sz w:val="18"/>
              </w:rPr>
              <w:t>FortiSP5 (7nm)</w:t>
            </w:r>
          </w:p>
        </w:tc>
        <w:tc>
          <w:tcPr>
            <w:tcW w:type="dxa" w:w="3135"/>
          </w:tcPr>
          <w:p>
            <w:r>
              <w:rPr>
                <w:rFonts w:ascii="Calibri" w:hAnsi="Calibri"/>
                <w:color w:val="333333"/>
                <w:sz w:val="18"/>
              </w:rPr>
              <w:t>88% less power than previous generation</w:t>
            </w:r>
          </w:p>
        </w:tc>
      </w:tr>
      <w:tr>
        <w:tc>
          <w:tcPr>
            <w:tcW w:type="dxa" w:w="3135"/>
            <w:shd w:fill="F0F4F8"/>
          </w:tcPr>
          <w:p>
            <w:r>
              <w:rPr>
                <w:rFonts w:ascii="Calibri" w:hAnsi="Calibri"/>
                <w:color w:val="333333"/>
                <w:sz w:val="18"/>
              </w:rPr>
              <w:t>**Memory**</w:t>
            </w:r>
          </w:p>
        </w:tc>
        <w:tc>
          <w:tcPr>
            <w:tcW w:type="dxa" w:w="3135"/>
            <w:shd w:fill="F0F4F8"/>
          </w:tcPr>
          <w:p>
            <w:r>
              <w:rPr>
                <w:rFonts w:ascii="Calibri" w:hAnsi="Calibri"/>
                <w:color w:val="333333"/>
                <w:sz w:val="18"/>
              </w:rPr>
              <w:t>16GB DDR4 ECC</w:t>
            </w:r>
          </w:p>
        </w:tc>
        <w:tc>
          <w:tcPr>
            <w:tcW w:type="dxa" w:w="3135"/>
            <w:shd w:fill="F0F4F8"/>
          </w:tcPr>
          <w:p>
            <w:r>
              <w:rPr>
                <w:rFonts w:ascii="Calibri" w:hAnsi="Calibri"/>
                <w:color w:val="333333"/>
                <w:sz w:val="18"/>
              </w:rPr>
              <w:t>For connection tables and logging</w:t>
            </w:r>
          </w:p>
        </w:tc>
      </w:tr>
      <w:tr>
        <w:tc>
          <w:tcPr>
            <w:tcW w:type="dxa" w:w="3135"/>
          </w:tcPr>
          <w:p>
            <w:r>
              <w:rPr>
                <w:rFonts w:ascii="Calibri" w:hAnsi="Calibri"/>
                <w:color w:val="333333"/>
                <w:sz w:val="18"/>
              </w:rPr>
              <w:t>**Storage**</w:t>
            </w:r>
          </w:p>
        </w:tc>
        <w:tc>
          <w:tcPr>
            <w:tcW w:type="dxa" w:w="3135"/>
          </w:tcPr>
          <w:p>
            <w:r>
              <w:rPr>
                <w:rFonts w:ascii="Calibri" w:hAnsi="Calibri"/>
                <w:color w:val="333333"/>
                <w:sz w:val="18"/>
              </w:rPr>
              <w:t>2× 480GB SSD (RAID 1)</w:t>
            </w:r>
          </w:p>
        </w:tc>
        <w:tc>
          <w:tcPr>
            <w:tcW w:type="dxa" w:w="3135"/>
          </w:tcPr>
          <w:p>
            <w:r>
              <w:rPr>
                <w:rFonts w:ascii="Calibri" w:hAnsi="Calibri"/>
                <w:color w:val="333333"/>
                <w:sz w:val="18"/>
              </w:rPr>
              <w:t>Logs and firmware redundancy</w:t>
            </w:r>
          </w:p>
        </w:tc>
      </w:tr>
      <w:tr>
        <w:tc>
          <w:tcPr>
            <w:tcW w:type="dxa" w:w="3135"/>
            <w:shd w:fill="F0F4F8"/>
          </w:tcPr>
          <w:p>
            <w:r>
              <w:rPr>
                <w:rFonts w:ascii="Calibri" w:hAnsi="Calibri"/>
                <w:color w:val="333333"/>
                <w:sz w:val="18"/>
              </w:rPr>
              <w:t>**Ports**</w:t>
            </w:r>
          </w:p>
        </w:tc>
        <w:tc>
          <w:tcPr>
            <w:tcW w:type="dxa" w:w="3135"/>
            <w:shd w:fill="F0F4F8"/>
          </w:tcPr>
          <w:p>
            <w:r>
              <w:rPr>
                <w:rFonts w:ascii="Calibri" w:hAnsi="Calibri"/>
                <w:color w:val="333333"/>
                <w:sz w:val="18"/>
              </w:rPr>
              <w:t>16× GE RJ45, 8× GE SFP</w:t>
            </w:r>
          </w:p>
        </w:tc>
        <w:tc>
          <w:tcPr>
            <w:tcW w:type="dxa" w:w="3135"/>
            <w:shd w:fill="F0F4F8"/>
          </w:tcPr>
          <w:p>
            <w:r>
              <w:rPr>
                <w:rFonts w:ascii="Calibri" w:hAnsi="Calibri"/>
                <w:color w:val="333333"/>
                <w:sz w:val="18"/>
              </w:rPr>
              <w:t>24 total network interfaces</w:t>
            </w:r>
          </w:p>
        </w:tc>
      </w:tr>
      <w:tr>
        <w:tc>
          <w:tcPr>
            <w:tcW w:type="dxa" w:w="3135"/>
          </w:tcPr>
          <w:p>
            <w:r>
              <w:rPr>
                <w:rFonts w:ascii="Calibri" w:hAnsi="Calibri"/>
                <w:color w:val="333333"/>
                <w:sz w:val="18"/>
              </w:rPr>
              <w:t>**Power Consumption**</w:t>
            </w:r>
          </w:p>
        </w:tc>
        <w:tc>
          <w:tcPr>
            <w:tcW w:type="dxa" w:w="3135"/>
          </w:tcPr>
          <w:p>
            <w:r>
              <w:rPr>
                <w:rFonts w:ascii="Calibri" w:hAnsi="Calibri"/>
                <w:color w:val="333333"/>
                <w:sz w:val="18"/>
              </w:rPr>
              <w:t>75W (typical)</w:t>
            </w:r>
          </w:p>
        </w:tc>
        <w:tc>
          <w:tcPr>
            <w:tcW w:type="dxa" w:w="3135"/>
          </w:tcPr>
          <w:p>
            <w:r>
              <w:rPr>
                <w:rFonts w:ascii="Calibri" w:hAnsi="Calibri"/>
                <w:color w:val="333333"/>
                <w:sz w:val="18"/>
              </w:rPr>
              <w:t>150W for HA pair</w:t>
            </w:r>
          </w:p>
        </w:tc>
      </w:tr>
      <w:tr>
        <w:tc>
          <w:tcPr>
            <w:tcW w:type="dxa" w:w="3135"/>
            <w:shd w:fill="F0F4F8"/>
          </w:tcPr>
          <w:p>
            <w:r>
              <w:rPr>
                <w:rFonts w:ascii="Calibri" w:hAnsi="Calibri"/>
                <w:color w:val="333333"/>
                <w:sz w:val="18"/>
              </w:rPr>
              <w:t>**Form Factor**</w:t>
            </w:r>
          </w:p>
        </w:tc>
        <w:tc>
          <w:tcPr>
            <w:tcW w:type="dxa" w:w="3135"/>
            <w:shd w:fill="F0F4F8"/>
          </w:tcPr>
          <w:p>
            <w:r>
              <w:rPr>
                <w:rFonts w:ascii="Calibri" w:hAnsi="Calibri"/>
                <w:color w:val="333333"/>
                <w:sz w:val="18"/>
              </w:rPr>
              <w:t>1U Rackmount</w:t>
            </w:r>
          </w:p>
        </w:tc>
        <w:tc>
          <w:tcPr>
            <w:tcW w:type="dxa" w:w="3135"/>
            <w:shd w:fill="F0F4F8"/>
          </w:tcPr>
          <w:p>
            <w:r>
              <w:rPr>
                <w:rFonts w:ascii="Calibri" w:hAnsi="Calibri"/>
                <w:color w:val="333333"/>
                <w:sz w:val="18"/>
              </w:rPr>
              <w:t>Fits standard 19" rack</w:t>
            </w:r>
          </w:p>
        </w:tc>
      </w:tr>
      <w:tr>
        <w:tc>
          <w:tcPr>
            <w:tcW w:type="dxa" w:w="3135"/>
          </w:tcPr>
          <w:p>
            <w:r>
              <w:rPr>
                <w:rFonts w:ascii="Calibri" w:hAnsi="Calibri"/>
                <w:color w:val="333333"/>
                <w:sz w:val="18"/>
              </w:rPr>
              <w:t>**Unit Price (India)**</w:t>
            </w:r>
          </w:p>
        </w:tc>
        <w:tc>
          <w:tcPr>
            <w:tcW w:type="dxa" w:w="3135"/>
          </w:tcPr>
          <w:p>
            <w:r>
              <w:rPr>
                <w:rFonts w:ascii="Calibri" w:hAnsi="Calibri"/>
                <w:color w:val="333333"/>
                <w:sz w:val="18"/>
              </w:rPr>
              <w:t>₹5,85,000</w:t>
            </w:r>
          </w:p>
        </w:tc>
        <w:tc>
          <w:tcPr>
            <w:tcW w:type="dxa" w:w="3135"/>
          </w:tcPr>
          <w:p>
            <w:r>
              <w:rPr>
                <w:rFonts w:ascii="Calibri" w:hAnsi="Calibri"/>
                <w:color w:val="333333"/>
                <w:sz w:val="18"/>
              </w:rPr>
              <w:t>Per firewall with 3-year UTP bundle</w:t>
            </w:r>
          </w:p>
        </w:tc>
      </w:tr>
    </w:tbl>
    <w:p/>
    <w:p>
      <w:pPr>
        <w:pStyle w:val="Heading3"/>
      </w:pPr>
      <w:r>
        <w:t>1.2 HA Configuration — Active-Passive</w:t>
      </w:r>
    </w:p>
    <w:p>
      <w:pPr>
        <w:spacing w:before="80" w:after="80"/>
      </w:pPr>
      <w:r>
        <w:rPr>
          <w:rFonts w:ascii="Consolas" w:hAnsi="Consolas"/>
          <w:color w:val="333333"/>
          <w:sz w:val="18"/>
        </w:rPr>
        <w:t>graph TB</w:t>
        <w:br/>
        <w:t xml:space="preserve">    subgraph "Internet"</w:t>
        <w:br/>
        <w:t xml:space="preserve">        ISP1[Airtel 1Gbps]</w:t>
        <w:br/>
        <w:t xml:space="preserve">        ISP2[Jio 1Gbps]</w:t>
        <w:br/>
        <w:t xml:space="preserve">    end</w:t>
        <w:br/>
        <w:t xml:space="preserve">    </w:t>
        <w:br/>
        <w:t xml:space="preserve">    subgraph "FortiGate HA Pair"</w:t>
        <w:br/>
        <w:t xml:space="preserve">        FG1[FortiGate 120G&lt;br/&gt;PRIMARY&lt;br/&gt;Active]</w:t>
        <w:br/>
        <w:t xml:space="preserve">        FG2[FortiGate 120G&lt;br/&gt;SECONDARY&lt;br/&gt;Passive]</w:t>
        <w:br/>
        <w:t xml:space="preserve">        FG1 -.-&gt;|HA Sync&lt;br/&gt;10.0.255.252/30| FG2</w:t>
        <w:br/>
        <w:t xml:space="preserve">    end</w:t>
        <w:br/>
        <w:t xml:space="preserve">    </w:t>
        <w:br/>
        <w:t xml:space="preserve">    subgraph "Core Network"</w:t>
        <w:br/>
        <w:t xml:space="preserve">        SW1[HPE Aruba CX 6300M-1]</w:t>
        <w:br/>
        <w:t xml:space="preserve">        SW2[HPE Aruba CX 6300M-2]</w:t>
        <w:br/>
        <w:t xml:space="preserve">    end</w:t>
        <w:br/>
        <w:t xml:space="preserve">    </w:t>
        <w:br/>
        <w:t xml:space="preserve">    ISP1 --&gt;|SD-WAN| FG1</w:t>
        <w:br/>
        <w:t xml:space="preserve">    ISP2 --&gt;|SD-WAN| FG1</w:t>
        <w:br/>
        <w:t xml:space="preserve">    ISP1 -.-&gt;|Failover| FG2</w:t>
        <w:br/>
        <w:t xml:space="preserve">    ISP2 -.-&gt;|Failover| FG2</w:t>
        <w:br/>
        <w:t xml:space="preserve">    FG1 --&gt;|Port1-4| SW1</w:t>
        <w:br/>
        <w:t xml:space="preserve">    FG1 --&gt;|Port5-8| SW2</w:t>
        <w:br/>
        <w:t xml:space="preserve">    FG2 -.-&gt;|Standby| SW1</w:t>
        <w:br/>
        <w:t xml:space="preserve">    FG2 -.-&gt;|Standby| SW2</w:t>
      </w:r>
    </w:p>
    <w:p>
      <w:pPr>
        <w:pStyle w:val="Heading4"/>
      </w:pPr>
      <w:r>
        <w:t>HA Configuration Parameters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Parameter</w:t>
            </w:r>
          </w:p>
        </w:tc>
        <w:tc>
          <w:tcPr>
            <w:tcW w:type="dxa" w:w="3135"/>
            <w:shd w:fill="007ACC"/>
          </w:tcPr>
          <w:p>
            <w:pPr>
              <w:jc w:val="center"/>
            </w:pPr>
            <w:r>
              <w:rPr>
                <w:rFonts w:ascii="Calibri" w:hAnsi="Calibri"/>
                <w:b/>
                <w:color w:val="FFFFFF"/>
                <w:sz w:val="20"/>
              </w:rPr>
              <w:t>Value</w:t>
            </w:r>
          </w:p>
        </w:tc>
        <w:tc>
          <w:tcPr>
            <w:tcW w:type="dxa" w:w="3135"/>
            <w:shd w:fill="007ACC"/>
          </w:tcPr>
          <w:p>
            <w:pPr>
              <w:jc w:val="center"/>
            </w:pPr>
            <w:r>
              <w:rPr>
                <w:rFonts w:ascii="Calibri" w:hAnsi="Calibri"/>
                <w:b/>
                <w:color w:val="FFFFFF"/>
                <w:sz w:val="20"/>
              </w:rPr>
              <w:t>Rationale</w:t>
            </w:r>
          </w:p>
        </w:tc>
      </w:tr>
      <w:tr>
        <w:tc>
          <w:tcPr>
            <w:tcW w:type="dxa" w:w="3135"/>
          </w:tcPr>
          <w:p>
            <w:r>
              <w:rPr>
                <w:rFonts w:ascii="Calibri" w:hAnsi="Calibri"/>
                <w:color w:val="333333"/>
                <w:sz w:val="18"/>
              </w:rPr>
              <w:t>**HA Mode**</w:t>
            </w:r>
          </w:p>
        </w:tc>
        <w:tc>
          <w:tcPr>
            <w:tcW w:type="dxa" w:w="3135"/>
          </w:tcPr>
          <w:p>
            <w:r>
              <w:rPr>
                <w:rFonts w:ascii="Calibri" w:hAnsi="Calibri"/>
                <w:color w:val="333333"/>
                <w:sz w:val="18"/>
              </w:rPr>
              <w:t>Active-Passive (A-P)</w:t>
            </w:r>
          </w:p>
        </w:tc>
        <w:tc>
          <w:tcPr>
            <w:tcW w:type="dxa" w:w="3135"/>
          </w:tcPr>
          <w:p>
            <w:r>
              <w:rPr>
                <w:rFonts w:ascii="Calibri" w:hAnsi="Calibri"/>
                <w:color w:val="333333"/>
                <w:sz w:val="18"/>
              </w:rPr>
              <w:t>Session state preservation for SMB/NFS</w:t>
            </w:r>
          </w:p>
        </w:tc>
      </w:tr>
      <w:tr>
        <w:tc>
          <w:tcPr>
            <w:tcW w:type="dxa" w:w="3135"/>
            <w:shd w:fill="F0F4F8"/>
          </w:tcPr>
          <w:p>
            <w:r>
              <w:rPr>
                <w:rFonts w:ascii="Calibri" w:hAnsi="Calibri"/>
                <w:color w:val="333333"/>
                <w:sz w:val="18"/>
              </w:rPr>
              <w:t>**HA Group ID**</w:t>
            </w:r>
          </w:p>
        </w:tc>
        <w:tc>
          <w:tcPr>
            <w:tcW w:type="dxa" w:w="3135"/>
            <w:shd w:fill="F0F4F8"/>
          </w:tcPr>
          <w:p>
            <w:r>
              <w:rPr>
                <w:rFonts w:ascii="Calibri" w:hAnsi="Calibri"/>
                <w:color w:val="333333"/>
                <w:sz w:val="18"/>
              </w:rPr>
              <w:t>1</w:t>
            </w:r>
          </w:p>
        </w:tc>
        <w:tc>
          <w:tcPr>
            <w:tcW w:type="dxa" w:w="3135"/>
            <w:shd w:fill="F0F4F8"/>
          </w:tcPr>
          <w:p>
            <w:r>
              <w:rPr>
                <w:rFonts w:ascii="Calibri" w:hAnsi="Calibri"/>
                <w:color w:val="333333"/>
                <w:sz w:val="18"/>
              </w:rPr>
              <w:t>Unique identifier for this cluster</w:t>
            </w:r>
          </w:p>
        </w:tc>
      </w:tr>
      <w:tr>
        <w:tc>
          <w:tcPr>
            <w:tcW w:type="dxa" w:w="3135"/>
          </w:tcPr>
          <w:p>
            <w:r>
              <w:rPr>
                <w:rFonts w:ascii="Calibri" w:hAnsi="Calibri"/>
                <w:color w:val="333333"/>
                <w:sz w:val="18"/>
              </w:rPr>
              <w:t>**HA Priority**</w:t>
            </w:r>
          </w:p>
        </w:tc>
        <w:tc>
          <w:tcPr>
            <w:tcW w:type="dxa" w:w="3135"/>
          </w:tcPr>
          <w:p>
            <w:r>
              <w:rPr>
                <w:rFonts w:ascii="Calibri" w:hAnsi="Calibri"/>
                <w:color w:val="333333"/>
                <w:sz w:val="18"/>
              </w:rPr>
              <w:t>Primary: 200, Secondary: 100</w:t>
            </w:r>
          </w:p>
        </w:tc>
        <w:tc>
          <w:tcPr>
            <w:tcW w:type="dxa" w:w="3135"/>
          </w:tcPr>
          <w:p>
            <w:r>
              <w:rPr>
                <w:rFonts w:ascii="Calibri" w:hAnsi="Calibri"/>
                <w:color w:val="333333"/>
                <w:sz w:val="18"/>
              </w:rPr>
              <w:t>Deterministic failover</w:t>
            </w:r>
          </w:p>
        </w:tc>
      </w:tr>
      <w:tr>
        <w:tc>
          <w:tcPr>
            <w:tcW w:type="dxa" w:w="3135"/>
            <w:shd w:fill="F0F4F8"/>
          </w:tcPr>
          <w:p>
            <w:r>
              <w:rPr>
                <w:rFonts w:ascii="Calibri" w:hAnsi="Calibri"/>
                <w:color w:val="333333"/>
                <w:sz w:val="18"/>
              </w:rPr>
              <w:t>**Heartbeat Interface**</w:t>
            </w:r>
          </w:p>
        </w:tc>
        <w:tc>
          <w:tcPr>
            <w:tcW w:type="dxa" w:w="3135"/>
            <w:shd w:fill="F0F4F8"/>
          </w:tcPr>
          <w:p>
            <w:r>
              <w:rPr>
                <w:rFonts w:ascii="Calibri" w:hAnsi="Calibri"/>
                <w:color w:val="333333"/>
                <w:sz w:val="18"/>
              </w:rPr>
              <w:t>Port15-Port16</w:t>
            </w:r>
          </w:p>
        </w:tc>
        <w:tc>
          <w:tcPr>
            <w:tcW w:type="dxa" w:w="3135"/>
            <w:shd w:fill="F0F4F8"/>
          </w:tcPr>
          <w:p>
            <w:r>
              <w:rPr>
                <w:rFonts w:ascii="Calibri" w:hAnsi="Calibri"/>
                <w:color w:val="333333"/>
                <w:sz w:val="18"/>
              </w:rPr>
              <w:t>Dedicated 1Gbps links</w:t>
            </w:r>
          </w:p>
        </w:tc>
      </w:tr>
      <w:tr>
        <w:tc>
          <w:tcPr>
            <w:tcW w:type="dxa" w:w="3135"/>
          </w:tcPr>
          <w:p>
            <w:r>
              <w:rPr>
                <w:rFonts w:ascii="Calibri" w:hAnsi="Calibri"/>
                <w:color w:val="333333"/>
                <w:sz w:val="18"/>
              </w:rPr>
              <w:t>**Heartbeat IPs**</w:t>
            </w:r>
          </w:p>
        </w:tc>
        <w:tc>
          <w:tcPr>
            <w:tcW w:type="dxa" w:w="3135"/>
          </w:tcPr>
          <w:p>
            <w:r>
              <w:rPr>
                <w:rFonts w:ascii="Calibri" w:hAnsi="Calibri"/>
                <w:color w:val="333333"/>
                <w:sz w:val="18"/>
              </w:rPr>
              <w:t>10.0.255.253/30, 10.0.255.254/30</w:t>
            </w:r>
          </w:p>
        </w:tc>
        <w:tc>
          <w:tcPr>
            <w:tcW w:type="dxa" w:w="3135"/>
          </w:tcPr>
          <w:p>
            <w:r>
              <w:rPr>
                <w:rFonts w:ascii="Calibri" w:hAnsi="Calibri"/>
                <w:color w:val="333333"/>
                <w:sz w:val="18"/>
              </w:rPr>
              <w:t>Out-of-band management subnet</w:t>
            </w:r>
          </w:p>
        </w:tc>
      </w:tr>
      <w:tr>
        <w:tc>
          <w:tcPr>
            <w:tcW w:type="dxa" w:w="3135"/>
            <w:shd w:fill="F0F4F8"/>
          </w:tcPr>
          <w:p>
            <w:r>
              <w:rPr>
                <w:rFonts w:ascii="Calibri" w:hAnsi="Calibri"/>
                <w:color w:val="333333"/>
                <w:sz w:val="18"/>
              </w:rPr>
              <w:t>**Session Sync**</w:t>
            </w:r>
          </w:p>
        </w:tc>
        <w:tc>
          <w:tcPr>
            <w:tcW w:type="dxa" w:w="3135"/>
            <w:shd w:fill="F0F4F8"/>
          </w:tcPr>
          <w:p>
            <w:r>
              <w:rPr>
                <w:rFonts w:ascii="Calibri" w:hAnsi="Calibri"/>
                <w:color w:val="333333"/>
                <w:sz w:val="18"/>
              </w:rPr>
              <w:t>Enabled</w:t>
            </w:r>
          </w:p>
        </w:tc>
        <w:tc>
          <w:tcPr>
            <w:tcW w:type="dxa" w:w="3135"/>
            <w:shd w:fill="F0F4F8"/>
          </w:tcPr>
          <w:p>
            <w:r>
              <w:rPr>
                <w:rFonts w:ascii="Calibri" w:hAnsi="Calibri"/>
                <w:color w:val="333333"/>
                <w:sz w:val="18"/>
              </w:rPr>
              <w:t>Seamless failover for stateful connections</w:t>
            </w:r>
          </w:p>
        </w:tc>
      </w:tr>
      <w:tr>
        <w:tc>
          <w:tcPr>
            <w:tcW w:type="dxa" w:w="3135"/>
          </w:tcPr>
          <w:p>
            <w:r>
              <w:rPr>
                <w:rFonts w:ascii="Calibri" w:hAnsi="Calibri"/>
                <w:color w:val="333333"/>
                <w:sz w:val="18"/>
              </w:rPr>
              <w:t>**Configuration Sync**</w:t>
            </w:r>
          </w:p>
        </w:tc>
        <w:tc>
          <w:tcPr>
            <w:tcW w:type="dxa" w:w="3135"/>
          </w:tcPr>
          <w:p>
            <w:r>
              <w:rPr>
                <w:rFonts w:ascii="Calibri" w:hAnsi="Calibri"/>
                <w:color w:val="333333"/>
                <w:sz w:val="18"/>
              </w:rPr>
              <w:t>Automatic</w:t>
            </w:r>
          </w:p>
        </w:tc>
        <w:tc>
          <w:tcPr>
            <w:tcW w:type="dxa" w:w="3135"/>
          </w:tcPr>
          <w:p>
            <w:r>
              <w:rPr>
                <w:rFonts w:ascii="Calibri" w:hAnsi="Calibri"/>
                <w:color w:val="333333"/>
                <w:sz w:val="18"/>
              </w:rPr>
              <w:t>&lt;1 second sync interval</w:t>
            </w:r>
          </w:p>
        </w:tc>
      </w:tr>
      <w:tr>
        <w:tc>
          <w:tcPr>
            <w:tcW w:type="dxa" w:w="3135"/>
            <w:shd w:fill="F0F4F8"/>
          </w:tcPr>
          <w:p>
            <w:r>
              <w:rPr>
                <w:rFonts w:ascii="Calibri" w:hAnsi="Calibri"/>
                <w:color w:val="333333"/>
                <w:sz w:val="18"/>
              </w:rPr>
              <w:t>**Failover Trigger**</w:t>
            </w:r>
          </w:p>
        </w:tc>
        <w:tc>
          <w:tcPr>
            <w:tcW w:type="dxa" w:w="3135"/>
            <w:shd w:fill="F0F4F8"/>
          </w:tcPr>
          <w:p>
            <w:r>
              <w:rPr>
                <w:rFonts w:ascii="Calibri" w:hAnsi="Calibri"/>
                <w:color w:val="333333"/>
                <w:sz w:val="18"/>
              </w:rPr>
              <w:t>Link failure, device failure, priority change</w:t>
            </w:r>
          </w:p>
        </w:tc>
        <w:tc>
          <w:tcPr>
            <w:tcW w:type="dxa" w:w="3135"/>
            <w:shd w:fill="F0F4F8"/>
          </w:tcPr>
          <w:p>
            <w:r>
              <w:rPr>
                <w:rFonts w:ascii="Calibri" w:hAnsi="Calibri"/>
                <w:color w:val="333333"/>
                <w:sz w:val="18"/>
              </w:rPr>
              <w:t>Multiple failure scenarios covered</w:t>
            </w:r>
          </w:p>
        </w:tc>
      </w:tr>
      <w:tr>
        <w:tc>
          <w:tcPr>
            <w:tcW w:type="dxa" w:w="3135"/>
          </w:tcPr>
          <w:p>
            <w:r>
              <w:rPr>
                <w:rFonts w:ascii="Calibri" w:hAnsi="Calibri"/>
                <w:color w:val="333333"/>
                <w:sz w:val="18"/>
              </w:rPr>
              <w:t>**Failover Time**</w:t>
            </w:r>
          </w:p>
        </w:tc>
        <w:tc>
          <w:tcPr>
            <w:tcW w:type="dxa" w:w="3135"/>
          </w:tcPr>
          <w:p>
            <w:r>
              <w:rPr>
                <w:rFonts w:ascii="Calibri" w:hAnsi="Calibri"/>
                <w:color w:val="333333"/>
                <w:sz w:val="18"/>
              </w:rPr>
              <w:t>&lt;2 seconds</w:t>
            </w:r>
          </w:p>
        </w:tc>
        <w:tc>
          <w:tcPr>
            <w:tcW w:type="dxa" w:w="3135"/>
          </w:tcPr>
          <w:p>
            <w:r>
              <w:rPr>
                <w:rFonts w:ascii="Calibri" w:hAnsi="Calibri"/>
                <w:color w:val="333333"/>
                <w:sz w:val="18"/>
              </w:rPr>
              <w:t>Meets post-production SLA</w:t>
            </w:r>
          </w:p>
        </w:tc>
      </w:tr>
      <w:tr>
        <w:tc>
          <w:tcPr>
            <w:tcW w:type="dxa" w:w="3135"/>
            <w:shd w:fill="F0F4F8"/>
          </w:tcPr>
          <w:p>
            <w:r>
              <w:rPr>
                <w:rFonts w:ascii="Calibri" w:hAnsi="Calibri"/>
                <w:color w:val="333333"/>
                <w:sz w:val="18"/>
              </w:rPr>
              <w:t>**Session Pickup**</w:t>
            </w:r>
          </w:p>
        </w:tc>
        <w:tc>
          <w:tcPr>
            <w:tcW w:type="dxa" w:w="3135"/>
            <w:shd w:fill="F0F4F8"/>
          </w:tcPr>
          <w:p>
            <w:r>
              <w:rPr>
                <w:rFonts w:ascii="Calibri" w:hAnsi="Calibri"/>
                <w:color w:val="333333"/>
                <w:sz w:val="18"/>
              </w:rPr>
              <w:t>100%</w:t>
            </w:r>
          </w:p>
        </w:tc>
        <w:tc>
          <w:tcPr>
            <w:tcW w:type="dxa" w:w="3135"/>
            <w:shd w:fill="F0F4F8"/>
          </w:tcPr>
          <w:p>
            <w:r>
              <w:rPr>
                <w:rFonts w:ascii="Calibri" w:hAnsi="Calibri"/>
                <w:color w:val="333333"/>
                <w:sz w:val="18"/>
              </w:rPr>
              <w:t>All active connections preserved</w:t>
            </w:r>
          </w:p>
        </w:tc>
      </w:tr>
      <w:tr>
        <w:tc>
          <w:tcPr>
            <w:tcW w:type="dxa" w:w="3135"/>
          </w:tcPr>
          <w:p>
            <w:r>
              <w:rPr>
                <w:rFonts w:ascii="Calibri" w:hAnsi="Calibri"/>
                <w:color w:val="333333"/>
                <w:sz w:val="18"/>
              </w:rPr>
              <w:t>**Override Setting**</w:t>
            </w:r>
          </w:p>
        </w:tc>
        <w:tc>
          <w:tcPr>
            <w:tcW w:type="dxa" w:w="3135"/>
          </w:tcPr>
          <w:p>
            <w:r>
              <w:rPr>
                <w:rFonts w:ascii="Calibri" w:hAnsi="Calibri"/>
                <w:color w:val="333333"/>
                <w:sz w:val="18"/>
              </w:rPr>
              <w:t>Disabled</w:t>
            </w:r>
          </w:p>
        </w:tc>
        <w:tc>
          <w:tcPr>
            <w:tcW w:type="dxa" w:w="3135"/>
          </w:tcPr>
          <w:p>
            <w:r>
              <w:rPr>
                <w:rFonts w:ascii="Calibri" w:hAnsi="Calibri"/>
                <w:color w:val="333333"/>
                <w:sz w:val="18"/>
              </w:rPr>
              <w:t>Prevents flapping during recovery</w:t>
            </w:r>
          </w:p>
        </w:tc>
      </w:tr>
      <w:tr>
        <w:tc>
          <w:tcPr>
            <w:tcW w:type="dxa" w:w="3135"/>
            <w:shd w:fill="F0F4F8"/>
          </w:tcPr>
          <w:p>
            <w:r>
              <w:rPr>
                <w:rFonts w:ascii="Calibri" w:hAnsi="Calibri"/>
                <w:color w:val="333333"/>
                <w:sz w:val="18"/>
              </w:rPr>
              <w:t>**Monitor Interfaces**</w:t>
            </w:r>
          </w:p>
        </w:tc>
        <w:tc>
          <w:tcPr>
            <w:tcW w:type="dxa" w:w="3135"/>
            <w:shd w:fill="F0F4F8"/>
          </w:tcPr>
          <w:p>
            <w:r>
              <w:rPr>
                <w:rFonts w:ascii="Calibri" w:hAnsi="Calibri"/>
                <w:color w:val="333333"/>
                <w:sz w:val="18"/>
              </w:rPr>
              <w:t>Port1-Port14 (all data ports)</w:t>
            </w:r>
          </w:p>
        </w:tc>
        <w:tc>
          <w:tcPr>
            <w:tcW w:type="dxa" w:w="3135"/>
            <w:shd w:fill="F0F4F8"/>
          </w:tcPr>
          <w:p>
            <w:r>
              <w:rPr>
                <w:rFonts w:ascii="Calibri" w:hAnsi="Calibri"/>
                <w:color w:val="333333"/>
                <w:sz w:val="18"/>
              </w:rPr>
              <w:t>Comprehensive failure detection</w:t>
            </w:r>
          </w:p>
        </w:tc>
      </w:tr>
    </w:tbl>
    <w:p/>
    <w:p>
      <w:pPr>
        <w:pStyle w:val="Heading4"/>
      </w:pPr>
      <w:r>
        <w:t>HA Configuration CLI</w:t>
      </w:r>
    </w:p>
    <w:p>
      <w:pPr>
        <w:spacing w:before="80" w:after="80"/>
      </w:pPr>
      <w:r>
        <w:rPr>
          <w:rFonts w:ascii="Consolas" w:hAnsi="Consolas"/>
          <w:color w:val="333333"/>
          <w:sz w:val="18"/>
        </w:rPr>
        <w:t># Primary Firewall Configuration</w:t>
        <w:br/>
        <w:t>config system ha</w:t>
        <w:br/>
        <w:t xml:space="preserve">    set mode a-p</w:t>
        <w:br/>
        <w:t xml:space="preserve">    set group-id 1</w:t>
        <w:br/>
        <w:t xml:space="preserve">    set priority 200</w:t>
        <w:br/>
        <w:t xml:space="preserve">    set hbdev port15 port16</w:t>
        <w:br/>
        <w:t xml:space="preserve">    set session-pickup enable</w:t>
        <w:br/>
        <w:t xml:space="preserve">    set ha-mgmt-status enable</w:t>
        <w:br/>
        <w:t xml:space="preserve">    config ha-mgmt-interfaces</w:t>
        <w:br/>
        <w:t xml:space="preserve">        edit 1</w:t>
        <w:br/>
        <w:t xml:space="preserve">            set interface port15</w:t>
        <w:br/>
        <w:t xml:space="preserve">            set gateway 10.0.255.254</w:t>
        <w:br/>
        <w:t xml:space="preserve">        next</w:t>
        <w:br/>
        <w:t xml:space="preserve">    end</w:t>
        <w:br/>
        <w:t xml:space="preserve">    set override disable</w:t>
        <w:br/>
        <w:t xml:space="preserve">    set monitor port1 port2 port3 port4 port5 port6 port7 port8</w:t>
        <w:br/>
        <w:t>end</w:t>
        <w:br/>
        <w:br/>
        <w:t># Virtual MAC Configuration for Seamless Failover</w:t>
        <w:br/>
        <w:t>config system interface</w:t>
        <w:br/>
        <w:t xml:space="preserve">    edit "wan1"</w:t>
        <w:br/>
        <w:t xml:space="preserve">        set vdom root</w:t>
        <w:br/>
        <w:t xml:space="preserve">        set type physical</w:t>
        <w:br/>
        <w:t xml:space="preserve">        set mode static</w:t>
        <w:br/>
        <w:t xml:space="preserve">        set ip 203.XX.XX.2 255.255.255.252</w:t>
        <w:br/>
        <w:t xml:space="preserve">        set macaddr 00:09:0f:09:00:01</w:t>
        <w:br/>
        <w:t xml:space="preserve">    next</w:t>
        <w:br/>
        <w:t xml:space="preserve">    edit "wan2"</w:t>
        <w:br/>
        <w:t xml:space="preserve">        set vdom root</w:t>
        <w:br/>
        <w:t xml:space="preserve">        set type physical</w:t>
        <w:br/>
        <w:t xml:space="preserve">        set mode static</w:t>
        <w:br/>
        <w:t xml:space="preserve">        set ip 115.XX.XX.2 255.255.255.252</w:t>
        <w:br/>
        <w:t xml:space="preserve">        set macaddr 00:09:0f:09:00:02</w:t>
        <w:br/>
        <w:t xml:space="preserve">    next</w:t>
        <w:br/>
        <w:t>end</w:t>
      </w:r>
    </w:p>
    <w:p>
      <w:pPr>
        <w:pStyle w:val="Heading3"/>
      </w:pPr>
      <w:r>
        <w:t>1.3 SD-WAN Dual ISP Configuration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ISP</w:t>
            </w:r>
          </w:p>
        </w:tc>
        <w:tc>
          <w:tcPr>
            <w:tcW w:type="dxa" w:w="1881"/>
            <w:shd w:fill="007ACC"/>
          </w:tcPr>
          <w:p>
            <w:pPr>
              <w:jc w:val="center"/>
            </w:pPr>
            <w:r>
              <w:rPr>
                <w:rFonts w:ascii="Calibri" w:hAnsi="Calibri"/>
                <w:b/>
                <w:color w:val="FFFFFF"/>
                <w:sz w:val="20"/>
              </w:rPr>
              <w:t>Provider</w:t>
            </w:r>
          </w:p>
        </w:tc>
        <w:tc>
          <w:tcPr>
            <w:tcW w:type="dxa" w:w="1881"/>
            <w:shd w:fill="007ACC"/>
          </w:tcPr>
          <w:p>
            <w:pPr>
              <w:jc w:val="center"/>
            </w:pPr>
            <w:r>
              <w:rPr>
                <w:rFonts w:ascii="Calibri" w:hAnsi="Calibri"/>
                <w:b/>
                <w:color w:val="FFFFFF"/>
                <w:sz w:val="20"/>
              </w:rPr>
              <w:t>Bandwidth</w:t>
            </w:r>
          </w:p>
        </w:tc>
        <w:tc>
          <w:tcPr>
            <w:tcW w:type="dxa" w:w="1881"/>
            <w:shd w:fill="007ACC"/>
          </w:tcPr>
          <w:p>
            <w:pPr>
              <w:jc w:val="center"/>
            </w:pPr>
            <w:r>
              <w:rPr>
                <w:rFonts w:ascii="Calibri" w:hAnsi="Calibri"/>
                <w:b/>
                <w:color w:val="FFFFFF"/>
                <w:sz w:val="20"/>
              </w:rPr>
              <w:t>Purpose</w:t>
            </w:r>
          </w:p>
        </w:tc>
        <w:tc>
          <w:tcPr>
            <w:tcW w:type="dxa" w:w="1881"/>
            <w:shd w:fill="007ACC"/>
          </w:tcPr>
          <w:p>
            <w:pPr>
              <w:jc w:val="center"/>
            </w:pPr>
            <w:r>
              <w:rPr>
                <w:rFonts w:ascii="Calibri" w:hAnsi="Calibri"/>
                <w:b/>
                <w:color w:val="FFFFFF"/>
                <w:sz w:val="20"/>
              </w:rPr>
              <w:t>Cost (Monthly)</w:t>
            </w:r>
          </w:p>
        </w:tc>
      </w:tr>
      <w:tr>
        <w:tc>
          <w:tcPr>
            <w:tcW w:type="dxa" w:w="1881"/>
          </w:tcPr>
          <w:p>
            <w:r>
              <w:rPr>
                <w:rFonts w:ascii="Calibri" w:hAnsi="Calibri"/>
                <w:color w:val="333333"/>
                <w:sz w:val="18"/>
              </w:rPr>
              <w:t>**Primary**</w:t>
            </w:r>
          </w:p>
        </w:tc>
        <w:tc>
          <w:tcPr>
            <w:tcW w:type="dxa" w:w="1881"/>
          </w:tcPr>
          <w:p>
            <w:r>
              <w:rPr>
                <w:rFonts w:ascii="Calibri" w:hAnsi="Calibri"/>
                <w:color w:val="333333"/>
                <w:sz w:val="18"/>
              </w:rPr>
              <w:t>Airtel Business</w:t>
            </w:r>
          </w:p>
        </w:tc>
        <w:tc>
          <w:tcPr>
            <w:tcW w:type="dxa" w:w="1881"/>
          </w:tcPr>
          <w:p>
            <w:r>
              <w:rPr>
                <w:rFonts w:ascii="Calibri" w:hAnsi="Calibri"/>
                <w:color w:val="333333"/>
                <w:sz w:val="18"/>
              </w:rPr>
              <w:t>1 Gbps Symmetric</w:t>
            </w:r>
          </w:p>
        </w:tc>
        <w:tc>
          <w:tcPr>
            <w:tcW w:type="dxa" w:w="1881"/>
          </w:tcPr>
          <w:p>
            <w:r>
              <w:rPr>
                <w:rFonts w:ascii="Calibri" w:hAnsi="Calibri"/>
                <w:color w:val="333333"/>
                <w:sz w:val="18"/>
              </w:rPr>
              <w:t>Production traffic, replication</w:t>
            </w:r>
          </w:p>
        </w:tc>
        <w:tc>
          <w:tcPr>
            <w:tcW w:type="dxa" w:w="1881"/>
          </w:tcPr>
          <w:p>
            <w:r>
              <w:rPr>
                <w:rFonts w:ascii="Calibri" w:hAnsi="Calibri"/>
                <w:color w:val="333333"/>
                <w:sz w:val="18"/>
              </w:rPr>
              <w:t>₹45,000</w:t>
            </w:r>
          </w:p>
        </w:tc>
      </w:tr>
      <w:tr>
        <w:tc>
          <w:tcPr>
            <w:tcW w:type="dxa" w:w="1881"/>
            <w:shd w:fill="F0F4F8"/>
          </w:tcPr>
          <w:p>
            <w:r>
              <w:rPr>
                <w:rFonts w:ascii="Calibri" w:hAnsi="Calibri"/>
                <w:color w:val="333333"/>
                <w:sz w:val="18"/>
              </w:rPr>
              <w:t>**Secondary**</w:t>
            </w:r>
          </w:p>
        </w:tc>
        <w:tc>
          <w:tcPr>
            <w:tcW w:type="dxa" w:w="1881"/>
            <w:shd w:fill="F0F4F8"/>
          </w:tcPr>
          <w:p>
            <w:r>
              <w:rPr>
                <w:rFonts w:ascii="Calibri" w:hAnsi="Calibri"/>
                <w:color w:val="333333"/>
                <w:sz w:val="18"/>
              </w:rPr>
              <w:t>Jio Business</w:t>
            </w:r>
          </w:p>
        </w:tc>
        <w:tc>
          <w:tcPr>
            <w:tcW w:type="dxa" w:w="1881"/>
            <w:shd w:fill="F0F4F8"/>
          </w:tcPr>
          <w:p>
            <w:r>
              <w:rPr>
                <w:rFonts w:ascii="Calibri" w:hAnsi="Calibri"/>
                <w:color w:val="333333"/>
                <w:sz w:val="18"/>
              </w:rPr>
              <w:t>1 Gbps Symmetric</w:t>
            </w:r>
          </w:p>
        </w:tc>
        <w:tc>
          <w:tcPr>
            <w:tcW w:type="dxa" w:w="1881"/>
            <w:shd w:fill="F0F4F8"/>
          </w:tcPr>
          <w:p>
            <w:r>
              <w:rPr>
                <w:rFonts w:ascii="Calibri" w:hAnsi="Calibri"/>
                <w:color w:val="333333"/>
                <w:sz w:val="18"/>
              </w:rPr>
              <w:t>Failover, load balancing</w:t>
            </w:r>
          </w:p>
        </w:tc>
        <w:tc>
          <w:tcPr>
            <w:tcW w:type="dxa" w:w="1881"/>
            <w:shd w:fill="F0F4F8"/>
          </w:tcPr>
          <w:p>
            <w:r>
              <w:rPr>
                <w:rFonts w:ascii="Calibri" w:hAnsi="Calibri"/>
                <w:color w:val="333333"/>
                <w:sz w:val="18"/>
              </w:rPr>
              <w:t>₹38,000</w:t>
            </w:r>
          </w:p>
        </w:tc>
      </w:tr>
      <w:tr>
        <w:tc>
          <w:tcPr>
            <w:tcW w:type="dxa" w:w="1881"/>
          </w:tcPr>
          <w:p>
            <w:r>
              <w:rPr>
                <w:rFonts w:ascii="Calibri" w:hAnsi="Calibri"/>
                <w:color w:val="333333"/>
                <w:sz w:val="18"/>
              </w:rPr>
              <w:t>**Total**</w:t>
            </w:r>
          </w:p>
        </w:tc>
        <w:tc>
          <w:tcPr>
            <w:tcW w:type="dxa" w:w="1881"/>
          </w:tcPr>
          <w:p>
            <w:r>
              <w:rPr>
                <w:rFonts w:ascii="Calibri" w:hAnsi="Calibri"/>
                <w:color w:val="333333"/>
                <w:sz w:val="18"/>
              </w:rPr>
              <w:t>2 Gbps Aggregate</w:t>
            </w:r>
          </w:p>
        </w:tc>
        <w:tc>
          <w:tcPr>
            <w:tcW w:type="dxa" w:w="1881"/>
          </w:tcPr>
          <w:p>
            <w:r>
              <w:rPr>
                <w:rFonts w:ascii="Calibri" w:hAnsi="Calibri"/>
                <w:color w:val="333333"/>
                <w:sz w:val="18"/>
              </w:rPr>
              <w:t>Redundant connectivity</w:t>
            </w:r>
          </w:p>
        </w:tc>
        <w:tc>
          <w:tcPr>
            <w:tcW w:type="dxa" w:w="1881"/>
          </w:tcPr>
          <w:p>
            <w:r>
              <w:rPr>
                <w:rFonts w:ascii="Calibri" w:hAnsi="Calibri"/>
                <w:color w:val="333333"/>
                <w:sz w:val="18"/>
              </w:rPr>
              <w:t>₹83,000</w:t>
            </w:r>
          </w:p>
        </w:tc>
        <w:tc>
          <w:tcPr>
            <w:tcW w:type="dxa" w:w="1881"/>
          </w:tcPr>
          <w:p/>
        </w:tc>
      </w:tr>
    </w:tbl>
    <w:p/>
    <w:p>
      <w:pPr>
        <w:pStyle w:val="Heading4"/>
      </w:pPr>
      <w:r>
        <w:t>SD-WAN Performance SLA Monitors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SLA Monitor</w:t>
            </w:r>
          </w:p>
        </w:tc>
        <w:tc>
          <w:tcPr>
            <w:tcW w:type="dxa" w:w="1881"/>
            <w:shd w:fill="007ACC"/>
          </w:tcPr>
          <w:p>
            <w:pPr>
              <w:jc w:val="center"/>
            </w:pPr>
            <w:r>
              <w:rPr>
                <w:rFonts w:ascii="Calibri" w:hAnsi="Calibri"/>
                <w:b/>
                <w:color w:val="FFFFFF"/>
                <w:sz w:val="20"/>
              </w:rPr>
              <w:t>Protocol</w:t>
            </w:r>
          </w:p>
        </w:tc>
        <w:tc>
          <w:tcPr>
            <w:tcW w:type="dxa" w:w="1881"/>
            <w:shd w:fill="007ACC"/>
          </w:tcPr>
          <w:p>
            <w:pPr>
              <w:jc w:val="center"/>
            </w:pPr>
            <w:r>
              <w:rPr>
                <w:rFonts w:ascii="Calibri" w:hAnsi="Calibri"/>
                <w:b/>
                <w:color w:val="FFFFFF"/>
                <w:sz w:val="20"/>
              </w:rPr>
              <w:t>Target</w:t>
            </w:r>
          </w:p>
        </w:tc>
        <w:tc>
          <w:tcPr>
            <w:tcW w:type="dxa" w:w="1881"/>
            <w:shd w:fill="007ACC"/>
          </w:tcPr>
          <w:p>
            <w:pPr>
              <w:jc w:val="center"/>
            </w:pPr>
            <w:r>
              <w:rPr>
                <w:rFonts w:ascii="Calibri" w:hAnsi="Calibri"/>
                <w:b/>
                <w:color w:val="FFFFFF"/>
                <w:sz w:val="20"/>
              </w:rPr>
              <w:t>Threshold</w:t>
            </w:r>
          </w:p>
        </w:tc>
        <w:tc>
          <w:tcPr>
            <w:tcW w:type="dxa" w:w="1881"/>
            <w:shd w:fill="007ACC"/>
          </w:tcPr>
          <w:p>
            <w:pPr>
              <w:jc w:val="center"/>
            </w:pPr>
            <w:r>
              <w:rPr>
                <w:rFonts w:ascii="Calibri" w:hAnsi="Calibri"/>
                <w:b/>
                <w:color w:val="FFFFFF"/>
                <w:sz w:val="20"/>
              </w:rPr>
              <w:t>Action on Violation</w:t>
            </w:r>
          </w:p>
        </w:tc>
      </w:tr>
      <w:tr>
        <w:tc>
          <w:tcPr>
            <w:tcW w:type="dxa" w:w="1881"/>
          </w:tcPr>
          <w:p>
            <w:r>
              <w:rPr>
                <w:rFonts w:ascii="Calibri" w:hAnsi="Calibri"/>
                <w:color w:val="333333"/>
                <w:sz w:val="18"/>
              </w:rPr>
              <w:t>**Latency Check**</w:t>
            </w:r>
          </w:p>
        </w:tc>
        <w:tc>
          <w:tcPr>
            <w:tcW w:type="dxa" w:w="1881"/>
          </w:tcPr>
          <w:p>
            <w:r>
              <w:rPr>
                <w:rFonts w:ascii="Calibri" w:hAnsi="Calibri"/>
                <w:color w:val="333333"/>
                <w:sz w:val="18"/>
              </w:rPr>
              <w:t>Ping</w:t>
            </w:r>
          </w:p>
        </w:tc>
        <w:tc>
          <w:tcPr>
            <w:tcW w:type="dxa" w:w="1881"/>
          </w:tcPr>
          <w:p>
            <w:r>
              <w:rPr>
                <w:rFonts w:ascii="Calibri" w:hAnsi="Calibri"/>
                <w:color w:val="333333"/>
                <w:sz w:val="18"/>
              </w:rPr>
              <w:t>Google DNS (8.8.8.8)</w:t>
            </w:r>
          </w:p>
        </w:tc>
        <w:tc>
          <w:tcPr>
            <w:tcW w:type="dxa" w:w="1881"/>
          </w:tcPr>
          <w:p>
            <w:r>
              <w:rPr>
                <w:rFonts w:ascii="Calibri" w:hAnsi="Calibri"/>
                <w:color w:val="333333"/>
                <w:sz w:val="18"/>
              </w:rPr>
              <w:t>&gt;50ms</w:t>
            </w:r>
          </w:p>
        </w:tc>
        <w:tc>
          <w:tcPr>
            <w:tcW w:type="dxa" w:w="1881"/>
          </w:tcPr>
          <w:p>
            <w:r>
              <w:rPr>
                <w:rFonts w:ascii="Calibri" w:hAnsi="Calibri"/>
                <w:color w:val="333333"/>
                <w:sz w:val="18"/>
              </w:rPr>
              <w:t>Failover to secondary</w:t>
            </w:r>
          </w:p>
        </w:tc>
      </w:tr>
      <w:tr>
        <w:tc>
          <w:tcPr>
            <w:tcW w:type="dxa" w:w="1881"/>
            <w:shd w:fill="F0F4F8"/>
          </w:tcPr>
          <w:p>
            <w:r>
              <w:rPr>
                <w:rFonts w:ascii="Calibri" w:hAnsi="Calibri"/>
                <w:color w:val="333333"/>
                <w:sz w:val="18"/>
              </w:rPr>
              <w:t>**Packet Loss**</w:t>
            </w:r>
          </w:p>
        </w:tc>
        <w:tc>
          <w:tcPr>
            <w:tcW w:type="dxa" w:w="1881"/>
            <w:shd w:fill="F0F4F8"/>
          </w:tcPr>
          <w:p>
            <w:r>
              <w:rPr>
                <w:rFonts w:ascii="Calibri" w:hAnsi="Calibri"/>
                <w:color w:val="333333"/>
                <w:sz w:val="18"/>
              </w:rPr>
              <w:t>Ping</w:t>
            </w:r>
          </w:p>
        </w:tc>
        <w:tc>
          <w:tcPr>
            <w:tcW w:type="dxa" w:w="1881"/>
            <w:shd w:fill="F0F4F8"/>
          </w:tcPr>
          <w:p>
            <w:r>
              <w:rPr>
                <w:rFonts w:ascii="Calibri" w:hAnsi="Calibri"/>
                <w:color w:val="333333"/>
                <w:sz w:val="18"/>
              </w:rPr>
              <w:t>1.1.1.1</w:t>
            </w:r>
          </w:p>
        </w:tc>
        <w:tc>
          <w:tcPr>
            <w:tcW w:type="dxa" w:w="1881"/>
            <w:shd w:fill="F0F4F8"/>
          </w:tcPr>
          <w:p>
            <w:r>
              <w:rPr>
                <w:rFonts w:ascii="Calibri" w:hAnsi="Calibri"/>
                <w:color w:val="333333"/>
                <w:sz w:val="18"/>
              </w:rPr>
              <w:t>&gt;1%</w:t>
            </w:r>
          </w:p>
        </w:tc>
        <w:tc>
          <w:tcPr>
            <w:tcW w:type="dxa" w:w="1881"/>
            <w:shd w:fill="F0F4F8"/>
          </w:tcPr>
          <w:p>
            <w:r>
              <w:rPr>
                <w:rFonts w:ascii="Calibri" w:hAnsi="Calibri"/>
                <w:color w:val="333333"/>
                <w:sz w:val="18"/>
              </w:rPr>
              <w:t>Failover to secondary</w:t>
            </w:r>
          </w:p>
        </w:tc>
      </w:tr>
      <w:tr>
        <w:tc>
          <w:tcPr>
            <w:tcW w:type="dxa" w:w="1881"/>
          </w:tcPr>
          <w:p>
            <w:r>
              <w:rPr>
                <w:rFonts w:ascii="Calibri" w:hAnsi="Calibri"/>
                <w:color w:val="333333"/>
                <w:sz w:val="18"/>
              </w:rPr>
              <w:t>**Jitter**</w:t>
            </w:r>
          </w:p>
        </w:tc>
        <w:tc>
          <w:tcPr>
            <w:tcW w:type="dxa" w:w="1881"/>
          </w:tcPr>
          <w:p>
            <w:r>
              <w:rPr>
                <w:rFonts w:ascii="Calibri" w:hAnsi="Calibri"/>
                <w:color w:val="333333"/>
                <w:sz w:val="18"/>
              </w:rPr>
              <w:t>Ping</w:t>
            </w:r>
          </w:p>
        </w:tc>
        <w:tc>
          <w:tcPr>
            <w:tcW w:type="dxa" w:w="1881"/>
          </w:tcPr>
          <w:p>
            <w:r>
              <w:rPr>
                <w:rFonts w:ascii="Calibri" w:hAnsi="Calibri"/>
                <w:color w:val="333333"/>
                <w:sz w:val="18"/>
              </w:rPr>
              <w:t>ISP Gateway</w:t>
            </w:r>
          </w:p>
        </w:tc>
        <w:tc>
          <w:tcPr>
            <w:tcW w:type="dxa" w:w="1881"/>
          </w:tcPr>
          <w:p>
            <w:r>
              <w:rPr>
                <w:rFonts w:ascii="Calibri" w:hAnsi="Calibri"/>
                <w:color w:val="333333"/>
                <w:sz w:val="18"/>
              </w:rPr>
              <w:t>&gt;10ms</w:t>
            </w:r>
          </w:p>
        </w:tc>
        <w:tc>
          <w:tcPr>
            <w:tcW w:type="dxa" w:w="1881"/>
          </w:tcPr>
          <w:p>
            <w:r>
              <w:rPr>
                <w:rFonts w:ascii="Calibri" w:hAnsi="Calibri"/>
                <w:color w:val="333333"/>
                <w:sz w:val="18"/>
              </w:rPr>
              <w:t>Log and alert</w:t>
            </w:r>
          </w:p>
        </w:tc>
      </w:tr>
      <w:tr>
        <w:tc>
          <w:tcPr>
            <w:tcW w:type="dxa" w:w="1881"/>
            <w:shd w:fill="F0F4F8"/>
          </w:tcPr>
          <w:p>
            <w:r>
              <w:rPr>
                <w:rFonts w:ascii="Calibri" w:hAnsi="Calibri"/>
                <w:color w:val="333333"/>
                <w:sz w:val="18"/>
              </w:rPr>
              <w:t>**HTTP Health**</w:t>
            </w:r>
          </w:p>
        </w:tc>
        <w:tc>
          <w:tcPr>
            <w:tcW w:type="dxa" w:w="1881"/>
            <w:shd w:fill="F0F4F8"/>
          </w:tcPr>
          <w:p>
            <w:r>
              <w:rPr>
                <w:rFonts w:ascii="Calibri" w:hAnsi="Calibri"/>
                <w:color w:val="333333"/>
                <w:sz w:val="18"/>
              </w:rPr>
              <w:t>HTTP</w:t>
            </w:r>
          </w:p>
        </w:tc>
        <w:tc>
          <w:tcPr>
            <w:tcW w:type="dxa" w:w="1881"/>
            <w:shd w:fill="F0F4F8"/>
          </w:tcPr>
          <w:p>
            <w:r>
              <w:rPr>
                <w:rFonts w:ascii="Calibri" w:hAnsi="Calibri"/>
                <w:color w:val="333333"/>
                <w:sz w:val="18"/>
              </w:rPr>
              <w:t>www.google.com</w:t>
            </w:r>
          </w:p>
        </w:tc>
        <w:tc>
          <w:tcPr>
            <w:tcW w:type="dxa" w:w="1881"/>
            <w:shd w:fill="F0F4F8"/>
          </w:tcPr>
          <w:p>
            <w:r>
              <w:rPr>
                <w:rFonts w:ascii="Calibri" w:hAnsi="Calibri"/>
                <w:color w:val="333333"/>
                <w:sz w:val="18"/>
              </w:rPr>
              <w:t>Timeout 3s</w:t>
            </w:r>
          </w:p>
        </w:tc>
        <w:tc>
          <w:tcPr>
            <w:tcW w:type="dxa" w:w="1881"/>
            <w:shd w:fill="F0F4F8"/>
          </w:tcPr>
          <w:p>
            <w:r>
              <w:rPr>
                <w:rFonts w:ascii="Calibri" w:hAnsi="Calibri"/>
                <w:color w:val="333333"/>
                <w:sz w:val="18"/>
              </w:rPr>
              <w:t>Failover to secondary</w:t>
            </w:r>
          </w:p>
        </w:tc>
      </w:tr>
      <w:tr>
        <w:tc>
          <w:tcPr>
            <w:tcW w:type="dxa" w:w="1881"/>
          </w:tcPr>
          <w:p>
            <w:r>
              <w:rPr>
                <w:rFonts w:ascii="Calibri" w:hAnsi="Calibri"/>
                <w:color w:val="333333"/>
                <w:sz w:val="18"/>
              </w:rPr>
              <w:t>**DNS Resolution**</w:t>
            </w:r>
          </w:p>
        </w:tc>
        <w:tc>
          <w:tcPr>
            <w:tcW w:type="dxa" w:w="1881"/>
          </w:tcPr>
          <w:p>
            <w:r>
              <w:rPr>
                <w:rFonts w:ascii="Calibri" w:hAnsi="Calibri"/>
                <w:color w:val="333333"/>
                <w:sz w:val="18"/>
              </w:rPr>
              <w:t>DNS</w:t>
            </w:r>
          </w:p>
        </w:tc>
        <w:tc>
          <w:tcPr>
            <w:tcW w:type="dxa" w:w="1881"/>
          </w:tcPr>
          <w:p>
            <w:r>
              <w:rPr>
                <w:rFonts w:ascii="Calibri" w:hAnsi="Calibri"/>
                <w:color w:val="333333"/>
                <w:sz w:val="18"/>
              </w:rPr>
              <w:t>8.8.8.8</w:t>
            </w:r>
          </w:p>
        </w:tc>
        <w:tc>
          <w:tcPr>
            <w:tcW w:type="dxa" w:w="1881"/>
          </w:tcPr>
          <w:p>
            <w:r>
              <w:rPr>
                <w:rFonts w:ascii="Calibri" w:hAnsi="Calibri"/>
                <w:color w:val="333333"/>
                <w:sz w:val="18"/>
              </w:rPr>
              <w:t>&gt;500ms</w:t>
            </w:r>
          </w:p>
        </w:tc>
        <w:tc>
          <w:tcPr>
            <w:tcW w:type="dxa" w:w="1881"/>
          </w:tcPr>
          <w:p>
            <w:r>
              <w:rPr>
                <w:rFonts w:ascii="Calibri" w:hAnsi="Calibri"/>
                <w:color w:val="333333"/>
                <w:sz w:val="18"/>
              </w:rPr>
              <w:t>Failover to secondary</w:t>
            </w:r>
          </w:p>
        </w:tc>
      </w:tr>
      <w:tr>
        <w:tc>
          <w:tcPr>
            <w:tcW w:type="dxa" w:w="1881"/>
            <w:shd w:fill="F0F4F8"/>
          </w:tcPr>
          <w:p>
            <w:r>
              <w:rPr>
                <w:rFonts w:ascii="Calibri" w:hAnsi="Calibri"/>
                <w:color w:val="333333"/>
                <w:sz w:val="18"/>
              </w:rPr>
              <w:t>**Bandwidth Test**</w:t>
            </w:r>
          </w:p>
        </w:tc>
        <w:tc>
          <w:tcPr>
            <w:tcW w:type="dxa" w:w="1881"/>
            <w:shd w:fill="F0F4F8"/>
          </w:tcPr>
          <w:p>
            <w:r>
              <w:rPr>
                <w:rFonts w:ascii="Calibri" w:hAnsi="Calibri"/>
                <w:color w:val="333333"/>
                <w:sz w:val="18"/>
              </w:rPr>
              <w:t>iperf3</w:t>
            </w:r>
          </w:p>
        </w:tc>
        <w:tc>
          <w:tcPr>
            <w:tcW w:type="dxa" w:w="1881"/>
            <w:shd w:fill="F0F4F8"/>
          </w:tcPr>
          <w:p>
            <w:r>
              <w:rPr>
                <w:rFonts w:ascii="Calibri" w:hAnsi="Calibri"/>
                <w:color w:val="333333"/>
                <w:sz w:val="18"/>
              </w:rPr>
              <w:t>ISP Test Server</w:t>
            </w:r>
          </w:p>
        </w:tc>
        <w:tc>
          <w:tcPr>
            <w:tcW w:type="dxa" w:w="1881"/>
            <w:shd w:fill="F0F4F8"/>
          </w:tcPr>
          <w:p>
            <w:r>
              <w:rPr>
                <w:rFonts w:ascii="Calibri" w:hAnsi="Calibri"/>
                <w:color w:val="333333"/>
                <w:sz w:val="18"/>
              </w:rPr>
              <w:t>&lt;800Mbps</w:t>
            </w:r>
          </w:p>
        </w:tc>
        <w:tc>
          <w:tcPr>
            <w:tcW w:type="dxa" w:w="1881"/>
            <w:shd w:fill="F0F4F8"/>
          </w:tcPr>
          <w:p>
            <w:r>
              <w:rPr>
                <w:rFonts w:ascii="Calibri" w:hAnsi="Calibri"/>
                <w:color w:val="333333"/>
                <w:sz w:val="18"/>
              </w:rPr>
              <w:t>Log and alert</w:t>
            </w:r>
          </w:p>
        </w:tc>
      </w:tr>
    </w:tbl>
    <w:p/>
    <w:p>
      <w:pPr>
        <w:pStyle w:val="Heading4"/>
      </w:pPr>
      <w:r>
        <w:t>SD-WAN Configuration</w:t>
      </w:r>
    </w:p>
    <w:p>
      <w:pPr>
        <w:spacing w:before="80" w:after="80"/>
      </w:pPr>
      <w:r>
        <w:rPr>
          <w:rFonts w:ascii="Consolas" w:hAnsi="Consolas"/>
          <w:color w:val="333333"/>
          <w:sz w:val="18"/>
        </w:rPr>
        <w:t>config system sdwan</w:t>
        <w:br/>
        <w:t xml:space="preserve">    set status enable</w:t>
        <w:br/>
        <w:t xml:space="preserve">    config zone</w:t>
        <w:br/>
        <w:t xml:space="preserve">        edit "virtual-wan-link"</w:t>
        <w:br/>
        <w:t xml:space="preserve">        next</w:t>
        <w:br/>
        <w:t xml:space="preserve">    end</w:t>
        <w:br/>
        <w:t xml:space="preserve">    config members</w:t>
        <w:br/>
        <w:t xml:space="preserve">        edit 1</w:t>
        <w:br/>
        <w:t xml:space="preserve">            set interface wan1</w:t>
        <w:br/>
        <w:t xml:space="preserve">            set gateway 203.XX.XX.1</w:t>
        <w:br/>
        <w:t xml:space="preserve">            set priority 10</w:t>
        <w:br/>
        <w:t xml:space="preserve">            set weight 100</w:t>
        <w:br/>
        <w:t xml:space="preserve">        next</w:t>
        <w:br/>
        <w:t xml:space="preserve">        edit 2</w:t>
        <w:br/>
        <w:t xml:space="preserve">            set interface wan2</w:t>
        <w:br/>
        <w:t xml:space="preserve">            set gateway 115.XX.XX.1</w:t>
        <w:br/>
        <w:t xml:space="preserve">            set priority 20</w:t>
        <w:br/>
        <w:t xml:space="preserve">            set weight 100</w:t>
        <w:br/>
        <w:t xml:space="preserve">        next</w:t>
        <w:br/>
        <w:t xml:space="preserve">    end</w:t>
        <w:br/>
        <w:t xml:space="preserve">    config health-check</w:t>
        <w:br/>
        <w:t xml:space="preserve">        edit "Google_DNS"</w:t>
        <w:br/>
        <w:t xml:space="preserve">            set server 8.8.8.8</w:t>
        <w:br/>
        <w:t xml:space="preserve">            set protocol ping</w:t>
        <w:br/>
        <w:t xml:space="preserve">            set interval 1000</w:t>
        <w:br/>
        <w:t xml:space="preserve">            set failure-threshold 3</w:t>
        <w:br/>
        <w:t xml:space="preserve">            set recovery-threshold 3</w:t>
        <w:br/>
        <w:t xml:space="preserve">            set update-cascade-interface enable</w:t>
        <w:br/>
        <w:t xml:space="preserve">            set update-static-route enable</w:t>
        <w:br/>
        <w:t xml:space="preserve">            set members 1 2</w:t>
        <w:br/>
        <w:t xml:space="preserve">        next</w:t>
        <w:br/>
        <w:t xml:space="preserve">    end</w:t>
        <w:br/>
        <w:t xml:space="preserve">    config service</w:t>
        <w:br/>
        <w:t xml:space="preserve">        edit 1</w:t>
        <w:br/>
        <w:t xml:space="preserve">            set name "Critical_Apps"</w:t>
        <w:br/>
        <w:t xml:space="preserve">            set mode priority</w:t>
        <w:br/>
        <w:t xml:space="preserve">            set dst "all"</w:t>
        <w:br/>
        <w:t xml:space="preserve">            set src "10.0.0.0/8"</w:t>
        <w:br/>
        <w:t xml:space="preserve">            config priority-members</w:t>
        <w:br/>
        <w:t xml:space="preserve">                edit 1</w:t>
        <w:br/>
        <w:t xml:space="preserve">                    set member 1</w:t>
        <w:br/>
        <w:t xml:space="preserve">                next</w:t>
        <w:br/>
        <w:t xml:space="preserve">            end</w:t>
        <w:br/>
        <w:t xml:space="preserve">        next</w:t>
        <w:br/>
        <w:t xml:space="preserve">        edit 2</w:t>
        <w:br/>
        <w:t xml:space="preserve">            set name "Load_Balance"</w:t>
        <w:br/>
        <w:t xml:space="preserve">            set mode weight</w:t>
        <w:br/>
        <w:t xml:space="preserve">            set dst "all"</w:t>
        <w:br/>
        <w:t xml:space="preserve">            set src "10.0.40.0/24"</w:t>
        <w:br/>
        <w:t xml:space="preserve">        next</w:t>
        <w:br/>
        <w:t xml:space="preserve">    end</w:t>
        <w:br/>
        <w:t>end</w:t>
      </w:r>
    </w:p>
    <w:p>
      <w:pPr>
        <w:pStyle w:val="Heading3"/>
      </w:pPr>
      <w:r>
        <w:t>1.4 Security Zones and Zone Policies</w:t>
      </w:r>
    </w:p>
    <w:p>
      <w:pPr>
        <w:pStyle w:val="Heading4"/>
      </w:pPr>
      <w:r>
        <w:t>Zone Architecture</w:t>
      </w:r>
    </w:p>
    <w:p>
      <w:pPr>
        <w:spacing w:before="80" w:after="80"/>
      </w:pPr>
      <w:r>
        <w:rPr>
          <w:rFonts w:ascii="Consolas" w:hAnsi="Consolas"/>
          <w:color w:val="333333"/>
          <w:sz w:val="18"/>
        </w:rPr>
        <w:t>graph TB</w:t>
        <w:br/>
        <w:t xml:space="preserve">    subgraph "FortiGate Security Zones"</w:t>
        <w:br/>
        <w:t xml:space="preserve">        INTERNET[Internet]</w:t>
        <w:br/>
        <w:t xml:space="preserve">        DMZ[DMZ Zone&lt;br/&gt;10.0.10.0/24]</w:t>
        <w:br/>
        <w:t xml:space="preserve">        PROD[Production Zone&lt;br/&gt;10.0.20.0/23]</w:t>
        <w:br/>
        <w:t xml:space="preserve">        STORAGE[Storage Zone&lt;br/&gt;10.0.30.0/24]</w:t>
        <w:br/>
        <w:t xml:space="preserve">        MGMT[Management Zone&lt;br/&gt;10.0.50.0/24]</w:t>
        <w:br/>
        <w:t xml:space="preserve">        GUEST[Guest Zone&lt;br/&gt;10.0.40.0/24]</w:t>
        <w:br/>
        <w:t xml:space="preserve">    end</w:t>
        <w:br/>
        <w:t xml:space="preserve">    </w:t>
        <w:br/>
        <w:t xml:space="preserve">    INTERNET &lt;--&gt;|UTM Inspection| DMZ</w:t>
        <w:br/>
        <w:t xml:space="preserve">    INTERNET &lt;--&gt;|UTM Inspection| PROD</w:t>
        <w:br/>
        <w:t xml:space="preserve">    INTERNET &lt;--&gt;|Deny| STORAGE</w:t>
        <w:br/>
        <w:t xml:space="preserve">    INTERNET &lt;--&gt;|Deny| MGMT</w:t>
        <w:br/>
        <w:t xml:space="preserve">    INTERNET &lt;--&gt;|Restricted| GUEST</w:t>
        <w:br/>
        <w:t xml:space="preserve">    </w:t>
        <w:br/>
        <w:t xml:space="preserve">    DMZ --&gt;|Controlled| PROD</w:t>
        <w:br/>
        <w:t xml:space="preserve">    DMZ --&gt;|Controlled| STORAGE</w:t>
        <w:br/>
        <w:t xml:space="preserve">    PROD --&gt;|Allowed| STORAGE</w:t>
        <w:br/>
        <w:t xml:space="preserve">    PROD --&gt;|Admin Only| MGMT</w:t>
        <w:br/>
        <w:t xml:space="preserve">    STORAGE --&gt;|Deny| INTERNET</w:t>
        <w:br/>
        <w:t xml:space="preserve">    GUEST --&gt;|Internet Only| INTERNET</w:t>
      </w:r>
    </w:p>
    <w:p>
      <w:pPr>
        <w:pStyle w:val="Heading4"/>
      </w:pPr>
      <w:r>
        <w:t>Zone Definitions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Zone Name</w:t>
            </w:r>
          </w:p>
        </w:tc>
        <w:tc>
          <w:tcPr>
            <w:tcW w:type="dxa" w:w="1881"/>
            <w:shd w:fill="007ACC"/>
          </w:tcPr>
          <w:p>
            <w:pPr>
              <w:jc w:val="center"/>
            </w:pPr>
            <w:r>
              <w:rPr>
                <w:rFonts w:ascii="Calibri" w:hAnsi="Calibri"/>
                <w:b/>
                <w:color w:val="FFFFFF"/>
                <w:sz w:val="20"/>
              </w:rPr>
              <w:t>VLAN ID</w:t>
            </w:r>
          </w:p>
        </w:tc>
        <w:tc>
          <w:tcPr>
            <w:tcW w:type="dxa" w:w="1881"/>
            <w:shd w:fill="007ACC"/>
          </w:tcPr>
          <w:p>
            <w:pPr>
              <w:jc w:val="center"/>
            </w:pPr>
            <w:r>
              <w:rPr>
                <w:rFonts w:ascii="Calibri" w:hAnsi="Calibri"/>
                <w:b/>
                <w:color w:val="FFFFFF"/>
                <w:sz w:val="20"/>
              </w:rPr>
              <w:t>Subnet</w:t>
            </w:r>
          </w:p>
        </w:tc>
        <w:tc>
          <w:tcPr>
            <w:tcW w:type="dxa" w:w="1881"/>
            <w:shd w:fill="007ACC"/>
          </w:tcPr>
          <w:p>
            <w:pPr>
              <w:jc w:val="center"/>
            </w:pPr>
            <w:r>
              <w:rPr>
                <w:rFonts w:ascii="Calibri" w:hAnsi="Calibri"/>
                <w:b/>
                <w:color w:val="FFFFFF"/>
                <w:sz w:val="20"/>
              </w:rPr>
              <w:t>Purpose</w:t>
            </w:r>
          </w:p>
        </w:tc>
        <w:tc>
          <w:tcPr>
            <w:tcW w:type="dxa" w:w="1881"/>
            <w:shd w:fill="007ACC"/>
          </w:tcPr>
          <w:p>
            <w:pPr>
              <w:jc w:val="center"/>
            </w:pPr>
            <w:r>
              <w:rPr>
                <w:rFonts w:ascii="Calibri" w:hAnsi="Calibri"/>
                <w:b/>
                <w:color w:val="FFFFFF"/>
                <w:sz w:val="20"/>
              </w:rPr>
              <w:t>Associated Interfaces</w:t>
            </w:r>
          </w:p>
        </w:tc>
      </w:tr>
      <w:tr>
        <w:tc>
          <w:tcPr>
            <w:tcW w:type="dxa" w:w="1881"/>
          </w:tcPr>
          <w:p>
            <w:r>
              <w:rPr>
                <w:rFonts w:ascii="Calibri" w:hAnsi="Calibri"/>
                <w:color w:val="333333"/>
                <w:sz w:val="18"/>
              </w:rPr>
              <w:t>**DMZ**</w:t>
            </w:r>
          </w:p>
        </w:tc>
        <w:tc>
          <w:tcPr>
            <w:tcW w:type="dxa" w:w="1881"/>
          </w:tcPr>
          <w:p>
            <w:r>
              <w:rPr>
                <w:rFonts w:ascii="Calibri" w:hAnsi="Calibri"/>
                <w:color w:val="333333"/>
                <w:sz w:val="18"/>
              </w:rPr>
              <w:t>10</w:t>
            </w:r>
          </w:p>
        </w:tc>
        <w:tc>
          <w:tcPr>
            <w:tcW w:type="dxa" w:w="1881"/>
          </w:tcPr>
          <w:p>
            <w:r>
              <w:rPr>
                <w:rFonts w:ascii="Calibri" w:hAnsi="Calibri"/>
                <w:color w:val="333333"/>
                <w:sz w:val="18"/>
              </w:rPr>
              <w:t>10.0.10.0/24</w:t>
            </w:r>
          </w:p>
        </w:tc>
        <w:tc>
          <w:tcPr>
            <w:tcW w:type="dxa" w:w="1881"/>
          </w:tcPr>
          <w:p>
            <w:r>
              <w:rPr>
                <w:rFonts w:ascii="Calibri" w:hAnsi="Calibri"/>
                <w:color w:val="333333"/>
                <w:sz w:val="18"/>
              </w:rPr>
              <w:t>Public-facing services</w:t>
            </w:r>
          </w:p>
        </w:tc>
        <w:tc>
          <w:tcPr>
            <w:tcW w:type="dxa" w:w="1881"/>
          </w:tcPr>
          <w:p>
            <w:r>
              <w:rPr>
                <w:rFonts w:ascii="Calibri" w:hAnsi="Calibri"/>
                <w:color w:val="333333"/>
                <w:sz w:val="18"/>
              </w:rPr>
              <w:t>Port3 (Zone: DMZ)</w:t>
            </w:r>
          </w:p>
        </w:tc>
      </w:tr>
      <w:tr>
        <w:tc>
          <w:tcPr>
            <w:tcW w:type="dxa" w:w="1881"/>
            <w:shd w:fill="F0F4F8"/>
          </w:tcPr>
          <w:p>
            <w:r>
              <w:rPr>
                <w:rFonts w:ascii="Calibri" w:hAnsi="Calibri"/>
                <w:color w:val="333333"/>
                <w:sz w:val="18"/>
              </w:rPr>
              <w:t>**Production**</w:t>
            </w:r>
          </w:p>
        </w:tc>
        <w:tc>
          <w:tcPr>
            <w:tcW w:type="dxa" w:w="1881"/>
            <w:shd w:fill="F0F4F8"/>
          </w:tcPr>
          <w:p>
            <w:r>
              <w:rPr>
                <w:rFonts w:ascii="Calibri" w:hAnsi="Calibri"/>
                <w:color w:val="333333"/>
                <w:sz w:val="18"/>
              </w:rPr>
              <w:t>20, 21</w:t>
            </w:r>
          </w:p>
        </w:tc>
        <w:tc>
          <w:tcPr>
            <w:tcW w:type="dxa" w:w="1881"/>
            <w:shd w:fill="F0F4F8"/>
          </w:tcPr>
          <w:p>
            <w:r>
              <w:rPr>
                <w:rFonts w:ascii="Calibri" w:hAnsi="Calibri"/>
                <w:color w:val="333333"/>
                <w:sz w:val="18"/>
              </w:rPr>
              <w:t>10.0.20.0/23</w:t>
            </w:r>
          </w:p>
        </w:tc>
        <w:tc>
          <w:tcPr>
            <w:tcW w:type="dxa" w:w="1881"/>
            <w:shd w:fill="F0F4F8"/>
          </w:tcPr>
          <w:p>
            <w:r>
              <w:rPr>
                <w:rFonts w:ascii="Calibri" w:hAnsi="Calibri"/>
                <w:color w:val="333333"/>
                <w:sz w:val="18"/>
              </w:rPr>
              <w:t>User workstations, editing suites</w:t>
            </w:r>
          </w:p>
        </w:tc>
        <w:tc>
          <w:tcPr>
            <w:tcW w:type="dxa" w:w="1881"/>
            <w:shd w:fill="F0F4F8"/>
          </w:tcPr>
          <w:p>
            <w:r>
              <w:rPr>
                <w:rFonts w:ascii="Calibri" w:hAnsi="Calibri"/>
                <w:color w:val="333333"/>
                <w:sz w:val="18"/>
              </w:rPr>
              <w:t>Port4 (Zone: Prod)</w:t>
            </w:r>
          </w:p>
        </w:tc>
      </w:tr>
      <w:tr>
        <w:tc>
          <w:tcPr>
            <w:tcW w:type="dxa" w:w="1881"/>
          </w:tcPr>
          <w:p>
            <w:r>
              <w:rPr>
                <w:rFonts w:ascii="Calibri" w:hAnsi="Calibri"/>
                <w:color w:val="333333"/>
                <w:sz w:val="18"/>
              </w:rPr>
              <w:t>**Storage**</w:t>
            </w:r>
          </w:p>
        </w:tc>
        <w:tc>
          <w:tcPr>
            <w:tcW w:type="dxa" w:w="1881"/>
          </w:tcPr>
          <w:p>
            <w:r>
              <w:rPr>
                <w:rFonts w:ascii="Calibri" w:hAnsi="Calibri"/>
                <w:color w:val="333333"/>
                <w:sz w:val="18"/>
              </w:rPr>
              <w:t>30</w:t>
            </w:r>
          </w:p>
        </w:tc>
        <w:tc>
          <w:tcPr>
            <w:tcW w:type="dxa" w:w="1881"/>
          </w:tcPr>
          <w:p>
            <w:r>
              <w:rPr>
                <w:rFonts w:ascii="Calibri" w:hAnsi="Calibri"/>
                <w:color w:val="333333"/>
                <w:sz w:val="18"/>
              </w:rPr>
              <w:t>10.0.30.0/24</w:t>
            </w:r>
          </w:p>
        </w:tc>
        <w:tc>
          <w:tcPr>
            <w:tcW w:type="dxa" w:w="1881"/>
          </w:tcPr>
          <w:p>
            <w:r>
              <w:rPr>
                <w:rFonts w:ascii="Calibri" w:hAnsi="Calibri"/>
                <w:color w:val="333333"/>
                <w:sz w:val="18"/>
              </w:rPr>
              <w:t>NAS, SAN, backup systems</w:t>
            </w:r>
          </w:p>
        </w:tc>
        <w:tc>
          <w:tcPr>
            <w:tcW w:type="dxa" w:w="1881"/>
          </w:tcPr>
          <w:p>
            <w:r>
              <w:rPr>
                <w:rFonts w:ascii="Calibri" w:hAnsi="Calibri"/>
                <w:color w:val="333333"/>
                <w:sz w:val="18"/>
              </w:rPr>
              <w:t>Port5 (Zone: Storage)</w:t>
            </w:r>
          </w:p>
        </w:tc>
      </w:tr>
      <w:tr>
        <w:tc>
          <w:tcPr>
            <w:tcW w:type="dxa" w:w="1881"/>
            <w:shd w:fill="F0F4F8"/>
          </w:tcPr>
          <w:p>
            <w:r>
              <w:rPr>
                <w:rFonts w:ascii="Calibri" w:hAnsi="Calibri"/>
                <w:color w:val="333333"/>
                <w:sz w:val="18"/>
              </w:rPr>
              <w:t>**Guest**</w:t>
            </w:r>
          </w:p>
        </w:tc>
        <w:tc>
          <w:tcPr>
            <w:tcW w:type="dxa" w:w="1881"/>
            <w:shd w:fill="F0F4F8"/>
          </w:tcPr>
          <w:p>
            <w:r>
              <w:rPr>
                <w:rFonts w:ascii="Calibri" w:hAnsi="Calibri"/>
                <w:color w:val="333333"/>
                <w:sz w:val="18"/>
              </w:rPr>
              <w:t>40</w:t>
            </w:r>
          </w:p>
        </w:tc>
        <w:tc>
          <w:tcPr>
            <w:tcW w:type="dxa" w:w="1881"/>
            <w:shd w:fill="F0F4F8"/>
          </w:tcPr>
          <w:p>
            <w:r>
              <w:rPr>
                <w:rFonts w:ascii="Calibri" w:hAnsi="Calibri"/>
                <w:color w:val="333333"/>
                <w:sz w:val="18"/>
              </w:rPr>
              <w:t>10.0.40.0/24</w:t>
            </w:r>
          </w:p>
        </w:tc>
        <w:tc>
          <w:tcPr>
            <w:tcW w:type="dxa" w:w="1881"/>
            <w:shd w:fill="F0F4F8"/>
          </w:tcPr>
          <w:p>
            <w:r>
              <w:rPr>
                <w:rFonts w:ascii="Calibri" w:hAnsi="Calibri"/>
                <w:color w:val="333333"/>
                <w:sz w:val="18"/>
              </w:rPr>
              <w:t>Visitor Wi-Fi, BYOD</w:t>
            </w:r>
          </w:p>
        </w:tc>
        <w:tc>
          <w:tcPr>
            <w:tcW w:type="dxa" w:w="1881"/>
            <w:shd w:fill="F0F4F8"/>
          </w:tcPr>
          <w:p>
            <w:r>
              <w:rPr>
                <w:rFonts w:ascii="Calibri" w:hAnsi="Calibri"/>
                <w:color w:val="333333"/>
                <w:sz w:val="18"/>
              </w:rPr>
              <w:t>Port6 (Zone: Guest)</w:t>
            </w:r>
          </w:p>
        </w:tc>
      </w:tr>
      <w:tr>
        <w:tc>
          <w:tcPr>
            <w:tcW w:type="dxa" w:w="1881"/>
          </w:tcPr>
          <w:p>
            <w:r>
              <w:rPr>
                <w:rFonts w:ascii="Calibri" w:hAnsi="Calibri"/>
                <w:color w:val="333333"/>
                <w:sz w:val="18"/>
              </w:rPr>
              <w:t>**Management**</w:t>
            </w:r>
          </w:p>
        </w:tc>
        <w:tc>
          <w:tcPr>
            <w:tcW w:type="dxa" w:w="1881"/>
          </w:tcPr>
          <w:p>
            <w:r>
              <w:rPr>
                <w:rFonts w:ascii="Calibri" w:hAnsi="Calibri"/>
                <w:color w:val="333333"/>
                <w:sz w:val="18"/>
              </w:rPr>
              <w:t>50</w:t>
            </w:r>
          </w:p>
        </w:tc>
        <w:tc>
          <w:tcPr>
            <w:tcW w:type="dxa" w:w="1881"/>
          </w:tcPr>
          <w:p>
            <w:r>
              <w:rPr>
                <w:rFonts w:ascii="Calibri" w:hAnsi="Calibri"/>
                <w:color w:val="333333"/>
                <w:sz w:val="18"/>
              </w:rPr>
              <w:t>10.0.50.0/24</w:t>
            </w:r>
          </w:p>
        </w:tc>
        <w:tc>
          <w:tcPr>
            <w:tcW w:type="dxa" w:w="1881"/>
          </w:tcPr>
          <w:p>
            <w:r>
              <w:rPr>
                <w:rFonts w:ascii="Calibri" w:hAnsi="Calibri"/>
                <w:color w:val="333333"/>
                <w:sz w:val="18"/>
              </w:rPr>
              <w:t>Infrastructure management</w:t>
            </w:r>
          </w:p>
        </w:tc>
        <w:tc>
          <w:tcPr>
            <w:tcW w:type="dxa" w:w="1881"/>
          </w:tcPr>
          <w:p>
            <w:r>
              <w:rPr>
                <w:rFonts w:ascii="Calibri" w:hAnsi="Calibri"/>
                <w:color w:val="333333"/>
                <w:sz w:val="18"/>
              </w:rPr>
              <w:t>Port7 (Zone: Mgmt)</w:t>
            </w:r>
          </w:p>
        </w:tc>
      </w:tr>
      <w:tr>
        <w:tc>
          <w:tcPr>
            <w:tcW w:type="dxa" w:w="1881"/>
            <w:shd w:fill="F0F4F8"/>
          </w:tcPr>
          <w:p>
            <w:r>
              <w:rPr>
                <w:rFonts w:ascii="Calibri" w:hAnsi="Calibri"/>
                <w:color w:val="333333"/>
                <w:sz w:val="18"/>
              </w:rPr>
              <w:t>**DR-Replication**</w:t>
            </w:r>
          </w:p>
        </w:tc>
        <w:tc>
          <w:tcPr>
            <w:tcW w:type="dxa" w:w="1881"/>
            <w:shd w:fill="F0F4F8"/>
          </w:tcPr>
          <w:p>
            <w:r>
              <w:rPr>
                <w:rFonts w:ascii="Calibri" w:hAnsi="Calibri"/>
                <w:color w:val="333333"/>
                <w:sz w:val="18"/>
              </w:rPr>
              <w:t>60</w:t>
            </w:r>
          </w:p>
        </w:tc>
        <w:tc>
          <w:tcPr>
            <w:tcW w:type="dxa" w:w="1881"/>
            <w:shd w:fill="F0F4F8"/>
          </w:tcPr>
          <w:p>
            <w:r>
              <w:rPr>
                <w:rFonts w:ascii="Calibri" w:hAnsi="Calibri"/>
                <w:color w:val="333333"/>
                <w:sz w:val="18"/>
              </w:rPr>
              <w:t>10.0.60.0/24</w:t>
            </w:r>
          </w:p>
        </w:tc>
        <w:tc>
          <w:tcPr>
            <w:tcW w:type="dxa" w:w="1881"/>
            <w:shd w:fill="F0F4F8"/>
          </w:tcPr>
          <w:p>
            <w:r>
              <w:rPr>
                <w:rFonts w:ascii="Calibri" w:hAnsi="Calibri"/>
                <w:color w:val="333333"/>
                <w:sz w:val="18"/>
              </w:rPr>
              <w:t>Site-to-site replication</w:t>
            </w:r>
          </w:p>
        </w:tc>
        <w:tc>
          <w:tcPr>
            <w:tcW w:type="dxa" w:w="1881"/>
            <w:shd w:fill="F0F4F8"/>
          </w:tcPr>
          <w:p>
            <w:r>
              <w:rPr>
                <w:rFonts w:ascii="Calibri" w:hAnsi="Calibri"/>
                <w:color w:val="333333"/>
                <w:sz w:val="18"/>
              </w:rPr>
              <w:t>Port8 (Zone: DR)</w:t>
            </w:r>
          </w:p>
        </w:tc>
      </w:tr>
    </w:tbl>
    <w:p/>
    <w:p>
      <w:pPr>
        <w:pStyle w:val="Heading4"/>
      </w:pPr>
      <w:r>
        <w:t>Inter-Zone Policy Matrix</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From Zone</w:t>
            </w:r>
          </w:p>
        </w:tc>
        <w:tc>
          <w:tcPr>
            <w:tcW w:type="dxa" w:w="1568"/>
            <w:shd w:fill="007ACC"/>
          </w:tcPr>
          <w:p>
            <w:pPr>
              <w:jc w:val="center"/>
            </w:pPr>
            <w:r>
              <w:rPr>
                <w:rFonts w:ascii="Calibri" w:hAnsi="Calibri"/>
                <w:b/>
                <w:color w:val="FFFFFF"/>
                <w:sz w:val="20"/>
              </w:rPr>
              <w:t>To Zone</w:t>
            </w:r>
          </w:p>
        </w:tc>
        <w:tc>
          <w:tcPr>
            <w:tcW w:type="dxa" w:w="1568"/>
            <w:shd w:fill="007ACC"/>
          </w:tcPr>
          <w:p>
            <w:pPr>
              <w:jc w:val="center"/>
            </w:pPr>
            <w:r>
              <w:rPr>
                <w:rFonts w:ascii="Calibri" w:hAnsi="Calibri"/>
                <w:b/>
                <w:color w:val="FFFFFF"/>
                <w:sz w:val="20"/>
              </w:rPr>
              <w:t>Action</w:t>
            </w:r>
          </w:p>
        </w:tc>
        <w:tc>
          <w:tcPr>
            <w:tcW w:type="dxa" w:w="1568"/>
            <w:shd w:fill="007ACC"/>
          </w:tcPr>
          <w:p>
            <w:pPr>
              <w:jc w:val="center"/>
            </w:pPr>
            <w:r>
              <w:rPr>
                <w:rFonts w:ascii="Calibri" w:hAnsi="Calibri"/>
                <w:b/>
                <w:color w:val="FFFFFF"/>
                <w:sz w:val="20"/>
              </w:rPr>
              <w:t>UTM Profile</w:t>
            </w:r>
          </w:p>
        </w:tc>
        <w:tc>
          <w:tcPr>
            <w:tcW w:type="dxa" w:w="1568"/>
            <w:shd w:fill="007ACC"/>
          </w:tcPr>
          <w:p>
            <w:pPr>
              <w:jc w:val="center"/>
            </w:pPr>
            <w:r>
              <w:rPr>
                <w:rFonts w:ascii="Calibri" w:hAnsi="Calibri"/>
                <w:b/>
                <w:color w:val="FFFFFF"/>
                <w:sz w:val="20"/>
              </w:rPr>
              <w:t>Logging</w:t>
            </w:r>
          </w:p>
        </w:tc>
        <w:tc>
          <w:tcPr>
            <w:tcW w:type="dxa" w:w="1568"/>
            <w:shd w:fill="007ACC"/>
          </w:tcPr>
          <w:p>
            <w:pPr>
              <w:jc w:val="center"/>
            </w:pPr>
            <w:r>
              <w:rPr>
                <w:rFonts w:ascii="Calibri" w:hAnsi="Calibri"/>
                <w:b/>
                <w:color w:val="FFFFFF"/>
                <w:sz w:val="20"/>
              </w:rPr>
              <w:t>Comments</w:t>
            </w:r>
          </w:p>
        </w:tc>
      </w:tr>
      <w:tr>
        <w:tc>
          <w:tcPr>
            <w:tcW w:type="dxa" w:w="1568"/>
          </w:tcPr>
          <w:p>
            <w:r>
              <w:rPr>
                <w:rFonts w:ascii="Calibri" w:hAnsi="Calibri"/>
                <w:color w:val="333333"/>
                <w:sz w:val="18"/>
              </w:rPr>
              <w:t>DMZ</w:t>
            </w:r>
          </w:p>
        </w:tc>
        <w:tc>
          <w:tcPr>
            <w:tcW w:type="dxa" w:w="1568"/>
          </w:tcPr>
          <w:p>
            <w:r>
              <w:rPr>
                <w:rFonts w:ascii="Calibri" w:hAnsi="Calibri"/>
                <w:color w:val="333333"/>
                <w:sz w:val="18"/>
              </w:rPr>
              <w:t>Internet</w:t>
            </w:r>
          </w:p>
        </w:tc>
        <w:tc>
          <w:tcPr>
            <w:tcW w:type="dxa" w:w="1568"/>
          </w:tcPr>
          <w:p>
            <w:r>
              <w:rPr>
                <w:rFonts w:ascii="Calibri" w:hAnsi="Calibri"/>
                <w:color w:val="333333"/>
                <w:sz w:val="18"/>
              </w:rPr>
              <w:t>ACCEPT</w:t>
            </w:r>
          </w:p>
        </w:tc>
        <w:tc>
          <w:tcPr>
            <w:tcW w:type="dxa" w:w="1568"/>
          </w:tcPr>
          <w:p>
            <w:r>
              <w:rPr>
                <w:rFonts w:ascii="Calibri" w:hAnsi="Calibri"/>
                <w:color w:val="333333"/>
                <w:sz w:val="18"/>
              </w:rPr>
              <w:t>IPS_Media_Production</w:t>
            </w:r>
          </w:p>
        </w:tc>
        <w:tc>
          <w:tcPr>
            <w:tcW w:type="dxa" w:w="1568"/>
          </w:tcPr>
          <w:p>
            <w:r>
              <w:rPr>
                <w:rFonts w:ascii="Calibri" w:hAnsi="Calibri"/>
                <w:color w:val="333333"/>
                <w:sz w:val="18"/>
              </w:rPr>
              <w:t>All</w:t>
            </w:r>
          </w:p>
        </w:tc>
        <w:tc>
          <w:tcPr>
            <w:tcW w:type="dxa" w:w="1568"/>
          </w:tcPr>
          <w:p>
            <w:r>
              <w:rPr>
                <w:rFonts w:ascii="Calibri" w:hAnsi="Calibri"/>
                <w:color w:val="333333"/>
                <w:sz w:val="18"/>
              </w:rPr>
              <w:t>Outbound services</w:t>
            </w:r>
          </w:p>
        </w:tc>
      </w:tr>
      <w:tr>
        <w:tc>
          <w:tcPr>
            <w:tcW w:type="dxa" w:w="1568"/>
            <w:shd w:fill="F0F4F8"/>
          </w:tcPr>
          <w:p>
            <w:r>
              <w:rPr>
                <w:rFonts w:ascii="Calibri" w:hAnsi="Calibri"/>
                <w:color w:val="333333"/>
                <w:sz w:val="18"/>
              </w:rPr>
              <w:t>DMZ</w:t>
            </w:r>
          </w:p>
        </w:tc>
        <w:tc>
          <w:tcPr>
            <w:tcW w:type="dxa" w:w="1568"/>
            <w:shd w:fill="F0F4F8"/>
          </w:tcPr>
          <w:p>
            <w:r>
              <w:rPr>
                <w:rFonts w:ascii="Calibri" w:hAnsi="Calibri"/>
                <w:color w:val="333333"/>
                <w:sz w:val="18"/>
              </w:rPr>
              <w:t>Production</w:t>
            </w:r>
          </w:p>
        </w:tc>
        <w:tc>
          <w:tcPr>
            <w:tcW w:type="dxa" w:w="1568"/>
            <w:shd w:fill="F0F4F8"/>
          </w:tcPr>
          <w:p>
            <w:r>
              <w:rPr>
                <w:rFonts w:ascii="Calibri" w:hAnsi="Calibri"/>
                <w:color w:val="333333"/>
                <w:sz w:val="18"/>
              </w:rPr>
              <w:t>ACCEPT</w:t>
            </w:r>
          </w:p>
        </w:tc>
        <w:tc>
          <w:tcPr>
            <w:tcW w:type="dxa" w:w="1568"/>
            <w:shd w:fill="F0F4F8"/>
          </w:tcPr>
          <w:p>
            <w:r>
              <w:rPr>
                <w:rFonts w:ascii="Calibri" w:hAnsi="Calibri"/>
                <w:color w:val="333333"/>
                <w:sz w:val="18"/>
              </w:rPr>
              <w:t>IPS_Media_Production</w:t>
            </w:r>
          </w:p>
        </w:tc>
        <w:tc>
          <w:tcPr>
            <w:tcW w:type="dxa" w:w="1568"/>
            <w:shd w:fill="F0F4F8"/>
          </w:tcPr>
          <w:p>
            <w:r>
              <w:rPr>
                <w:rFonts w:ascii="Calibri" w:hAnsi="Calibri"/>
                <w:color w:val="333333"/>
                <w:sz w:val="18"/>
              </w:rPr>
              <w:t>All</w:t>
            </w:r>
          </w:p>
        </w:tc>
        <w:tc>
          <w:tcPr>
            <w:tcW w:type="dxa" w:w="1568"/>
            <w:shd w:fill="F0F4F8"/>
          </w:tcPr>
          <w:p>
            <w:r>
              <w:rPr>
                <w:rFonts w:ascii="Calibri" w:hAnsi="Calibri"/>
                <w:color w:val="333333"/>
                <w:sz w:val="18"/>
              </w:rPr>
              <w:t>Controlled access</w:t>
            </w:r>
          </w:p>
        </w:tc>
      </w:tr>
      <w:tr>
        <w:tc>
          <w:tcPr>
            <w:tcW w:type="dxa" w:w="1568"/>
          </w:tcPr>
          <w:p>
            <w:r>
              <w:rPr>
                <w:rFonts w:ascii="Calibri" w:hAnsi="Calibri"/>
                <w:color w:val="333333"/>
                <w:sz w:val="18"/>
              </w:rPr>
              <w:t>DMZ</w:t>
            </w:r>
          </w:p>
        </w:tc>
        <w:tc>
          <w:tcPr>
            <w:tcW w:type="dxa" w:w="1568"/>
          </w:tcPr>
          <w:p>
            <w:r>
              <w:rPr>
                <w:rFonts w:ascii="Calibri" w:hAnsi="Calibri"/>
                <w:color w:val="333333"/>
                <w:sz w:val="18"/>
              </w:rPr>
              <w:t>Storage</w:t>
            </w:r>
          </w:p>
        </w:tc>
        <w:tc>
          <w:tcPr>
            <w:tcW w:type="dxa" w:w="1568"/>
          </w:tcPr>
          <w:p>
            <w:r>
              <w:rPr>
                <w:rFonts w:ascii="Calibri" w:hAnsi="Calibri"/>
                <w:color w:val="333333"/>
                <w:sz w:val="18"/>
              </w:rPr>
              <w:t>DENY</w:t>
            </w:r>
          </w:p>
        </w:tc>
        <w:tc>
          <w:tcPr>
            <w:tcW w:type="dxa" w:w="1568"/>
          </w:tcPr>
          <w:p>
            <w:r>
              <w:rPr>
                <w:rFonts w:ascii="Calibri" w:hAnsi="Calibri"/>
                <w:color w:val="333333"/>
                <w:sz w:val="18"/>
              </w:rPr>
              <w:t>N/A</w:t>
            </w:r>
          </w:p>
        </w:tc>
        <w:tc>
          <w:tcPr>
            <w:tcW w:type="dxa" w:w="1568"/>
          </w:tcPr>
          <w:p>
            <w:r>
              <w:rPr>
                <w:rFonts w:ascii="Calibri" w:hAnsi="Calibri"/>
                <w:color w:val="333333"/>
                <w:sz w:val="18"/>
              </w:rPr>
              <w:t>Security</w:t>
            </w:r>
          </w:p>
        </w:tc>
        <w:tc>
          <w:tcPr>
            <w:tcW w:type="dxa" w:w="1568"/>
          </w:tcPr>
          <w:p>
            <w:r>
              <w:rPr>
                <w:rFonts w:ascii="Calibri" w:hAnsi="Calibri"/>
                <w:color w:val="333333"/>
                <w:sz w:val="18"/>
              </w:rPr>
              <w:t>Data protection</w:t>
            </w:r>
          </w:p>
        </w:tc>
      </w:tr>
      <w:tr>
        <w:tc>
          <w:tcPr>
            <w:tcW w:type="dxa" w:w="1568"/>
            <w:shd w:fill="F0F4F8"/>
          </w:tcPr>
          <w:p>
            <w:r>
              <w:rPr>
                <w:rFonts w:ascii="Calibri" w:hAnsi="Calibri"/>
                <w:color w:val="333333"/>
                <w:sz w:val="18"/>
              </w:rPr>
              <w:t>DMZ</w:t>
            </w:r>
          </w:p>
        </w:tc>
        <w:tc>
          <w:tcPr>
            <w:tcW w:type="dxa" w:w="1568"/>
            <w:shd w:fill="F0F4F8"/>
          </w:tcPr>
          <w:p>
            <w:r>
              <w:rPr>
                <w:rFonts w:ascii="Calibri" w:hAnsi="Calibri"/>
                <w:color w:val="333333"/>
                <w:sz w:val="18"/>
              </w:rPr>
              <w:t>Management</w:t>
            </w:r>
          </w:p>
        </w:tc>
        <w:tc>
          <w:tcPr>
            <w:tcW w:type="dxa" w:w="1568"/>
            <w:shd w:fill="F0F4F8"/>
          </w:tcPr>
          <w:p>
            <w:r>
              <w:rPr>
                <w:rFonts w:ascii="Calibri" w:hAnsi="Calibri"/>
                <w:color w:val="333333"/>
                <w:sz w:val="18"/>
              </w:rPr>
              <w:t>DENY</w:t>
            </w:r>
          </w:p>
        </w:tc>
        <w:tc>
          <w:tcPr>
            <w:tcW w:type="dxa" w:w="1568"/>
            <w:shd w:fill="F0F4F8"/>
          </w:tcPr>
          <w:p>
            <w:r>
              <w:rPr>
                <w:rFonts w:ascii="Calibri" w:hAnsi="Calibri"/>
                <w:color w:val="333333"/>
                <w:sz w:val="18"/>
              </w:rPr>
              <w:t>N/A</w:t>
            </w:r>
          </w:p>
        </w:tc>
        <w:tc>
          <w:tcPr>
            <w:tcW w:type="dxa" w:w="1568"/>
            <w:shd w:fill="F0F4F8"/>
          </w:tcPr>
          <w:p>
            <w:r>
              <w:rPr>
                <w:rFonts w:ascii="Calibri" w:hAnsi="Calibri"/>
                <w:color w:val="333333"/>
                <w:sz w:val="18"/>
              </w:rPr>
              <w:t>Security</w:t>
            </w:r>
          </w:p>
        </w:tc>
        <w:tc>
          <w:tcPr>
            <w:tcW w:type="dxa" w:w="1568"/>
            <w:shd w:fill="F0F4F8"/>
          </w:tcPr>
          <w:p>
            <w:r>
              <w:rPr>
                <w:rFonts w:ascii="Calibri" w:hAnsi="Calibri"/>
                <w:color w:val="333333"/>
                <w:sz w:val="18"/>
              </w:rPr>
              <w:t>Segregation</w:t>
            </w:r>
          </w:p>
        </w:tc>
      </w:tr>
      <w:tr>
        <w:tc>
          <w:tcPr>
            <w:tcW w:type="dxa" w:w="1568"/>
          </w:tcPr>
          <w:p>
            <w:r>
              <w:rPr>
                <w:rFonts w:ascii="Calibri" w:hAnsi="Calibri"/>
                <w:color w:val="333333"/>
                <w:sz w:val="18"/>
              </w:rPr>
              <w:t>DMZ</w:t>
            </w:r>
          </w:p>
        </w:tc>
        <w:tc>
          <w:tcPr>
            <w:tcW w:type="dxa" w:w="1568"/>
          </w:tcPr>
          <w:p>
            <w:r>
              <w:rPr>
                <w:rFonts w:ascii="Calibri" w:hAnsi="Calibri"/>
                <w:color w:val="333333"/>
                <w:sz w:val="18"/>
              </w:rPr>
              <w:t>Guest</w:t>
            </w:r>
          </w:p>
        </w:tc>
        <w:tc>
          <w:tcPr>
            <w:tcW w:type="dxa" w:w="1568"/>
          </w:tcPr>
          <w:p>
            <w:r>
              <w:rPr>
                <w:rFonts w:ascii="Calibri" w:hAnsi="Calibri"/>
                <w:color w:val="333333"/>
                <w:sz w:val="18"/>
              </w:rPr>
              <w:t>DENY</w:t>
            </w:r>
          </w:p>
        </w:tc>
        <w:tc>
          <w:tcPr>
            <w:tcW w:type="dxa" w:w="1568"/>
          </w:tcPr>
          <w:p>
            <w:r>
              <w:rPr>
                <w:rFonts w:ascii="Calibri" w:hAnsi="Calibri"/>
                <w:color w:val="333333"/>
                <w:sz w:val="18"/>
              </w:rPr>
              <w:t>N/A</w:t>
            </w:r>
          </w:p>
        </w:tc>
        <w:tc>
          <w:tcPr>
            <w:tcW w:type="dxa" w:w="1568"/>
          </w:tcPr>
          <w:p>
            <w:r>
              <w:rPr>
                <w:rFonts w:ascii="Calibri" w:hAnsi="Calibri"/>
                <w:color w:val="333333"/>
                <w:sz w:val="18"/>
              </w:rPr>
              <w:t>Security</w:t>
            </w:r>
          </w:p>
        </w:tc>
        <w:tc>
          <w:tcPr>
            <w:tcW w:type="dxa" w:w="1568"/>
          </w:tcPr>
          <w:p>
            <w:r>
              <w:rPr>
                <w:rFonts w:ascii="Calibri" w:hAnsi="Calibri"/>
                <w:color w:val="333333"/>
                <w:sz w:val="18"/>
              </w:rPr>
              <w:t>Isolation</w:t>
            </w:r>
          </w:p>
        </w:tc>
      </w:tr>
      <w:tr>
        <w:tc>
          <w:tcPr>
            <w:tcW w:type="dxa" w:w="1568"/>
            <w:shd w:fill="F0F4F8"/>
          </w:tcPr>
          <w:p>
            <w:r>
              <w:rPr>
                <w:rFonts w:ascii="Calibri" w:hAnsi="Calibri"/>
                <w:color w:val="333333"/>
                <w:sz w:val="18"/>
              </w:rPr>
              <w:t>Production</w:t>
            </w:r>
          </w:p>
        </w:tc>
        <w:tc>
          <w:tcPr>
            <w:tcW w:type="dxa" w:w="1568"/>
            <w:shd w:fill="F0F4F8"/>
          </w:tcPr>
          <w:p>
            <w:r>
              <w:rPr>
                <w:rFonts w:ascii="Calibri" w:hAnsi="Calibri"/>
                <w:color w:val="333333"/>
                <w:sz w:val="18"/>
              </w:rPr>
              <w:t>Internet</w:t>
            </w:r>
          </w:p>
        </w:tc>
        <w:tc>
          <w:tcPr>
            <w:tcW w:type="dxa" w:w="1568"/>
            <w:shd w:fill="F0F4F8"/>
          </w:tcPr>
          <w:p>
            <w:r>
              <w:rPr>
                <w:rFonts w:ascii="Calibri" w:hAnsi="Calibri"/>
                <w:color w:val="333333"/>
                <w:sz w:val="18"/>
              </w:rPr>
              <w:t>ACCEPT</w:t>
            </w:r>
          </w:p>
        </w:tc>
        <w:tc>
          <w:tcPr>
            <w:tcW w:type="dxa" w:w="1568"/>
            <w:shd w:fill="F0F4F8"/>
          </w:tcPr>
          <w:p>
            <w:r>
              <w:rPr>
                <w:rFonts w:ascii="Calibri" w:hAnsi="Calibri"/>
                <w:color w:val="333333"/>
                <w:sz w:val="18"/>
              </w:rPr>
              <w:t>Full_Inspection</w:t>
            </w:r>
          </w:p>
        </w:tc>
        <w:tc>
          <w:tcPr>
            <w:tcW w:type="dxa" w:w="1568"/>
            <w:shd w:fill="F0F4F8"/>
          </w:tcPr>
          <w:p>
            <w:r>
              <w:rPr>
                <w:rFonts w:ascii="Calibri" w:hAnsi="Calibri"/>
                <w:color w:val="333333"/>
                <w:sz w:val="18"/>
              </w:rPr>
              <w:t>All</w:t>
            </w:r>
          </w:p>
        </w:tc>
        <w:tc>
          <w:tcPr>
            <w:tcW w:type="dxa" w:w="1568"/>
            <w:shd w:fill="F0F4F8"/>
          </w:tcPr>
          <w:p>
            <w:r>
              <w:rPr>
                <w:rFonts w:ascii="Calibri" w:hAnsi="Calibri"/>
                <w:color w:val="333333"/>
                <w:sz w:val="18"/>
              </w:rPr>
              <w:t>User browsing</w:t>
            </w:r>
          </w:p>
        </w:tc>
      </w:tr>
      <w:tr>
        <w:tc>
          <w:tcPr>
            <w:tcW w:type="dxa" w:w="1568"/>
          </w:tcPr>
          <w:p>
            <w:r>
              <w:rPr>
                <w:rFonts w:ascii="Calibri" w:hAnsi="Calibri"/>
                <w:color w:val="333333"/>
                <w:sz w:val="18"/>
              </w:rPr>
              <w:t>Production</w:t>
            </w:r>
          </w:p>
        </w:tc>
        <w:tc>
          <w:tcPr>
            <w:tcW w:type="dxa" w:w="1568"/>
          </w:tcPr>
          <w:p>
            <w:r>
              <w:rPr>
                <w:rFonts w:ascii="Calibri" w:hAnsi="Calibri"/>
                <w:color w:val="333333"/>
                <w:sz w:val="18"/>
              </w:rPr>
              <w:t>DMZ</w:t>
            </w:r>
          </w:p>
        </w:tc>
        <w:tc>
          <w:tcPr>
            <w:tcW w:type="dxa" w:w="1568"/>
          </w:tcPr>
          <w:p>
            <w:r>
              <w:rPr>
                <w:rFonts w:ascii="Calibri" w:hAnsi="Calibri"/>
                <w:color w:val="333333"/>
                <w:sz w:val="18"/>
              </w:rPr>
              <w:t>ACCEPT</w:t>
            </w:r>
          </w:p>
        </w:tc>
        <w:tc>
          <w:tcPr>
            <w:tcW w:type="dxa" w:w="1568"/>
          </w:tcPr>
          <w:p>
            <w:r>
              <w:rPr>
                <w:rFonts w:ascii="Calibri" w:hAnsi="Calibri"/>
                <w:color w:val="333333"/>
                <w:sz w:val="18"/>
              </w:rPr>
              <w:t>IPS_Media_Production</w:t>
            </w:r>
          </w:p>
        </w:tc>
        <w:tc>
          <w:tcPr>
            <w:tcW w:type="dxa" w:w="1568"/>
          </w:tcPr>
          <w:p>
            <w:r>
              <w:rPr>
                <w:rFonts w:ascii="Calibri" w:hAnsi="Calibri"/>
                <w:color w:val="333333"/>
                <w:sz w:val="18"/>
              </w:rPr>
              <w:t>All</w:t>
            </w:r>
          </w:p>
        </w:tc>
        <w:tc>
          <w:tcPr>
            <w:tcW w:type="dxa" w:w="1568"/>
          </w:tcPr>
          <w:p>
            <w:r>
              <w:rPr>
                <w:rFonts w:ascii="Calibri" w:hAnsi="Calibri"/>
                <w:color w:val="333333"/>
                <w:sz w:val="18"/>
              </w:rPr>
              <w:t>Service access</w:t>
            </w:r>
          </w:p>
        </w:tc>
      </w:tr>
      <w:tr>
        <w:tc>
          <w:tcPr>
            <w:tcW w:type="dxa" w:w="1568"/>
            <w:shd w:fill="F0F4F8"/>
          </w:tcPr>
          <w:p>
            <w:r>
              <w:rPr>
                <w:rFonts w:ascii="Calibri" w:hAnsi="Calibri"/>
                <w:color w:val="333333"/>
                <w:sz w:val="18"/>
              </w:rPr>
              <w:t>Production</w:t>
            </w:r>
          </w:p>
        </w:tc>
        <w:tc>
          <w:tcPr>
            <w:tcW w:type="dxa" w:w="1568"/>
            <w:shd w:fill="F0F4F8"/>
          </w:tcPr>
          <w:p>
            <w:r>
              <w:rPr>
                <w:rFonts w:ascii="Calibri" w:hAnsi="Calibri"/>
                <w:color w:val="333333"/>
                <w:sz w:val="18"/>
              </w:rPr>
              <w:t>Storage</w:t>
            </w:r>
          </w:p>
        </w:tc>
        <w:tc>
          <w:tcPr>
            <w:tcW w:type="dxa" w:w="1568"/>
            <w:shd w:fill="F0F4F8"/>
          </w:tcPr>
          <w:p>
            <w:r>
              <w:rPr>
                <w:rFonts w:ascii="Calibri" w:hAnsi="Calibri"/>
                <w:color w:val="333333"/>
                <w:sz w:val="18"/>
              </w:rPr>
              <w:t>ACCEPT</w:t>
            </w:r>
          </w:p>
        </w:tc>
        <w:tc>
          <w:tcPr>
            <w:tcW w:type="dxa" w:w="1568"/>
            <w:shd w:fill="F0F4F8"/>
          </w:tcPr>
          <w:p>
            <w:r>
              <w:rPr>
                <w:rFonts w:ascii="Calibri" w:hAnsi="Calibri"/>
                <w:color w:val="333333"/>
                <w:sz w:val="18"/>
              </w:rPr>
              <w:t>AV_Enterprise</w:t>
            </w:r>
          </w:p>
        </w:tc>
        <w:tc>
          <w:tcPr>
            <w:tcW w:type="dxa" w:w="1568"/>
            <w:shd w:fill="F0F4F8"/>
          </w:tcPr>
          <w:p>
            <w:r>
              <w:rPr>
                <w:rFonts w:ascii="Calibri" w:hAnsi="Calibri"/>
                <w:color w:val="333333"/>
                <w:sz w:val="18"/>
              </w:rPr>
              <w:t>All</w:t>
            </w:r>
          </w:p>
        </w:tc>
        <w:tc>
          <w:tcPr>
            <w:tcW w:type="dxa" w:w="1568"/>
            <w:shd w:fill="F0F4F8"/>
          </w:tcPr>
          <w:p>
            <w:r>
              <w:rPr>
                <w:rFonts w:ascii="Calibri" w:hAnsi="Calibri"/>
                <w:color w:val="333333"/>
                <w:sz w:val="18"/>
              </w:rPr>
              <w:t>File operations</w:t>
            </w:r>
          </w:p>
        </w:tc>
      </w:tr>
      <w:tr>
        <w:tc>
          <w:tcPr>
            <w:tcW w:type="dxa" w:w="1568"/>
          </w:tcPr>
          <w:p>
            <w:r>
              <w:rPr>
                <w:rFonts w:ascii="Calibri" w:hAnsi="Calibri"/>
                <w:color w:val="333333"/>
                <w:sz w:val="18"/>
              </w:rPr>
              <w:t>Production</w:t>
            </w:r>
          </w:p>
        </w:tc>
        <w:tc>
          <w:tcPr>
            <w:tcW w:type="dxa" w:w="1568"/>
          </w:tcPr>
          <w:p>
            <w:r>
              <w:rPr>
                <w:rFonts w:ascii="Calibri" w:hAnsi="Calibri"/>
                <w:color w:val="333333"/>
                <w:sz w:val="18"/>
              </w:rPr>
              <w:t>Management</w:t>
            </w:r>
          </w:p>
        </w:tc>
        <w:tc>
          <w:tcPr>
            <w:tcW w:type="dxa" w:w="1568"/>
          </w:tcPr>
          <w:p>
            <w:r>
              <w:rPr>
                <w:rFonts w:ascii="Calibri" w:hAnsi="Calibri"/>
                <w:color w:val="333333"/>
                <w:sz w:val="18"/>
              </w:rPr>
              <w:t>DENY</w:t>
            </w:r>
          </w:p>
        </w:tc>
        <w:tc>
          <w:tcPr>
            <w:tcW w:type="dxa" w:w="1568"/>
          </w:tcPr>
          <w:p>
            <w:r>
              <w:rPr>
                <w:rFonts w:ascii="Calibri" w:hAnsi="Calibri"/>
                <w:color w:val="333333"/>
                <w:sz w:val="18"/>
              </w:rPr>
              <w:t>N/A</w:t>
            </w:r>
          </w:p>
        </w:tc>
        <w:tc>
          <w:tcPr>
            <w:tcW w:type="dxa" w:w="1568"/>
          </w:tcPr>
          <w:p>
            <w:r>
              <w:rPr>
                <w:rFonts w:ascii="Calibri" w:hAnsi="Calibri"/>
                <w:color w:val="333333"/>
                <w:sz w:val="18"/>
              </w:rPr>
              <w:t>Security</w:t>
            </w:r>
          </w:p>
        </w:tc>
        <w:tc>
          <w:tcPr>
            <w:tcW w:type="dxa" w:w="1568"/>
          </w:tcPr>
          <w:p>
            <w:r>
              <w:rPr>
                <w:rFonts w:ascii="Calibri" w:hAnsi="Calibri"/>
                <w:color w:val="333333"/>
                <w:sz w:val="18"/>
              </w:rPr>
              <w:t>Admin isolation</w:t>
            </w:r>
          </w:p>
        </w:tc>
      </w:tr>
      <w:tr>
        <w:tc>
          <w:tcPr>
            <w:tcW w:type="dxa" w:w="1568"/>
            <w:shd w:fill="F0F4F8"/>
          </w:tcPr>
          <w:p>
            <w:r>
              <w:rPr>
                <w:rFonts w:ascii="Calibri" w:hAnsi="Calibri"/>
                <w:color w:val="333333"/>
                <w:sz w:val="18"/>
              </w:rPr>
              <w:t>Production</w:t>
            </w:r>
          </w:p>
        </w:tc>
        <w:tc>
          <w:tcPr>
            <w:tcW w:type="dxa" w:w="1568"/>
            <w:shd w:fill="F0F4F8"/>
          </w:tcPr>
          <w:p>
            <w:r>
              <w:rPr>
                <w:rFonts w:ascii="Calibri" w:hAnsi="Calibri"/>
                <w:color w:val="333333"/>
                <w:sz w:val="18"/>
              </w:rPr>
              <w:t>Guest</w:t>
            </w:r>
          </w:p>
        </w:tc>
        <w:tc>
          <w:tcPr>
            <w:tcW w:type="dxa" w:w="1568"/>
            <w:shd w:fill="F0F4F8"/>
          </w:tcPr>
          <w:p>
            <w:r>
              <w:rPr>
                <w:rFonts w:ascii="Calibri" w:hAnsi="Calibri"/>
                <w:color w:val="333333"/>
                <w:sz w:val="18"/>
              </w:rPr>
              <w:t>DENY</w:t>
            </w:r>
          </w:p>
        </w:tc>
        <w:tc>
          <w:tcPr>
            <w:tcW w:type="dxa" w:w="1568"/>
            <w:shd w:fill="F0F4F8"/>
          </w:tcPr>
          <w:p>
            <w:r>
              <w:rPr>
                <w:rFonts w:ascii="Calibri" w:hAnsi="Calibri"/>
                <w:color w:val="333333"/>
                <w:sz w:val="18"/>
              </w:rPr>
              <w:t>N/A</w:t>
            </w:r>
          </w:p>
        </w:tc>
        <w:tc>
          <w:tcPr>
            <w:tcW w:type="dxa" w:w="1568"/>
            <w:shd w:fill="F0F4F8"/>
          </w:tcPr>
          <w:p>
            <w:r>
              <w:rPr>
                <w:rFonts w:ascii="Calibri" w:hAnsi="Calibri"/>
                <w:color w:val="333333"/>
                <w:sz w:val="18"/>
              </w:rPr>
              <w:t>Security</w:t>
            </w:r>
          </w:p>
        </w:tc>
        <w:tc>
          <w:tcPr>
            <w:tcW w:type="dxa" w:w="1568"/>
            <w:shd w:fill="F0F4F8"/>
          </w:tcPr>
          <w:p>
            <w:r>
              <w:rPr>
                <w:rFonts w:ascii="Calibri" w:hAnsi="Calibri"/>
                <w:color w:val="333333"/>
                <w:sz w:val="18"/>
              </w:rPr>
              <w:t>Isolation</w:t>
            </w:r>
          </w:p>
        </w:tc>
      </w:tr>
      <w:tr>
        <w:tc>
          <w:tcPr>
            <w:tcW w:type="dxa" w:w="1568"/>
          </w:tcPr>
          <w:p>
            <w:r>
              <w:rPr>
                <w:rFonts w:ascii="Calibri" w:hAnsi="Calibri"/>
                <w:color w:val="333333"/>
                <w:sz w:val="18"/>
              </w:rPr>
              <w:t>Storage</w:t>
            </w:r>
          </w:p>
        </w:tc>
        <w:tc>
          <w:tcPr>
            <w:tcW w:type="dxa" w:w="1568"/>
          </w:tcPr>
          <w:p>
            <w:r>
              <w:rPr>
                <w:rFonts w:ascii="Calibri" w:hAnsi="Calibri"/>
                <w:color w:val="333333"/>
                <w:sz w:val="18"/>
              </w:rPr>
              <w:t>Internet</w:t>
            </w:r>
          </w:p>
        </w:tc>
        <w:tc>
          <w:tcPr>
            <w:tcW w:type="dxa" w:w="1568"/>
          </w:tcPr>
          <w:p>
            <w:r>
              <w:rPr>
                <w:rFonts w:ascii="Calibri" w:hAnsi="Calibri"/>
                <w:color w:val="333333"/>
                <w:sz w:val="18"/>
              </w:rPr>
              <w:t>DENY</w:t>
            </w:r>
          </w:p>
        </w:tc>
        <w:tc>
          <w:tcPr>
            <w:tcW w:type="dxa" w:w="1568"/>
          </w:tcPr>
          <w:p>
            <w:r>
              <w:rPr>
                <w:rFonts w:ascii="Calibri" w:hAnsi="Calibri"/>
                <w:color w:val="333333"/>
                <w:sz w:val="18"/>
              </w:rPr>
              <w:t>N/A</w:t>
            </w:r>
          </w:p>
        </w:tc>
        <w:tc>
          <w:tcPr>
            <w:tcW w:type="dxa" w:w="1568"/>
          </w:tcPr>
          <w:p>
            <w:r>
              <w:rPr>
                <w:rFonts w:ascii="Calibri" w:hAnsi="Calibri"/>
                <w:color w:val="333333"/>
                <w:sz w:val="18"/>
              </w:rPr>
              <w:t>Security</w:t>
            </w:r>
          </w:p>
        </w:tc>
        <w:tc>
          <w:tcPr>
            <w:tcW w:type="dxa" w:w="1568"/>
          </w:tcPr>
          <w:p>
            <w:r>
              <w:rPr>
                <w:rFonts w:ascii="Calibri" w:hAnsi="Calibri"/>
                <w:color w:val="333333"/>
                <w:sz w:val="18"/>
              </w:rPr>
              <w:t>Air-gap principle</w:t>
            </w:r>
          </w:p>
        </w:tc>
      </w:tr>
      <w:tr>
        <w:tc>
          <w:tcPr>
            <w:tcW w:type="dxa" w:w="1568"/>
            <w:shd w:fill="F0F4F8"/>
          </w:tcPr>
          <w:p>
            <w:r>
              <w:rPr>
                <w:rFonts w:ascii="Calibri" w:hAnsi="Calibri"/>
                <w:color w:val="333333"/>
                <w:sz w:val="18"/>
              </w:rPr>
              <w:t>Storage</w:t>
            </w:r>
          </w:p>
        </w:tc>
        <w:tc>
          <w:tcPr>
            <w:tcW w:type="dxa" w:w="1568"/>
            <w:shd w:fill="F0F4F8"/>
          </w:tcPr>
          <w:p>
            <w:r>
              <w:rPr>
                <w:rFonts w:ascii="Calibri" w:hAnsi="Calibri"/>
                <w:color w:val="333333"/>
                <w:sz w:val="18"/>
              </w:rPr>
              <w:t>DMZ</w:t>
            </w:r>
          </w:p>
        </w:tc>
        <w:tc>
          <w:tcPr>
            <w:tcW w:type="dxa" w:w="1568"/>
            <w:shd w:fill="F0F4F8"/>
          </w:tcPr>
          <w:p>
            <w:r>
              <w:rPr>
                <w:rFonts w:ascii="Calibri" w:hAnsi="Calibri"/>
                <w:color w:val="333333"/>
                <w:sz w:val="18"/>
              </w:rPr>
              <w:t>DENY</w:t>
            </w:r>
          </w:p>
        </w:tc>
        <w:tc>
          <w:tcPr>
            <w:tcW w:type="dxa" w:w="1568"/>
            <w:shd w:fill="F0F4F8"/>
          </w:tcPr>
          <w:p>
            <w:r>
              <w:rPr>
                <w:rFonts w:ascii="Calibri" w:hAnsi="Calibri"/>
                <w:color w:val="333333"/>
                <w:sz w:val="18"/>
              </w:rPr>
              <w:t>N/A</w:t>
            </w:r>
          </w:p>
        </w:tc>
        <w:tc>
          <w:tcPr>
            <w:tcW w:type="dxa" w:w="1568"/>
            <w:shd w:fill="F0F4F8"/>
          </w:tcPr>
          <w:p>
            <w:r>
              <w:rPr>
                <w:rFonts w:ascii="Calibri" w:hAnsi="Calibri"/>
                <w:color w:val="333333"/>
                <w:sz w:val="18"/>
              </w:rPr>
              <w:t>Security</w:t>
            </w:r>
          </w:p>
        </w:tc>
        <w:tc>
          <w:tcPr>
            <w:tcW w:type="dxa" w:w="1568"/>
            <w:shd w:fill="F0F4F8"/>
          </w:tcPr>
          <w:p>
            <w:r>
              <w:rPr>
                <w:rFonts w:ascii="Calibri" w:hAnsi="Calibri"/>
                <w:color w:val="333333"/>
                <w:sz w:val="18"/>
              </w:rPr>
              <w:t>Data protection</w:t>
            </w:r>
          </w:p>
        </w:tc>
      </w:tr>
      <w:tr>
        <w:tc>
          <w:tcPr>
            <w:tcW w:type="dxa" w:w="1568"/>
          </w:tcPr>
          <w:p>
            <w:r>
              <w:rPr>
                <w:rFonts w:ascii="Calibri" w:hAnsi="Calibri"/>
                <w:color w:val="333333"/>
                <w:sz w:val="18"/>
              </w:rPr>
              <w:t>Storage</w:t>
            </w:r>
          </w:p>
        </w:tc>
        <w:tc>
          <w:tcPr>
            <w:tcW w:type="dxa" w:w="1568"/>
          </w:tcPr>
          <w:p>
            <w:r>
              <w:rPr>
                <w:rFonts w:ascii="Calibri" w:hAnsi="Calibri"/>
                <w:color w:val="333333"/>
                <w:sz w:val="18"/>
              </w:rPr>
              <w:t>Production</w:t>
            </w:r>
          </w:p>
        </w:tc>
        <w:tc>
          <w:tcPr>
            <w:tcW w:type="dxa" w:w="1568"/>
          </w:tcPr>
          <w:p>
            <w:r>
              <w:rPr>
                <w:rFonts w:ascii="Calibri" w:hAnsi="Calibri"/>
                <w:color w:val="333333"/>
                <w:sz w:val="18"/>
              </w:rPr>
              <w:t>ACCEPT</w:t>
            </w:r>
          </w:p>
        </w:tc>
        <w:tc>
          <w:tcPr>
            <w:tcW w:type="dxa" w:w="1568"/>
          </w:tcPr>
          <w:p>
            <w:r>
              <w:rPr>
                <w:rFonts w:ascii="Calibri" w:hAnsi="Calibri"/>
                <w:color w:val="333333"/>
                <w:sz w:val="18"/>
              </w:rPr>
              <w:t>AV_Enterprise</w:t>
            </w:r>
          </w:p>
        </w:tc>
        <w:tc>
          <w:tcPr>
            <w:tcW w:type="dxa" w:w="1568"/>
          </w:tcPr>
          <w:p>
            <w:r>
              <w:rPr>
                <w:rFonts w:ascii="Calibri" w:hAnsi="Calibri"/>
                <w:color w:val="333333"/>
                <w:sz w:val="18"/>
              </w:rPr>
              <w:t>All</w:t>
            </w:r>
          </w:p>
        </w:tc>
        <w:tc>
          <w:tcPr>
            <w:tcW w:type="dxa" w:w="1568"/>
          </w:tcPr>
          <w:p>
            <w:r>
              <w:rPr>
                <w:rFonts w:ascii="Calibri" w:hAnsi="Calibri"/>
                <w:color w:val="333333"/>
                <w:sz w:val="18"/>
              </w:rPr>
              <w:t>File serving</w:t>
            </w:r>
          </w:p>
        </w:tc>
      </w:tr>
      <w:tr>
        <w:tc>
          <w:tcPr>
            <w:tcW w:type="dxa" w:w="1568"/>
            <w:shd w:fill="F0F4F8"/>
          </w:tcPr>
          <w:p>
            <w:r>
              <w:rPr>
                <w:rFonts w:ascii="Calibri" w:hAnsi="Calibri"/>
                <w:color w:val="333333"/>
                <w:sz w:val="18"/>
              </w:rPr>
              <w:t>Storage</w:t>
            </w:r>
          </w:p>
        </w:tc>
        <w:tc>
          <w:tcPr>
            <w:tcW w:type="dxa" w:w="1568"/>
            <w:shd w:fill="F0F4F8"/>
          </w:tcPr>
          <w:p>
            <w:r>
              <w:rPr>
                <w:rFonts w:ascii="Calibri" w:hAnsi="Calibri"/>
                <w:color w:val="333333"/>
                <w:sz w:val="18"/>
              </w:rPr>
              <w:t>Management</w:t>
            </w:r>
          </w:p>
        </w:tc>
        <w:tc>
          <w:tcPr>
            <w:tcW w:type="dxa" w:w="1568"/>
            <w:shd w:fill="F0F4F8"/>
          </w:tcPr>
          <w:p>
            <w:r>
              <w:rPr>
                <w:rFonts w:ascii="Calibri" w:hAnsi="Calibri"/>
                <w:color w:val="333333"/>
                <w:sz w:val="18"/>
              </w:rPr>
              <w:t>ACCEPT</w:t>
            </w:r>
          </w:p>
        </w:tc>
        <w:tc>
          <w:tcPr>
            <w:tcW w:type="dxa" w:w="1568"/>
            <w:shd w:fill="F0F4F8"/>
          </w:tcPr>
          <w:p>
            <w:r>
              <w:rPr>
                <w:rFonts w:ascii="Calibri" w:hAnsi="Calibri"/>
                <w:color w:val="333333"/>
                <w:sz w:val="18"/>
              </w:rPr>
              <w:t>N/A</w:t>
            </w:r>
          </w:p>
        </w:tc>
        <w:tc>
          <w:tcPr>
            <w:tcW w:type="dxa" w:w="1568"/>
            <w:shd w:fill="F0F4F8"/>
          </w:tcPr>
          <w:p>
            <w:r>
              <w:rPr>
                <w:rFonts w:ascii="Calibri" w:hAnsi="Calibri"/>
                <w:color w:val="333333"/>
                <w:sz w:val="18"/>
              </w:rPr>
              <w:t>All</w:t>
            </w:r>
          </w:p>
        </w:tc>
        <w:tc>
          <w:tcPr>
            <w:tcW w:type="dxa" w:w="1568"/>
            <w:shd w:fill="F0F4F8"/>
          </w:tcPr>
          <w:p>
            <w:r>
              <w:rPr>
                <w:rFonts w:ascii="Calibri" w:hAnsi="Calibri"/>
                <w:color w:val="333333"/>
                <w:sz w:val="18"/>
              </w:rPr>
              <w:t>Admin access</w:t>
            </w:r>
          </w:p>
        </w:tc>
      </w:tr>
      <w:tr>
        <w:tc>
          <w:tcPr>
            <w:tcW w:type="dxa" w:w="1568"/>
          </w:tcPr>
          <w:p>
            <w:r>
              <w:rPr>
                <w:rFonts w:ascii="Calibri" w:hAnsi="Calibri"/>
                <w:color w:val="333333"/>
                <w:sz w:val="18"/>
              </w:rPr>
              <w:t>Guest</w:t>
            </w:r>
          </w:p>
        </w:tc>
        <w:tc>
          <w:tcPr>
            <w:tcW w:type="dxa" w:w="1568"/>
          </w:tcPr>
          <w:p>
            <w:r>
              <w:rPr>
                <w:rFonts w:ascii="Calibri" w:hAnsi="Calibri"/>
                <w:color w:val="333333"/>
                <w:sz w:val="18"/>
              </w:rPr>
              <w:t>Internet</w:t>
            </w:r>
          </w:p>
        </w:tc>
        <w:tc>
          <w:tcPr>
            <w:tcW w:type="dxa" w:w="1568"/>
          </w:tcPr>
          <w:p>
            <w:r>
              <w:rPr>
                <w:rFonts w:ascii="Calibri" w:hAnsi="Calibri"/>
                <w:color w:val="333333"/>
                <w:sz w:val="18"/>
              </w:rPr>
              <w:t>ACCEPT</w:t>
            </w:r>
          </w:p>
        </w:tc>
        <w:tc>
          <w:tcPr>
            <w:tcW w:type="dxa" w:w="1568"/>
          </w:tcPr>
          <w:p>
            <w:r>
              <w:rPr>
                <w:rFonts w:ascii="Calibri" w:hAnsi="Calibri"/>
                <w:color w:val="333333"/>
                <w:sz w:val="18"/>
              </w:rPr>
              <w:t>Web_Filtering</w:t>
            </w:r>
          </w:p>
        </w:tc>
        <w:tc>
          <w:tcPr>
            <w:tcW w:type="dxa" w:w="1568"/>
          </w:tcPr>
          <w:p>
            <w:r>
              <w:rPr>
                <w:rFonts w:ascii="Calibri" w:hAnsi="Calibri"/>
                <w:color w:val="333333"/>
                <w:sz w:val="18"/>
              </w:rPr>
              <w:t>All</w:t>
            </w:r>
          </w:p>
        </w:tc>
        <w:tc>
          <w:tcPr>
            <w:tcW w:type="dxa" w:w="1568"/>
          </w:tcPr>
          <w:p>
            <w:r>
              <w:rPr>
                <w:rFonts w:ascii="Calibri" w:hAnsi="Calibri"/>
                <w:color w:val="333333"/>
                <w:sz w:val="18"/>
              </w:rPr>
              <w:t>Limited browsing</w:t>
            </w:r>
          </w:p>
        </w:tc>
      </w:tr>
      <w:tr>
        <w:tc>
          <w:tcPr>
            <w:tcW w:type="dxa" w:w="1568"/>
            <w:shd w:fill="F0F4F8"/>
          </w:tcPr>
          <w:p>
            <w:r>
              <w:rPr>
                <w:rFonts w:ascii="Calibri" w:hAnsi="Calibri"/>
                <w:color w:val="333333"/>
                <w:sz w:val="18"/>
              </w:rPr>
              <w:t>Guest</w:t>
            </w:r>
          </w:p>
        </w:tc>
        <w:tc>
          <w:tcPr>
            <w:tcW w:type="dxa" w:w="1568"/>
            <w:shd w:fill="F0F4F8"/>
          </w:tcPr>
          <w:p>
            <w:r>
              <w:rPr>
                <w:rFonts w:ascii="Calibri" w:hAnsi="Calibri"/>
                <w:color w:val="333333"/>
                <w:sz w:val="18"/>
              </w:rPr>
              <w:t>DMZ</w:t>
            </w:r>
          </w:p>
        </w:tc>
        <w:tc>
          <w:tcPr>
            <w:tcW w:type="dxa" w:w="1568"/>
            <w:shd w:fill="F0F4F8"/>
          </w:tcPr>
          <w:p>
            <w:r>
              <w:rPr>
                <w:rFonts w:ascii="Calibri" w:hAnsi="Calibri"/>
                <w:color w:val="333333"/>
                <w:sz w:val="18"/>
              </w:rPr>
              <w:t>DENY</w:t>
            </w:r>
          </w:p>
        </w:tc>
        <w:tc>
          <w:tcPr>
            <w:tcW w:type="dxa" w:w="1568"/>
            <w:shd w:fill="F0F4F8"/>
          </w:tcPr>
          <w:p>
            <w:r>
              <w:rPr>
                <w:rFonts w:ascii="Calibri" w:hAnsi="Calibri"/>
                <w:color w:val="333333"/>
                <w:sz w:val="18"/>
              </w:rPr>
              <w:t>N/A</w:t>
            </w:r>
          </w:p>
        </w:tc>
        <w:tc>
          <w:tcPr>
            <w:tcW w:type="dxa" w:w="1568"/>
            <w:shd w:fill="F0F4F8"/>
          </w:tcPr>
          <w:p>
            <w:r>
              <w:rPr>
                <w:rFonts w:ascii="Calibri" w:hAnsi="Calibri"/>
                <w:color w:val="333333"/>
                <w:sz w:val="18"/>
              </w:rPr>
              <w:t>Security</w:t>
            </w:r>
          </w:p>
        </w:tc>
        <w:tc>
          <w:tcPr>
            <w:tcW w:type="dxa" w:w="1568"/>
            <w:shd w:fill="F0F4F8"/>
          </w:tcPr>
          <w:p>
            <w:r>
              <w:rPr>
                <w:rFonts w:ascii="Calibri" w:hAnsi="Calibri"/>
                <w:color w:val="333333"/>
                <w:sz w:val="18"/>
              </w:rPr>
              <w:t>Isolation</w:t>
            </w:r>
          </w:p>
        </w:tc>
      </w:tr>
      <w:tr>
        <w:tc>
          <w:tcPr>
            <w:tcW w:type="dxa" w:w="1568"/>
          </w:tcPr>
          <w:p>
            <w:r>
              <w:rPr>
                <w:rFonts w:ascii="Calibri" w:hAnsi="Calibri"/>
                <w:color w:val="333333"/>
                <w:sz w:val="18"/>
              </w:rPr>
              <w:t>Guest</w:t>
            </w:r>
          </w:p>
        </w:tc>
        <w:tc>
          <w:tcPr>
            <w:tcW w:type="dxa" w:w="1568"/>
          </w:tcPr>
          <w:p>
            <w:r>
              <w:rPr>
                <w:rFonts w:ascii="Calibri" w:hAnsi="Calibri"/>
                <w:color w:val="333333"/>
                <w:sz w:val="18"/>
              </w:rPr>
              <w:t>Production</w:t>
            </w:r>
          </w:p>
        </w:tc>
        <w:tc>
          <w:tcPr>
            <w:tcW w:type="dxa" w:w="1568"/>
          </w:tcPr>
          <w:p>
            <w:r>
              <w:rPr>
                <w:rFonts w:ascii="Calibri" w:hAnsi="Calibri"/>
                <w:color w:val="333333"/>
                <w:sz w:val="18"/>
              </w:rPr>
              <w:t>DENY</w:t>
            </w:r>
          </w:p>
        </w:tc>
        <w:tc>
          <w:tcPr>
            <w:tcW w:type="dxa" w:w="1568"/>
          </w:tcPr>
          <w:p>
            <w:r>
              <w:rPr>
                <w:rFonts w:ascii="Calibri" w:hAnsi="Calibri"/>
                <w:color w:val="333333"/>
                <w:sz w:val="18"/>
              </w:rPr>
              <w:t>N/A</w:t>
            </w:r>
          </w:p>
        </w:tc>
        <w:tc>
          <w:tcPr>
            <w:tcW w:type="dxa" w:w="1568"/>
          </w:tcPr>
          <w:p>
            <w:r>
              <w:rPr>
                <w:rFonts w:ascii="Calibri" w:hAnsi="Calibri"/>
                <w:color w:val="333333"/>
                <w:sz w:val="18"/>
              </w:rPr>
              <w:t>Security</w:t>
            </w:r>
          </w:p>
        </w:tc>
        <w:tc>
          <w:tcPr>
            <w:tcW w:type="dxa" w:w="1568"/>
          </w:tcPr>
          <w:p>
            <w:r>
              <w:rPr>
                <w:rFonts w:ascii="Calibri" w:hAnsi="Calibri"/>
                <w:color w:val="333333"/>
                <w:sz w:val="18"/>
              </w:rPr>
              <w:t>Isolation</w:t>
            </w:r>
          </w:p>
        </w:tc>
      </w:tr>
      <w:tr>
        <w:tc>
          <w:tcPr>
            <w:tcW w:type="dxa" w:w="1568"/>
            <w:shd w:fill="F0F4F8"/>
          </w:tcPr>
          <w:p>
            <w:r>
              <w:rPr>
                <w:rFonts w:ascii="Calibri" w:hAnsi="Calibri"/>
                <w:color w:val="333333"/>
                <w:sz w:val="18"/>
              </w:rPr>
              <w:t>Guest</w:t>
            </w:r>
          </w:p>
        </w:tc>
        <w:tc>
          <w:tcPr>
            <w:tcW w:type="dxa" w:w="1568"/>
            <w:shd w:fill="F0F4F8"/>
          </w:tcPr>
          <w:p>
            <w:r>
              <w:rPr>
                <w:rFonts w:ascii="Calibri" w:hAnsi="Calibri"/>
                <w:color w:val="333333"/>
                <w:sz w:val="18"/>
              </w:rPr>
              <w:t>Storage</w:t>
            </w:r>
          </w:p>
        </w:tc>
        <w:tc>
          <w:tcPr>
            <w:tcW w:type="dxa" w:w="1568"/>
            <w:shd w:fill="F0F4F8"/>
          </w:tcPr>
          <w:p>
            <w:r>
              <w:rPr>
                <w:rFonts w:ascii="Calibri" w:hAnsi="Calibri"/>
                <w:color w:val="333333"/>
                <w:sz w:val="18"/>
              </w:rPr>
              <w:t>DENY</w:t>
            </w:r>
          </w:p>
        </w:tc>
        <w:tc>
          <w:tcPr>
            <w:tcW w:type="dxa" w:w="1568"/>
            <w:shd w:fill="F0F4F8"/>
          </w:tcPr>
          <w:p>
            <w:r>
              <w:rPr>
                <w:rFonts w:ascii="Calibri" w:hAnsi="Calibri"/>
                <w:color w:val="333333"/>
                <w:sz w:val="18"/>
              </w:rPr>
              <w:t>N/A</w:t>
            </w:r>
          </w:p>
        </w:tc>
        <w:tc>
          <w:tcPr>
            <w:tcW w:type="dxa" w:w="1568"/>
            <w:shd w:fill="F0F4F8"/>
          </w:tcPr>
          <w:p>
            <w:r>
              <w:rPr>
                <w:rFonts w:ascii="Calibri" w:hAnsi="Calibri"/>
                <w:color w:val="333333"/>
                <w:sz w:val="18"/>
              </w:rPr>
              <w:t>Security</w:t>
            </w:r>
          </w:p>
        </w:tc>
        <w:tc>
          <w:tcPr>
            <w:tcW w:type="dxa" w:w="1568"/>
            <w:shd w:fill="F0F4F8"/>
          </w:tcPr>
          <w:p>
            <w:r>
              <w:rPr>
                <w:rFonts w:ascii="Calibri" w:hAnsi="Calibri"/>
                <w:color w:val="333333"/>
                <w:sz w:val="18"/>
              </w:rPr>
              <w:t>Data protection</w:t>
            </w:r>
          </w:p>
        </w:tc>
      </w:tr>
      <w:tr>
        <w:tc>
          <w:tcPr>
            <w:tcW w:type="dxa" w:w="1568"/>
          </w:tcPr>
          <w:p>
            <w:r>
              <w:rPr>
                <w:rFonts w:ascii="Calibri" w:hAnsi="Calibri"/>
                <w:color w:val="333333"/>
                <w:sz w:val="18"/>
              </w:rPr>
              <w:t>Management</w:t>
            </w:r>
          </w:p>
        </w:tc>
        <w:tc>
          <w:tcPr>
            <w:tcW w:type="dxa" w:w="1568"/>
          </w:tcPr>
          <w:p>
            <w:r>
              <w:rPr>
                <w:rFonts w:ascii="Calibri" w:hAnsi="Calibri"/>
                <w:color w:val="333333"/>
                <w:sz w:val="18"/>
              </w:rPr>
              <w:t>Any</w:t>
            </w:r>
          </w:p>
        </w:tc>
        <w:tc>
          <w:tcPr>
            <w:tcW w:type="dxa" w:w="1568"/>
          </w:tcPr>
          <w:p>
            <w:r>
              <w:rPr>
                <w:rFonts w:ascii="Calibri" w:hAnsi="Calibri"/>
                <w:color w:val="333333"/>
                <w:sz w:val="18"/>
              </w:rPr>
              <w:t>ACCEPT</w:t>
            </w:r>
          </w:p>
        </w:tc>
        <w:tc>
          <w:tcPr>
            <w:tcW w:type="dxa" w:w="1568"/>
          </w:tcPr>
          <w:p>
            <w:r>
              <w:rPr>
                <w:rFonts w:ascii="Calibri" w:hAnsi="Calibri"/>
                <w:color w:val="333333"/>
                <w:sz w:val="18"/>
              </w:rPr>
              <w:t>N/A</w:t>
            </w:r>
          </w:p>
        </w:tc>
        <w:tc>
          <w:tcPr>
            <w:tcW w:type="dxa" w:w="1568"/>
          </w:tcPr>
          <w:p>
            <w:r>
              <w:rPr>
                <w:rFonts w:ascii="Calibri" w:hAnsi="Calibri"/>
                <w:color w:val="333333"/>
                <w:sz w:val="18"/>
              </w:rPr>
              <w:t>All</w:t>
            </w:r>
          </w:p>
        </w:tc>
        <w:tc>
          <w:tcPr>
            <w:tcW w:type="dxa" w:w="1568"/>
          </w:tcPr>
          <w:p>
            <w:r>
              <w:rPr>
                <w:rFonts w:ascii="Calibri" w:hAnsi="Calibri"/>
                <w:color w:val="333333"/>
                <w:sz w:val="18"/>
              </w:rPr>
              <w:t>Infrastructure mgmt</w:t>
            </w:r>
          </w:p>
        </w:tc>
      </w:tr>
      <w:tr>
        <w:tc>
          <w:tcPr>
            <w:tcW w:type="dxa" w:w="1568"/>
            <w:shd w:fill="F0F4F8"/>
          </w:tcPr>
          <w:p>
            <w:r>
              <w:rPr>
                <w:rFonts w:ascii="Calibri" w:hAnsi="Calibri"/>
                <w:color w:val="333333"/>
                <w:sz w:val="18"/>
              </w:rPr>
              <w:t>DR-Replication</w:t>
            </w:r>
          </w:p>
        </w:tc>
        <w:tc>
          <w:tcPr>
            <w:tcW w:type="dxa" w:w="1568"/>
            <w:shd w:fill="F0F4F8"/>
          </w:tcPr>
          <w:p>
            <w:r>
              <w:rPr>
                <w:rFonts w:ascii="Calibri" w:hAnsi="Calibri"/>
                <w:color w:val="333333"/>
                <w:sz w:val="18"/>
              </w:rPr>
              <w:t>DR-Replication</w:t>
            </w:r>
          </w:p>
        </w:tc>
        <w:tc>
          <w:tcPr>
            <w:tcW w:type="dxa" w:w="1568"/>
            <w:shd w:fill="F0F4F8"/>
          </w:tcPr>
          <w:p>
            <w:r>
              <w:rPr>
                <w:rFonts w:ascii="Calibri" w:hAnsi="Calibri"/>
                <w:color w:val="333333"/>
                <w:sz w:val="18"/>
              </w:rPr>
              <w:t>ACCEPT</w:t>
            </w:r>
          </w:p>
        </w:tc>
        <w:tc>
          <w:tcPr>
            <w:tcW w:type="dxa" w:w="1568"/>
            <w:shd w:fill="F0F4F8"/>
          </w:tcPr>
          <w:p>
            <w:r>
              <w:rPr>
                <w:rFonts w:ascii="Calibri" w:hAnsi="Calibri"/>
                <w:color w:val="333333"/>
                <w:sz w:val="18"/>
              </w:rPr>
              <w:t>N/A</w:t>
            </w:r>
          </w:p>
        </w:tc>
        <w:tc>
          <w:tcPr>
            <w:tcW w:type="dxa" w:w="1568"/>
            <w:shd w:fill="F0F4F8"/>
          </w:tcPr>
          <w:p>
            <w:r>
              <w:rPr>
                <w:rFonts w:ascii="Calibri" w:hAnsi="Calibri"/>
                <w:color w:val="333333"/>
                <w:sz w:val="18"/>
              </w:rPr>
              <w:t>All</w:t>
            </w:r>
          </w:p>
        </w:tc>
        <w:tc>
          <w:tcPr>
            <w:tcW w:type="dxa" w:w="1568"/>
            <w:shd w:fill="F0F4F8"/>
          </w:tcPr>
          <w:p>
            <w:r>
              <w:rPr>
                <w:rFonts w:ascii="Calibri" w:hAnsi="Calibri"/>
                <w:color w:val="333333"/>
                <w:sz w:val="18"/>
              </w:rPr>
              <w:t>Site-to-site</w:t>
            </w:r>
          </w:p>
        </w:tc>
      </w:tr>
    </w:tbl>
    <w:p/>
    <w:p>
      <w:pPr>
        <w:pStyle w:val="Heading3"/>
      </w:pPr>
      <w:r>
        <w:t>1.5 UTM Profiles</w:t>
      </w:r>
    </w:p>
    <w:p>
      <w:pPr>
        <w:pStyle w:val="Heading4"/>
      </w:pPr>
      <w:r>
        <w:t>IPS_Media_Production Profile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Setting</w:t>
            </w:r>
          </w:p>
        </w:tc>
        <w:tc>
          <w:tcPr>
            <w:tcW w:type="dxa" w:w="3135"/>
            <w:shd w:fill="007ACC"/>
          </w:tcPr>
          <w:p>
            <w:pPr>
              <w:jc w:val="center"/>
            </w:pPr>
            <w:r>
              <w:rPr>
                <w:rFonts w:ascii="Calibri" w:hAnsi="Calibri"/>
                <w:b/>
                <w:color w:val="FFFFFF"/>
                <w:sz w:val="20"/>
              </w:rPr>
              <w:t>Value</w:t>
            </w:r>
          </w:p>
        </w:tc>
        <w:tc>
          <w:tcPr>
            <w:tcW w:type="dxa" w:w="3135"/>
            <w:shd w:fill="007ACC"/>
          </w:tcPr>
          <w:p>
            <w:pPr>
              <w:jc w:val="center"/>
            </w:pPr>
            <w:r>
              <w:rPr>
                <w:rFonts w:ascii="Calibri" w:hAnsi="Calibri"/>
                <w:b/>
                <w:color w:val="FFFFFF"/>
                <w:sz w:val="20"/>
              </w:rPr>
              <w:t>Rationale</w:t>
            </w:r>
          </w:p>
        </w:tc>
      </w:tr>
      <w:tr>
        <w:tc>
          <w:tcPr>
            <w:tcW w:type="dxa" w:w="3135"/>
          </w:tcPr>
          <w:p>
            <w:r>
              <w:rPr>
                <w:rFonts w:ascii="Calibri" w:hAnsi="Calibri"/>
                <w:color w:val="333333"/>
                <w:sz w:val="18"/>
              </w:rPr>
              <w:t>**IPS Sensor**</w:t>
            </w:r>
          </w:p>
        </w:tc>
        <w:tc>
          <w:tcPr>
            <w:tcW w:type="dxa" w:w="3135"/>
          </w:tcPr>
          <w:p>
            <w:r>
              <w:rPr>
                <w:rFonts w:ascii="Calibri" w:hAnsi="Calibri"/>
                <w:color w:val="333333"/>
                <w:sz w:val="18"/>
              </w:rPr>
              <w:t>Default with Media Extensions</w:t>
            </w:r>
          </w:p>
        </w:tc>
        <w:tc>
          <w:tcPr>
            <w:tcW w:type="dxa" w:w="3135"/>
          </w:tcPr>
          <w:p>
            <w:r>
              <w:rPr>
                <w:rFonts w:ascii="Calibri" w:hAnsi="Calibri"/>
                <w:color w:val="333333"/>
                <w:sz w:val="18"/>
              </w:rPr>
              <w:t>Optimized for media workflows</w:t>
            </w:r>
          </w:p>
        </w:tc>
      </w:tr>
      <w:tr>
        <w:tc>
          <w:tcPr>
            <w:tcW w:type="dxa" w:w="3135"/>
            <w:shd w:fill="F0F4F8"/>
          </w:tcPr>
          <w:p>
            <w:r>
              <w:rPr>
                <w:rFonts w:ascii="Calibri" w:hAnsi="Calibri"/>
                <w:color w:val="333333"/>
                <w:sz w:val="18"/>
              </w:rPr>
              <w:t>**Signature Filter**</w:t>
            </w:r>
          </w:p>
        </w:tc>
        <w:tc>
          <w:tcPr>
            <w:tcW w:type="dxa" w:w="3135"/>
            <w:shd w:fill="F0F4F8"/>
          </w:tcPr>
          <w:p>
            <w:r>
              <w:rPr>
                <w:rFonts w:ascii="Calibri" w:hAnsi="Calibri"/>
                <w:color w:val="333333"/>
                <w:sz w:val="18"/>
              </w:rPr>
              <w:t>Critical, High</w:t>
            </w:r>
          </w:p>
        </w:tc>
        <w:tc>
          <w:tcPr>
            <w:tcW w:type="dxa" w:w="3135"/>
            <w:shd w:fill="F0F4F8"/>
          </w:tcPr>
          <w:p>
            <w:r>
              <w:rPr>
                <w:rFonts w:ascii="Calibri" w:hAnsi="Calibri"/>
                <w:color w:val="333333"/>
                <w:sz w:val="18"/>
              </w:rPr>
              <w:t>Balance security/performance</w:t>
            </w:r>
          </w:p>
        </w:tc>
      </w:tr>
      <w:tr>
        <w:tc>
          <w:tcPr>
            <w:tcW w:type="dxa" w:w="3135"/>
          </w:tcPr>
          <w:p>
            <w:r>
              <w:rPr>
                <w:rFonts w:ascii="Calibri" w:hAnsi="Calibri"/>
                <w:color w:val="333333"/>
                <w:sz w:val="18"/>
              </w:rPr>
              <w:t>**Client Reputation**</w:t>
            </w:r>
          </w:p>
        </w:tc>
        <w:tc>
          <w:tcPr>
            <w:tcW w:type="dxa" w:w="3135"/>
          </w:tcPr>
          <w:p>
            <w:r>
              <w:rPr>
                <w:rFonts w:ascii="Calibri" w:hAnsi="Calibri"/>
                <w:color w:val="333333"/>
                <w:sz w:val="18"/>
              </w:rPr>
              <w:t>Block High Risk</w:t>
            </w:r>
          </w:p>
        </w:tc>
        <w:tc>
          <w:tcPr>
            <w:tcW w:type="dxa" w:w="3135"/>
          </w:tcPr>
          <w:p>
            <w:r>
              <w:rPr>
                <w:rFonts w:ascii="Calibri" w:hAnsi="Calibri"/>
                <w:color w:val="333333"/>
                <w:sz w:val="18"/>
              </w:rPr>
              <w:t>Prevent compromised endpoints</w:t>
            </w:r>
          </w:p>
        </w:tc>
      </w:tr>
      <w:tr>
        <w:tc>
          <w:tcPr>
            <w:tcW w:type="dxa" w:w="3135"/>
            <w:shd w:fill="F0F4F8"/>
          </w:tcPr>
          <w:p>
            <w:r>
              <w:rPr>
                <w:rFonts w:ascii="Calibri" w:hAnsi="Calibri"/>
                <w:color w:val="333333"/>
                <w:sz w:val="18"/>
              </w:rPr>
              <w:t>**Botnet C&amp;C**</w:t>
            </w:r>
          </w:p>
        </w:tc>
        <w:tc>
          <w:tcPr>
            <w:tcW w:type="dxa" w:w="3135"/>
            <w:shd w:fill="F0F4F8"/>
          </w:tcPr>
          <w:p>
            <w:r>
              <w:rPr>
                <w:rFonts w:ascii="Calibri" w:hAnsi="Calibri"/>
                <w:color w:val="333333"/>
                <w:sz w:val="18"/>
              </w:rPr>
              <w:t>Block</w:t>
            </w:r>
          </w:p>
        </w:tc>
        <w:tc>
          <w:tcPr>
            <w:tcW w:type="dxa" w:w="3135"/>
            <w:shd w:fill="F0F4F8"/>
          </w:tcPr>
          <w:p>
            <w:r>
              <w:rPr>
                <w:rFonts w:ascii="Calibri" w:hAnsi="Calibri"/>
                <w:color w:val="333333"/>
                <w:sz w:val="18"/>
              </w:rPr>
              <w:t>Critical for ransomware prevention</w:t>
            </w:r>
          </w:p>
        </w:tc>
      </w:tr>
      <w:tr>
        <w:tc>
          <w:tcPr>
            <w:tcW w:type="dxa" w:w="3135"/>
          </w:tcPr>
          <w:p>
            <w:r>
              <w:rPr>
                <w:rFonts w:ascii="Calibri" w:hAnsi="Calibri"/>
                <w:color w:val="333333"/>
                <w:sz w:val="18"/>
              </w:rPr>
              <w:t>**Application Control**</w:t>
            </w:r>
          </w:p>
        </w:tc>
        <w:tc>
          <w:tcPr>
            <w:tcW w:type="dxa" w:w="3135"/>
          </w:tcPr>
          <w:p>
            <w:r>
              <w:rPr>
                <w:rFonts w:ascii="Calibri" w:hAnsi="Calibri"/>
                <w:color w:val="333333"/>
                <w:sz w:val="18"/>
              </w:rPr>
              <w:t>Media-Apps-Allow</w:t>
            </w:r>
          </w:p>
        </w:tc>
        <w:tc>
          <w:tcPr>
            <w:tcW w:type="dxa" w:w="3135"/>
          </w:tcPr>
          <w:p>
            <w:r>
              <w:rPr>
                <w:rFonts w:ascii="Calibri" w:hAnsi="Calibri"/>
                <w:color w:val="333333"/>
                <w:sz w:val="18"/>
              </w:rPr>
              <w:t>Premiere, DaVinci, Nuke allowed</w:t>
            </w:r>
          </w:p>
        </w:tc>
      </w:tr>
      <w:tr>
        <w:tc>
          <w:tcPr>
            <w:tcW w:type="dxa" w:w="3135"/>
            <w:shd w:fill="F0F4F8"/>
          </w:tcPr>
          <w:p>
            <w:r>
              <w:rPr>
                <w:rFonts w:ascii="Calibri" w:hAnsi="Calibri"/>
                <w:color w:val="333333"/>
                <w:sz w:val="18"/>
              </w:rPr>
              <w:t>**Inline Scanning**</w:t>
            </w:r>
          </w:p>
        </w:tc>
        <w:tc>
          <w:tcPr>
            <w:tcW w:type="dxa" w:w="3135"/>
            <w:shd w:fill="F0F4F8"/>
          </w:tcPr>
          <w:p>
            <w:r>
              <w:rPr>
                <w:rFonts w:ascii="Calibri" w:hAnsi="Calibri"/>
                <w:color w:val="333333"/>
                <w:sz w:val="18"/>
              </w:rPr>
              <w:t>Enable</w:t>
            </w:r>
          </w:p>
        </w:tc>
        <w:tc>
          <w:tcPr>
            <w:tcW w:type="dxa" w:w="3135"/>
            <w:shd w:fill="F0F4F8"/>
          </w:tcPr>
          <w:p>
            <w:r>
              <w:rPr>
                <w:rFonts w:ascii="Calibri" w:hAnsi="Calibri"/>
                <w:color w:val="333333"/>
                <w:sz w:val="18"/>
              </w:rPr>
              <w:t>Real-time protection</w:t>
            </w:r>
          </w:p>
        </w:tc>
      </w:tr>
      <w:tr>
        <w:tc>
          <w:tcPr>
            <w:tcW w:type="dxa" w:w="3135"/>
          </w:tcPr>
          <w:p>
            <w:r>
              <w:rPr>
                <w:rFonts w:ascii="Calibri" w:hAnsi="Calibri"/>
                <w:color w:val="333333"/>
                <w:sz w:val="18"/>
              </w:rPr>
              <w:t>**Packet Logging**</w:t>
            </w:r>
          </w:p>
        </w:tc>
        <w:tc>
          <w:tcPr>
            <w:tcW w:type="dxa" w:w="3135"/>
          </w:tcPr>
          <w:p>
            <w:r>
              <w:rPr>
                <w:rFonts w:ascii="Calibri" w:hAnsi="Calibri"/>
                <w:color w:val="333333"/>
                <w:sz w:val="18"/>
              </w:rPr>
              <w:t>Enable</w:t>
            </w:r>
          </w:p>
        </w:tc>
        <w:tc>
          <w:tcPr>
            <w:tcW w:type="dxa" w:w="3135"/>
          </w:tcPr>
          <w:p>
            <w:r>
              <w:rPr>
                <w:rFonts w:ascii="Calibri" w:hAnsi="Calibri"/>
                <w:color w:val="333333"/>
                <w:sz w:val="18"/>
              </w:rPr>
              <w:t>Forensics capability</w:t>
            </w:r>
          </w:p>
        </w:tc>
      </w:tr>
      <w:tr>
        <w:tc>
          <w:tcPr>
            <w:tcW w:type="dxa" w:w="3135"/>
            <w:shd w:fill="F0F4F8"/>
          </w:tcPr>
          <w:p>
            <w:r>
              <w:rPr>
                <w:rFonts w:ascii="Calibri" w:hAnsi="Calibri"/>
                <w:color w:val="333333"/>
                <w:sz w:val="18"/>
              </w:rPr>
              <w:t>**Quarantine**</w:t>
            </w:r>
          </w:p>
        </w:tc>
        <w:tc>
          <w:tcPr>
            <w:tcW w:type="dxa" w:w="3135"/>
            <w:shd w:fill="F0F4F8"/>
          </w:tcPr>
          <w:p>
            <w:r>
              <w:rPr>
                <w:rFonts w:ascii="Calibri" w:hAnsi="Calibri"/>
                <w:color w:val="333333"/>
                <w:sz w:val="18"/>
              </w:rPr>
              <w:t>Enable (1 hour)</w:t>
            </w:r>
          </w:p>
        </w:tc>
        <w:tc>
          <w:tcPr>
            <w:tcW w:type="dxa" w:w="3135"/>
            <w:shd w:fill="F0F4F8"/>
          </w:tcPr>
          <w:p>
            <w:r>
              <w:rPr>
                <w:rFonts w:ascii="Calibri" w:hAnsi="Calibri"/>
                <w:color w:val="333333"/>
                <w:sz w:val="18"/>
              </w:rPr>
              <w:t>Automated threat response</w:t>
            </w:r>
          </w:p>
        </w:tc>
      </w:tr>
    </w:tbl>
    <w:p/>
    <w:p>
      <w:pPr>
        <w:spacing w:before="80" w:after="80"/>
      </w:pPr>
      <w:r>
        <w:rPr>
          <w:rFonts w:ascii="Consolas" w:hAnsi="Consolas"/>
          <w:color w:val="333333"/>
          <w:sz w:val="18"/>
        </w:rPr>
        <w:t>config ips sensor</w:t>
        <w:br/>
        <w:t xml:space="preserve">    edit "IPS_Media_Production"</w:t>
        <w:br/>
        <w:t xml:space="preserve">        config entries</w:t>
        <w:br/>
        <w:t xml:space="preserve">            edit 1</w:t>
        <w:br/>
        <w:t xml:space="preserve">                set severity high critical</w:t>
        <w:br/>
        <w:t xml:space="preserve">                set status enable</w:t>
        <w:br/>
        <w:t xml:space="preserve">                set log-packet enable</w:t>
        <w:br/>
        <w:t xml:space="preserve">                set action block</w:t>
        <w:br/>
        <w:t xml:space="preserve">            next</w:t>
        <w:br/>
        <w:t xml:space="preserve">        end</w:t>
        <w:br/>
        <w:t xml:space="preserve">        set scan-botnet-connections block</w:t>
        <w:br/>
        <w:t xml:space="preserve">    next</w:t>
        <w:br/>
        <w:t>end</w:t>
      </w:r>
    </w:p>
    <w:p>
      <w:pPr>
        <w:pStyle w:val="Heading4"/>
      </w:pPr>
      <w:r>
        <w:t>AV_Enterprise Profile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Setting</w:t>
            </w:r>
          </w:p>
        </w:tc>
        <w:tc>
          <w:tcPr>
            <w:tcW w:type="dxa" w:w="3135"/>
            <w:shd w:fill="007ACC"/>
          </w:tcPr>
          <w:p>
            <w:pPr>
              <w:jc w:val="center"/>
            </w:pPr>
            <w:r>
              <w:rPr>
                <w:rFonts w:ascii="Calibri" w:hAnsi="Calibri"/>
                <w:b/>
                <w:color w:val="FFFFFF"/>
                <w:sz w:val="20"/>
              </w:rPr>
              <w:t>Value</w:t>
            </w:r>
          </w:p>
        </w:tc>
        <w:tc>
          <w:tcPr>
            <w:tcW w:type="dxa" w:w="3135"/>
            <w:shd w:fill="007ACC"/>
          </w:tcPr>
          <w:p>
            <w:pPr>
              <w:jc w:val="center"/>
            </w:pPr>
            <w:r>
              <w:rPr>
                <w:rFonts w:ascii="Calibri" w:hAnsi="Calibri"/>
                <w:b/>
                <w:color w:val="FFFFFF"/>
                <w:sz w:val="20"/>
              </w:rPr>
              <w:t>Rationale</w:t>
            </w:r>
          </w:p>
        </w:tc>
      </w:tr>
      <w:tr>
        <w:tc>
          <w:tcPr>
            <w:tcW w:type="dxa" w:w="3135"/>
          </w:tcPr>
          <w:p>
            <w:r>
              <w:rPr>
                <w:rFonts w:ascii="Calibri" w:hAnsi="Calibri"/>
                <w:color w:val="333333"/>
                <w:sz w:val="18"/>
              </w:rPr>
              <w:t>**Scan Mode**</w:t>
            </w:r>
          </w:p>
        </w:tc>
        <w:tc>
          <w:tcPr>
            <w:tcW w:type="dxa" w:w="3135"/>
          </w:tcPr>
          <w:p>
            <w:r>
              <w:rPr>
                <w:rFonts w:ascii="Calibri" w:hAnsi="Calibri"/>
                <w:color w:val="333333"/>
                <w:sz w:val="18"/>
              </w:rPr>
              <w:t>Flow-based</w:t>
            </w:r>
          </w:p>
        </w:tc>
        <w:tc>
          <w:tcPr>
            <w:tcW w:type="dxa" w:w="3135"/>
          </w:tcPr>
          <w:p>
            <w:r>
              <w:rPr>
                <w:rFonts w:ascii="Calibri" w:hAnsi="Calibri"/>
                <w:color w:val="333333"/>
                <w:sz w:val="18"/>
              </w:rPr>
              <w:t>Performance for high-throughput</w:t>
            </w:r>
          </w:p>
        </w:tc>
      </w:tr>
      <w:tr>
        <w:tc>
          <w:tcPr>
            <w:tcW w:type="dxa" w:w="3135"/>
            <w:shd w:fill="F0F4F8"/>
          </w:tcPr>
          <w:p>
            <w:r>
              <w:rPr>
                <w:rFonts w:ascii="Calibri" w:hAnsi="Calibri"/>
                <w:color w:val="333333"/>
                <w:sz w:val="18"/>
              </w:rPr>
              <w:t>**HTTP Scanning**</w:t>
            </w:r>
          </w:p>
        </w:tc>
        <w:tc>
          <w:tcPr>
            <w:tcW w:type="dxa" w:w="3135"/>
            <w:shd w:fill="F0F4F8"/>
          </w:tcPr>
          <w:p>
            <w:r>
              <w:rPr>
                <w:rFonts w:ascii="Calibri" w:hAnsi="Calibri"/>
                <w:color w:val="333333"/>
                <w:sz w:val="18"/>
              </w:rPr>
              <w:t>Enable</w:t>
            </w:r>
          </w:p>
        </w:tc>
        <w:tc>
          <w:tcPr>
            <w:tcW w:type="dxa" w:w="3135"/>
            <w:shd w:fill="F0F4F8"/>
          </w:tcPr>
          <w:p>
            <w:r>
              <w:rPr>
                <w:rFonts w:ascii="Calibri" w:hAnsi="Calibri"/>
                <w:color w:val="333333"/>
                <w:sz w:val="18"/>
              </w:rPr>
              <w:t>Web downloads</w:t>
            </w:r>
          </w:p>
        </w:tc>
      </w:tr>
      <w:tr>
        <w:tc>
          <w:tcPr>
            <w:tcW w:type="dxa" w:w="3135"/>
          </w:tcPr>
          <w:p>
            <w:r>
              <w:rPr>
                <w:rFonts w:ascii="Calibri" w:hAnsi="Calibri"/>
                <w:color w:val="333333"/>
                <w:sz w:val="18"/>
              </w:rPr>
              <w:t>**FTP Scanning**</w:t>
            </w:r>
          </w:p>
        </w:tc>
        <w:tc>
          <w:tcPr>
            <w:tcW w:type="dxa" w:w="3135"/>
          </w:tcPr>
          <w:p>
            <w:r>
              <w:rPr>
                <w:rFonts w:ascii="Calibri" w:hAnsi="Calibri"/>
                <w:color w:val="333333"/>
                <w:sz w:val="18"/>
              </w:rPr>
              <w:t>Enable</w:t>
            </w:r>
          </w:p>
        </w:tc>
        <w:tc>
          <w:tcPr>
            <w:tcW w:type="dxa" w:w="3135"/>
          </w:tcPr>
          <w:p>
            <w:r>
              <w:rPr>
                <w:rFonts w:ascii="Calibri" w:hAnsi="Calibri"/>
                <w:color w:val="333333"/>
                <w:sz w:val="18"/>
              </w:rPr>
              <w:t>File transfers</w:t>
            </w:r>
          </w:p>
        </w:tc>
      </w:tr>
      <w:tr>
        <w:tc>
          <w:tcPr>
            <w:tcW w:type="dxa" w:w="3135"/>
            <w:shd w:fill="F0F4F8"/>
          </w:tcPr>
          <w:p>
            <w:r>
              <w:rPr>
                <w:rFonts w:ascii="Calibri" w:hAnsi="Calibri"/>
                <w:color w:val="333333"/>
                <w:sz w:val="18"/>
              </w:rPr>
              <w:t>**IMAP/POP3/SMTP**</w:t>
            </w:r>
          </w:p>
        </w:tc>
        <w:tc>
          <w:tcPr>
            <w:tcW w:type="dxa" w:w="3135"/>
            <w:shd w:fill="F0F4F8"/>
          </w:tcPr>
          <w:p>
            <w:r>
              <w:rPr>
                <w:rFonts w:ascii="Calibri" w:hAnsi="Calibri"/>
                <w:color w:val="333333"/>
                <w:sz w:val="18"/>
              </w:rPr>
              <w:t>Enable</w:t>
            </w:r>
          </w:p>
        </w:tc>
        <w:tc>
          <w:tcPr>
            <w:tcW w:type="dxa" w:w="3135"/>
            <w:shd w:fill="F0F4F8"/>
          </w:tcPr>
          <w:p>
            <w:r>
              <w:rPr>
                <w:rFonts w:ascii="Calibri" w:hAnsi="Calibri"/>
                <w:color w:val="333333"/>
                <w:sz w:val="18"/>
              </w:rPr>
              <w:t>Email attachments</w:t>
            </w:r>
          </w:p>
        </w:tc>
      </w:tr>
      <w:tr>
        <w:tc>
          <w:tcPr>
            <w:tcW w:type="dxa" w:w="3135"/>
          </w:tcPr>
          <w:p>
            <w:r>
              <w:rPr>
                <w:rFonts w:ascii="Calibri" w:hAnsi="Calibri"/>
                <w:color w:val="333333"/>
                <w:sz w:val="18"/>
              </w:rPr>
              <w:t>**SMB Scanning**</w:t>
            </w:r>
          </w:p>
        </w:tc>
        <w:tc>
          <w:tcPr>
            <w:tcW w:type="dxa" w:w="3135"/>
          </w:tcPr>
          <w:p>
            <w:r>
              <w:rPr>
                <w:rFonts w:ascii="Calibri" w:hAnsi="Calibri"/>
                <w:color w:val="333333"/>
                <w:sz w:val="18"/>
              </w:rPr>
              <w:t>Enable</w:t>
            </w:r>
          </w:p>
        </w:tc>
        <w:tc>
          <w:tcPr>
            <w:tcW w:type="dxa" w:w="3135"/>
          </w:tcPr>
          <w:p>
            <w:r>
              <w:rPr>
                <w:rFonts w:ascii="Calibri" w:hAnsi="Calibri"/>
                <w:color w:val="333333"/>
                <w:sz w:val="18"/>
              </w:rPr>
              <w:t>Network file access</w:t>
            </w:r>
          </w:p>
        </w:tc>
      </w:tr>
      <w:tr>
        <w:tc>
          <w:tcPr>
            <w:tcW w:type="dxa" w:w="3135"/>
            <w:shd w:fill="F0F4F8"/>
          </w:tcPr>
          <w:p>
            <w:r>
              <w:rPr>
                <w:rFonts w:ascii="Calibri" w:hAnsi="Calibri"/>
                <w:color w:val="333333"/>
                <w:sz w:val="18"/>
              </w:rPr>
              <w:t>**Quarantine**</w:t>
            </w:r>
          </w:p>
        </w:tc>
        <w:tc>
          <w:tcPr>
            <w:tcW w:type="dxa" w:w="3135"/>
            <w:shd w:fill="F0F4F8"/>
          </w:tcPr>
          <w:p>
            <w:r>
              <w:rPr>
                <w:rFonts w:ascii="Calibri" w:hAnsi="Calibri"/>
                <w:color w:val="333333"/>
                <w:sz w:val="18"/>
              </w:rPr>
              <w:t>Enable</w:t>
            </w:r>
          </w:p>
        </w:tc>
        <w:tc>
          <w:tcPr>
            <w:tcW w:type="dxa" w:w="3135"/>
            <w:shd w:fill="F0F4F8"/>
          </w:tcPr>
          <w:p>
            <w:r>
              <w:rPr>
                <w:rFonts w:ascii="Calibri" w:hAnsi="Calibri"/>
                <w:color w:val="333333"/>
                <w:sz w:val="18"/>
              </w:rPr>
              <w:t>Infected file isolation</w:t>
            </w:r>
          </w:p>
        </w:tc>
      </w:tr>
      <w:tr>
        <w:tc>
          <w:tcPr>
            <w:tcW w:type="dxa" w:w="3135"/>
          </w:tcPr>
          <w:p>
            <w:r>
              <w:rPr>
                <w:rFonts w:ascii="Calibri" w:hAnsi="Calibri"/>
                <w:color w:val="333333"/>
                <w:sz w:val="18"/>
              </w:rPr>
              <w:t>**Outbreak Prevention**</w:t>
            </w:r>
          </w:p>
        </w:tc>
        <w:tc>
          <w:tcPr>
            <w:tcW w:type="dxa" w:w="3135"/>
          </w:tcPr>
          <w:p>
            <w:r>
              <w:rPr>
                <w:rFonts w:ascii="Calibri" w:hAnsi="Calibri"/>
                <w:color w:val="333333"/>
                <w:sz w:val="18"/>
              </w:rPr>
              <w:t>Enable</w:t>
            </w:r>
          </w:p>
        </w:tc>
        <w:tc>
          <w:tcPr>
            <w:tcW w:type="dxa" w:w="3135"/>
          </w:tcPr>
          <w:p>
            <w:r>
              <w:rPr>
                <w:rFonts w:ascii="Calibri" w:hAnsi="Calibri"/>
                <w:color w:val="333333"/>
                <w:sz w:val="18"/>
              </w:rPr>
              <w:t>Zero-day protection</w:t>
            </w:r>
          </w:p>
        </w:tc>
      </w:tr>
      <w:tr>
        <w:tc>
          <w:tcPr>
            <w:tcW w:type="dxa" w:w="3135"/>
            <w:shd w:fill="F0F4F8"/>
          </w:tcPr>
          <w:p>
            <w:r>
              <w:rPr>
                <w:rFonts w:ascii="Calibri" w:hAnsi="Calibri"/>
                <w:color w:val="333333"/>
                <w:sz w:val="18"/>
              </w:rPr>
              <w:t>**FortiSandbox**</w:t>
            </w:r>
          </w:p>
        </w:tc>
        <w:tc>
          <w:tcPr>
            <w:tcW w:type="dxa" w:w="3135"/>
            <w:shd w:fill="F0F4F8"/>
          </w:tcPr>
          <w:p>
            <w:r>
              <w:rPr>
                <w:rFonts w:ascii="Calibri" w:hAnsi="Calibri"/>
                <w:color w:val="333333"/>
                <w:sz w:val="18"/>
              </w:rPr>
              <w:t>Enable</w:t>
            </w:r>
          </w:p>
        </w:tc>
        <w:tc>
          <w:tcPr>
            <w:tcW w:type="dxa" w:w="3135"/>
            <w:shd w:fill="F0F4F8"/>
          </w:tcPr>
          <w:p>
            <w:r>
              <w:rPr>
                <w:rFonts w:ascii="Calibri" w:hAnsi="Calibri"/>
                <w:color w:val="333333"/>
                <w:sz w:val="18"/>
              </w:rPr>
              <w:t>Cloud sandbox analysis</w:t>
            </w:r>
          </w:p>
        </w:tc>
      </w:tr>
      <w:tr>
        <w:tc>
          <w:tcPr>
            <w:tcW w:type="dxa" w:w="3135"/>
          </w:tcPr>
          <w:p>
            <w:r>
              <w:rPr>
                <w:rFonts w:ascii="Calibri" w:hAnsi="Calibri"/>
                <w:color w:val="333333"/>
                <w:sz w:val="18"/>
              </w:rPr>
              <w:t>**Heuristic Scanning**</w:t>
            </w:r>
          </w:p>
        </w:tc>
        <w:tc>
          <w:tcPr>
            <w:tcW w:type="dxa" w:w="3135"/>
          </w:tcPr>
          <w:p>
            <w:r>
              <w:rPr>
                <w:rFonts w:ascii="Calibri" w:hAnsi="Calibri"/>
                <w:color w:val="333333"/>
                <w:sz w:val="18"/>
              </w:rPr>
              <w:t>High</w:t>
            </w:r>
          </w:p>
        </w:tc>
        <w:tc>
          <w:tcPr>
            <w:tcW w:type="dxa" w:w="3135"/>
          </w:tcPr>
          <w:p>
            <w:r>
              <w:rPr>
                <w:rFonts w:ascii="Calibri" w:hAnsi="Calibri"/>
                <w:color w:val="333333"/>
                <w:sz w:val="18"/>
              </w:rPr>
              <w:t>Enhanced detection</w:t>
            </w:r>
          </w:p>
        </w:tc>
      </w:tr>
    </w:tbl>
    <w:p/>
    <w:p>
      <w:pPr>
        <w:spacing w:before="80" w:after="80"/>
      </w:pPr>
      <w:r>
        <w:rPr>
          <w:rFonts w:ascii="Consolas" w:hAnsi="Consolas"/>
          <w:color w:val="333333"/>
          <w:sz w:val="18"/>
        </w:rPr>
        <w:t>config antivirus profile</w:t>
        <w:br/>
        <w:t xml:space="preserve">    edit "AV_Enterprise"</w:t>
        <w:br/>
        <w:t xml:space="preserve">        config http</w:t>
        <w:br/>
        <w:t xml:space="preserve">            set port 80 8080</w:t>
        <w:br/>
        <w:t xml:space="preserve">            set status enable</w:t>
        <w:br/>
        <w:t xml:space="preserve">            set av-scan block</w:t>
        <w:br/>
        <w:t xml:space="preserve">        end</w:t>
        <w:br/>
        <w:t xml:space="preserve">        config ftp</w:t>
        <w:br/>
        <w:t xml:space="preserve">            set status enable</w:t>
        <w:br/>
        <w:t xml:space="preserve">            set av-scan block</w:t>
        <w:br/>
        <w:t xml:space="preserve">        end</w:t>
        <w:br/>
        <w:t xml:space="preserve">        config smb</w:t>
        <w:br/>
        <w:t xml:space="preserve">            set status enable</w:t>
        <w:br/>
        <w:t xml:space="preserve">            set av-scan block</w:t>
        <w:br/>
        <w:t xml:space="preserve">        end</w:t>
        <w:br/>
        <w:t xml:space="preserve">        set outbreak-prevention enable</w:t>
        <w:br/>
        <w:t xml:space="preserve">        set external-blocklist enable</w:t>
        <w:br/>
        <w:t xml:space="preserve">    next</w:t>
        <w:br/>
        <w:t>end</w:t>
      </w:r>
    </w:p>
    <w:p>
      <w:pPr>
        <w:pStyle w:val="Heading3"/>
      </w:pPr>
      <w:r>
        <w:t>1.6 SSL Inspection Configuration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Setting</w:t>
            </w:r>
          </w:p>
        </w:tc>
        <w:tc>
          <w:tcPr>
            <w:tcW w:type="dxa" w:w="3135"/>
            <w:shd w:fill="007ACC"/>
          </w:tcPr>
          <w:p>
            <w:pPr>
              <w:jc w:val="center"/>
            </w:pPr>
            <w:r>
              <w:rPr>
                <w:rFonts w:ascii="Calibri" w:hAnsi="Calibri"/>
                <w:b/>
                <w:color w:val="FFFFFF"/>
                <w:sz w:val="20"/>
              </w:rPr>
              <w:t>Value</w:t>
            </w:r>
          </w:p>
        </w:tc>
        <w:tc>
          <w:tcPr>
            <w:tcW w:type="dxa" w:w="3135"/>
            <w:shd w:fill="007ACC"/>
          </w:tcPr>
          <w:p>
            <w:pPr>
              <w:jc w:val="center"/>
            </w:pPr>
            <w:r>
              <w:rPr>
                <w:rFonts w:ascii="Calibri" w:hAnsi="Calibri"/>
                <w:b/>
                <w:color w:val="FFFFFF"/>
                <w:sz w:val="20"/>
              </w:rPr>
              <w:t>Notes</w:t>
            </w:r>
          </w:p>
        </w:tc>
      </w:tr>
      <w:tr>
        <w:tc>
          <w:tcPr>
            <w:tcW w:type="dxa" w:w="3135"/>
          </w:tcPr>
          <w:p>
            <w:r>
              <w:rPr>
                <w:rFonts w:ascii="Calibri" w:hAnsi="Calibri"/>
                <w:color w:val="333333"/>
                <w:sz w:val="18"/>
              </w:rPr>
              <w:t>**Inspection Mode**</w:t>
            </w:r>
          </w:p>
        </w:tc>
        <w:tc>
          <w:tcPr>
            <w:tcW w:type="dxa" w:w="3135"/>
          </w:tcPr>
          <w:p>
            <w:r>
              <w:rPr>
                <w:rFonts w:ascii="Calibri" w:hAnsi="Calibri"/>
                <w:color w:val="333333"/>
                <w:sz w:val="18"/>
              </w:rPr>
              <w:t>Full SSL Inspection</w:t>
            </w:r>
          </w:p>
        </w:tc>
        <w:tc>
          <w:tcPr>
            <w:tcW w:type="dxa" w:w="3135"/>
          </w:tcPr>
          <w:p>
            <w:r>
              <w:rPr>
                <w:rFonts w:ascii="Calibri" w:hAnsi="Calibri"/>
                <w:color w:val="333333"/>
                <w:sz w:val="18"/>
              </w:rPr>
              <w:t>Deep packet inspection</w:t>
            </w:r>
          </w:p>
        </w:tc>
      </w:tr>
      <w:tr>
        <w:tc>
          <w:tcPr>
            <w:tcW w:type="dxa" w:w="3135"/>
            <w:shd w:fill="F0F4F8"/>
          </w:tcPr>
          <w:p>
            <w:r>
              <w:rPr>
                <w:rFonts w:ascii="Calibri" w:hAnsi="Calibri"/>
                <w:color w:val="333333"/>
                <w:sz w:val="18"/>
              </w:rPr>
              <w:t>**Certificate**</w:t>
            </w:r>
          </w:p>
        </w:tc>
        <w:tc>
          <w:tcPr>
            <w:tcW w:type="dxa" w:w="3135"/>
            <w:shd w:fill="F0F4F8"/>
          </w:tcPr>
          <w:p>
            <w:r>
              <w:rPr>
                <w:rFonts w:ascii="Calibri" w:hAnsi="Calibri"/>
                <w:color w:val="333333"/>
                <w:sz w:val="18"/>
              </w:rPr>
              <w:t>B2H-Corp-CA</w:t>
            </w:r>
          </w:p>
        </w:tc>
        <w:tc>
          <w:tcPr>
            <w:tcW w:type="dxa" w:w="3135"/>
            <w:shd w:fill="F0F4F8"/>
          </w:tcPr>
          <w:p>
            <w:r>
              <w:rPr>
                <w:rFonts w:ascii="Calibri" w:hAnsi="Calibri"/>
                <w:color w:val="333333"/>
                <w:sz w:val="18"/>
              </w:rPr>
              <w:t>Internal CA for trust</w:t>
            </w:r>
          </w:p>
        </w:tc>
      </w:tr>
      <w:tr>
        <w:tc>
          <w:tcPr>
            <w:tcW w:type="dxa" w:w="3135"/>
          </w:tcPr>
          <w:p>
            <w:r>
              <w:rPr>
                <w:rFonts w:ascii="Calibri" w:hAnsi="Calibri"/>
                <w:color w:val="333333"/>
                <w:sz w:val="18"/>
              </w:rPr>
              <w:t>**Supported Protocols**</w:t>
            </w:r>
          </w:p>
        </w:tc>
        <w:tc>
          <w:tcPr>
            <w:tcW w:type="dxa" w:w="3135"/>
          </w:tcPr>
          <w:p>
            <w:r>
              <w:rPr>
                <w:rFonts w:ascii="Calibri" w:hAnsi="Calibri"/>
                <w:color w:val="333333"/>
                <w:sz w:val="18"/>
              </w:rPr>
              <w:t>TLS 1.2, TLS 1.3</w:t>
            </w:r>
          </w:p>
        </w:tc>
        <w:tc>
          <w:tcPr>
            <w:tcW w:type="dxa" w:w="3135"/>
          </w:tcPr>
          <w:p>
            <w:r>
              <w:rPr>
                <w:rFonts w:ascii="Calibri" w:hAnsi="Calibri"/>
                <w:color w:val="333333"/>
                <w:sz w:val="18"/>
              </w:rPr>
              <w:t>Modern cipher suites only</w:t>
            </w:r>
          </w:p>
        </w:tc>
      </w:tr>
      <w:tr>
        <w:tc>
          <w:tcPr>
            <w:tcW w:type="dxa" w:w="3135"/>
            <w:shd w:fill="F0F4F8"/>
          </w:tcPr>
          <w:p>
            <w:r>
              <w:rPr>
                <w:rFonts w:ascii="Calibri" w:hAnsi="Calibri"/>
                <w:color w:val="333333"/>
                <w:sz w:val="18"/>
              </w:rPr>
              <w:t>**Unsupported Action**</w:t>
            </w:r>
          </w:p>
        </w:tc>
        <w:tc>
          <w:tcPr>
            <w:tcW w:type="dxa" w:w="3135"/>
            <w:shd w:fill="F0F4F8"/>
          </w:tcPr>
          <w:p>
            <w:r>
              <w:rPr>
                <w:rFonts w:ascii="Calibri" w:hAnsi="Calibri"/>
                <w:color w:val="333333"/>
                <w:sz w:val="18"/>
              </w:rPr>
              <w:t>Block</w:t>
            </w:r>
          </w:p>
        </w:tc>
        <w:tc>
          <w:tcPr>
            <w:tcW w:type="dxa" w:w="3135"/>
            <w:shd w:fill="F0F4F8"/>
          </w:tcPr>
          <w:p>
            <w:r>
              <w:rPr>
                <w:rFonts w:ascii="Calibri" w:hAnsi="Calibri"/>
                <w:color w:val="333333"/>
                <w:sz w:val="18"/>
              </w:rPr>
              <w:t>Security-first approach</w:t>
            </w:r>
          </w:p>
        </w:tc>
      </w:tr>
      <w:tr>
        <w:tc>
          <w:tcPr>
            <w:tcW w:type="dxa" w:w="3135"/>
          </w:tcPr>
          <w:p>
            <w:r>
              <w:rPr>
                <w:rFonts w:ascii="Calibri" w:hAnsi="Calibri"/>
                <w:color w:val="333333"/>
                <w:sz w:val="18"/>
              </w:rPr>
              <w:t>**Certificate Verification**</w:t>
            </w:r>
          </w:p>
        </w:tc>
        <w:tc>
          <w:tcPr>
            <w:tcW w:type="dxa" w:w="3135"/>
          </w:tcPr>
          <w:p>
            <w:r>
              <w:rPr>
                <w:rFonts w:ascii="Calibri" w:hAnsi="Calibri"/>
                <w:color w:val="333333"/>
                <w:sz w:val="18"/>
              </w:rPr>
              <w:t>Enable</w:t>
            </w:r>
          </w:p>
        </w:tc>
        <w:tc>
          <w:tcPr>
            <w:tcW w:type="dxa" w:w="3135"/>
          </w:tcPr>
          <w:p>
            <w:r>
              <w:rPr>
                <w:rFonts w:ascii="Calibri" w:hAnsi="Calibri"/>
                <w:color w:val="333333"/>
                <w:sz w:val="18"/>
              </w:rPr>
              <w:t>Prevent MITM attacks</w:t>
            </w:r>
          </w:p>
        </w:tc>
      </w:tr>
      <w:tr>
        <w:tc>
          <w:tcPr>
            <w:tcW w:type="dxa" w:w="3135"/>
            <w:shd w:fill="F0F4F8"/>
          </w:tcPr>
          <w:p>
            <w:r>
              <w:rPr>
                <w:rFonts w:ascii="Calibri" w:hAnsi="Calibri"/>
                <w:color w:val="333333"/>
                <w:sz w:val="18"/>
              </w:rPr>
              <w:t>**SSL Certificate Log**</w:t>
            </w:r>
          </w:p>
        </w:tc>
        <w:tc>
          <w:tcPr>
            <w:tcW w:type="dxa" w:w="3135"/>
            <w:shd w:fill="F0F4F8"/>
          </w:tcPr>
          <w:p>
            <w:r>
              <w:rPr>
                <w:rFonts w:ascii="Calibri" w:hAnsi="Calibri"/>
                <w:color w:val="333333"/>
                <w:sz w:val="18"/>
              </w:rPr>
              <w:t>Enable</w:t>
            </w:r>
          </w:p>
        </w:tc>
        <w:tc>
          <w:tcPr>
            <w:tcW w:type="dxa" w:w="3135"/>
            <w:shd w:fill="F0F4F8"/>
          </w:tcPr>
          <w:p>
            <w:r>
              <w:rPr>
                <w:rFonts w:ascii="Calibri" w:hAnsi="Calibri"/>
                <w:color w:val="333333"/>
                <w:sz w:val="18"/>
              </w:rPr>
              <w:t>Audit compliance</w:t>
            </w:r>
          </w:p>
        </w:tc>
      </w:tr>
      <w:tr>
        <w:tc>
          <w:tcPr>
            <w:tcW w:type="dxa" w:w="3135"/>
          </w:tcPr>
          <w:p>
            <w:r>
              <w:rPr>
                <w:rFonts w:ascii="Calibri" w:hAnsi="Calibri"/>
                <w:color w:val="333333"/>
                <w:sz w:val="18"/>
              </w:rPr>
              <w:t>**Exemptions**</w:t>
            </w:r>
          </w:p>
        </w:tc>
        <w:tc>
          <w:tcPr>
            <w:tcW w:type="dxa" w:w="3135"/>
          </w:tcPr>
          <w:p>
            <w:r>
              <w:rPr>
                <w:rFonts w:ascii="Calibri" w:hAnsi="Calibri"/>
                <w:color w:val="333333"/>
                <w:sz w:val="18"/>
              </w:rPr>
              <w:t>Banking, Healthcare</w:t>
            </w:r>
          </w:p>
        </w:tc>
        <w:tc>
          <w:tcPr>
            <w:tcW w:type="dxa" w:w="3135"/>
          </w:tcPr>
          <w:p>
            <w:r>
              <w:rPr>
                <w:rFonts w:ascii="Calibri" w:hAnsi="Calibri"/>
                <w:color w:val="333333"/>
                <w:sz w:val="18"/>
              </w:rPr>
              <w:t>Privacy compliance</w:t>
            </w:r>
          </w:p>
        </w:tc>
      </w:tr>
    </w:tbl>
    <w:p/>
    <w:p>
      <w:pPr>
        <w:pStyle w:val="Heading4"/>
      </w:pPr>
      <w:r>
        <w:t>SSL Inspection Flow</w:t>
      </w:r>
    </w:p>
    <w:p>
      <w:pPr>
        <w:spacing w:before="80" w:after="80"/>
      </w:pPr>
      <w:r>
        <w:rPr>
          <w:rFonts w:ascii="Consolas" w:hAnsi="Consolas"/>
          <w:color w:val="333333"/>
          <w:sz w:val="18"/>
        </w:rPr>
        <w:t>sequenceDiagram</w:t>
        <w:br/>
        <w:t xml:space="preserve">    participant User as User Workstation</w:t>
        <w:br/>
        <w:t xml:space="preserve">    participant FG as FortiGate 120G</w:t>
        <w:br/>
        <w:t xml:space="preserve">    participant CA as B2H-Corp-CA</w:t>
        <w:br/>
        <w:t xml:space="preserve">    participant Web as HTTPS Website</w:t>
        <w:br/>
        <w:br/>
        <w:t xml:space="preserve">    User-&gt;&gt;FG: HTTPS Request</w:t>
        <w:br/>
        <w:t xml:space="preserve">    FG-&gt;&gt;Web: Intercepted Request</w:t>
        <w:br/>
        <w:t xml:space="preserve">    Web-&gt;&gt;FG: Server Certificate</w:t>
        <w:br/>
        <w:t xml:space="preserve">    FG-&gt;&gt;CA: Generate Spoofed Cert</w:t>
        <w:br/>
        <w:t xml:space="preserve">    CA-&gt;&gt;FG: Signed Certificate</w:t>
        <w:br/>
        <w:t xml:space="preserve">    FG-&gt;&gt;User: B2H-CA Signed Cert</w:t>
        <w:br/>
        <w:t xml:space="preserve">    User-&gt;&gt;FG: Encrypted Traffic</w:t>
        <w:br/>
        <w:t xml:space="preserve">    FG-&gt;&gt;FG: Decrypt &amp; Inspect</w:t>
        <w:br/>
        <w:t xml:space="preserve">    FG-&gt;&gt;Web: Forward to Web Server</w:t>
        <w:br/>
        <w:t xml:space="preserve">    Web-&gt;&gt;FG: Server Response</w:t>
        <w:br/>
        <w:t xml:space="preserve">    FG-&gt;&gt;User: Encrypted Response</w:t>
      </w:r>
    </w:p>
    <w:p>
      <w:pPr>
        <w:pStyle w:val="Heading3"/>
      </w:pPr>
      <w:r>
        <w:t>1.7 ZTNA Configuration with Device Posture Checks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ZTNA Component</w:t>
            </w:r>
          </w:p>
        </w:tc>
        <w:tc>
          <w:tcPr>
            <w:tcW w:type="dxa" w:w="3135"/>
            <w:shd w:fill="007ACC"/>
          </w:tcPr>
          <w:p>
            <w:pPr>
              <w:jc w:val="center"/>
            </w:pPr>
            <w:r>
              <w:rPr>
                <w:rFonts w:ascii="Calibri" w:hAnsi="Calibri"/>
                <w:b/>
                <w:color w:val="FFFFFF"/>
                <w:sz w:val="20"/>
              </w:rPr>
              <w:t>Configuration</w:t>
            </w:r>
          </w:p>
        </w:tc>
        <w:tc>
          <w:tcPr>
            <w:tcW w:type="dxa" w:w="3135"/>
            <w:shd w:fill="007ACC"/>
          </w:tcPr>
          <w:p>
            <w:pPr>
              <w:jc w:val="center"/>
            </w:pPr>
            <w:r>
              <w:rPr>
                <w:rFonts w:ascii="Calibri" w:hAnsi="Calibri"/>
                <w:b/>
                <w:color w:val="FFFFFF"/>
                <w:sz w:val="20"/>
              </w:rPr>
              <w:t>Notes</w:t>
            </w:r>
          </w:p>
        </w:tc>
      </w:tr>
      <w:tr>
        <w:tc>
          <w:tcPr>
            <w:tcW w:type="dxa" w:w="3135"/>
          </w:tcPr>
          <w:p>
            <w:r>
              <w:rPr>
                <w:rFonts w:ascii="Calibri" w:hAnsi="Calibri"/>
                <w:color w:val="333333"/>
                <w:sz w:val="18"/>
              </w:rPr>
              <w:t>**Access Proxy**</w:t>
            </w:r>
          </w:p>
        </w:tc>
        <w:tc>
          <w:tcPr>
            <w:tcW w:type="dxa" w:w="3135"/>
          </w:tcPr>
          <w:p>
            <w:r>
              <w:rPr>
                <w:rFonts w:ascii="Calibri" w:hAnsi="Calibri"/>
                <w:color w:val="333333"/>
                <w:sz w:val="18"/>
              </w:rPr>
              <w:t>3 proxies configured</w:t>
            </w:r>
          </w:p>
        </w:tc>
        <w:tc>
          <w:tcPr>
            <w:tcW w:type="dxa" w:w="3135"/>
          </w:tcPr>
          <w:p>
            <w:r>
              <w:rPr>
                <w:rFonts w:ascii="Calibri" w:hAnsi="Calibri"/>
                <w:color w:val="333333"/>
                <w:sz w:val="18"/>
              </w:rPr>
              <w:t>Web, SSH, RDP</w:t>
            </w:r>
          </w:p>
        </w:tc>
      </w:tr>
      <w:tr>
        <w:tc>
          <w:tcPr>
            <w:tcW w:type="dxa" w:w="3135"/>
            <w:shd w:fill="F0F4F8"/>
          </w:tcPr>
          <w:p>
            <w:r>
              <w:rPr>
                <w:rFonts w:ascii="Calibri" w:hAnsi="Calibri"/>
                <w:color w:val="333333"/>
                <w:sz w:val="18"/>
              </w:rPr>
              <w:t>**Authentication**</w:t>
            </w:r>
          </w:p>
        </w:tc>
        <w:tc>
          <w:tcPr>
            <w:tcW w:type="dxa" w:w="3135"/>
            <w:shd w:fill="F0F4F8"/>
          </w:tcPr>
          <w:p>
            <w:r>
              <w:rPr>
                <w:rFonts w:ascii="Calibri" w:hAnsi="Calibri"/>
                <w:color w:val="333333"/>
                <w:sz w:val="18"/>
              </w:rPr>
              <w:t>SAML 2.0 + FortiToken</w:t>
            </w:r>
          </w:p>
        </w:tc>
        <w:tc>
          <w:tcPr>
            <w:tcW w:type="dxa" w:w="3135"/>
            <w:shd w:fill="F0F4F8"/>
          </w:tcPr>
          <w:p>
            <w:r>
              <w:rPr>
                <w:rFonts w:ascii="Calibri" w:hAnsi="Calibri"/>
                <w:color w:val="333333"/>
                <w:sz w:val="18"/>
              </w:rPr>
              <w:t>MFA mandatory</w:t>
            </w:r>
          </w:p>
        </w:tc>
      </w:tr>
      <w:tr>
        <w:tc>
          <w:tcPr>
            <w:tcW w:type="dxa" w:w="3135"/>
          </w:tcPr>
          <w:p>
            <w:r>
              <w:rPr>
                <w:rFonts w:ascii="Calibri" w:hAnsi="Calibri"/>
                <w:color w:val="333333"/>
                <w:sz w:val="18"/>
              </w:rPr>
              <w:t>**Device Posture**</w:t>
            </w:r>
          </w:p>
        </w:tc>
        <w:tc>
          <w:tcPr>
            <w:tcW w:type="dxa" w:w="3135"/>
          </w:tcPr>
          <w:p>
            <w:r>
              <w:rPr>
                <w:rFonts w:ascii="Calibri" w:hAnsi="Calibri"/>
                <w:color w:val="333333"/>
                <w:sz w:val="18"/>
              </w:rPr>
              <w:t>FortiClient EMS integration</w:t>
            </w:r>
          </w:p>
        </w:tc>
        <w:tc>
          <w:tcPr>
            <w:tcW w:type="dxa" w:w="3135"/>
          </w:tcPr>
          <w:p>
            <w:r>
              <w:rPr>
                <w:rFonts w:ascii="Calibri" w:hAnsi="Calibri"/>
                <w:color w:val="333333"/>
                <w:sz w:val="18"/>
              </w:rPr>
              <w:t>Health verification</w:t>
            </w:r>
          </w:p>
        </w:tc>
      </w:tr>
      <w:tr>
        <w:tc>
          <w:tcPr>
            <w:tcW w:type="dxa" w:w="3135"/>
            <w:shd w:fill="F0F4F8"/>
          </w:tcPr>
          <w:p>
            <w:r>
              <w:rPr>
                <w:rFonts w:ascii="Calibri" w:hAnsi="Calibri"/>
                <w:color w:val="333333"/>
                <w:sz w:val="18"/>
              </w:rPr>
              <w:t>** posture Checks**</w:t>
            </w:r>
          </w:p>
        </w:tc>
        <w:tc>
          <w:tcPr>
            <w:tcW w:type="dxa" w:w="3135"/>
            <w:shd w:fill="F0F4F8"/>
          </w:tcPr>
          <w:p>
            <w:r>
              <w:rPr>
                <w:rFonts w:ascii="Calibri" w:hAnsi="Calibri"/>
                <w:color w:val="333333"/>
                <w:sz w:val="18"/>
              </w:rPr>
              <w:t>AV status, OS patch, Disk encryption</w:t>
            </w:r>
          </w:p>
        </w:tc>
        <w:tc>
          <w:tcPr>
            <w:tcW w:type="dxa" w:w="3135"/>
            <w:shd w:fill="F0F4F8"/>
          </w:tcPr>
          <w:p>
            <w:r>
              <w:rPr>
                <w:rFonts w:ascii="Calibri" w:hAnsi="Calibri"/>
                <w:color w:val="333333"/>
                <w:sz w:val="18"/>
              </w:rPr>
              <w:t>Compliance gates</w:t>
            </w:r>
          </w:p>
        </w:tc>
      </w:tr>
      <w:tr>
        <w:tc>
          <w:tcPr>
            <w:tcW w:type="dxa" w:w="3135"/>
          </w:tcPr>
          <w:p>
            <w:r>
              <w:rPr>
                <w:rFonts w:ascii="Calibri" w:hAnsi="Calibri"/>
                <w:color w:val="333333"/>
                <w:sz w:val="18"/>
              </w:rPr>
              <w:t>**Least Privilege**</w:t>
            </w:r>
          </w:p>
        </w:tc>
        <w:tc>
          <w:tcPr>
            <w:tcW w:type="dxa" w:w="3135"/>
          </w:tcPr>
          <w:p>
            <w:r>
              <w:rPr>
                <w:rFonts w:ascii="Calibri" w:hAnsi="Calibri"/>
                <w:color w:val="333333"/>
                <w:sz w:val="18"/>
              </w:rPr>
              <w:t>Per-application access</w:t>
            </w:r>
          </w:p>
        </w:tc>
        <w:tc>
          <w:tcPr>
            <w:tcW w:type="dxa" w:w="3135"/>
          </w:tcPr>
          <w:p>
            <w:r>
              <w:rPr>
                <w:rFonts w:ascii="Calibri" w:hAnsi="Calibri"/>
                <w:color w:val="333333"/>
                <w:sz w:val="18"/>
              </w:rPr>
              <w:t>No network-level access</w:t>
            </w:r>
          </w:p>
        </w:tc>
      </w:tr>
      <w:tr>
        <w:tc>
          <w:tcPr>
            <w:tcW w:type="dxa" w:w="3135"/>
            <w:shd w:fill="F0F4F8"/>
          </w:tcPr>
          <w:p>
            <w:r>
              <w:rPr>
                <w:rFonts w:ascii="Calibri" w:hAnsi="Calibri"/>
                <w:color w:val="333333"/>
                <w:sz w:val="18"/>
              </w:rPr>
              <w:t>**Session Timeout**</w:t>
            </w:r>
          </w:p>
        </w:tc>
        <w:tc>
          <w:tcPr>
            <w:tcW w:type="dxa" w:w="3135"/>
            <w:shd w:fill="F0F4F8"/>
          </w:tcPr>
          <w:p>
            <w:r>
              <w:rPr>
                <w:rFonts w:ascii="Calibri" w:hAnsi="Calibri"/>
                <w:color w:val="333333"/>
                <w:sz w:val="18"/>
              </w:rPr>
              <w:t>8 hours</w:t>
            </w:r>
          </w:p>
        </w:tc>
        <w:tc>
          <w:tcPr>
            <w:tcW w:type="dxa" w:w="3135"/>
            <w:shd w:fill="F0F4F8"/>
          </w:tcPr>
          <w:p>
            <w:r>
              <w:rPr>
                <w:rFonts w:ascii="Calibri" w:hAnsi="Calibri"/>
                <w:color w:val="333333"/>
                <w:sz w:val="18"/>
              </w:rPr>
              <w:t>Automatic re-authentication</w:t>
            </w:r>
          </w:p>
        </w:tc>
      </w:tr>
    </w:tbl>
    <w:p/>
    <w:p>
      <w:pPr>
        <w:pStyle w:val="Heading4"/>
      </w:pPr>
      <w:r>
        <w:t>Device Posture Check Requirements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Check</w:t>
            </w:r>
          </w:p>
        </w:tc>
        <w:tc>
          <w:tcPr>
            <w:tcW w:type="dxa" w:w="3135"/>
            <w:shd w:fill="007ACC"/>
          </w:tcPr>
          <w:p>
            <w:pPr>
              <w:jc w:val="center"/>
            </w:pPr>
            <w:r>
              <w:rPr>
                <w:rFonts w:ascii="Calibri" w:hAnsi="Calibri"/>
                <w:b/>
                <w:color w:val="FFFFFF"/>
                <w:sz w:val="20"/>
              </w:rPr>
              <w:t>Requirement</w:t>
            </w:r>
          </w:p>
        </w:tc>
        <w:tc>
          <w:tcPr>
            <w:tcW w:type="dxa" w:w="3135"/>
            <w:shd w:fill="007ACC"/>
          </w:tcPr>
          <w:p>
            <w:pPr>
              <w:jc w:val="center"/>
            </w:pPr>
            <w:r>
              <w:rPr>
                <w:rFonts w:ascii="Calibri" w:hAnsi="Calibri"/>
                <w:b/>
                <w:color w:val="FFFFFF"/>
                <w:sz w:val="20"/>
              </w:rPr>
              <w:t>Failure Action</w:t>
            </w:r>
          </w:p>
        </w:tc>
      </w:tr>
      <w:tr>
        <w:tc>
          <w:tcPr>
            <w:tcW w:type="dxa" w:w="3135"/>
          </w:tcPr>
          <w:p>
            <w:r>
              <w:rPr>
                <w:rFonts w:ascii="Calibri" w:hAnsi="Calibri"/>
                <w:color w:val="333333"/>
                <w:sz w:val="18"/>
              </w:rPr>
              <w:t>**FortiClient Version**</w:t>
            </w:r>
          </w:p>
        </w:tc>
        <w:tc>
          <w:tcPr>
            <w:tcW w:type="dxa" w:w="3135"/>
          </w:tcPr>
          <w:p>
            <w:r>
              <w:rPr>
                <w:rFonts w:ascii="Calibri" w:hAnsi="Calibri"/>
                <w:color w:val="333333"/>
                <w:sz w:val="18"/>
              </w:rPr>
              <w:t>7.0.7 or higher</w:t>
            </w:r>
          </w:p>
        </w:tc>
        <w:tc>
          <w:tcPr>
            <w:tcW w:type="dxa" w:w="3135"/>
          </w:tcPr>
          <w:p>
            <w:r>
              <w:rPr>
                <w:rFonts w:ascii="Calibri" w:hAnsi="Calibri"/>
                <w:color w:val="333333"/>
                <w:sz w:val="18"/>
              </w:rPr>
              <w:t>Block access</w:t>
            </w:r>
          </w:p>
        </w:tc>
      </w:tr>
      <w:tr>
        <w:tc>
          <w:tcPr>
            <w:tcW w:type="dxa" w:w="3135"/>
            <w:shd w:fill="F0F4F8"/>
          </w:tcPr>
          <w:p>
            <w:r>
              <w:rPr>
                <w:rFonts w:ascii="Calibri" w:hAnsi="Calibri"/>
                <w:color w:val="333333"/>
                <w:sz w:val="18"/>
              </w:rPr>
              <w:t>**Antivirus Status**</w:t>
            </w:r>
          </w:p>
        </w:tc>
        <w:tc>
          <w:tcPr>
            <w:tcW w:type="dxa" w:w="3135"/>
            <w:shd w:fill="F0F4F8"/>
          </w:tcPr>
          <w:p>
            <w:r>
              <w:rPr>
                <w:rFonts w:ascii="Calibri" w:hAnsi="Calibri"/>
                <w:color w:val="333333"/>
                <w:sz w:val="18"/>
              </w:rPr>
              <w:t>Real-time protection ON</w:t>
            </w:r>
          </w:p>
        </w:tc>
        <w:tc>
          <w:tcPr>
            <w:tcW w:type="dxa" w:w="3135"/>
            <w:shd w:fill="F0F4F8"/>
          </w:tcPr>
          <w:p>
            <w:r>
              <w:rPr>
                <w:rFonts w:ascii="Calibri" w:hAnsi="Calibri"/>
                <w:color w:val="333333"/>
                <w:sz w:val="18"/>
              </w:rPr>
              <w:t>Block access</w:t>
            </w:r>
          </w:p>
        </w:tc>
      </w:tr>
      <w:tr>
        <w:tc>
          <w:tcPr>
            <w:tcW w:type="dxa" w:w="3135"/>
          </w:tcPr>
          <w:p>
            <w:r>
              <w:rPr>
                <w:rFonts w:ascii="Calibri" w:hAnsi="Calibri"/>
                <w:color w:val="333333"/>
                <w:sz w:val="18"/>
              </w:rPr>
              <w:t>**AV Definitions**</w:t>
            </w:r>
          </w:p>
        </w:tc>
        <w:tc>
          <w:tcPr>
            <w:tcW w:type="dxa" w:w="3135"/>
          </w:tcPr>
          <w:p>
            <w:r>
              <w:rPr>
                <w:rFonts w:ascii="Calibri" w:hAnsi="Calibri"/>
                <w:color w:val="333333"/>
                <w:sz w:val="18"/>
              </w:rPr>
              <w:t>&lt;24 hours old</w:t>
            </w:r>
          </w:p>
        </w:tc>
        <w:tc>
          <w:tcPr>
            <w:tcW w:type="dxa" w:w="3135"/>
          </w:tcPr>
          <w:p>
            <w:r>
              <w:rPr>
                <w:rFonts w:ascii="Calibri" w:hAnsi="Calibri"/>
                <w:color w:val="333333"/>
                <w:sz w:val="18"/>
              </w:rPr>
              <w:t>Warn + Limit access</w:t>
            </w:r>
          </w:p>
        </w:tc>
      </w:tr>
      <w:tr>
        <w:tc>
          <w:tcPr>
            <w:tcW w:type="dxa" w:w="3135"/>
            <w:shd w:fill="F0F4F8"/>
          </w:tcPr>
          <w:p>
            <w:r>
              <w:rPr>
                <w:rFonts w:ascii="Calibri" w:hAnsi="Calibri"/>
                <w:color w:val="333333"/>
                <w:sz w:val="18"/>
              </w:rPr>
              <w:t>**OS Updates**</w:t>
            </w:r>
          </w:p>
        </w:tc>
        <w:tc>
          <w:tcPr>
            <w:tcW w:type="dxa" w:w="3135"/>
            <w:shd w:fill="F0F4F8"/>
          </w:tcPr>
          <w:p>
            <w:r>
              <w:rPr>
                <w:rFonts w:ascii="Calibri" w:hAnsi="Calibri"/>
                <w:color w:val="333333"/>
                <w:sz w:val="18"/>
              </w:rPr>
              <w:t>&lt;7 days old</w:t>
            </w:r>
          </w:p>
        </w:tc>
        <w:tc>
          <w:tcPr>
            <w:tcW w:type="dxa" w:w="3135"/>
            <w:shd w:fill="F0F4F8"/>
          </w:tcPr>
          <w:p>
            <w:r>
              <w:rPr>
                <w:rFonts w:ascii="Calibri" w:hAnsi="Calibri"/>
                <w:color w:val="333333"/>
                <w:sz w:val="18"/>
              </w:rPr>
              <w:t>Warn + Limit access</w:t>
            </w:r>
          </w:p>
        </w:tc>
      </w:tr>
      <w:tr>
        <w:tc>
          <w:tcPr>
            <w:tcW w:type="dxa" w:w="3135"/>
          </w:tcPr>
          <w:p>
            <w:r>
              <w:rPr>
                <w:rFonts w:ascii="Calibri" w:hAnsi="Calibri"/>
                <w:color w:val="333333"/>
                <w:sz w:val="18"/>
              </w:rPr>
              <w:t>**Disk Encryption**</w:t>
            </w:r>
          </w:p>
        </w:tc>
        <w:tc>
          <w:tcPr>
            <w:tcW w:type="dxa" w:w="3135"/>
          </w:tcPr>
          <w:p>
            <w:r>
              <w:rPr>
                <w:rFonts w:ascii="Calibri" w:hAnsi="Calibri"/>
                <w:color w:val="333333"/>
                <w:sz w:val="18"/>
              </w:rPr>
              <w:t>BitLocker/FileVault ON</w:t>
            </w:r>
          </w:p>
        </w:tc>
        <w:tc>
          <w:tcPr>
            <w:tcW w:type="dxa" w:w="3135"/>
          </w:tcPr>
          <w:p>
            <w:r>
              <w:rPr>
                <w:rFonts w:ascii="Calibri" w:hAnsi="Calibri"/>
                <w:color w:val="333333"/>
                <w:sz w:val="18"/>
              </w:rPr>
              <w:t>Block access</w:t>
            </w:r>
          </w:p>
        </w:tc>
      </w:tr>
      <w:tr>
        <w:tc>
          <w:tcPr>
            <w:tcW w:type="dxa" w:w="3135"/>
            <w:shd w:fill="F0F4F8"/>
          </w:tcPr>
          <w:p>
            <w:r>
              <w:rPr>
                <w:rFonts w:ascii="Calibri" w:hAnsi="Calibri"/>
                <w:color w:val="333333"/>
                <w:sz w:val="18"/>
              </w:rPr>
              <w:t>**Corporate Certificate**</w:t>
            </w:r>
          </w:p>
        </w:tc>
        <w:tc>
          <w:tcPr>
            <w:tcW w:type="dxa" w:w="3135"/>
            <w:shd w:fill="F0F4F8"/>
          </w:tcPr>
          <w:p>
            <w:r>
              <w:rPr>
                <w:rFonts w:ascii="Calibri" w:hAnsi="Calibri"/>
                <w:color w:val="333333"/>
                <w:sz w:val="18"/>
              </w:rPr>
              <w:t>Installed</w:t>
            </w:r>
          </w:p>
        </w:tc>
        <w:tc>
          <w:tcPr>
            <w:tcW w:type="dxa" w:w="3135"/>
            <w:shd w:fill="F0F4F8"/>
          </w:tcPr>
          <w:p>
            <w:r>
              <w:rPr>
                <w:rFonts w:ascii="Calibri" w:hAnsi="Calibri"/>
                <w:color w:val="333333"/>
                <w:sz w:val="18"/>
              </w:rPr>
              <w:t>Block access</w:t>
            </w:r>
          </w:p>
        </w:tc>
      </w:tr>
      <w:tr>
        <w:tc>
          <w:tcPr>
            <w:tcW w:type="dxa" w:w="3135"/>
          </w:tcPr>
          <w:p>
            <w:r>
              <w:rPr>
                <w:rFonts w:ascii="Calibri" w:hAnsi="Calibri"/>
                <w:color w:val="333333"/>
                <w:sz w:val="18"/>
              </w:rPr>
              <w:t>**Firewall Status**</w:t>
            </w:r>
          </w:p>
        </w:tc>
        <w:tc>
          <w:tcPr>
            <w:tcW w:type="dxa" w:w="3135"/>
          </w:tcPr>
          <w:p>
            <w:r>
              <w:rPr>
                <w:rFonts w:ascii="Calibri" w:hAnsi="Calibri"/>
                <w:color w:val="333333"/>
                <w:sz w:val="18"/>
              </w:rPr>
              <w:t>Windows Firewall ON</w:t>
            </w:r>
          </w:p>
        </w:tc>
        <w:tc>
          <w:tcPr>
            <w:tcW w:type="dxa" w:w="3135"/>
          </w:tcPr>
          <w:p>
            <w:r>
              <w:rPr>
                <w:rFonts w:ascii="Calibri" w:hAnsi="Calibri"/>
                <w:color w:val="333333"/>
                <w:sz w:val="18"/>
              </w:rPr>
              <w:t>Block access</w:t>
            </w:r>
          </w:p>
        </w:tc>
      </w:tr>
      <w:tr>
        <w:tc>
          <w:tcPr>
            <w:tcW w:type="dxa" w:w="3135"/>
            <w:shd w:fill="F0F4F8"/>
          </w:tcPr>
          <w:p>
            <w:r>
              <w:rPr>
                <w:rFonts w:ascii="Calibri" w:hAnsi="Calibri"/>
                <w:color w:val="333333"/>
                <w:sz w:val="18"/>
              </w:rPr>
              <w:t>**Screen Lock**</w:t>
            </w:r>
          </w:p>
        </w:tc>
        <w:tc>
          <w:tcPr>
            <w:tcW w:type="dxa" w:w="3135"/>
            <w:shd w:fill="F0F4F8"/>
          </w:tcPr>
          <w:p>
            <w:r>
              <w:rPr>
                <w:rFonts w:ascii="Calibri" w:hAnsi="Calibri"/>
                <w:color w:val="333333"/>
                <w:sz w:val="18"/>
              </w:rPr>
              <w:t>&lt;15 minutes</w:t>
            </w:r>
          </w:p>
        </w:tc>
        <w:tc>
          <w:tcPr>
            <w:tcW w:type="dxa" w:w="3135"/>
            <w:shd w:fill="F0F4F8"/>
          </w:tcPr>
          <w:p>
            <w:r>
              <w:rPr>
                <w:rFonts w:ascii="Calibri" w:hAnsi="Calibri"/>
                <w:color w:val="333333"/>
                <w:sz w:val="18"/>
              </w:rPr>
              <w:t>Warn</w:t>
            </w:r>
          </w:p>
        </w:tc>
      </w:tr>
    </w:tbl>
    <w:p/>
    <w:p>
      <w:pPr>
        <w:pStyle w:val="Heading4"/>
      </w:pPr>
      <w:r>
        <w:t>ZTNA Access Rules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Proxy Name</w:t>
            </w:r>
          </w:p>
        </w:tc>
        <w:tc>
          <w:tcPr>
            <w:tcW w:type="dxa" w:w="1881"/>
            <w:shd w:fill="007ACC"/>
          </w:tcPr>
          <w:p>
            <w:pPr>
              <w:jc w:val="center"/>
            </w:pPr>
            <w:r>
              <w:rPr>
                <w:rFonts w:ascii="Calibri" w:hAnsi="Calibri"/>
                <w:b/>
                <w:color w:val="FFFFFF"/>
                <w:sz w:val="20"/>
              </w:rPr>
              <w:t>Application</w:t>
            </w:r>
          </w:p>
        </w:tc>
        <w:tc>
          <w:tcPr>
            <w:tcW w:type="dxa" w:w="1881"/>
            <w:shd w:fill="007ACC"/>
          </w:tcPr>
          <w:p>
            <w:pPr>
              <w:jc w:val="center"/>
            </w:pPr>
            <w:r>
              <w:rPr>
                <w:rFonts w:ascii="Calibri" w:hAnsi="Calibri"/>
                <w:b/>
                <w:color w:val="FFFFFF"/>
                <w:sz w:val="20"/>
              </w:rPr>
              <w:t>User Groups</w:t>
            </w:r>
          </w:p>
        </w:tc>
        <w:tc>
          <w:tcPr>
            <w:tcW w:type="dxa" w:w="1881"/>
            <w:shd w:fill="007ACC"/>
          </w:tcPr>
          <w:p>
            <w:pPr>
              <w:jc w:val="center"/>
            </w:pPr>
            <w:r>
              <w:rPr>
                <w:rFonts w:ascii="Calibri" w:hAnsi="Calibri"/>
                <w:b/>
                <w:color w:val="FFFFFF"/>
                <w:sz w:val="20"/>
              </w:rPr>
              <w:t>Device Posture</w:t>
            </w:r>
          </w:p>
        </w:tc>
        <w:tc>
          <w:tcPr>
            <w:tcW w:type="dxa" w:w="1881"/>
            <w:shd w:fill="007ACC"/>
          </w:tcPr>
          <w:p>
            <w:pPr>
              <w:jc w:val="center"/>
            </w:pPr>
            <w:r>
              <w:rPr>
                <w:rFonts w:ascii="Calibri" w:hAnsi="Calibri"/>
                <w:b/>
                <w:color w:val="FFFFFF"/>
                <w:sz w:val="20"/>
              </w:rPr>
              <w:t>Schedule</w:t>
            </w:r>
          </w:p>
        </w:tc>
      </w:tr>
      <w:tr>
        <w:tc>
          <w:tcPr>
            <w:tcW w:type="dxa" w:w="1881"/>
          </w:tcPr>
          <w:p>
            <w:r>
              <w:rPr>
                <w:rFonts w:ascii="Calibri" w:hAnsi="Calibri"/>
                <w:color w:val="333333"/>
                <w:sz w:val="18"/>
              </w:rPr>
              <w:t>**ZTNA-Web-Access**</w:t>
            </w:r>
          </w:p>
        </w:tc>
        <w:tc>
          <w:tcPr>
            <w:tcW w:type="dxa" w:w="1881"/>
          </w:tcPr>
          <w:p>
            <w:r>
              <w:rPr>
                <w:rFonts w:ascii="Calibri" w:hAnsi="Calibri"/>
                <w:color w:val="333333"/>
                <w:sz w:val="18"/>
              </w:rPr>
              <w:t>Web apps (HTTPS)</w:t>
            </w:r>
          </w:p>
        </w:tc>
        <w:tc>
          <w:tcPr>
            <w:tcW w:type="dxa" w:w="1881"/>
          </w:tcPr>
          <w:p>
            <w:r>
              <w:rPr>
                <w:rFonts w:ascii="Calibri" w:hAnsi="Calibri"/>
                <w:color w:val="333333"/>
                <w:sz w:val="18"/>
              </w:rPr>
              <w:t>All_Employees</w:t>
            </w:r>
          </w:p>
        </w:tc>
        <w:tc>
          <w:tcPr>
            <w:tcW w:type="dxa" w:w="1881"/>
          </w:tcPr>
          <w:p>
            <w:r>
              <w:rPr>
                <w:rFonts w:ascii="Calibri" w:hAnsi="Calibri"/>
                <w:color w:val="333333"/>
                <w:sz w:val="18"/>
              </w:rPr>
              <w:t>Compliant or higher</w:t>
            </w:r>
          </w:p>
        </w:tc>
        <w:tc>
          <w:tcPr>
            <w:tcW w:type="dxa" w:w="1881"/>
          </w:tcPr>
          <w:p>
            <w:r>
              <w:rPr>
                <w:rFonts w:ascii="Calibri" w:hAnsi="Calibri"/>
                <w:color w:val="333333"/>
                <w:sz w:val="18"/>
              </w:rPr>
              <w:t>Always</w:t>
            </w:r>
          </w:p>
        </w:tc>
      </w:tr>
      <w:tr>
        <w:tc>
          <w:tcPr>
            <w:tcW w:type="dxa" w:w="1881"/>
            <w:shd w:fill="F0F4F8"/>
          </w:tcPr>
          <w:p>
            <w:r>
              <w:rPr>
                <w:rFonts w:ascii="Calibri" w:hAnsi="Calibri"/>
                <w:color w:val="333333"/>
                <w:sz w:val="18"/>
              </w:rPr>
              <w:t>**ZTNA-SSH-Access**</w:t>
            </w:r>
          </w:p>
        </w:tc>
        <w:tc>
          <w:tcPr>
            <w:tcW w:type="dxa" w:w="1881"/>
            <w:shd w:fill="F0F4F8"/>
          </w:tcPr>
          <w:p>
            <w:r>
              <w:rPr>
                <w:rFonts w:ascii="Calibri" w:hAnsi="Calibri"/>
                <w:color w:val="333333"/>
                <w:sz w:val="18"/>
              </w:rPr>
              <w:t>Linux servers</w:t>
            </w:r>
          </w:p>
        </w:tc>
        <w:tc>
          <w:tcPr>
            <w:tcW w:type="dxa" w:w="1881"/>
            <w:shd w:fill="F0F4F8"/>
          </w:tcPr>
          <w:p>
            <w:r>
              <w:rPr>
                <w:rFonts w:ascii="Calibri" w:hAnsi="Calibri"/>
                <w:color w:val="333333"/>
                <w:sz w:val="18"/>
              </w:rPr>
              <w:t>IT_Admins</w:t>
            </w:r>
          </w:p>
        </w:tc>
        <w:tc>
          <w:tcPr>
            <w:tcW w:type="dxa" w:w="1881"/>
            <w:shd w:fill="F0F4F8"/>
          </w:tcPr>
          <w:p>
            <w:r>
              <w:rPr>
                <w:rFonts w:ascii="Calibri" w:hAnsi="Calibri"/>
                <w:color w:val="333333"/>
                <w:sz w:val="18"/>
              </w:rPr>
              <w:t>Fully_Compliant</w:t>
            </w:r>
          </w:p>
        </w:tc>
        <w:tc>
          <w:tcPr>
            <w:tcW w:type="dxa" w:w="1881"/>
            <w:shd w:fill="F0F4F8"/>
          </w:tcPr>
          <w:p>
            <w:r>
              <w:rPr>
                <w:rFonts w:ascii="Calibri" w:hAnsi="Calibri"/>
                <w:color w:val="333333"/>
                <w:sz w:val="18"/>
              </w:rPr>
              <w:t>Business hours</w:t>
            </w:r>
          </w:p>
        </w:tc>
      </w:tr>
      <w:tr>
        <w:tc>
          <w:tcPr>
            <w:tcW w:type="dxa" w:w="1881"/>
          </w:tcPr>
          <w:p>
            <w:r>
              <w:rPr>
                <w:rFonts w:ascii="Calibri" w:hAnsi="Calibri"/>
                <w:color w:val="333333"/>
                <w:sz w:val="18"/>
              </w:rPr>
              <w:t>**ZTNA-RDP-Access**</w:t>
            </w:r>
          </w:p>
        </w:tc>
        <w:tc>
          <w:tcPr>
            <w:tcW w:type="dxa" w:w="1881"/>
          </w:tcPr>
          <w:p>
            <w:r>
              <w:rPr>
                <w:rFonts w:ascii="Calibri" w:hAnsi="Calibri"/>
                <w:color w:val="333333"/>
                <w:sz w:val="18"/>
              </w:rPr>
              <w:t>Windows VMs</w:t>
            </w:r>
          </w:p>
        </w:tc>
        <w:tc>
          <w:tcPr>
            <w:tcW w:type="dxa" w:w="1881"/>
          </w:tcPr>
          <w:p>
            <w:r>
              <w:rPr>
                <w:rFonts w:ascii="Calibri" w:hAnsi="Calibri"/>
                <w:color w:val="333333"/>
                <w:sz w:val="18"/>
              </w:rPr>
              <w:t>IT_Admins</w:t>
            </w:r>
          </w:p>
        </w:tc>
        <w:tc>
          <w:tcPr>
            <w:tcW w:type="dxa" w:w="1881"/>
          </w:tcPr>
          <w:p>
            <w:r>
              <w:rPr>
                <w:rFonts w:ascii="Calibri" w:hAnsi="Calibri"/>
                <w:color w:val="333333"/>
                <w:sz w:val="18"/>
              </w:rPr>
              <w:t>Fully_Compliant</w:t>
            </w:r>
          </w:p>
        </w:tc>
        <w:tc>
          <w:tcPr>
            <w:tcW w:type="dxa" w:w="1881"/>
          </w:tcPr>
          <w:p>
            <w:r>
              <w:rPr>
                <w:rFonts w:ascii="Calibri" w:hAnsi="Calibri"/>
                <w:color w:val="333333"/>
                <w:sz w:val="18"/>
              </w:rPr>
              <w:t>Business hours</w:t>
            </w:r>
          </w:p>
        </w:tc>
      </w:tr>
      <w:tr>
        <w:tc>
          <w:tcPr>
            <w:tcW w:type="dxa" w:w="1881"/>
            <w:shd w:fill="F0F4F8"/>
          </w:tcPr>
          <w:p>
            <w:r>
              <w:rPr>
                <w:rFonts w:ascii="Calibri" w:hAnsi="Calibri"/>
                <w:color w:val="333333"/>
                <w:sz w:val="18"/>
              </w:rPr>
              <w:t>**ZTNA-NAS-Access**</w:t>
            </w:r>
          </w:p>
        </w:tc>
        <w:tc>
          <w:tcPr>
            <w:tcW w:type="dxa" w:w="1881"/>
            <w:shd w:fill="F0F4F8"/>
          </w:tcPr>
          <w:p>
            <w:r>
              <w:rPr>
                <w:rFonts w:ascii="Calibri" w:hAnsi="Calibri"/>
                <w:color w:val="333333"/>
                <w:sz w:val="18"/>
              </w:rPr>
              <w:t>Synology DSM</w:t>
            </w:r>
          </w:p>
        </w:tc>
        <w:tc>
          <w:tcPr>
            <w:tcW w:type="dxa" w:w="1881"/>
            <w:shd w:fill="F0F4F8"/>
          </w:tcPr>
          <w:p>
            <w:r>
              <w:rPr>
                <w:rFonts w:ascii="Calibri" w:hAnsi="Calibri"/>
                <w:color w:val="333333"/>
                <w:sz w:val="18"/>
              </w:rPr>
              <w:t>Media_Team</w:t>
            </w:r>
          </w:p>
        </w:tc>
        <w:tc>
          <w:tcPr>
            <w:tcW w:type="dxa" w:w="1881"/>
            <w:shd w:fill="F0F4F8"/>
          </w:tcPr>
          <w:p>
            <w:r>
              <w:rPr>
                <w:rFonts w:ascii="Calibri" w:hAnsi="Calibri"/>
                <w:color w:val="333333"/>
                <w:sz w:val="18"/>
              </w:rPr>
              <w:t>Compliant or higher</w:t>
            </w:r>
          </w:p>
        </w:tc>
        <w:tc>
          <w:tcPr>
            <w:tcW w:type="dxa" w:w="1881"/>
            <w:shd w:fill="F0F4F8"/>
          </w:tcPr>
          <w:p>
            <w:r>
              <w:rPr>
                <w:rFonts w:ascii="Calibri" w:hAnsi="Calibri"/>
                <w:color w:val="333333"/>
                <w:sz w:val="18"/>
              </w:rPr>
              <w:t>Always</w:t>
            </w:r>
          </w:p>
        </w:tc>
      </w:tr>
      <w:tr>
        <w:tc>
          <w:tcPr>
            <w:tcW w:type="dxa" w:w="1881"/>
          </w:tcPr>
          <w:p>
            <w:r>
              <w:rPr>
                <w:rFonts w:ascii="Calibri" w:hAnsi="Calibri"/>
                <w:color w:val="333333"/>
                <w:sz w:val="18"/>
              </w:rPr>
              <w:t>**ZTNA-Signiant**</w:t>
            </w:r>
          </w:p>
        </w:tc>
        <w:tc>
          <w:tcPr>
            <w:tcW w:type="dxa" w:w="1881"/>
          </w:tcPr>
          <w:p>
            <w:r>
              <w:rPr>
                <w:rFonts w:ascii="Calibri" w:hAnsi="Calibri"/>
                <w:color w:val="333333"/>
                <w:sz w:val="18"/>
              </w:rPr>
              <w:t>SDCX Server</w:t>
            </w:r>
          </w:p>
        </w:tc>
        <w:tc>
          <w:tcPr>
            <w:tcW w:type="dxa" w:w="1881"/>
          </w:tcPr>
          <w:p>
            <w:r>
              <w:rPr>
                <w:rFonts w:ascii="Calibri" w:hAnsi="Calibri"/>
                <w:color w:val="333333"/>
                <w:sz w:val="18"/>
              </w:rPr>
              <w:t>All_Employees</w:t>
            </w:r>
          </w:p>
        </w:tc>
        <w:tc>
          <w:tcPr>
            <w:tcW w:type="dxa" w:w="1881"/>
          </w:tcPr>
          <w:p>
            <w:r>
              <w:rPr>
                <w:rFonts w:ascii="Calibri" w:hAnsi="Calibri"/>
                <w:color w:val="333333"/>
                <w:sz w:val="18"/>
              </w:rPr>
              <w:t>Compliant or higher</w:t>
            </w:r>
          </w:p>
        </w:tc>
        <w:tc>
          <w:tcPr>
            <w:tcW w:type="dxa" w:w="1881"/>
          </w:tcPr>
          <w:p>
            <w:r>
              <w:rPr>
                <w:rFonts w:ascii="Calibri" w:hAnsi="Calibri"/>
                <w:color w:val="333333"/>
                <w:sz w:val="18"/>
              </w:rPr>
              <w:t>Always</w:t>
            </w:r>
          </w:p>
        </w:tc>
      </w:tr>
    </w:tbl>
    <w:p/>
    <w:p>
      <w:pPr>
        <w:pStyle w:val="Heading3"/>
      </w:pPr>
      <w:r>
        <w:t>1.8 Complete Firewall Rule Table</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fill="007ACC"/>
          </w:tcPr>
          <w:p>
            <w:pPr>
              <w:jc w:val="center"/>
            </w:pPr>
            <w:r>
              <w:rPr>
                <w:rFonts w:ascii="Calibri" w:hAnsi="Calibri"/>
                <w:b/>
                <w:color w:val="FFFFFF"/>
                <w:sz w:val="20"/>
              </w:rPr>
              <w:t>Rule ID</w:t>
            </w:r>
          </w:p>
        </w:tc>
        <w:tc>
          <w:tcPr>
            <w:tcW w:type="dxa" w:w="1045"/>
            <w:shd w:fill="007ACC"/>
          </w:tcPr>
          <w:p>
            <w:pPr>
              <w:jc w:val="center"/>
            </w:pPr>
            <w:r>
              <w:rPr>
                <w:rFonts w:ascii="Calibri" w:hAnsi="Calibri"/>
                <w:b/>
                <w:color w:val="FFFFFF"/>
                <w:sz w:val="20"/>
              </w:rPr>
              <w:t>Name</w:t>
            </w:r>
          </w:p>
        </w:tc>
        <w:tc>
          <w:tcPr>
            <w:tcW w:type="dxa" w:w="1045"/>
            <w:shd w:fill="007ACC"/>
          </w:tcPr>
          <w:p>
            <w:pPr>
              <w:jc w:val="center"/>
            </w:pPr>
            <w:r>
              <w:rPr>
                <w:rFonts w:ascii="Calibri" w:hAnsi="Calibri"/>
                <w:b/>
                <w:color w:val="FFFFFF"/>
                <w:sz w:val="20"/>
              </w:rPr>
              <w:t>Source</w:t>
            </w:r>
          </w:p>
        </w:tc>
        <w:tc>
          <w:tcPr>
            <w:tcW w:type="dxa" w:w="1045"/>
            <w:shd w:fill="007ACC"/>
          </w:tcPr>
          <w:p>
            <w:pPr>
              <w:jc w:val="center"/>
            </w:pPr>
            <w:r>
              <w:rPr>
                <w:rFonts w:ascii="Calibri" w:hAnsi="Calibri"/>
                <w:b/>
                <w:color w:val="FFFFFF"/>
                <w:sz w:val="20"/>
              </w:rPr>
              <w:t>Destination</w:t>
            </w:r>
          </w:p>
        </w:tc>
        <w:tc>
          <w:tcPr>
            <w:tcW w:type="dxa" w:w="1045"/>
            <w:shd w:fill="007ACC"/>
          </w:tcPr>
          <w:p>
            <w:pPr>
              <w:jc w:val="center"/>
            </w:pPr>
            <w:r>
              <w:rPr>
                <w:rFonts w:ascii="Calibri" w:hAnsi="Calibri"/>
                <w:b/>
                <w:color w:val="FFFFFF"/>
                <w:sz w:val="20"/>
              </w:rPr>
              <w:t>Service</w:t>
            </w:r>
          </w:p>
        </w:tc>
        <w:tc>
          <w:tcPr>
            <w:tcW w:type="dxa" w:w="1045"/>
            <w:shd w:fill="007ACC"/>
          </w:tcPr>
          <w:p>
            <w:pPr>
              <w:jc w:val="center"/>
            </w:pPr>
            <w:r>
              <w:rPr>
                <w:rFonts w:ascii="Calibri" w:hAnsi="Calibri"/>
                <w:b/>
                <w:color w:val="FFFFFF"/>
                <w:sz w:val="20"/>
              </w:rPr>
              <w:t>Action</w:t>
            </w:r>
          </w:p>
        </w:tc>
        <w:tc>
          <w:tcPr>
            <w:tcW w:type="dxa" w:w="1045"/>
            <w:shd w:fill="007ACC"/>
          </w:tcPr>
          <w:p>
            <w:pPr>
              <w:jc w:val="center"/>
            </w:pPr>
            <w:r>
              <w:rPr>
                <w:rFonts w:ascii="Calibri" w:hAnsi="Calibri"/>
                <w:b/>
                <w:color w:val="FFFFFF"/>
                <w:sz w:val="20"/>
              </w:rPr>
              <w:t>UTM</w:t>
            </w:r>
          </w:p>
        </w:tc>
        <w:tc>
          <w:tcPr>
            <w:tcW w:type="dxa" w:w="1045"/>
            <w:shd w:fill="007ACC"/>
          </w:tcPr>
          <w:p>
            <w:pPr>
              <w:jc w:val="center"/>
            </w:pPr>
            <w:r>
              <w:rPr>
                <w:rFonts w:ascii="Calibri" w:hAnsi="Calibri"/>
                <w:b/>
                <w:color w:val="FFFFFF"/>
                <w:sz w:val="20"/>
              </w:rPr>
              <w:t>Log</w:t>
            </w:r>
          </w:p>
        </w:tc>
        <w:tc>
          <w:tcPr>
            <w:tcW w:type="dxa" w:w="1045"/>
            <w:shd w:fill="007ACC"/>
          </w:tcPr>
          <w:p>
            <w:pPr>
              <w:jc w:val="center"/>
            </w:pPr>
            <w:r>
              <w:rPr>
                <w:rFonts w:ascii="Calibri" w:hAnsi="Calibri"/>
                <w:b/>
                <w:color w:val="FFFFFF"/>
                <w:sz w:val="20"/>
              </w:rPr>
              <w:t>Comments</w:t>
            </w:r>
          </w:p>
        </w:tc>
      </w:tr>
      <w:tr>
        <w:tc>
          <w:tcPr>
            <w:tcW w:type="dxa" w:w="1045"/>
          </w:tcPr>
          <w:p>
            <w:r>
              <w:rPr>
                <w:rFonts w:ascii="Calibri" w:hAnsi="Calibri"/>
                <w:color w:val="333333"/>
                <w:sz w:val="18"/>
              </w:rPr>
              <w:t>1</w:t>
            </w:r>
          </w:p>
        </w:tc>
        <w:tc>
          <w:tcPr>
            <w:tcW w:type="dxa" w:w="1045"/>
          </w:tcPr>
          <w:p>
            <w:r>
              <w:rPr>
                <w:rFonts w:ascii="Calibri" w:hAnsi="Calibri"/>
                <w:color w:val="333333"/>
                <w:sz w:val="18"/>
              </w:rPr>
              <w:t>Allow-Implicit-Deny-Log</w:t>
            </w:r>
          </w:p>
        </w:tc>
        <w:tc>
          <w:tcPr>
            <w:tcW w:type="dxa" w:w="1045"/>
          </w:tcPr>
          <w:p>
            <w:r>
              <w:rPr>
                <w:rFonts w:ascii="Calibri" w:hAnsi="Calibri"/>
                <w:color w:val="333333"/>
                <w:sz w:val="18"/>
              </w:rPr>
              <w:t>any</w:t>
            </w:r>
          </w:p>
        </w:tc>
        <w:tc>
          <w:tcPr>
            <w:tcW w:type="dxa" w:w="1045"/>
          </w:tcPr>
          <w:p>
            <w:r>
              <w:rPr>
                <w:rFonts w:ascii="Calibri" w:hAnsi="Calibri"/>
                <w:color w:val="333333"/>
                <w:sz w:val="18"/>
              </w:rPr>
              <w:t>any</w:t>
            </w:r>
          </w:p>
        </w:tc>
        <w:tc>
          <w:tcPr>
            <w:tcW w:type="dxa" w:w="1045"/>
          </w:tcPr>
          <w:p>
            <w:r>
              <w:rPr>
                <w:rFonts w:ascii="Calibri" w:hAnsi="Calibri"/>
                <w:color w:val="333333"/>
                <w:sz w:val="18"/>
              </w:rPr>
              <w:t>any</w:t>
            </w:r>
          </w:p>
        </w:tc>
        <w:tc>
          <w:tcPr>
            <w:tcW w:type="dxa" w:w="1045"/>
          </w:tcPr>
          <w:p>
            <w:r>
              <w:rPr>
                <w:rFonts w:ascii="Calibri" w:hAnsi="Calibri"/>
                <w:color w:val="333333"/>
                <w:sz w:val="18"/>
              </w:rPr>
              <w:t>DENY</w:t>
            </w:r>
          </w:p>
        </w:tc>
        <w:tc>
          <w:tcPr>
            <w:tcW w:type="dxa" w:w="1045"/>
          </w:tcPr>
          <w:p>
            <w:r>
              <w:rPr>
                <w:rFonts w:ascii="Calibri" w:hAnsi="Calibri"/>
                <w:color w:val="333333"/>
                <w:sz w:val="18"/>
              </w:rPr>
              <w:t>N/A</w:t>
            </w:r>
          </w:p>
        </w:tc>
        <w:tc>
          <w:tcPr>
            <w:tcW w:type="dxa" w:w="1045"/>
          </w:tcPr>
          <w:p>
            <w:r>
              <w:rPr>
                <w:rFonts w:ascii="Calibri" w:hAnsi="Calibri"/>
                <w:color w:val="333333"/>
                <w:sz w:val="18"/>
              </w:rPr>
              <w:t>All</w:t>
            </w:r>
          </w:p>
        </w:tc>
        <w:tc>
          <w:tcPr>
            <w:tcW w:type="dxa" w:w="1045"/>
          </w:tcPr>
          <w:p>
            <w:r>
              <w:rPr>
                <w:rFonts w:ascii="Calibri" w:hAnsi="Calibri"/>
                <w:color w:val="333333"/>
                <w:sz w:val="18"/>
              </w:rPr>
              <w:t>Catch-all logging</w:t>
            </w:r>
          </w:p>
        </w:tc>
      </w:tr>
      <w:tr>
        <w:tc>
          <w:tcPr>
            <w:tcW w:type="dxa" w:w="1045"/>
            <w:shd w:fill="F0F4F8"/>
          </w:tcPr>
          <w:p>
            <w:r>
              <w:rPr>
                <w:rFonts w:ascii="Calibri" w:hAnsi="Calibri"/>
                <w:color w:val="333333"/>
                <w:sz w:val="18"/>
              </w:rPr>
              <w:t>2</w:t>
            </w:r>
          </w:p>
        </w:tc>
        <w:tc>
          <w:tcPr>
            <w:tcW w:type="dxa" w:w="1045"/>
            <w:shd w:fill="F0F4F8"/>
          </w:tcPr>
          <w:p>
            <w:r>
              <w:rPr>
                <w:rFonts w:ascii="Calibri" w:hAnsi="Calibri"/>
                <w:color w:val="333333"/>
                <w:sz w:val="18"/>
              </w:rPr>
              <w:t>HA-Heartbeat</w:t>
            </w:r>
          </w:p>
        </w:tc>
        <w:tc>
          <w:tcPr>
            <w:tcW w:type="dxa" w:w="1045"/>
            <w:shd w:fill="F0F4F8"/>
          </w:tcPr>
          <w:p>
            <w:r>
              <w:rPr>
                <w:rFonts w:ascii="Calibri" w:hAnsi="Calibri"/>
                <w:color w:val="333333"/>
                <w:sz w:val="18"/>
              </w:rPr>
              <w:t>10.0.255.252/30</w:t>
            </w:r>
          </w:p>
        </w:tc>
        <w:tc>
          <w:tcPr>
            <w:tcW w:type="dxa" w:w="1045"/>
            <w:shd w:fill="F0F4F8"/>
          </w:tcPr>
          <w:p>
            <w:r>
              <w:rPr>
                <w:rFonts w:ascii="Calibri" w:hAnsi="Calibri"/>
                <w:color w:val="333333"/>
                <w:sz w:val="18"/>
              </w:rPr>
              <w:t>10.0.255.252/30</w:t>
            </w:r>
          </w:p>
        </w:tc>
        <w:tc>
          <w:tcPr>
            <w:tcW w:type="dxa" w:w="1045"/>
            <w:shd w:fill="F0F4F8"/>
          </w:tcPr>
          <w:p>
            <w:r>
              <w:rPr>
                <w:rFonts w:ascii="Calibri" w:hAnsi="Calibri"/>
                <w:color w:val="333333"/>
                <w:sz w:val="18"/>
              </w:rPr>
              <w:t>TCP/703</w:t>
            </w:r>
          </w:p>
        </w:tc>
        <w:tc>
          <w:tcPr>
            <w:tcW w:type="dxa" w:w="1045"/>
            <w:shd w:fill="F0F4F8"/>
          </w:tcPr>
          <w:p>
            <w:r>
              <w:rPr>
                <w:rFonts w:ascii="Calibri" w:hAnsi="Calibri"/>
                <w:color w:val="333333"/>
                <w:sz w:val="18"/>
              </w:rPr>
              <w:t>ACCEPT</w:t>
            </w:r>
          </w:p>
        </w:tc>
        <w:tc>
          <w:tcPr>
            <w:tcW w:type="dxa" w:w="1045"/>
            <w:shd w:fill="F0F4F8"/>
          </w:tcPr>
          <w:p>
            <w:r>
              <w:rPr>
                <w:rFonts w:ascii="Calibri" w:hAnsi="Calibri"/>
                <w:color w:val="333333"/>
                <w:sz w:val="18"/>
              </w:rPr>
              <w:t>N/A</w:t>
            </w:r>
          </w:p>
        </w:tc>
        <w:tc>
          <w:tcPr>
            <w:tcW w:type="dxa" w:w="1045"/>
            <w:shd w:fill="F0F4F8"/>
          </w:tcPr>
          <w:p>
            <w:r>
              <w:rPr>
                <w:rFonts w:ascii="Calibri" w:hAnsi="Calibri"/>
                <w:color w:val="333333"/>
                <w:sz w:val="18"/>
              </w:rPr>
              <w:t>All</w:t>
            </w:r>
          </w:p>
        </w:tc>
        <w:tc>
          <w:tcPr>
            <w:tcW w:type="dxa" w:w="1045"/>
            <w:shd w:fill="F0F4F8"/>
          </w:tcPr>
          <w:p>
            <w:r>
              <w:rPr>
                <w:rFonts w:ascii="Calibri" w:hAnsi="Calibri"/>
                <w:color w:val="333333"/>
                <w:sz w:val="18"/>
              </w:rPr>
              <w:t>HA sync traffic</w:t>
            </w:r>
          </w:p>
        </w:tc>
      </w:tr>
      <w:tr>
        <w:tc>
          <w:tcPr>
            <w:tcW w:type="dxa" w:w="1045"/>
          </w:tcPr>
          <w:p>
            <w:r>
              <w:rPr>
                <w:rFonts w:ascii="Calibri" w:hAnsi="Calibri"/>
                <w:color w:val="333333"/>
                <w:sz w:val="18"/>
              </w:rPr>
              <w:t>3</w:t>
            </w:r>
          </w:p>
        </w:tc>
        <w:tc>
          <w:tcPr>
            <w:tcW w:type="dxa" w:w="1045"/>
          </w:tcPr>
          <w:p>
            <w:r>
              <w:rPr>
                <w:rFonts w:ascii="Calibri" w:hAnsi="Calibri"/>
                <w:color w:val="333333"/>
                <w:sz w:val="18"/>
              </w:rPr>
              <w:t>Outbound-NAT-Primary</w:t>
            </w:r>
          </w:p>
        </w:tc>
        <w:tc>
          <w:tcPr>
            <w:tcW w:type="dxa" w:w="1045"/>
          </w:tcPr>
          <w:p>
            <w:r>
              <w:rPr>
                <w:rFonts w:ascii="Calibri" w:hAnsi="Calibri"/>
                <w:color w:val="333333"/>
                <w:sz w:val="18"/>
              </w:rPr>
              <w:t>Internal</w:t>
            </w:r>
          </w:p>
        </w:tc>
        <w:tc>
          <w:tcPr>
            <w:tcW w:type="dxa" w:w="1045"/>
          </w:tcPr>
          <w:p>
            <w:r>
              <w:rPr>
                <w:rFonts w:ascii="Calibri" w:hAnsi="Calibri"/>
                <w:color w:val="333333"/>
                <w:sz w:val="18"/>
              </w:rPr>
              <w:t>Internet</w:t>
            </w:r>
          </w:p>
        </w:tc>
        <w:tc>
          <w:tcPr>
            <w:tcW w:type="dxa" w:w="1045"/>
          </w:tcPr>
          <w:p>
            <w:r>
              <w:rPr>
                <w:rFonts w:ascii="Calibri" w:hAnsi="Calibri"/>
                <w:color w:val="333333"/>
                <w:sz w:val="18"/>
              </w:rPr>
              <w:t>any</w:t>
            </w:r>
          </w:p>
        </w:tc>
        <w:tc>
          <w:tcPr>
            <w:tcW w:type="dxa" w:w="1045"/>
          </w:tcPr>
          <w:p>
            <w:r>
              <w:rPr>
                <w:rFonts w:ascii="Calibri" w:hAnsi="Calibri"/>
                <w:color w:val="333333"/>
                <w:sz w:val="18"/>
              </w:rPr>
              <w:t>ACCEPT</w:t>
            </w:r>
          </w:p>
        </w:tc>
        <w:tc>
          <w:tcPr>
            <w:tcW w:type="dxa" w:w="1045"/>
          </w:tcPr>
          <w:p>
            <w:r>
              <w:rPr>
                <w:rFonts w:ascii="Calibri" w:hAnsi="Calibri"/>
                <w:color w:val="333333"/>
                <w:sz w:val="18"/>
              </w:rPr>
              <w:t>Full_Inspection</w:t>
            </w:r>
          </w:p>
        </w:tc>
        <w:tc>
          <w:tcPr>
            <w:tcW w:type="dxa" w:w="1045"/>
          </w:tcPr>
          <w:p>
            <w:r>
              <w:rPr>
                <w:rFonts w:ascii="Calibri" w:hAnsi="Calibri"/>
                <w:color w:val="333333"/>
                <w:sz w:val="18"/>
              </w:rPr>
              <w:t>Traffic</w:t>
            </w:r>
          </w:p>
        </w:tc>
        <w:tc>
          <w:tcPr>
            <w:tcW w:type="dxa" w:w="1045"/>
          </w:tcPr>
          <w:p>
            <w:r>
              <w:rPr>
                <w:rFonts w:ascii="Calibri" w:hAnsi="Calibri"/>
                <w:color w:val="333333"/>
                <w:sz w:val="18"/>
              </w:rPr>
              <w:t>User internet access</w:t>
            </w:r>
          </w:p>
        </w:tc>
      </w:tr>
      <w:tr>
        <w:tc>
          <w:tcPr>
            <w:tcW w:type="dxa" w:w="1045"/>
            <w:shd w:fill="F0F4F8"/>
          </w:tcPr>
          <w:p>
            <w:r>
              <w:rPr>
                <w:rFonts w:ascii="Calibri" w:hAnsi="Calibri"/>
                <w:color w:val="333333"/>
                <w:sz w:val="18"/>
              </w:rPr>
              <w:t>4</w:t>
            </w:r>
          </w:p>
        </w:tc>
        <w:tc>
          <w:tcPr>
            <w:tcW w:type="dxa" w:w="1045"/>
            <w:shd w:fill="F0F4F8"/>
          </w:tcPr>
          <w:p>
            <w:r>
              <w:rPr>
                <w:rFonts w:ascii="Calibri" w:hAnsi="Calibri"/>
                <w:color w:val="333333"/>
                <w:sz w:val="18"/>
              </w:rPr>
              <w:t>DNS-External</w:t>
            </w:r>
          </w:p>
        </w:tc>
        <w:tc>
          <w:tcPr>
            <w:tcW w:type="dxa" w:w="1045"/>
            <w:shd w:fill="F0F4F8"/>
          </w:tcPr>
          <w:p>
            <w:r>
              <w:rPr>
                <w:rFonts w:ascii="Calibri" w:hAnsi="Calibri"/>
                <w:color w:val="333333"/>
                <w:sz w:val="18"/>
              </w:rPr>
              <w:t>Internal</w:t>
            </w:r>
          </w:p>
        </w:tc>
        <w:tc>
          <w:tcPr>
            <w:tcW w:type="dxa" w:w="1045"/>
            <w:shd w:fill="F0F4F8"/>
          </w:tcPr>
          <w:p>
            <w:r>
              <w:rPr>
                <w:rFonts w:ascii="Calibri" w:hAnsi="Calibri"/>
                <w:color w:val="333333"/>
                <w:sz w:val="18"/>
              </w:rPr>
              <w:t>8.8.8.8, 1.1.1.1</w:t>
            </w:r>
          </w:p>
        </w:tc>
        <w:tc>
          <w:tcPr>
            <w:tcW w:type="dxa" w:w="1045"/>
            <w:shd w:fill="F0F4F8"/>
          </w:tcPr>
          <w:p>
            <w:r>
              <w:rPr>
                <w:rFonts w:ascii="Calibri" w:hAnsi="Calibri"/>
                <w:color w:val="333333"/>
                <w:sz w:val="18"/>
              </w:rPr>
              <w:t>UDP/53</w:t>
            </w:r>
          </w:p>
        </w:tc>
        <w:tc>
          <w:tcPr>
            <w:tcW w:type="dxa" w:w="1045"/>
            <w:shd w:fill="F0F4F8"/>
          </w:tcPr>
          <w:p>
            <w:r>
              <w:rPr>
                <w:rFonts w:ascii="Calibri" w:hAnsi="Calibri"/>
                <w:color w:val="333333"/>
                <w:sz w:val="18"/>
              </w:rPr>
              <w:t>ACCEPT</w:t>
            </w:r>
          </w:p>
        </w:tc>
        <w:tc>
          <w:tcPr>
            <w:tcW w:type="dxa" w:w="1045"/>
            <w:shd w:fill="F0F4F8"/>
          </w:tcPr>
          <w:p>
            <w:r>
              <w:rPr>
                <w:rFonts w:ascii="Calibri" w:hAnsi="Calibri"/>
                <w:color w:val="333333"/>
                <w:sz w:val="18"/>
              </w:rPr>
              <w:t>N/A</w:t>
            </w:r>
          </w:p>
        </w:tc>
        <w:tc>
          <w:tcPr>
            <w:tcW w:type="dxa" w:w="1045"/>
            <w:shd w:fill="F0F4F8"/>
          </w:tcPr>
          <w:p>
            <w:r>
              <w:rPr>
                <w:rFonts w:ascii="Calibri" w:hAnsi="Calibri"/>
                <w:color w:val="333333"/>
                <w:sz w:val="18"/>
              </w:rPr>
              <w:t>All</w:t>
            </w:r>
          </w:p>
        </w:tc>
        <w:tc>
          <w:tcPr>
            <w:tcW w:type="dxa" w:w="1045"/>
            <w:shd w:fill="F0F4F8"/>
          </w:tcPr>
          <w:p>
            <w:r>
              <w:rPr>
                <w:rFonts w:ascii="Calibri" w:hAnsi="Calibri"/>
                <w:color w:val="333333"/>
                <w:sz w:val="18"/>
              </w:rPr>
              <w:t>External DNS</w:t>
            </w:r>
          </w:p>
        </w:tc>
      </w:tr>
      <w:tr>
        <w:tc>
          <w:tcPr>
            <w:tcW w:type="dxa" w:w="1045"/>
          </w:tcPr>
          <w:p>
            <w:r>
              <w:rPr>
                <w:rFonts w:ascii="Calibri" w:hAnsi="Calibri"/>
                <w:color w:val="333333"/>
                <w:sz w:val="18"/>
              </w:rPr>
              <w:t>5</w:t>
            </w:r>
          </w:p>
        </w:tc>
        <w:tc>
          <w:tcPr>
            <w:tcW w:type="dxa" w:w="1045"/>
          </w:tcPr>
          <w:p>
            <w:r>
              <w:rPr>
                <w:rFonts w:ascii="Calibri" w:hAnsi="Calibri"/>
                <w:color w:val="333333"/>
                <w:sz w:val="18"/>
              </w:rPr>
              <w:t>NTP-External</w:t>
            </w:r>
          </w:p>
        </w:tc>
        <w:tc>
          <w:tcPr>
            <w:tcW w:type="dxa" w:w="1045"/>
          </w:tcPr>
          <w:p>
            <w:r>
              <w:rPr>
                <w:rFonts w:ascii="Calibri" w:hAnsi="Calibri"/>
                <w:color w:val="333333"/>
                <w:sz w:val="18"/>
              </w:rPr>
              <w:t>Mgmt</w:t>
            </w:r>
          </w:p>
        </w:tc>
        <w:tc>
          <w:tcPr>
            <w:tcW w:type="dxa" w:w="1045"/>
          </w:tcPr>
          <w:p>
            <w:r>
              <w:rPr>
                <w:rFonts w:ascii="Calibri" w:hAnsi="Calibri"/>
                <w:color w:val="333333"/>
                <w:sz w:val="18"/>
              </w:rPr>
              <w:t>pool.ntp.org</w:t>
            </w:r>
          </w:p>
        </w:tc>
        <w:tc>
          <w:tcPr>
            <w:tcW w:type="dxa" w:w="1045"/>
          </w:tcPr>
          <w:p>
            <w:r>
              <w:rPr>
                <w:rFonts w:ascii="Calibri" w:hAnsi="Calibri"/>
                <w:color w:val="333333"/>
                <w:sz w:val="18"/>
              </w:rPr>
              <w:t>UDP/123</w:t>
            </w:r>
          </w:p>
        </w:tc>
        <w:tc>
          <w:tcPr>
            <w:tcW w:type="dxa" w:w="1045"/>
          </w:tcPr>
          <w:p>
            <w:r>
              <w:rPr>
                <w:rFonts w:ascii="Calibri" w:hAnsi="Calibri"/>
                <w:color w:val="333333"/>
                <w:sz w:val="18"/>
              </w:rPr>
              <w:t>ACCEPT</w:t>
            </w:r>
          </w:p>
        </w:tc>
        <w:tc>
          <w:tcPr>
            <w:tcW w:type="dxa" w:w="1045"/>
          </w:tcPr>
          <w:p>
            <w:r>
              <w:rPr>
                <w:rFonts w:ascii="Calibri" w:hAnsi="Calibri"/>
                <w:color w:val="333333"/>
                <w:sz w:val="18"/>
              </w:rPr>
              <w:t>N/A</w:t>
            </w:r>
          </w:p>
        </w:tc>
        <w:tc>
          <w:tcPr>
            <w:tcW w:type="dxa" w:w="1045"/>
          </w:tcPr>
          <w:p>
            <w:r>
              <w:rPr>
                <w:rFonts w:ascii="Calibri" w:hAnsi="Calibri"/>
                <w:color w:val="333333"/>
                <w:sz w:val="18"/>
              </w:rPr>
              <w:t>All</w:t>
            </w:r>
          </w:p>
        </w:tc>
        <w:tc>
          <w:tcPr>
            <w:tcW w:type="dxa" w:w="1045"/>
          </w:tcPr>
          <w:p>
            <w:r>
              <w:rPr>
                <w:rFonts w:ascii="Calibri" w:hAnsi="Calibri"/>
                <w:color w:val="333333"/>
                <w:sz w:val="18"/>
              </w:rPr>
              <w:t>Time sync</w:t>
            </w:r>
          </w:p>
        </w:tc>
      </w:tr>
      <w:tr>
        <w:tc>
          <w:tcPr>
            <w:tcW w:type="dxa" w:w="1045"/>
            <w:shd w:fill="F0F4F8"/>
          </w:tcPr>
          <w:p>
            <w:r>
              <w:rPr>
                <w:rFonts w:ascii="Calibri" w:hAnsi="Calibri"/>
                <w:color w:val="333333"/>
                <w:sz w:val="18"/>
              </w:rPr>
              <w:t>6</w:t>
            </w:r>
          </w:p>
        </w:tc>
        <w:tc>
          <w:tcPr>
            <w:tcW w:type="dxa" w:w="1045"/>
            <w:shd w:fill="F0F4F8"/>
          </w:tcPr>
          <w:p>
            <w:r>
              <w:rPr>
                <w:rFonts w:ascii="Calibri" w:hAnsi="Calibri"/>
                <w:color w:val="333333"/>
                <w:sz w:val="18"/>
              </w:rPr>
              <w:t>DMZ-Web-Server</w:t>
            </w:r>
          </w:p>
        </w:tc>
        <w:tc>
          <w:tcPr>
            <w:tcW w:type="dxa" w:w="1045"/>
            <w:shd w:fill="F0F4F8"/>
          </w:tcPr>
          <w:p>
            <w:r>
              <w:rPr>
                <w:rFonts w:ascii="Calibri" w:hAnsi="Calibri"/>
                <w:color w:val="333333"/>
                <w:sz w:val="18"/>
              </w:rPr>
              <w:t>Internet</w:t>
            </w:r>
          </w:p>
        </w:tc>
        <w:tc>
          <w:tcPr>
            <w:tcW w:type="dxa" w:w="1045"/>
            <w:shd w:fill="F0F4F8"/>
          </w:tcPr>
          <w:p>
            <w:r>
              <w:rPr>
                <w:rFonts w:ascii="Calibri" w:hAnsi="Calibri"/>
                <w:color w:val="333333"/>
                <w:sz w:val="18"/>
              </w:rPr>
              <w:t>DMZ_Servers</w:t>
            </w:r>
          </w:p>
        </w:tc>
        <w:tc>
          <w:tcPr>
            <w:tcW w:type="dxa" w:w="1045"/>
            <w:shd w:fill="F0F4F8"/>
          </w:tcPr>
          <w:p>
            <w:r>
              <w:rPr>
                <w:rFonts w:ascii="Calibri" w:hAnsi="Calibri"/>
                <w:color w:val="333333"/>
                <w:sz w:val="18"/>
              </w:rPr>
              <w:t>TCP/80,443</w:t>
            </w:r>
          </w:p>
        </w:tc>
        <w:tc>
          <w:tcPr>
            <w:tcW w:type="dxa" w:w="1045"/>
            <w:shd w:fill="F0F4F8"/>
          </w:tcPr>
          <w:p>
            <w:r>
              <w:rPr>
                <w:rFonts w:ascii="Calibri" w:hAnsi="Calibri"/>
                <w:color w:val="333333"/>
                <w:sz w:val="18"/>
              </w:rPr>
              <w:t>ACCEPT</w:t>
            </w:r>
          </w:p>
        </w:tc>
        <w:tc>
          <w:tcPr>
            <w:tcW w:type="dxa" w:w="1045"/>
            <w:shd w:fill="F0F4F8"/>
          </w:tcPr>
          <w:p>
            <w:r>
              <w:rPr>
                <w:rFonts w:ascii="Calibri" w:hAnsi="Calibri"/>
                <w:color w:val="333333"/>
                <w:sz w:val="18"/>
              </w:rPr>
              <w:t>IPS_MP</w:t>
            </w:r>
          </w:p>
        </w:tc>
        <w:tc>
          <w:tcPr>
            <w:tcW w:type="dxa" w:w="1045"/>
            <w:shd w:fill="F0F4F8"/>
          </w:tcPr>
          <w:p>
            <w:r>
              <w:rPr>
                <w:rFonts w:ascii="Calibri" w:hAnsi="Calibri"/>
                <w:color w:val="333333"/>
                <w:sz w:val="18"/>
              </w:rPr>
              <w:t>All</w:t>
            </w:r>
          </w:p>
        </w:tc>
        <w:tc>
          <w:tcPr>
            <w:tcW w:type="dxa" w:w="1045"/>
            <w:shd w:fill="F0F4F8"/>
          </w:tcPr>
          <w:p>
            <w:r>
              <w:rPr>
                <w:rFonts w:ascii="Calibri" w:hAnsi="Calibri"/>
                <w:color w:val="333333"/>
                <w:sz w:val="18"/>
              </w:rPr>
              <w:t>Public web services</w:t>
            </w:r>
          </w:p>
        </w:tc>
      </w:tr>
      <w:tr>
        <w:tc>
          <w:tcPr>
            <w:tcW w:type="dxa" w:w="1045"/>
          </w:tcPr>
          <w:p>
            <w:r>
              <w:rPr>
                <w:rFonts w:ascii="Calibri" w:hAnsi="Calibri"/>
                <w:color w:val="333333"/>
                <w:sz w:val="18"/>
              </w:rPr>
              <w:t>7</w:t>
            </w:r>
          </w:p>
        </w:tc>
        <w:tc>
          <w:tcPr>
            <w:tcW w:type="dxa" w:w="1045"/>
          </w:tcPr>
          <w:p>
            <w:r>
              <w:rPr>
                <w:rFonts w:ascii="Calibri" w:hAnsi="Calibri"/>
                <w:color w:val="333333"/>
                <w:sz w:val="18"/>
              </w:rPr>
              <w:t>DMZ-to-Storage</w:t>
            </w:r>
          </w:p>
        </w:tc>
        <w:tc>
          <w:tcPr>
            <w:tcW w:type="dxa" w:w="1045"/>
          </w:tcPr>
          <w:p>
            <w:r>
              <w:rPr>
                <w:rFonts w:ascii="Calibri" w:hAnsi="Calibri"/>
                <w:color w:val="333333"/>
                <w:sz w:val="18"/>
              </w:rPr>
              <w:t>DMZ</w:t>
            </w:r>
          </w:p>
        </w:tc>
        <w:tc>
          <w:tcPr>
            <w:tcW w:type="dxa" w:w="1045"/>
          </w:tcPr>
          <w:p>
            <w:r>
              <w:rPr>
                <w:rFonts w:ascii="Calibri" w:hAnsi="Calibri"/>
                <w:color w:val="333333"/>
                <w:sz w:val="18"/>
              </w:rPr>
              <w:t>Storage</w:t>
            </w:r>
          </w:p>
        </w:tc>
        <w:tc>
          <w:tcPr>
            <w:tcW w:type="dxa" w:w="1045"/>
          </w:tcPr>
          <w:p>
            <w:r>
              <w:rPr>
                <w:rFonts w:ascii="Calibri" w:hAnsi="Calibri"/>
                <w:color w:val="333333"/>
                <w:sz w:val="18"/>
              </w:rPr>
              <w:t>any</w:t>
            </w:r>
          </w:p>
        </w:tc>
        <w:tc>
          <w:tcPr>
            <w:tcW w:type="dxa" w:w="1045"/>
          </w:tcPr>
          <w:p>
            <w:r>
              <w:rPr>
                <w:rFonts w:ascii="Calibri" w:hAnsi="Calibri"/>
                <w:color w:val="333333"/>
                <w:sz w:val="18"/>
              </w:rPr>
              <w:t>DENY</w:t>
            </w:r>
          </w:p>
        </w:tc>
        <w:tc>
          <w:tcPr>
            <w:tcW w:type="dxa" w:w="1045"/>
          </w:tcPr>
          <w:p>
            <w:r>
              <w:rPr>
                <w:rFonts w:ascii="Calibri" w:hAnsi="Calibri"/>
                <w:color w:val="333333"/>
                <w:sz w:val="18"/>
              </w:rPr>
              <w:t>N/A</w:t>
            </w:r>
          </w:p>
        </w:tc>
        <w:tc>
          <w:tcPr>
            <w:tcW w:type="dxa" w:w="1045"/>
          </w:tcPr>
          <w:p>
            <w:r>
              <w:rPr>
                <w:rFonts w:ascii="Calibri" w:hAnsi="Calibri"/>
                <w:color w:val="333333"/>
                <w:sz w:val="18"/>
              </w:rPr>
              <w:t>Security</w:t>
            </w:r>
          </w:p>
        </w:tc>
        <w:tc>
          <w:tcPr>
            <w:tcW w:type="dxa" w:w="1045"/>
          </w:tcPr>
          <w:p>
            <w:r>
              <w:rPr>
                <w:rFonts w:ascii="Calibri" w:hAnsi="Calibri"/>
                <w:color w:val="333333"/>
                <w:sz w:val="18"/>
              </w:rPr>
              <w:t>Data protection</w:t>
            </w:r>
          </w:p>
        </w:tc>
      </w:tr>
      <w:tr>
        <w:tc>
          <w:tcPr>
            <w:tcW w:type="dxa" w:w="1045"/>
            <w:shd w:fill="F0F4F8"/>
          </w:tcPr>
          <w:p>
            <w:r>
              <w:rPr>
                <w:rFonts w:ascii="Calibri" w:hAnsi="Calibri"/>
                <w:color w:val="333333"/>
                <w:sz w:val="18"/>
              </w:rPr>
              <w:t>8</w:t>
            </w:r>
          </w:p>
        </w:tc>
        <w:tc>
          <w:tcPr>
            <w:tcW w:type="dxa" w:w="1045"/>
            <w:shd w:fill="F0F4F8"/>
          </w:tcPr>
          <w:p>
            <w:r>
              <w:rPr>
                <w:rFonts w:ascii="Calibri" w:hAnsi="Calibri"/>
                <w:color w:val="333333"/>
                <w:sz w:val="18"/>
              </w:rPr>
              <w:t>Prod-to-NAS</w:t>
            </w:r>
          </w:p>
        </w:tc>
        <w:tc>
          <w:tcPr>
            <w:tcW w:type="dxa" w:w="1045"/>
            <w:shd w:fill="F0F4F8"/>
          </w:tcPr>
          <w:p>
            <w:r>
              <w:rPr>
                <w:rFonts w:ascii="Calibri" w:hAnsi="Calibri"/>
                <w:color w:val="333333"/>
                <w:sz w:val="18"/>
              </w:rPr>
              <w:t>Production</w:t>
            </w:r>
          </w:p>
        </w:tc>
        <w:tc>
          <w:tcPr>
            <w:tcW w:type="dxa" w:w="1045"/>
            <w:shd w:fill="F0F4F8"/>
          </w:tcPr>
          <w:p>
            <w:r>
              <w:rPr>
                <w:rFonts w:ascii="Calibri" w:hAnsi="Calibri"/>
                <w:color w:val="333333"/>
                <w:sz w:val="18"/>
              </w:rPr>
              <w:t>NAS_Storage</w:t>
            </w:r>
          </w:p>
        </w:tc>
        <w:tc>
          <w:tcPr>
            <w:tcW w:type="dxa" w:w="1045"/>
            <w:shd w:fill="F0F4F8"/>
          </w:tcPr>
          <w:p>
            <w:r>
              <w:rPr>
                <w:rFonts w:ascii="Calibri" w:hAnsi="Calibri"/>
                <w:color w:val="333333"/>
                <w:sz w:val="18"/>
              </w:rPr>
              <w:t>TCP/445,2049</w:t>
            </w:r>
          </w:p>
        </w:tc>
        <w:tc>
          <w:tcPr>
            <w:tcW w:type="dxa" w:w="1045"/>
            <w:shd w:fill="F0F4F8"/>
          </w:tcPr>
          <w:p>
            <w:r>
              <w:rPr>
                <w:rFonts w:ascii="Calibri" w:hAnsi="Calibri"/>
                <w:color w:val="333333"/>
                <w:sz w:val="18"/>
              </w:rPr>
              <w:t>ACCEPT</w:t>
            </w:r>
          </w:p>
        </w:tc>
        <w:tc>
          <w:tcPr>
            <w:tcW w:type="dxa" w:w="1045"/>
            <w:shd w:fill="F0F4F8"/>
          </w:tcPr>
          <w:p>
            <w:r>
              <w:rPr>
                <w:rFonts w:ascii="Calibri" w:hAnsi="Calibri"/>
                <w:color w:val="333333"/>
                <w:sz w:val="18"/>
              </w:rPr>
              <w:t>AV_Ent</w:t>
            </w:r>
          </w:p>
        </w:tc>
        <w:tc>
          <w:tcPr>
            <w:tcW w:type="dxa" w:w="1045"/>
            <w:shd w:fill="F0F4F8"/>
          </w:tcPr>
          <w:p>
            <w:r>
              <w:rPr>
                <w:rFonts w:ascii="Calibri" w:hAnsi="Calibri"/>
                <w:color w:val="333333"/>
                <w:sz w:val="18"/>
              </w:rPr>
              <w:t>All</w:t>
            </w:r>
          </w:p>
        </w:tc>
        <w:tc>
          <w:tcPr>
            <w:tcW w:type="dxa" w:w="1045"/>
            <w:shd w:fill="F0F4F8"/>
          </w:tcPr>
          <w:p>
            <w:r>
              <w:rPr>
                <w:rFonts w:ascii="Calibri" w:hAnsi="Calibri"/>
                <w:color w:val="333333"/>
                <w:sz w:val="18"/>
              </w:rPr>
              <w:t>File access</w:t>
            </w:r>
          </w:p>
        </w:tc>
      </w:tr>
      <w:tr>
        <w:tc>
          <w:tcPr>
            <w:tcW w:type="dxa" w:w="1045"/>
          </w:tcPr>
          <w:p>
            <w:r>
              <w:rPr>
                <w:rFonts w:ascii="Calibri" w:hAnsi="Calibri"/>
                <w:color w:val="333333"/>
                <w:sz w:val="18"/>
              </w:rPr>
              <w:t>9</w:t>
            </w:r>
          </w:p>
        </w:tc>
        <w:tc>
          <w:tcPr>
            <w:tcW w:type="dxa" w:w="1045"/>
          </w:tcPr>
          <w:p>
            <w:r>
              <w:rPr>
                <w:rFonts w:ascii="Calibri" w:hAnsi="Calibri"/>
                <w:color w:val="333333"/>
                <w:sz w:val="18"/>
              </w:rPr>
              <w:t>Prod-to-Internet</w:t>
            </w:r>
          </w:p>
        </w:tc>
        <w:tc>
          <w:tcPr>
            <w:tcW w:type="dxa" w:w="1045"/>
          </w:tcPr>
          <w:p>
            <w:r>
              <w:rPr>
                <w:rFonts w:ascii="Calibri" w:hAnsi="Calibri"/>
                <w:color w:val="333333"/>
                <w:sz w:val="18"/>
              </w:rPr>
              <w:t>Production</w:t>
            </w:r>
          </w:p>
        </w:tc>
        <w:tc>
          <w:tcPr>
            <w:tcW w:type="dxa" w:w="1045"/>
          </w:tcPr>
          <w:p>
            <w:r>
              <w:rPr>
                <w:rFonts w:ascii="Calibri" w:hAnsi="Calibri"/>
                <w:color w:val="333333"/>
                <w:sz w:val="18"/>
              </w:rPr>
              <w:t>Internet</w:t>
            </w:r>
          </w:p>
        </w:tc>
        <w:tc>
          <w:tcPr>
            <w:tcW w:type="dxa" w:w="1045"/>
          </w:tcPr>
          <w:p>
            <w:r>
              <w:rPr>
                <w:rFonts w:ascii="Calibri" w:hAnsi="Calibri"/>
                <w:color w:val="333333"/>
                <w:sz w:val="18"/>
              </w:rPr>
              <w:t>HTTP,HTTPS</w:t>
            </w:r>
          </w:p>
        </w:tc>
        <w:tc>
          <w:tcPr>
            <w:tcW w:type="dxa" w:w="1045"/>
          </w:tcPr>
          <w:p>
            <w:r>
              <w:rPr>
                <w:rFonts w:ascii="Calibri" w:hAnsi="Calibri"/>
                <w:color w:val="333333"/>
                <w:sz w:val="18"/>
              </w:rPr>
              <w:t>ACCEPT</w:t>
            </w:r>
          </w:p>
        </w:tc>
        <w:tc>
          <w:tcPr>
            <w:tcW w:type="dxa" w:w="1045"/>
          </w:tcPr>
          <w:p>
            <w:r>
              <w:rPr>
                <w:rFonts w:ascii="Calibri" w:hAnsi="Calibri"/>
                <w:color w:val="333333"/>
                <w:sz w:val="18"/>
              </w:rPr>
              <w:t>Full_Inspection</w:t>
            </w:r>
          </w:p>
        </w:tc>
        <w:tc>
          <w:tcPr>
            <w:tcW w:type="dxa" w:w="1045"/>
          </w:tcPr>
          <w:p>
            <w:r>
              <w:rPr>
                <w:rFonts w:ascii="Calibri" w:hAnsi="Calibri"/>
                <w:color w:val="333333"/>
                <w:sz w:val="18"/>
              </w:rPr>
              <w:t>All</w:t>
            </w:r>
          </w:p>
        </w:tc>
        <w:tc>
          <w:tcPr>
            <w:tcW w:type="dxa" w:w="1045"/>
          </w:tcPr>
          <w:p>
            <w:r>
              <w:rPr>
                <w:rFonts w:ascii="Calibri" w:hAnsi="Calibri"/>
                <w:color w:val="333333"/>
                <w:sz w:val="18"/>
              </w:rPr>
              <w:t>User browsing</w:t>
            </w:r>
          </w:p>
        </w:tc>
      </w:tr>
      <w:tr>
        <w:tc>
          <w:tcPr>
            <w:tcW w:type="dxa" w:w="1045"/>
            <w:shd w:fill="F0F4F8"/>
          </w:tcPr>
          <w:p>
            <w:r>
              <w:rPr>
                <w:rFonts w:ascii="Calibri" w:hAnsi="Calibri"/>
                <w:color w:val="333333"/>
                <w:sz w:val="18"/>
              </w:rPr>
              <w:t>10</w:t>
            </w:r>
          </w:p>
        </w:tc>
        <w:tc>
          <w:tcPr>
            <w:tcW w:type="dxa" w:w="1045"/>
            <w:shd w:fill="F0F4F8"/>
          </w:tcPr>
          <w:p>
            <w:r>
              <w:rPr>
                <w:rFonts w:ascii="Calibri" w:hAnsi="Calibri"/>
                <w:color w:val="333333"/>
                <w:sz w:val="18"/>
              </w:rPr>
              <w:t>Storage-No-Internet</w:t>
            </w:r>
          </w:p>
        </w:tc>
        <w:tc>
          <w:tcPr>
            <w:tcW w:type="dxa" w:w="1045"/>
            <w:shd w:fill="F0F4F8"/>
          </w:tcPr>
          <w:p>
            <w:r>
              <w:rPr>
                <w:rFonts w:ascii="Calibri" w:hAnsi="Calibri"/>
                <w:color w:val="333333"/>
                <w:sz w:val="18"/>
              </w:rPr>
              <w:t>Storage</w:t>
            </w:r>
          </w:p>
        </w:tc>
        <w:tc>
          <w:tcPr>
            <w:tcW w:type="dxa" w:w="1045"/>
            <w:shd w:fill="F0F4F8"/>
          </w:tcPr>
          <w:p>
            <w:r>
              <w:rPr>
                <w:rFonts w:ascii="Calibri" w:hAnsi="Calibri"/>
                <w:color w:val="333333"/>
                <w:sz w:val="18"/>
              </w:rPr>
              <w:t>Internet</w:t>
            </w:r>
          </w:p>
        </w:tc>
        <w:tc>
          <w:tcPr>
            <w:tcW w:type="dxa" w:w="1045"/>
            <w:shd w:fill="F0F4F8"/>
          </w:tcPr>
          <w:p>
            <w:r>
              <w:rPr>
                <w:rFonts w:ascii="Calibri" w:hAnsi="Calibri"/>
                <w:color w:val="333333"/>
                <w:sz w:val="18"/>
              </w:rPr>
              <w:t>any</w:t>
            </w:r>
          </w:p>
        </w:tc>
        <w:tc>
          <w:tcPr>
            <w:tcW w:type="dxa" w:w="1045"/>
            <w:shd w:fill="F0F4F8"/>
          </w:tcPr>
          <w:p>
            <w:r>
              <w:rPr>
                <w:rFonts w:ascii="Calibri" w:hAnsi="Calibri"/>
                <w:color w:val="333333"/>
                <w:sz w:val="18"/>
              </w:rPr>
              <w:t>DENY</w:t>
            </w:r>
          </w:p>
        </w:tc>
        <w:tc>
          <w:tcPr>
            <w:tcW w:type="dxa" w:w="1045"/>
            <w:shd w:fill="F0F4F8"/>
          </w:tcPr>
          <w:p>
            <w:r>
              <w:rPr>
                <w:rFonts w:ascii="Calibri" w:hAnsi="Calibri"/>
                <w:color w:val="333333"/>
                <w:sz w:val="18"/>
              </w:rPr>
              <w:t>N/A</w:t>
            </w:r>
          </w:p>
        </w:tc>
        <w:tc>
          <w:tcPr>
            <w:tcW w:type="dxa" w:w="1045"/>
            <w:shd w:fill="F0F4F8"/>
          </w:tcPr>
          <w:p>
            <w:r>
              <w:rPr>
                <w:rFonts w:ascii="Calibri" w:hAnsi="Calibri"/>
                <w:color w:val="333333"/>
                <w:sz w:val="18"/>
              </w:rPr>
              <w:t>Security</w:t>
            </w:r>
          </w:p>
        </w:tc>
        <w:tc>
          <w:tcPr>
            <w:tcW w:type="dxa" w:w="1045"/>
            <w:shd w:fill="F0F4F8"/>
          </w:tcPr>
          <w:p>
            <w:r>
              <w:rPr>
                <w:rFonts w:ascii="Calibri" w:hAnsi="Calibri"/>
                <w:color w:val="333333"/>
                <w:sz w:val="18"/>
              </w:rPr>
              <w:t>Air-gap</w:t>
            </w:r>
          </w:p>
        </w:tc>
      </w:tr>
      <w:tr>
        <w:tc>
          <w:tcPr>
            <w:tcW w:type="dxa" w:w="1045"/>
          </w:tcPr>
          <w:p>
            <w:r>
              <w:rPr>
                <w:rFonts w:ascii="Calibri" w:hAnsi="Calibri"/>
                <w:color w:val="333333"/>
                <w:sz w:val="18"/>
              </w:rPr>
              <w:t>11</w:t>
            </w:r>
          </w:p>
        </w:tc>
        <w:tc>
          <w:tcPr>
            <w:tcW w:type="dxa" w:w="1045"/>
          </w:tcPr>
          <w:p>
            <w:r>
              <w:rPr>
                <w:rFonts w:ascii="Calibri" w:hAnsi="Calibri"/>
                <w:color w:val="333333"/>
                <w:sz w:val="18"/>
              </w:rPr>
              <w:t>Guest-Internet-Only</w:t>
            </w:r>
          </w:p>
        </w:tc>
        <w:tc>
          <w:tcPr>
            <w:tcW w:type="dxa" w:w="1045"/>
          </w:tcPr>
          <w:p>
            <w:r>
              <w:rPr>
                <w:rFonts w:ascii="Calibri" w:hAnsi="Calibri"/>
                <w:color w:val="333333"/>
                <w:sz w:val="18"/>
              </w:rPr>
              <w:t>Guest</w:t>
            </w:r>
          </w:p>
        </w:tc>
        <w:tc>
          <w:tcPr>
            <w:tcW w:type="dxa" w:w="1045"/>
          </w:tcPr>
          <w:p>
            <w:r>
              <w:rPr>
                <w:rFonts w:ascii="Calibri" w:hAnsi="Calibri"/>
                <w:color w:val="333333"/>
                <w:sz w:val="18"/>
              </w:rPr>
              <w:t>Internet</w:t>
            </w:r>
          </w:p>
        </w:tc>
        <w:tc>
          <w:tcPr>
            <w:tcW w:type="dxa" w:w="1045"/>
          </w:tcPr>
          <w:p>
            <w:r>
              <w:rPr>
                <w:rFonts w:ascii="Calibri" w:hAnsi="Calibri"/>
                <w:color w:val="333333"/>
                <w:sz w:val="18"/>
              </w:rPr>
              <w:t>HTTP,HTTPS</w:t>
            </w:r>
          </w:p>
        </w:tc>
        <w:tc>
          <w:tcPr>
            <w:tcW w:type="dxa" w:w="1045"/>
          </w:tcPr>
          <w:p>
            <w:r>
              <w:rPr>
                <w:rFonts w:ascii="Calibri" w:hAnsi="Calibri"/>
                <w:color w:val="333333"/>
                <w:sz w:val="18"/>
              </w:rPr>
              <w:t>ACCEPT</w:t>
            </w:r>
          </w:p>
        </w:tc>
        <w:tc>
          <w:tcPr>
            <w:tcW w:type="dxa" w:w="1045"/>
          </w:tcPr>
          <w:p>
            <w:r>
              <w:rPr>
                <w:rFonts w:ascii="Calibri" w:hAnsi="Calibri"/>
                <w:color w:val="333333"/>
                <w:sz w:val="18"/>
              </w:rPr>
              <w:t>Web_Filter</w:t>
            </w:r>
          </w:p>
        </w:tc>
        <w:tc>
          <w:tcPr>
            <w:tcW w:type="dxa" w:w="1045"/>
          </w:tcPr>
          <w:p>
            <w:r>
              <w:rPr>
                <w:rFonts w:ascii="Calibri" w:hAnsi="Calibri"/>
                <w:color w:val="333333"/>
                <w:sz w:val="18"/>
              </w:rPr>
              <w:t>All</w:t>
            </w:r>
          </w:p>
        </w:tc>
        <w:tc>
          <w:tcPr>
            <w:tcW w:type="dxa" w:w="1045"/>
          </w:tcPr>
          <w:p>
            <w:r>
              <w:rPr>
                <w:rFonts w:ascii="Calibri" w:hAnsi="Calibri"/>
                <w:color w:val="333333"/>
                <w:sz w:val="18"/>
              </w:rPr>
              <w:t>Guest Wi-Fi</w:t>
            </w:r>
          </w:p>
        </w:tc>
      </w:tr>
      <w:tr>
        <w:tc>
          <w:tcPr>
            <w:tcW w:type="dxa" w:w="1045"/>
            <w:shd w:fill="F0F4F8"/>
          </w:tcPr>
          <w:p>
            <w:r>
              <w:rPr>
                <w:rFonts w:ascii="Calibri" w:hAnsi="Calibri"/>
                <w:color w:val="333333"/>
                <w:sz w:val="18"/>
              </w:rPr>
              <w:t>12</w:t>
            </w:r>
          </w:p>
        </w:tc>
        <w:tc>
          <w:tcPr>
            <w:tcW w:type="dxa" w:w="1045"/>
            <w:shd w:fill="F0F4F8"/>
          </w:tcPr>
          <w:p>
            <w:r>
              <w:rPr>
                <w:rFonts w:ascii="Calibri" w:hAnsi="Calibri"/>
                <w:color w:val="333333"/>
                <w:sz w:val="18"/>
              </w:rPr>
              <w:t>Guest-Isolation</w:t>
            </w:r>
          </w:p>
        </w:tc>
        <w:tc>
          <w:tcPr>
            <w:tcW w:type="dxa" w:w="1045"/>
            <w:shd w:fill="F0F4F8"/>
          </w:tcPr>
          <w:p>
            <w:r>
              <w:rPr>
                <w:rFonts w:ascii="Calibri" w:hAnsi="Calibri"/>
                <w:color w:val="333333"/>
                <w:sz w:val="18"/>
              </w:rPr>
              <w:t>Guest</w:t>
            </w:r>
          </w:p>
        </w:tc>
        <w:tc>
          <w:tcPr>
            <w:tcW w:type="dxa" w:w="1045"/>
            <w:shd w:fill="F0F4F8"/>
          </w:tcPr>
          <w:p>
            <w:r>
              <w:rPr>
                <w:rFonts w:ascii="Calibri" w:hAnsi="Calibri"/>
                <w:color w:val="333333"/>
                <w:sz w:val="18"/>
              </w:rPr>
              <w:t>Internal</w:t>
            </w:r>
          </w:p>
        </w:tc>
        <w:tc>
          <w:tcPr>
            <w:tcW w:type="dxa" w:w="1045"/>
            <w:shd w:fill="F0F4F8"/>
          </w:tcPr>
          <w:p>
            <w:r>
              <w:rPr>
                <w:rFonts w:ascii="Calibri" w:hAnsi="Calibri"/>
                <w:color w:val="333333"/>
                <w:sz w:val="18"/>
              </w:rPr>
              <w:t>any</w:t>
            </w:r>
          </w:p>
        </w:tc>
        <w:tc>
          <w:tcPr>
            <w:tcW w:type="dxa" w:w="1045"/>
            <w:shd w:fill="F0F4F8"/>
          </w:tcPr>
          <w:p>
            <w:r>
              <w:rPr>
                <w:rFonts w:ascii="Calibri" w:hAnsi="Calibri"/>
                <w:color w:val="333333"/>
                <w:sz w:val="18"/>
              </w:rPr>
              <w:t>DENY</w:t>
            </w:r>
          </w:p>
        </w:tc>
        <w:tc>
          <w:tcPr>
            <w:tcW w:type="dxa" w:w="1045"/>
            <w:shd w:fill="F0F4F8"/>
          </w:tcPr>
          <w:p>
            <w:r>
              <w:rPr>
                <w:rFonts w:ascii="Calibri" w:hAnsi="Calibri"/>
                <w:color w:val="333333"/>
                <w:sz w:val="18"/>
              </w:rPr>
              <w:t>N/A</w:t>
            </w:r>
          </w:p>
        </w:tc>
        <w:tc>
          <w:tcPr>
            <w:tcW w:type="dxa" w:w="1045"/>
            <w:shd w:fill="F0F4F8"/>
          </w:tcPr>
          <w:p>
            <w:r>
              <w:rPr>
                <w:rFonts w:ascii="Calibri" w:hAnsi="Calibri"/>
                <w:color w:val="333333"/>
                <w:sz w:val="18"/>
              </w:rPr>
              <w:t>Security</w:t>
            </w:r>
          </w:p>
        </w:tc>
        <w:tc>
          <w:tcPr>
            <w:tcW w:type="dxa" w:w="1045"/>
            <w:shd w:fill="F0F4F8"/>
          </w:tcPr>
          <w:p>
            <w:r>
              <w:rPr>
                <w:rFonts w:ascii="Calibri" w:hAnsi="Calibri"/>
                <w:color w:val="333333"/>
                <w:sz w:val="18"/>
              </w:rPr>
              <w:t>Network isolation</w:t>
            </w:r>
          </w:p>
        </w:tc>
      </w:tr>
      <w:tr>
        <w:tc>
          <w:tcPr>
            <w:tcW w:type="dxa" w:w="1045"/>
          </w:tcPr>
          <w:p>
            <w:r>
              <w:rPr>
                <w:rFonts w:ascii="Calibri" w:hAnsi="Calibri"/>
                <w:color w:val="333333"/>
                <w:sz w:val="18"/>
              </w:rPr>
              <w:t>13</w:t>
            </w:r>
          </w:p>
        </w:tc>
        <w:tc>
          <w:tcPr>
            <w:tcW w:type="dxa" w:w="1045"/>
          </w:tcPr>
          <w:p>
            <w:r>
              <w:rPr>
                <w:rFonts w:ascii="Calibri" w:hAnsi="Calibri"/>
                <w:color w:val="333333"/>
                <w:sz w:val="18"/>
              </w:rPr>
              <w:t>Mgmt-All-Access</w:t>
            </w:r>
          </w:p>
        </w:tc>
        <w:tc>
          <w:tcPr>
            <w:tcW w:type="dxa" w:w="1045"/>
          </w:tcPr>
          <w:p>
            <w:r>
              <w:rPr>
                <w:rFonts w:ascii="Calibri" w:hAnsi="Calibri"/>
                <w:color w:val="333333"/>
                <w:sz w:val="18"/>
              </w:rPr>
              <w:t>Management</w:t>
            </w:r>
          </w:p>
        </w:tc>
        <w:tc>
          <w:tcPr>
            <w:tcW w:type="dxa" w:w="1045"/>
          </w:tcPr>
          <w:p>
            <w:r>
              <w:rPr>
                <w:rFonts w:ascii="Calibri" w:hAnsi="Calibri"/>
                <w:color w:val="333333"/>
                <w:sz w:val="18"/>
              </w:rPr>
              <w:t>any</w:t>
            </w:r>
          </w:p>
        </w:tc>
        <w:tc>
          <w:tcPr>
            <w:tcW w:type="dxa" w:w="1045"/>
          </w:tcPr>
          <w:p>
            <w:r>
              <w:rPr>
                <w:rFonts w:ascii="Calibri" w:hAnsi="Calibri"/>
                <w:color w:val="333333"/>
                <w:sz w:val="18"/>
              </w:rPr>
              <w:t>SSH,HTTPS,SNMP</w:t>
            </w:r>
          </w:p>
        </w:tc>
        <w:tc>
          <w:tcPr>
            <w:tcW w:type="dxa" w:w="1045"/>
          </w:tcPr>
          <w:p>
            <w:r>
              <w:rPr>
                <w:rFonts w:ascii="Calibri" w:hAnsi="Calibri"/>
                <w:color w:val="333333"/>
                <w:sz w:val="18"/>
              </w:rPr>
              <w:t>ACCEPT</w:t>
            </w:r>
          </w:p>
        </w:tc>
        <w:tc>
          <w:tcPr>
            <w:tcW w:type="dxa" w:w="1045"/>
          </w:tcPr>
          <w:p>
            <w:r>
              <w:rPr>
                <w:rFonts w:ascii="Calibri" w:hAnsi="Calibri"/>
                <w:color w:val="333333"/>
                <w:sz w:val="18"/>
              </w:rPr>
              <w:t>N/A</w:t>
            </w:r>
          </w:p>
        </w:tc>
        <w:tc>
          <w:tcPr>
            <w:tcW w:type="dxa" w:w="1045"/>
          </w:tcPr>
          <w:p>
            <w:r>
              <w:rPr>
                <w:rFonts w:ascii="Calibri" w:hAnsi="Calibri"/>
                <w:color w:val="333333"/>
                <w:sz w:val="18"/>
              </w:rPr>
              <w:t>All</w:t>
            </w:r>
          </w:p>
        </w:tc>
        <w:tc>
          <w:tcPr>
            <w:tcW w:type="dxa" w:w="1045"/>
          </w:tcPr>
          <w:p>
            <w:r>
              <w:rPr>
                <w:rFonts w:ascii="Calibri" w:hAnsi="Calibri"/>
                <w:color w:val="333333"/>
                <w:sz w:val="18"/>
              </w:rPr>
              <w:t>Admin access</w:t>
            </w:r>
          </w:p>
        </w:tc>
      </w:tr>
      <w:tr>
        <w:tc>
          <w:tcPr>
            <w:tcW w:type="dxa" w:w="1045"/>
            <w:shd w:fill="F0F4F8"/>
          </w:tcPr>
          <w:p>
            <w:r>
              <w:rPr>
                <w:rFonts w:ascii="Calibri" w:hAnsi="Calibri"/>
                <w:color w:val="333333"/>
                <w:sz w:val="18"/>
              </w:rPr>
              <w:t>14</w:t>
            </w:r>
          </w:p>
        </w:tc>
        <w:tc>
          <w:tcPr>
            <w:tcW w:type="dxa" w:w="1045"/>
            <w:shd w:fill="F0F4F8"/>
          </w:tcPr>
          <w:p>
            <w:r>
              <w:rPr>
                <w:rFonts w:ascii="Calibri" w:hAnsi="Calibri"/>
                <w:color w:val="333333"/>
                <w:sz w:val="18"/>
              </w:rPr>
              <w:t>ZTNA-Proxy-Access</w:t>
            </w:r>
          </w:p>
        </w:tc>
        <w:tc>
          <w:tcPr>
            <w:tcW w:type="dxa" w:w="1045"/>
            <w:shd w:fill="F0F4F8"/>
          </w:tcPr>
          <w:p>
            <w:r>
              <w:rPr>
                <w:rFonts w:ascii="Calibri" w:hAnsi="Calibri"/>
                <w:color w:val="333333"/>
                <w:sz w:val="18"/>
              </w:rPr>
              <w:t>Internet</w:t>
            </w:r>
          </w:p>
        </w:tc>
        <w:tc>
          <w:tcPr>
            <w:tcW w:type="dxa" w:w="1045"/>
            <w:shd w:fill="F0F4F8"/>
          </w:tcPr>
          <w:p>
            <w:r>
              <w:rPr>
                <w:rFonts w:ascii="Calibri" w:hAnsi="Calibri"/>
                <w:color w:val="333333"/>
                <w:sz w:val="18"/>
              </w:rPr>
              <w:t>ZTNA_Gateway</w:t>
            </w:r>
          </w:p>
        </w:tc>
        <w:tc>
          <w:tcPr>
            <w:tcW w:type="dxa" w:w="1045"/>
            <w:shd w:fill="F0F4F8"/>
          </w:tcPr>
          <w:p>
            <w:r>
              <w:rPr>
                <w:rFonts w:ascii="Calibri" w:hAnsi="Calibri"/>
                <w:color w:val="333333"/>
                <w:sz w:val="18"/>
              </w:rPr>
              <w:t>TCP/443</w:t>
            </w:r>
          </w:p>
        </w:tc>
        <w:tc>
          <w:tcPr>
            <w:tcW w:type="dxa" w:w="1045"/>
            <w:shd w:fill="F0F4F8"/>
          </w:tcPr>
          <w:p>
            <w:r>
              <w:rPr>
                <w:rFonts w:ascii="Calibri" w:hAnsi="Calibri"/>
                <w:color w:val="333333"/>
                <w:sz w:val="18"/>
              </w:rPr>
              <w:t>ACCEPT</w:t>
            </w:r>
          </w:p>
        </w:tc>
        <w:tc>
          <w:tcPr>
            <w:tcW w:type="dxa" w:w="1045"/>
            <w:shd w:fill="F0F4F8"/>
          </w:tcPr>
          <w:p>
            <w:r>
              <w:rPr>
                <w:rFonts w:ascii="Calibri" w:hAnsi="Calibri"/>
                <w:color w:val="333333"/>
                <w:sz w:val="18"/>
              </w:rPr>
              <w:t>IPS_MP</w:t>
            </w:r>
          </w:p>
        </w:tc>
        <w:tc>
          <w:tcPr>
            <w:tcW w:type="dxa" w:w="1045"/>
            <w:shd w:fill="F0F4F8"/>
          </w:tcPr>
          <w:p>
            <w:r>
              <w:rPr>
                <w:rFonts w:ascii="Calibri" w:hAnsi="Calibri"/>
                <w:color w:val="333333"/>
                <w:sz w:val="18"/>
              </w:rPr>
              <w:t>All</w:t>
            </w:r>
          </w:p>
        </w:tc>
        <w:tc>
          <w:tcPr>
            <w:tcW w:type="dxa" w:w="1045"/>
            <w:shd w:fill="F0F4F8"/>
          </w:tcPr>
          <w:p>
            <w:r>
              <w:rPr>
                <w:rFonts w:ascii="Calibri" w:hAnsi="Calibri"/>
                <w:color w:val="333333"/>
                <w:sz w:val="18"/>
              </w:rPr>
              <w:t>ZTNA entry</w:t>
            </w:r>
          </w:p>
        </w:tc>
      </w:tr>
      <w:tr>
        <w:tc>
          <w:tcPr>
            <w:tcW w:type="dxa" w:w="1045"/>
          </w:tcPr>
          <w:p>
            <w:r>
              <w:rPr>
                <w:rFonts w:ascii="Calibri" w:hAnsi="Calibri"/>
                <w:color w:val="333333"/>
                <w:sz w:val="18"/>
              </w:rPr>
              <w:t>15</w:t>
            </w:r>
          </w:p>
        </w:tc>
        <w:tc>
          <w:tcPr>
            <w:tcW w:type="dxa" w:w="1045"/>
          </w:tcPr>
          <w:p>
            <w:r>
              <w:rPr>
                <w:rFonts w:ascii="Calibri" w:hAnsi="Calibri"/>
                <w:color w:val="333333"/>
                <w:sz w:val="18"/>
              </w:rPr>
              <w:t>Site-to-Site-VPN</w:t>
            </w:r>
          </w:p>
        </w:tc>
        <w:tc>
          <w:tcPr>
            <w:tcW w:type="dxa" w:w="1045"/>
          </w:tcPr>
          <w:p>
            <w:r>
              <w:rPr>
                <w:rFonts w:ascii="Calibri" w:hAnsi="Calibri"/>
                <w:color w:val="333333"/>
                <w:sz w:val="18"/>
              </w:rPr>
              <w:t>Site_A</w:t>
            </w:r>
          </w:p>
        </w:tc>
        <w:tc>
          <w:tcPr>
            <w:tcW w:type="dxa" w:w="1045"/>
          </w:tcPr>
          <w:p>
            <w:r>
              <w:rPr>
                <w:rFonts w:ascii="Calibri" w:hAnsi="Calibri"/>
                <w:color w:val="333333"/>
                <w:sz w:val="18"/>
              </w:rPr>
              <w:t>Site_B</w:t>
            </w:r>
          </w:p>
        </w:tc>
        <w:tc>
          <w:tcPr>
            <w:tcW w:type="dxa" w:w="1045"/>
          </w:tcPr>
          <w:p>
            <w:r>
              <w:rPr>
                <w:rFonts w:ascii="Calibri" w:hAnsi="Calibri"/>
                <w:color w:val="333333"/>
                <w:sz w:val="18"/>
              </w:rPr>
              <w:t>any</w:t>
            </w:r>
          </w:p>
        </w:tc>
        <w:tc>
          <w:tcPr>
            <w:tcW w:type="dxa" w:w="1045"/>
          </w:tcPr>
          <w:p>
            <w:r>
              <w:rPr>
                <w:rFonts w:ascii="Calibri" w:hAnsi="Calibri"/>
                <w:color w:val="333333"/>
                <w:sz w:val="18"/>
              </w:rPr>
              <w:t>ACCEPT</w:t>
            </w:r>
          </w:p>
        </w:tc>
        <w:tc>
          <w:tcPr>
            <w:tcW w:type="dxa" w:w="1045"/>
          </w:tcPr>
          <w:p>
            <w:r>
              <w:rPr>
                <w:rFonts w:ascii="Calibri" w:hAnsi="Calibri"/>
                <w:color w:val="333333"/>
                <w:sz w:val="18"/>
              </w:rPr>
              <w:t>N/A</w:t>
            </w:r>
          </w:p>
        </w:tc>
        <w:tc>
          <w:tcPr>
            <w:tcW w:type="dxa" w:w="1045"/>
          </w:tcPr>
          <w:p>
            <w:r>
              <w:rPr>
                <w:rFonts w:ascii="Calibri" w:hAnsi="Calibri"/>
                <w:color w:val="333333"/>
                <w:sz w:val="18"/>
              </w:rPr>
              <w:t>All</w:t>
            </w:r>
          </w:p>
        </w:tc>
        <w:tc>
          <w:tcPr>
            <w:tcW w:type="dxa" w:w="1045"/>
          </w:tcPr>
          <w:p>
            <w:r>
              <w:rPr>
                <w:rFonts w:ascii="Calibri" w:hAnsi="Calibri"/>
                <w:color w:val="333333"/>
                <w:sz w:val="18"/>
              </w:rPr>
              <w:t>DR replication</w:t>
            </w:r>
          </w:p>
        </w:tc>
      </w:tr>
      <w:tr>
        <w:tc>
          <w:tcPr>
            <w:tcW w:type="dxa" w:w="1045"/>
            <w:shd w:fill="F0F4F8"/>
          </w:tcPr>
          <w:p>
            <w:r>
              <w:rPr>
                <w:rFonts w:ascii="Calibri" w:hAnsi="Calibri"/>
                <w:color w:val="333333"/>
                <w:sz w:val="18"/>
              </w:rPr>
              <w:t>16</w:t>
            </w:r>
          </w:p>
        </w:tc>
        <w:tc>
          <w:tcPr>
            <w:tcW w:type="dxa" w:w="1045"/>
            <w:shd w:fill="F0F4F8"/>
          </w:tcPr>
          <w:p>
            <w:r>
              <w:rPr>
                <w:rFonts w:ascii="Calibri" w:hAnsi="Calibri"/>
                <w:color w:val="333333"/>
                <w:sz w:val="18"/>
              </w:rPr>
              <w:t>FortiGuard-Updates</w:t>
            </w:r>
          </w:p>
        </w:tc>
        <w:tc>
          <w:tcPr>
            <w:tcW w:type="dxa" w:w="1045"/>
            <w:shd w:fill="F0F4F8"/>
          </w:tcPr>
          <w:p>
            <w:r>
              <w:rPr>
                <w:rFonts w:ascii="Calibri" w:hAnsi="Calibri"/>
                <w:color w:val="333333"/>
                <w:sz w:val="18"/>
              </w:rPr>
              <w:t>Mgmt</w:t>
            </w:r>
          </w:p>
        </w:tc>
        <w:tc>
          <w:tcPr>
            <w:tcW w:type="dxa" w:w="1045"/>
            <w:shd w:fill="F0F4F8"/>
          </w:tcPr>
          <w:p>
            <w:r>
              <w:rPr>
                <w:rFonts w:ascii="Calibri" w:hAnsi="Calibri"/>
                <w:color w:val="333333"/>
                <w:sz w:val="18"/>
              </w:rPr>
              <w:t>FortiGuard</w:t>
            </w:r>
          </w:p>
        </w:tc>
        <w:tc>
          <w:tcPr>
            <w:tcW w:type="dxa" w:w="1045"/>
            <w:shd w:fill="F0F4F8"/>
          </w:tcPr>
          <w:p>
            <w:r>
              <w:rPr>
                <w:rFonts w:ascii="Calibri" w:hAnsi="Calibri"/>
                <w:color w:val="333333"/>
                <w:sz w:val="18"/>
              </w:rPr>
              <w:t>any</w:t>
            </w:r>
          </w:p>
        </w:tc>
        <w:tc>
          <w:tcPr>
            <w:tcW w:type="dxa" w:w="1045"/>
            <w:shd w:fill="F0F4F8"/>
          </w:tcPr>
          <w:p>
            <w:r>
              <w:rPr>
                <w:rFonts w:ascii="Calibri" w:hAnsi="Calibri"/>
                <w:color w:val="333333"/>
                <w:sz w:val="18"/>
              </w:rPr>
              <w:t>ACCEPT</w:t>
            </w:r>
          </w:p>
        </w:tc>
        <w:tc>
          <w:tcPr>
            <w:tcW w:type="dxa" w:w="1045"/>
            <w:shd w:fill="F0F4F8"/>
          </w:tcPr>
          <w:p>
            <w:r>
              <w:rPr>
                <w:rFonts w:ascii="Calibri" w:hAnsi="Calibri"/>
                <w:color w:val="333333"/>
                <w:sz w:val="18"/>
              </w:rPr>
              <w:t>N/A</w:t>
            </w:r>
          </w:p>
        </w:tc>
        <w:tc>
          <w:tcPr>
            <w:tcW w:type="dxa" w:w="1045"/>
            <w:shd w:fill="F0F4F8"/>
          </w:tcPr>
          <w:p>
            <w:r>
              <w:rPr>
                <w:rFonts w:ascii="Calibri" w:hAnsi="Calibri"/>
                <w:color w:val="333333"/>
                <w:sz w:val="18"/>
              </w:rPr>
              <w:t>All</w:t>
            </w:r>
          </w:p>
        </w:tc>
        <w:tc>
          <w:tcPr>
            <w:tcW w:type="dxa" w:w="1045"/>
            <w:shd w:fill="F0F4F8"/>
          </w:tcPr>
          <w:p>
            <w:r>
              <w:rPr>
                <w:rFonts w:ascii="Calibri" w:hAnsi="Calibri"/>
                <w:color w:val="333333"/>
                <w:sz w:val="18"/>
              </w:rPr>
              <w:t>Security updates</w:t>
            </w:r>
          </w:p>
        </w:tc>
      </w:tr>
      <w:tr>
        <w:tc>
          <w:tcPr>
            <w:tcW w:type="dxa" w:w="1045"/>
          </w:tcPr>
          <w:p>
            <w:r>
              <w:rPr>
                <w:rFonts w:ascii="Calibri" w:hAnsi="Calibri"/>
                <w:color w:val="333333"/>
                <w:sz w:val="18"/>
              </w:rPr>
              <w:t>17</w:t>
            </w:r>
          </w:p>
        </w:tc>
        <w:tc>
          <w:tcPr>
            <w:tcW w:type="dxa" w:w="1045"/>
          </w:tcPr>
          <w:p>
            <w:r>
              <w:rPr>
                <w:rFonts w:ascii="Calibri" w:hAnsi="Calibri"/>
                <w:color w:val="333333"/>
                <w:sz w:val="18"/>
              </w:rPr>
              <w:t>Signiant-SDCX</w:t>
            </w:r>
          </w:p>
        </w:tc>
        <w:tc>
          <w:tcPr>
            <w:tcW w:type="dxa" w:w="1045"/>
          </w:tcPr>
          <w:p>
            <w:r>
              <w:rPr>
                <w:rFonts w:ascii="Calibri" w:hAnsi="Calibri"/>
                <w:color w:val="333333"/>
                <w:sz w:val="18"/>
              </w:rPr>
              <w:t>Production</w:t>
            </w:r>
          </w:p>
        </w:tc>
        <w:tc>
          <w:tcPr>
            <w:tcW w:type="dxa" w:w="1045"/>
          </w:tcPr>
          <w:p>
            <w:r>
              <w:rPr>
                <w:rFonts w:ascii="Calibri" w:hAnsi="Calibri"/>
                <w:color w:val="333333"/>
                <w:sz w:val="18"/>
              </w:rPr>
              <w:t>SDCX_Server</w:t>
            </w:r>
          </w:p>
        </w:tc>
        <w:tc>
          <w:tcPr>
            <w:tcW w:type="dxa" w:w="1045"/>
          </w:tcPr>
          <w:p>
            <w:r>
              <w:rPr>
                <w:rFonts w:ascii="Calibri" w:hAnsi="Calibri"/>
                <w:color w:val="333333"/>
                <w:sz w:val="18"/>
              </w:rPr>
              <w:t>TCP/50221</w:t>
            </w:r>
          </w:p>
        </w:tc>
        <w:tc>
          <w:tcPr>
            <w:tcW w:type="dxa" w:w="1045"/>
          </w:tcPr>
          <w:p>
            <w:r>
              <w:rPr>
                <w:rFonts w:ascii="Calibri" w:hAnsi="Calibri"/>
                <w:color w:val="333333"/>
                <w:sz w:val="18"/>
              </w:rPr>
              <w:t>ACCEPT</w:t>
            </w:r>
          </w:p>
        </w:tc>
        <w:tc>
          <w:tcPr>
            <w:tcW w:type="dxa" w:w="1045"/>
          </w:tcPr>
          <w:p>
            <w:r>
              <w:rPr>
                <w:rFonts w:ascii="Calibri" w:hAnsi="Calibri"/>
                <w:color w:val="333333"/>
                <w:sz w:val="18"/>
              </w:rPr>
              <w:t>IPS_MP</w:t>
            </w:r>
          </w:p>
        </w:tc>
        <w:tc>
          <w:tcPr>
            <w:tcW w:type="dxa" w:w="1045"/>
          </w:tcPr>
          <w:p>
            <w:r>
              <w:rPr>
                <w:rFonts w:ascii="Calibri" w:hAnsi="Calibri"/>
                <w:color w:val="333333"/>
                <w:sz w:val="18"/>
              </w:rPr>
              <w:t>All</w:t>
            </w:r>
          </w:p>
        </w:tc>
        <w:tc>
          <w:tcPr>
            <w:tcW w:type="dxa" w:w="1045"/>
          </w:tcPr>
          <w:p>
            <w:r>
              <w:rPr>
                <w:rFonts w:ascii="Calibri" w:hAnsi="Calibri"/>
                <w:color w:val="333333"/>
                <w:sz w:val="18"/>
              </w:rPr>
              <w:t>Media transfer</w:t>
            </w:r>
          </w:p>
        </w:tc>
      </w:tr>
      <w:tr>
        <w:tc>
          <w:tcPr>
            <w:tcW w:type="dxa" w:w="1045"/>
            <w:shd w:fill="F0F4F8"/>
          </w:tcPr>
          <w:p>
            <w:r>
              <w:rPr>
                <w:rFonts w:ascii="Calibri" w:hAnsi="Calibri"/>
                <w:color w:val="333333"/>
                <w:sz w:val="18"/>
              </w:rPr>
              <w:t>18</w:t>
            </w:r>
          </w:p>
        </w:tc>
        <w:tc>
          <w:tcPr>
            <w:tcW w:type="dxa" w:w="1045"/>
            <w:shd w:fill="F0F4F8"/>
          </w:tcPr>
          <w:p>
            <w:r>
              <w:rPr>
                <w:rFonts w:ascii="Calibri" w:hAnsi="Calibri"/>
                <w:color w:val="333333"/>
                <w:sz w:val="18"/>
              </w:rPr>
              <w:t>VMware-vCenter</w:t>
            </w:r>
          </w:p>
        </w:tc>
        <w:tc>
          <w:tcPr>
            <w:tcW w:type="dxa" w:w="1045"/>
            <w:shd w:fill="F0F4F8"/>
          </w:tcPr>
          <w:p>
            <w:r>
              <w:rPr>
                <w:rFonts w:ascii="Calibri" w:hAnsi="Calibri"/>
                <w:color w:val="333333"/>
                <w:sz w:val="18"/>
              </w:rPr>
              <w:t>Production</w:t>
            </w:r>
          </w:p>
        </w:tc>
        <w:tc>
          <w:tcPr>
            <w:tcW w:type="dxa" w:w="1045"/>
            <w:shd w:fill="F0F4F8"/>
          </w:tcPr>
          <w:p>
            <w:r>
              <w:rPr>
                <w:rFonts w:ascii="Calibri" w:hAnsi="Calibri"/>
                <w:color w:val="333333"/>
                <w:sz w:val="18"/>
              </w:rPr>
              <w:t>vCenter</w:t>
            </w:r>
          </w:p>
        </w:tc>
        <w:tc>
          <w:tcPr>
            <w:tcW w:type="dxa" w:w="1045"/>
            <w:shd w:fill="F0F4F8"/>
          </w:tcPr>
          <w:p>
            <w:r>
              <w:rPr>
                <w:rFonts w:ascii="Calibri" w:hAnsi="Calibri"/>
                <w:color w:val="333333"/>
                <w:sz w:val="18"/>
              </w:rPr>
              <w:t>TCP/443,902</w:t>
            </w:r>
          </w:p>
        </w:tc>
        <w:tc>
          <w:tcPr>
            <w:tcW w:type="dxa" w:w="1045"/>
            <w:shd w:fill="F0F4F8"/>
          </w:tcPr>
          <w:p>
            <w:r>
              <w:rPr>
                <w:rFonts w:ascii="Calibri" w:hAnsi="Calibri"/>
                <w:color w:val="333333"/>
                <w:sz w:val="18"/>
              </w:rPr>
              <w:t>ACCEPT</w:t>
            </w:r>
          </w:p>
        </w:tc>
        <w:tc>
          <w:tcPr>
            <w:tcW w:type="dxa" w:w="1045"/>
            <w:shd w:fill="F0F4F8"/>
          </w:tcPr>
          <w:p>
            <w:r>
              <w:rPr>
                <w:rFonts w:ascii="Calibri" w:hAnsi="Calibri"/>
                <w:color w:val="333333"/>
                <w:sz w:val="18"/>
              </w:rPr>
              <w:t>N/A</w:t>
            </w:r>
          </w:p>
        </w:tc>
        <w:tc>
          <w:tcPr>
            <w:tcW w:type="dxa" w:w="1045"/>
            <w:shd w:fill="F0F4F8"/>
          </w:tcPr>
          <w:p>
            <w:r>
              <w:rPr>
                <w:rFonts w:ascii="Calibri" w:hAnsi="Calibri"/>
                <w:color w:val="333333"/>
                <w:sz w:val="18"/>
              </w:rPr>
              <w:t>All</w:t>
            </w:r>
          </w:p>
        </w:tc>
        <w:tc>
          <w:tcPr>
            <w:tcW w:type="dxa" w:w="1045"/>
            <w:shd w:fill="F0F4F8"/>
          </w:tcPr>
          <w:p>
            <w:r>
              <w:rPr>
                <w:rFonts w:ascii="Calibri" w:hAnsi="Calibri"/>
                <w:color w:val="333333"/>
                <w:sz w:val="18"/>
              </w:rPr>
              <w:t>VM management</w:t>
            </w:r>
          </w:p>
        </w:tc>
      </w:tr>
      <w:tr>
        <w:tc>
          <w:tcPr>
            <w:tcW w:type="dxa" w:w="1045"/>
          </w:tcPr>
          <w:p>
            <w:r>
              <w:rPr>
                <w:rFonts w:ascii="Calibri" w:hAnsi="Calibri"/>
                <w:color w:val="333333"/>
                <w:sz w:val="18"/>
              </w:rPr>
              <w:t>19</w:t>
            </w:r>
          </w:p>
        </w:tc>
        <w:tc>
          <w:tcPr>
            <w:tcW w:type="dxa" w:w="1045"/>
          </w:tcPr>
          <w:p>
            <w:r>
              <w:rPr>
                <w:rFonts w:ascii="Calibri" w:hAnsi="Calibri"/>
                <w:color w:val="333333"/>
                <w:sz w:val="18"/>
              </w:rPr>
              <w:t>Backup-Traffic</w:t>
            </w:r>
          </w:p>
        </w:tc>
        <w:tc>
          <w:tcPr>
            <w:tcW w:type="dxa" w:w="1045"/>
          </w:tcPr>
          <w:p>
            <w:r>
              <w:rPr>
                <w:rFonts w:ascii="Calibri" w:hAnsi="Calibri"/>
                <w:color w:val="333333"/>
                <w:sz w:val="18"/>
              </w:rPr>
              <w:t>Storage</w:t>
            </w:r>
          </w:p>
        </w:tc>
        <w:tc>
          <w:tcPr>
            <w:tcW w:type="dxa" w:w="1045"/>
          </w:tcPr>
          <w:p>
            <w:r>
              <w:rPr>
                <w:rFonts w:ascii="Calibri" w:hAnsi="Calibri"/>
                <w:color w:val="333333"/>
                <w:sz w:val="18"/>
              </w:rPr>
              <w:t>Backup_Targets</w:t>
            </w:r>
          </w:p>
        </w:tc>
        <w:tc>
          <w:tcPr>
            <w:tcW w:type="dxa" w:w="1045"/>
          </w:tcPr>
          <w:p>
            <w:r>
              <w:rPr>
                <w:rFonts w:ascii="Calibri" w:hAnsi="Calibri"/>
                <w:color w:val="333333"/>
                <w:sz w:val="18"/>
              </w:rPr>
              <w:t>TCP/443</w:t>
            </w:r>
          </w:p>
        </w:tc>
        <w:tc>
          <w:tcPr>
            <w:tcW w:type="dxa" w:w="1045"/>
          </w:tcPr>
          <w:p>
            <w:r>
              <w:rPr>
                <w:rFonts w:ascii="Calibri" w:hAnsi="Calibri"/>
                <w:color w:val="333333"/>
                <w:sz w:val="18"/>
              </w:rPr>
              <w:t>ACCEPT</w:t>
            </w:r>
          </w:p>
        </w:tc>
        <w:tc>
          <w:tcPr>
            <w:tcW w:type="dxa" w:w="1045"/>
          </w:tcPr>
          <w:p>
            <w:r>
              <w:rPr>
                <w:rFonts w:ascii="Calibri" w:hAnsi="Calibri"/>
                <w:color w:val="333333"/>
                <w:sz w:val="18"/>
              </w:rPr>
              <w:t>N/A</w:t>
            </w:r>
          </w:p>
        </w:tc>
        <w:tc>
          <w:tcPr>
            <w:tcW w:type="dxa" w:w="1045"/>
          </w:tcPr>
          <w:p>
            <w:r>
              <w:rPr>
                <w:rFonts w:ascii="Calibri" w:hAnsi="Calibri"/>
                <w:color w:val="333333"/>
                <w:sz w:val="18"/>
              </w:rPr>
              <w:t>All</w:t>
            </w:r>
          </w:p>
        </w:tc>
        <w:tc>
          <w:tcPr>
            <w:tcW w:type="dxa" w:w="1045"/>
          </w:tcPr>
          <w:p>
            <w:r>
              <w:rPr>
                <w:rFonts w:ascii="Calibri" w:hAnsi="Calibri"/>
                <w:color w:val="333333"/>
                <w:sz w:val="18"/>
              </w:rPr>
              <w:t>Backup operations</w:t>
            </w:r>
          </w:p>
        </w:tc>
      </w:tr>
      <w:tr>
        <w:tc>
          <w:tcPr>
            <w:tcW w:type="dxa" w:w="1045"/>
            <w:shd w:fill="F0F4F8"/>
          </w:tcPr>
          <w:p>
            <w:r>
              <w:rPr>
                <w:rFonts w:ascii="Calibri" w:hAnsi="Calibri"/>
                <w:color w:val="333333"/>
                <w:sz w:val="18"/>
              </w:rPr>
              <w:t>20</w:t>
            </w:r>
          </w:p>
        </w:tc>
        <w:tc>
          <w:tcPr>
            <w:tcW w:type="dxa" w:w="1045"/>
            <w:shd w:fill="F0F4F8"/>
          </w:tcPr>
          <w:p>
            <w:r>
              <w:rPr>
                <w:rFonts w:ascii="Calibri" w:hAnsi="Calibri"/>
                <w:color w:val="333333"/>
                <w:sz w:val="18"/>
              </w:rPr>
              <w:t>Monitoring-Trap</w:t>
            </w:r>
          </w:p>
        </w:tc>
        <w:tc>
          <w:tcPr>
            <w:tcW w:type="dxa" w:w="1045"/>
            <w:shd w:fill="F0F4F8"/>
          </w:tcPr>
          <w:p>
            <w:r>
              <w:rPr>
                <w:rFonts w:ascii="Calibri" w:hAnsi="Calibri"/>
                <w:color w:val="333333"/>
                <w:sz w:val="18"/>
              </w:rPr>
              <w:t>Internal</w:t>
            </w:r>
          </w:p>
        </w:tc>
        <w:tc>
          <w:tcPr>
            <w:tcW w:type="dxa" w:w="1045"/>
            <w:shd w:fill="F0F4F8"/>
          </w:tcPr>
          <w:p>
            <w:r>
              <w:rPr>
                <w:rFonts w:ascii="Calibri" w:hAnsi="Calibri"/>
                <w:color w:val="333333"/>
                <w:sz w:val="18"/>
              </w:rPr>
              <w:t>Zabbix</w:t>
            </w:r>
          </w:p>
        </w:tc>
        <w:tc>
          <w:tcPr>
            <w:tcW w:type="dxa" w:w="1045"/>
            <w:shd w:fill="F0F4F8"/>
          </w:tcPr>
          <w:p>
            <w:r>
              <w:rPr>
                <w:rFonts w:ascii="Calibri" w:hAnsi="Calibri"/>
                <w:color w:val="333333"/>
                <w:sz w:val="18"/>
              </w:rPr>
              <w:t>SNMP,Syslog</w:t>
            </w:r>
          </w:p>
        </w:tc>
        <w:tc>
          <w:tcPr>
            <w:tcW w:type="dxa" w:w="1045"/>
            <w:shd w:fill="F0F4F8"/>
          </w:tcPr>
          <w:p>
            <w:r>
              <w:rPr>
                <w:rFonts w:ascii="Calibri" w:hAnsi="Calibri"/>
                <w:color w:val="333333"/>
                <w:sz w:val="18"/>
              </w:rPr>
              <w:t>ACCEPT</w:t>
            </w:r>
          </w:p>
        </w:tc>
        <w:tc>
          <w:tcPr>
            <w:tcW w:type="dxa" w:w="1045"/>
            <w:shd w:fill="F0F4F8"/>
          </w:tcPr>
          <w:p>
            <w:r>
              <w:rPr>
                <w:rFonts w:ascii="Calibri" w:hAnsi="Calibri"/>
                <w:color w:val="333333"/>
                <w:sz w:val="18"/>
              </w:rPr>
              <w:t>N/A</w:t>
            </w:r>
          </w:p>
        </w:tc>
        <w:tc>
          <w:tcPr>
            <w:tcW w:type="dxa" w:w="1045"/>
            <w:shd w:fill="F0F4F8"/>
          </w:tcPr>
          <w:p>
            <w:r>
              <w:rPr>
                <w:rFonts w:ascii="Calibri" w:hAnsi="Calibri"/>
                <w:color w:val="333333"/>
                <w:sz w:val="18"/>
              </w:rPr>
              <w:t>All</w:t>
            </w:r>
          </w:p>
        </w:tc>
        <w:tc>
          <w:tcPr>
            <w:tcW w:type="dxa" w:w="1045"/>
            <w:shd w:fill="F0F4F8"/>
          </w:tcPr>
          <w:p>
            <w:r>
              <w:rPr>
                <w:rFonts w:ascii="Calibri" w:hAnsi="Calibri"/>
                <w:color w:val="333333"/>
                <w:sz w:val="18"/>
              </w:rPr>
              <w:t>Monitoring data</w:t>
            </w:r>
          </w:p>
        </w:tc>
      </w:tr>
      <w:tr>
        <w:tc>
          <w:tcPr>
            <w:tcW w:type="dxa" w:w="1045"/>
          </w:tcPr>
          <w:p>
            <w:r>
              <w:rPr>
                <w:rFonts w:ascii="Calibri" w:hAnsi="Calibri"/>
                <w:color w:val="333333"/>
                <w:sz w:val="18"/>
              </w:rPr>
              <w:t>21</w:t>
            </w:r>
          </w:p>
        </w:tc>
        <w:tc>
          <w:tcPr>
            <w:tcW w:type="dxa" w:w="1045"/>
          </w:tcPr>
          <w:p>
            <w:r>
              <w:rPr>
                <w:rFonts w:ascii="Calibri" w:hAnsi="Calibri"/>
                <w:color w:val="333333"/>
                <w:sz w:val="18"/>
              </w:rPr>
              <w:t>Splunk-Ingestion</w:t>
            </w:r>
          </w:p>
        </w:tc>
        <w:tc>
          <w:tcPr>
            <w:tcW w:type="dxa" w:w="1045"/>
          </w:tcPr>
          <w:p>
            <w:r>
              <w:rPr>
                <w:rFonts w:ascii="Calibri" w:hAnsi="Calibri"/>
                <w:color w:val="333333"/>
                <w:sz w:val="18"/>
              </w:rPr>
              <w:t>Internal</w:t>
            </w:r>
          </w:p>
        </w:tc>
        <w:tc>
          <w:tcPr>
            <w:tcW w:type="dxa" w:w="1045"/>
          </w:tcPr>
          <w:p>
            <w:r>
              <w:rPr>
                <w:rFonts w:ascii="Calibri" w:hAnsi="Calibri"/>
                <w:color w:val="333333"/>
                <w:sz w:val="18"/>
              </w:rPr>
              <w:t>Splunk</w:t>
            </w:r>
          </w:p>
        </w:tc>
        <w:tc>
          <w:tcPr>
            <w:tcW w:type="dxa" w:w="1045"/>
          </w:tcPr>
          <w:p>
            <w:r>
              <w:rPr>
                <w:rFonts w:ascii="Calibri" w:hAnsi="Calibri"/>
                <w:color w:val="333333"/>
                <w:sz w:val="18"/>
              </w:rPr>
              <w:t>TCP/9997</w:t>
            </w:r>
          </w:p>
        </w:tc>
        <w:tc>
          <w:tcPr>
            <w:tcW w:type="dxa" w:w="1045"/>
          </w:tcPr>
          <w:p>
            <w:r>
              <w:rPr>
                <w:rFonts w:ascii="Calibri" w:hAnsi="Calibri"/>
                <w:color w:val="333333"/>
                <w:sz w:val="18"/>
              </w:rPr>
              <w:t>ACCEPT</w:t>
            </w:r>
          </w:p>
        </w:tc>
        <w:tc>
          <w:tcPr>
            <w:tcW w:type="dxa" w:w="1045"/>
          </w:tcPr>
          <w:p>
            <w:r>
              <w:rPr>
                <w:rFonts w:ascii="Calibri" w:hAnsi="Calibri"/>
                <w:color w:val="333333"/>
                <w:sz w:val="18"/>
              </w:rPr>
              <w:t>N/A</w:t>
            </w:r>
          </w:p>
        </w:tc>
        <w:tc>
          <w:tcPr>
            <w:tcW w:type="dxa" w:w="1045"/>
          </w:tcPr>
          <w:p>
            <w:r>
              <w:rPr>
                <w:rFonts w:ascii="Calibri" w:hAnsi="Calibri"/>
                <w:color w:val="333333"/>
                <w:sz w:val="18"/>
              </w:rPr>
              <w:t>All</w:t>
            </w:r>
          </w:p>
        </w:tc>
        <w:tc>
          <w:tcPr>
            <w:tcW w:type="dxa" w:w="1045"/>
          </w:tcPr>
          <w:p>
            <w:r>
              <w:rPr>
                <w:rFonts w:ascii="Calibri" w:hAnsi="Calibri"/>
                <w:color w:val="333333"/>
                <w:sz w:val="18"/>
              </w:rPr>
              <w:t>SIEM logs</w:t>
            </w:r>
          </w:p>
        </w:tc>
      </w:tr>
      <w:tr>
        <w:tc>
          <w:tcPr>
            <w:tcW w:type="dxa" w:w="1045"/>
            <w:shd w:fill="F0F4F8"/>
          </w:tcPr>
          <w:p>
            <w:r>
              <w:rPr>
                <w:rFonts w:ascii="Calibri" w:hAnsi="Calibri"/>
                <w:color w:val="333333"/>
                <w:sz w:val="18"/>
              </w:rPr>
              <w:t>22</w:t>
            </w:r>
          </w:p>
        </w:tc>
        <w:tc>
          <w:tcPr>
            <w:tcW w:type="dxa" w:w="1045"/>
            <w:shd w:fill="F0F4F8"/>
          </w:tcPr>
          <w:p>
            <w:r>
              <w:rPr>
                <w:rFonts w:ascii="Calibri" w:hAnsi="Calibri"/>
                <w:color w:val="333333"/>
                <w:sz w:val="18"/>
              </w:rPr>
              <w:t>AV-Update-Server</w:t>
            </w:r>
          </w:p>
        </w:tc>
        <w:tc>
          <w:tcPr>
            <w:tcW w:type="dxa" w:w="1045"/>
            <w:shd w:fill="F0F4F8"/>
          </w:tcPr>
          <w:p>
            <w:r>
              <w:rPr>
                <w:rFonts w:ascii="Calibri" w:hAnsi="Calibri"/>
                <w:color w:val="333333"/>
                <w:sz w:val="18"/>
              </w:rPr>
              <w:t>Internal</w:t>
            </w:r>
          </w:p>
        </w:tc>
        <w:tc>
          <w:tcPr>
            <w:tcW w:type="dxa" w:w="1045"/>
            <w:shd w:fill="F0F4F8"/>
          </w:tcPr>
          <w:p>
            <w:r>
              <w:rPr>
                <w:rFonts w:ascii="Calibri" w:hAnsi="Calibri"/>
                <w:color w:val="333333"/>
                <w:sz w:val="18"/>
              </w:rPr>
              <w:t>Kaspersky</w:t>
            </w:r>
          </w:p>
        </w:tc>
        <w:tc>
          <w:tcPr>
            <w:tcW w:type="dxa" w:w="1045"/>
            <w:shd w:fill="F0F4F8"/>
          </w:tcPr>
          <w:p>
            <w:r>
              <w:rPr>
                <w:rFonts w:ascii="Calibri" w:hAnsi="Calibri"/>
                <w:color w:val="333333"/>
                <w:sz w:val="18"/>
              </w:rPr>
              <w:t>TCP/443</w:t>
            </w:r>
          </w:p>
        </w:tc>
        <w:tc>
          <w:tcPr>
            <w:tcW w:type="dxa" w:w="1045"/>
            <w:shd w:fill="F0F4F8"/>
          </w:tcPr>
          <w:p>
            <w:r>
              <w:rPr>
                <w:rFonts w:ascii="Calibri" w:hAnsi="Calibri"/>
                <w:color w:val="333333"/>
                <w:sz w:val="18"/>
              </w:rPr>
              <w:t>ACCEPT</w:t>
            </w:r>
          </w:p>
        </w:tc>
        <w:tc>
          <w:tcPr>
            <w:tcW w:type="dxa" w:w="1045"/>
            <w:shd w:fill="F0F4F8"/>
          </w:tcPr>
          <w:p>
            <w:r>
              <w:rPr>
                <w:rFonts w:ascii="Calibri" w:hAnsi="Calibri"/>
                <w:color w:val="333333"/>
                <w:sz w:val="18"/>
              </w:rPr>
              <w:t>N/A</w:t>
            </w:r>
          </w:p>
        </w:tc>
        <w:tc>
          <w:tcPr>
            <w:tcW w:type="dxa" w:w="1045"/>
            <w:shd w:fill="F0F4F8"/>
          </w:tcPr>
          <w:p>
            <w:r>
              <w:rPr>
                <w:rFonts w:ascii="Calibri" w:hAnsi="Calibri"/>
                <w:color w:val="333333"/>
                <w:sz w:val="18"/>
              </w:rPr>
              <w:t>All</w:t>
            </w:r>
          </w:p>
        </w:tc>
        <w:tc>
          <w:tcPr>
            <w:tcW w:type="dxa" w:w="1045"/>
            <w:shd w:fill="F0F4F8"/>
          </w:tcPr>
          <w:p>
            <w:r>
              <w:rPr>
                <w:rFonts w:ascii="Calibri" w:hAnsi="Calibri"/>
                <w:color w:val="333333"/>
                <w:sz w:val="18"/>
              </w:rPr>
              <w:t>AV updates</w:t>
            </w:r>
          </w:p>
        </w:tc>
      </w:tr>
      <w:tr>
        <w:tc>
          <w:tcPr>
            <w:tcW w:type="dxa" w:w="1045"/>
          </w:tcPr>
          <w:p>
            <w:r>
              <w:rPr>
                <w:rFonts w:ascii="Calibri" w:hAnsi="Calibri"/>
                <w:color w:val="333333"/>
                <w:sz w:val="18"/>
              </w:rPr>
              <w:t>23</w:t>
            </w:r>
          </w:p>
        </w:tc>
        <w:tc>
          <w:tcPr>
            <w:tcW w:type="dxa" w:w="1045"/>
          </w:tcPr>
          <w:p>
            <w:r>
              <w:rPr>
                <w:rFonts w:ascii="Calibri" w:hAnsi="Calibri"/>
                <w:color w:val="333333"/>
                <w:sz w:val="18"/>
              </w:rPr>
              <w:t>FortiAP-Management</w:t>
            </w:r>
          </w:p>
        </w:tc>
        <w:tc>
          <w:tcPr>
            <w:tcW w:type="dxa" w:w="1045"/>
          </w:tcPr>
          <w:p>
            <w:r>
              <w:rPr>
                <w:rFonts w:ascii="Calibri" w:hAnsi="Calibri"/>
                <w:color w:val="333333"/>
                <w:sz w:val="18"/>
              </w:rPr>
              <w:t>Mgmt</w:t>
            </w:r>
          </w:p>
        </w:tc>
        <w:tc>
          <w:tcPr>
            <w:tcW w:type="dxa" w:w="1045"/>
          </w:tcPr>
          <w:p>
            <w:r>
              <w:rPr>
                <w:rFonts w:ascii="Calibri" w:hAnsi="Calibri"/>
                <w:color w:val="333333"/>
                <w:sz w:val="18"/>
              </w:rPr>
              <w:t>FortiAPs</w:t>
            </w:r>
          </w:p>
        </w:tc>
        <w:tc>
          <w:tcPr>
            <w:tcW w:type="dxa" w:w="1045"/>
          </w:tcPr>
          <w:p>
            <w:r>
              <w:rPr>
                <w:rFonts w:ascii="Calibri" w:hAnsi="Calibri"/>
                <w:color w:val="333333"/>
                <w:sz w:val="18"/>
              </w:rPr>
              <w:t>CAPWAP</w:t>
            </w:r>
          </w:p>
        </w:tc>
        <w:tc>
          <w:tcPr>
            <w:tcW w:type="dxa" w:w="1045"/>
          </w:tcPr>
          <w:p>
            <w:r>
              <w:rPr>
                <w:rFonts w:ascii="Calibri" w:hAnsi="Calibri"/>
                <w:color w:val="333333"/>
                <w:sz w:val="18"/>
              </w:rPr>
              <w:t>ACCEPT</w:t>
            </w:r>
          </w:p>
        </w:tc>
        <w:tc>
          <w:tcPr>
            <w:tcW w:type="dxa" w:w="1045"/>
          </w:tcPr>
          <w:p>
            <w:r>
              <w:rPr>
                <w:rFonts w:ascii="Calibri" w:hAnsi="Calibri"/>
                <w:color w:val="333333"/>
                <w:sz w:val="18"/>
              </w:rPr>
              <w:t>N/A</w:t>
            </w:r>
          </w:p>
        </w:tc>
        <w:tc>
          <w:tcPr>
            <w:tcW w:type="dxa" w:w="1045"/>
          </w:tcPr>
          <w:p>
            <w:r>
              <w:rPr>
                <w:rFonts w:ascii="Calibri" w:hAnsi="Calibri"/>
                <w:color w:val="333333"/>
                <w:sz w:val="18"/>
              </w:rPr>
              <w:t>All</w:t>
            </w:r>
          </w:p>
        </w:tc>
        <w:tc>
          <w:tcPr>
            <w:tcW w:type="dxa" w:w="1045"/>
          </w:tcPr>
          <w:p>
            <w:r>
              <w:rPr>
                <w:rFonts w:ascii="Calibri" w:hAnsi="Calibri"/>
                <w:color w:val="333333"/>
                <w:sz w:val="18"/>
              </w:rPr>
              <w:t>AP control</w:t>
            </w:r>
          </w:p>
        </w:tc>
      </w:tr>
      <w:tr>
        <w:tc>
          <w:tcPr>
            <w:tcW w:type="dxa" w:w="1045"/>
            <w:shd w:fill="F0F4F8"/>
          </w:tcPr>
          <w:p>
            <w:r>
              <w:rPr>
                <w:rFonts w:ascii="Calibri" w:hAnsi="Calibri"/>
                <w:color w:val="333333"/>
                <w:sz w:val="18"/>
              </w:rPr>
              <w:t>24</w:t>
            </w:r>
          </w:p>
        </w:tc>
        <w:tc>
          <w:tcPr>
            <w:tcW w:type="dxa" w:w="1045"/>
            <w:shd w:fill="F0F4F8"/>
          </w:tcPr>
          <w:p>
            <w:r>
              <w:rPr>
                <w:rFonts w:ascii="Calibri" w:hAnsi="Calibri"/>
                <w:color w:val="333333"/>
                <w:sz w:val="18"/>
              </w:rPr>
              <w:t>Printer-Access</w:t>
            </w:r>
          </w:p>
        </w:tc>
        <w:tc>
          <w:tcPr>
            <w:tcW w:type="dxa" w:w="1045"/>
            <w:shd w:fill="F0F4F8"/>
          </w:tcPr>
          <w:p>
            <w:r>
              <w:rPr>
                <w:rFonts w:ascii="Calibri" w:hAnsi="Calibri"/>
                <w:color w:val="333333"/>
                <w:sz w:val="18"/>
              </w:rPr>
              <w:t>Production</w:t>
            </w:r>
          </w:p>
        </w:tc>
        <w:tc>
          <w:tcPr>
            <w:tcW w:type="dxa" w:w="1045"/>
            <w:shd w:fill="F0F4F8"/>
          </w:tcPr>
          <w:p>
            <w:r>
              <w:rPr>
                <w:rFonts w:ascii="Calibri" w:hAnsi="Calibri"/>
                <w:color w:val="333333"/>
                <w:sz w:val="18"/>
              </w:rPr>
              <w:t>Printers</w:t>
            </w:r>
          </w:p>
        </w:tc>
        <w:tc>
          <w:tcPr>
            <w:tcW w:type="dxa" w:w="1045"/>
            <w:shd w:fill="F0F4F8"/>
          </w:tcPr>
          <w:p>
            <w:r>
              <w:rPr>
                <w:rFonts w:ascii="Calibri" w:hAnsi="Calibri"/>
                <w:color w:val="333333"/>
                <w:sz w:val="18"/>
              </w:rPr>
              <w:t>TCP/9100</w:t>
            </w:r>
          </w:p>
        </w:tc>
        <w:tc>
          <w:tcPr>
            <w:tcW w:type="dxa" w:w="1045"/>
            <w:shd w:fill="F0F4F8"/>
          </w:tcPr>
          <w:p>
            <w:r>
              <w:rPr>
                <w:rFonts w:ascii="Calibri" w:hAnsi="Calibri"/>
                <w:color w:val="333333"/>
                <w:sz w:val="18"/>
              </w:rPr>
              <w:t>ACCEPT</w:t>
            </w:r>
          </w:p>
        </w:tc>
        <w:tc>
          <w:tcPr>
            <w:tcW w:type="dxa" w:w="1045"/>
            <w:shd w:fill="F0F4F8"/>
          </w:tcPr>
          <w:p>
            <w:r>
              <w:rPr>
                <w:rFonts w:ascii="Calibri" w:hAnsi="Calibri"/>
                <w:color w:val="333333"/>
                <w:sz w:val="18"/>
              </w:rPr>
              <w:t>N/A</w:t>
            </w:r>
          </w:p>
        </w:tc>
        <w:tc>
          <w:tcPr>
            <w:tcW w:type="dxa" w:w="1045"/>
            <w:shd w:fill="F0F4F8"/>
          </w:tcPr>
          <w:p>
            <w:r>
              <w:rPr>
                <w:rFonts w:ascii="Calibri" w:hAnsi="Calibri"/>
                <w:color w:val="333333"/>
                <w:sz w:val="18"/>
              </w:rPr>
              <w:t>All</w:t>
            </w:r>
          </w:p>
        </w:tc>
        <w:tc>
          <w:tcPr>
            <w:tcW w:type="dxa" w:w="1045"/>
            <w:shd w:fill="F0F4F8"/>
          </w:tcPr>
          <w:p>
            <w:r>
              <w:rPr>
                <w:rFonts w:ascii="Calibri" w:hAnsi="Calibri"/>
                <w:color w:val="333333"/>
                <w:sz w:val="18"/>
              </w:rPr>
              <w:t>Print services</w:t>
            </w:r>
          </w:p>
        </w:tc>
      </w:tr>
    </w:tbl>
    <w:p/>
    <w:p>
      <w:pPr>
        <w:pStyle w:val="Heading3"/>
      </w:pPr>
      <w:r>
        <w:t>1.9 Design Rationale</w:t>
      </w:r>
    </w:p>
    <w:p>
      <w:pPr>
        <w:pStyle w:val="Heading4"/>
      </w:pPr>
      <w:r>
        <w:t>Why FortiGate 120G (Not 100F or 200F)?</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Model</w:t>
            </w:r>
          </w:p>
        </w:tc>
        <w:tc>
          <w:tcPr>
            <w:tcW w:type="dxa" w:w="1568"/>
            <w:shd w:fill="007ACC"/>
          </w:tcPr>
          <w:p>
            <w:pPr>
              <w:jc w:val="center"/>
            </w:pPr>
            <w:r>
              <w:rPr>
                <w:rFonts w:ascii="Calibri" w:hAnsi="Calibri"/>
                <w:b/>
                <w:color w:val="FFFFFF"/>
                <w:sz w:val="20"/>
              </w:rPr>
              <w:t>FW Throughput</w:t>
            </w:r>
          </w:p>
        </w:tc>
        <w:tc>
          <w:tcPr>
            <w:tcW w:type="dxa" w:w="1568"/>
            <w:shd w:fill="007ACC"/>
          </w:tcPr>
          <w:p>
            <w:pPr>
              <w:jc w:val="center"/>
            </w:pPr>
            <w:r>
              <w:rPr>
                <w:rFonts w:ascii="Calibri" w:hAnsi="Calibri"/>
                <w:b/>
                <w:color w:val="FFFFFF"/>
                <w:sz w:val="20"/>
              </w:rPr>
              <w:t>IPS</w:t>
            </w:r>
          </w:p>
        </w:tc>
        <w:tc>
          <w:tcPr>
            <w:tcW w:type="dxa" w:w="1568"/>
            <w:shd w:fill="007ACC"/>
          </w:tcPr>
          <w:p>
            <w:pPr>
              <w:jc w:val="center"/>
            </w:pPr>
            <w:r>
              <w:rPr>
                <w:rFonts w:ascii="Calibri" w:hAnsi="Calibri"/>
                <w:b/>
                <w:color w:val="FFFFFF"/>
                <w:sz w:val="20"/>
              </w:rPr>
              <w:t>NGFW</w:t>
            </w:r>
          </w:p>
        </w:tc>
        <w:tc>
          <w:tcPr>
            <w:tcW w:type="dxa" w:w="1568"/>
            <w:shd w:fill="007ACC"/>
          </w:tcPr>
          <w:p>
            <w:pPr>
              <w:jc w:val="center"/>
            </w:pPr>
            <w:r>
              <w:rPr>
                <w:rFonts w:ascii="Calibri" w:hAnsi="Calibri"/>
                <w:b/>
                <w:color w:val="FFFFFF"/>
                <w:sz w:val="20"/>
              </w:rPr>
              <w:t>Price (INR)</w:t>
            </w:r>
          </w:p>
        </w:tc>
        <w:tc>
          <w:tcPr>
            <w:tcW w:type="dxa" w:w="1568"/>
            <w:shd w:fill="007ACC"/>
          </w:tcPr>
          <w:p>
            <w:pPr>
              <w:jc w:val="center"/>
            </w:pPr>
            <w:r>
              <w:rPr>
                <w:rFonts w:ascii="Calibri" w:hAnsi="Calibri"/>
                <w:b/>
                <w:color w:val="FFFFFF"/>
                <w:sz w:val="20"/>
              </w:rPr>
              <w:t>Recommendation</w:t>
            </w:r>
          </w:p>
        </w:tc>
      </w:tr>
      <w:tr>
        <w:tc>
          <w:tcPr>
            <w:tcW w:type="dxa" w:w="1568"/>
          </w:tcPr>
          <w:p>
            <w:r>
              <w:rPr>
                <w:rFonts w:ascii="Calibri" w:hAnsi="Calibri"/>
                <w:color w:val="333333"/>
                <w:sz w:val="18"/>
              </w:rPr>
              <w:t>**FG-100F**</w:t>
            </w:r>
          </w:p>
        </w:tc>
        <w:tc>
          <w:tcPr>
            <w:tcW w:type="dxa" w:w="1568"/>
          </w:tcPr>
          <w:p>
            <w:r>
              <w:rPr>
                <w:rFonts w:ascii="Calibri" w:hAnsi="Calibri"/>
                <w:color w:val="333333"/>
                <w:sz w:val="18"/>
              </w:rPr>
              <w:t>27 Gbps</w:t>
            </w:r>
          </w:p>
        </w:tc>
        <w:tc>
          <w:tcPr>
            <w:tcW w:type="dxa" w:w="1568"/>
          </w:tcPr>
          <w:p>
            <w:r>
              <w:rPr>
                <w:rFonts w:ascii="Calibri" w:hAnsi="Calibri"/>
                <w:color w:val="333333"/>
                <w:sz w:val="18"/>
              </w:rPr>
              <w:t>9 Gbps</w:t>
            </w:r>
          </w:p>
        </w:tc>
        <w:tc>
          <w:tcPr>
            <w:tcW w:type="dxa" w:w="1568"/>
          </w:tcPr>
          <w:p>
            <w:r>
              <w:rPr>
                <w:rFonts w:ascii="Calibri" w:hAnsi="Calibri"/>
                <w:color w:val="333333"/>
                <w:sz w:val="18"/>
              </w:rPr>
              <w:t>2.5 Gbps</w:t>
            </w:r>
          </w:p>
        </w:tc>
        <w:tc>
          <w:tcPr>
            <w:tcW w:type="dxa" w:w="1568"/>
          </w:tcPr>
          <w:p>
            <w:r>
              <w:rPr>
                <w:rFonts w:ascii="Calibri" w:hAnsi="Calibri"/>
                <w:color w:val="333333"/>
                <w:sz w:val="18"/>
              </w:rPr>
              <w:t>₹4,25,000</w:t>
            </w:r>
          </w:p>
        </w:tc>
        <w:tc>
          <w:tcPr>
            <w:tcW w:type="dxa" w:w="1568"/>
          </w:tcPr>
          <w:p>
            <w:r>
              <w:rPr>
                <w:rFonts w:ascii="Calibri" w:hAnsi="Calibri"/>
                <w:color w:val="333333"/>
                <w:sz w:val="18"/>
              </w:rPr>
              <w:t>Under-provisioned</w:t>
            </w:r>
          </w:p>
        </w:tc>
      </w:tr>
      <w:tr>
        <w:tc>
          <w:tcPr>
            <w:tcW w:type="dxa" w:w="1568"/>
            <w:shd w:fill="F0F4F8"/>
          </w:tcPr>
          <w:p>
            <w:r>
              <w:rPr>
                <w:rFonts w:ascii="Calibri" w:hAnsi="Calibri"/>
                <w:color w:val="333333"/>
                <w:sz w:val="18"/>
              </w:rPr>
              <w:t>**FG-120G**</w:t>
            </w:r>
          </w:p>
        </w:tc>
        <w:tc>
          <w:tcPr>
            <w:tcW w:type="dxa" w:w="1568"/>
            <w:shd w:fill="F0F4F8"/>
          </w:tcPr>
          <w:p>
            <w:r>
              <w:rPr>
                <w:rFonts w:ascii="Calibri" w:hAnsi="Calibri"/>
                <w:color w:val="333333"/>
                <w:sz w:val="18"/>
              </w:rPr>
              <w:t>39 Gbps</w:t>
            </w:r>
          </w:p>
        </w:tc>
        <w:tc>
          <w:tcPr>
            <w:tcW w:type="dxa" w:w="1568"/>
            <w:shd w:fill="F0F4F8"/>
          </w:tcPr>
          <w:p>
            <w:r>
              <w:rPr>
                <w:rFonts w:ascii="Calibri" w:hAnsi="Calibri"/>
                <w:color w:val="333333"/>
                <w:sz w:val="18"/>
              </w:rPr>
              <w:t>15 Gbps</w:t>
            </w:r>
          </w:p>
        </w:tc>
        <w:tc>
          <w:tcPr>
            <w:tcW w:type="dxa" w:w="1568"/>
            <w:shd w:fill="F0F4F8"/>
          </w:tcPr>
          <w:p>
            <w:r>
              <w:rPr>
                <w:rFonts w:ascii="Calibri" w:hAnsi="Calibri"/>
                <w:color w:val="333333"/>
                <w:sz w:val="18"/>
              </w:rPr>
              <w:t>4.2 Gbps</w:t>
            </w:r>
          </w:p>
        </w:tc>
        <w:tc>
          <w:tcPr>
            <w:tcW w:type="dxa" w:w="1568"/>
            <w:shd w:fill="F0F4F8"/>
          </w:tcPr>
          <w:p>
            <w:r>
              <w:rPr>
                <w:rFonts w:ascii="Calibri" w:hAnsi="Calibri"/>
                <w:color w:val="333333"/>
                <w:sz w:val="18"/>
              </w:rPr>
              <w:t>₹5,85,000</w:t>
            </w:r>
          </w:p>
        </w:tc>
        <w:tc>
          <w:tcPr>
            <w:tcW w:type="dxa" w:w="1568"/>
            <w:shd w:fill="F0F4F8"/>
          </w:tcPr>
          <w:p>
            <w:r>
              <w:rPr>
                <w:rFonts w:ascii="Calibri" w:hAnsi="Calibri"/>
                <w:color w:val="333333"/>
                <w:sz w:val="18"/>
              </w:rPr>
              <w:t>**SELECTED**</w:t>
            </w:r>
          </w:p>
        </w:tc>
      </w:tr>
      <w:tr>
        <w:tc>
          <w:tcPr>
            <w:tcW w:type="dxa" w:w="1568"/>
          </w:tcPr>
          <w:p>
            <w:r>
              <w:rPr>
                <w:rFonts w:ascii="Calibri" w:hAnsi="Calibri"/>
                <w:color w:val="333333"/>
                <w:sz w:val="18"/>
              </w:rPr>
              <w:t>**FG-200F**</w:t>
            </w:r>
          </w:p>
        </w:tc>
        <w:tc>
          <w:tcPr>
            <w:tcW w:type="dxa" w:w="1568"/>
          </w:tcPr>
          <w:p>
            <w:r>
              <w:rPr>
                <w:rFonts w:ascii="Calibri" w:hAnsi="Calibri"/>
                <w:color w:val="333333"/>
                <w:sz w:val="18"/>
              </w:rPr>
              <w:t>27 Gbps</w:t>
            </w:r>
          </w:p>
        </w:tc>
        <w:tc>
          <w:tcPr>
            <w:tcW w:type="dxa" w:w="1568"/>
          </w:tcPr>
          <w:p>
            <w:r>
              <w:rPr>
                <w:rFonts w:ascii="Calibri" w:hAnsi="Calibri"/>
                <w:color w:val="333333"/>
                <w:sz w:val="18"/>
              </w:rPr>
              <w:t>8 Gbps</w:t>
            </w:r>
          </w:p>
        </w:tc>
        <w:tc>
          <w:tcPr>
            <w:tcW w:type="dxa" w:w="1568"/>
          </w:tcPr>
          <w:p>
            <w:r>
              <w:rPr>
                <w:rFonts w:ascii="Calibri" w:hAnsi="Calibri"/>
                <w:color w:val="333333"/>
                <w:sz w:val="18"/>
              </w:rPr>
              <w:t>3.5 Gbps</w:t>
            </w:r>
          </w:p>
        </w:tc>
        <w:tc>
          <w:tcPr>
            <w:tcW w:type="dxa" w:w="1568"/>
          </w:tcPr>
          <w:p>
            <w:r>
              <w:rPr>
                <w:rFonts w:ascii="Calibri" w:hAnsi="Calibri"/>
                <w:color w:val="333333"/>
                <w:sz w:val="18"/>
              </w:rPr>
              <w:t>₹7,20,000</w:t>
            </w:r>
          </w:p>
        </w:tc>
        <w:tc>
          <w:tcPr>
            <w:tcW w:type="dxa" w:w="1568"/>
          </w:tcPr>
          <w:p>
            <w:r>
              <w:rPr>
                <w:rFonts w:ascii="Calibri" w:hAnsi="Calibri"/>
                <w:color w:val="333333"/>
                <w:sz w:val="18"/>
              </w:rPr>
              <w:t>Over-priced</w:t>
            </w:r>
          </w:p>
        </w:tc>
      </w:tr>
    </w:tbl>
    <w:p/>
    <w:p>
      <w:r>
        <w:rPr>
          <w:rFonts w:ascii="Calibri" w:hAnsi="Calibri"/>
          <w:b/>
          <w:color w:val="333333"/>
          <w:sz w:val="20"/>
        </w:rPr>
        <w:t>Selection Rationale:</w:t>
      </w:r>
    </w:p>
    <w:p>
      <w:pPr>
        <w:pStyle w:val="ListNumber"/>
      </w:pPr>
      <w:r>
        <w:rPr>
          <w:rFonts w:ascii="Calibri" w:hAnsi="Calibri"/>
          <w:b/>
          <w:color w:val="333333"/>
          <w:sz w:val="20"/>
        </w:rPr>
        <w:t>Performance Headroom:</w:t>
      </w:r>
      <w:r>
        <w:rPr>
          <w:rFonts w:ascii="Calibri" w:hAnsi="Calibri"/>
          <w:color w:val="333333"/>
          <w:sz w:val="20"/>
        </w:rPr>
        <w:t xml:space="preserve"> 39 Gbps vs 27 Gbps = 44% more capacity for future growth</w:t>
      </w:r>
    </w:p>
    <w:p>
      <w:pPr>
        <w:pStyle w:val="ListNumber"/>
      </w:pPr>
      <w:r>
        <w:rPr>
          <w:rFonts w:ascii="Calibri" w:hAnsi="Calibri"/>
          <w:b/>
          <w:color w:val="333333"/>
          <w:sz w:val="20"/>
        </w:rPr>
        <w:t>IPS Throughput:</w:t>
      </w:r>
      <w:r>
        <w:rPr>
          <w:rFonts w:ascii="Calibri" w:hAnsi="Calibri"/>
          <w:color w:val="333333"/>
          <w:sz w:val="20"/>
        </w:rPr>
        <w:t xml:space="preserve"> 15 Gbps (120G) vs 8 Gbps (200F) = 87% better IPS performance at lower cost</w:t>
      </w:r>
    </w:p>
    <w:p>
      <w:pPr>
        <w:pStyle w:val="ListNumber"/>
      </w:pPr>
      <w:r>
        <w:rPr>
          <w:rFonts w:ascii="Calibri" w:hAnsi="Calibri"/>
          <w:b/>
          <w:color w:val="333333"/>
          <w:sz w:val="20"/>
        </w:rPr>
        <w:t>Power Efficiency:</w:t>
      </w:r>
      <w:r>
        <w:rPr>
          <w:rFonts w:ascii="Calibri" w:hAnsi="Calibri"/>
          <w:color w:val="333333"/>
          <w:sz w:val="20"/>
        </w:rPr>
        <w:t xml:space="preserve"> FortiSP5 7nm chip = 88% less power than SOC4 in 200F</w:t>
      </w:r>
    </w:p>
    <w:p>
      <w:pPr>
        <w:pStyle w:val="ListNumber"/>
      </w:pPr>
      <w:r>
        <w:rPr>
          <w:rFonts w:ascii="Calibri" w:hAnsi="Calibri"/>
          <w:b/>
          <w:color w:val="333333"/>
          <w:sz w:val="20"/>
        </w:rPr>
        <w:t>Price-Performance:</w:t>
      </w:r>
      <w:r>
        <w:rPr>
          <w:rFonts w:ascii="Calibri" w:hAnsi="Calibri"/>
          <w:color w:val="333333"/>
          <w:sz w:val="20"/>
        </w:rPr>
        <w:t xml:space="preserve"> ₹5,85,000 for 120G vs ₹7,20,000 for 200F = ₹1,35,000 savings with better specs</w:t>
      </w:r>
    </w:p>
    <w:p>
      <w:pPr>
        <w:pStyle w:val="ListNumber"/>
      </w:pPr>
      <w:r>
        <w:rPr>
          <w:rFonts w:ascii="Calibri" w:hAnsi="Calibri"/>
          <w:b/>
          <w:color w:val="333333"/>
          <w:sz w:val="20"/>
        </w:rPr>
        <w:t>NGFW Rating:</w:t>
      </w:r>
      <w:r>
        <w:rPr>
          <w:rFonts w:ascii="Calibri" w:hAnsi="Calibri"/>
          <w:color w:val="333333"/>
          <w:sz w:val="20"/>
        </w:rPr>
        <w:t xml:space="preserve"> 4.2 Gbps ensures all security features can run without performance impact</w:t>
      </w:r>
    </w:p>
    <w:p>
      <w:pPr>
        <w:pStyle w:val="Heading4"/>
      </w:pPr>
      <w:r>
        <w:t>Why Active-Passive HA?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Factor</w:t>
            </w:r>
          </w:p>
        </w:tc>
        <w:tc>
          <w:tcPr>
            <w:tcW w:type="dxa" w:w="2351"/>
            <w:shd w:fill="007ACC"/>
          </w:tcPr>
          <w:p>
            <w:pPr>
              <w:jc w:val="center"/>
            </w:pPr>
            <w:r>
              <w:rPr>
                <w:rFonts w:ascii="Calibri" w:hAnsi="Calibri"/>
                <w:b/>
                <w:color w:val="FFFFFF"/>
                <w:sz w:val="20"/>
              </w:rPr>
              <w:t>Active-Active</w:t>
            </w:r>
          </w:p>
        </w:tc>
        <w:tc>
          <w:tcPr>
            <w:tcW w:type="dxa" w:w="2351"/>
            <w:shd w:fill="007ACC"/>
          </w:tcPr>
          <w:p>
            <w:pPr>
              <w:jc w:val="center"/>
            </w:pPr>
            <w:r>
              <w:rPr>
                <w:rFonts w:ascii="Calibri" w:hAnsi="Calibri"/>
                <w:b/>
                <w:color w:val="FFFFFF"/>
                <w:sz w:val="20"/>
              </w:rPr>
              <w:t>Active-Passive</w:t>
            </w:r>
          </w:p>
        </w:tc>
        <w:tc>
          <w:tcPr>
            <w:tcW w:type="dxa" w:w="2351"/>
            <w:shd w:fill="007ACC"/>
          </w:tcPr>
          <w:p>
            <w:pPr>
              <w:jc w:val="center"/>
            </w:pPr>
            <w:r>
              <w:rPr>
                <w:rFonts w:ascii="Calibri" w:hAnsi="Calibri"/>
                <w:b/>
                <w:color w:val="FFFFFF"/>
                <w:sz w:val="20"/>
              </w:rPr>
              <w:t>Decision</w:t>
            </w:r>
          </w:p>
        </w:tc>
      </w:tr>
      <w:tr>
        <w:tc>
          <w:tcPr>
            <w:tcW w:type="dxa" w:w="2351"/>
          </w:tcPr>
          <w:p>
            <w:r>
              <w:rPr>
                <w:rFonts w:ascii="Calibri" w:hAnsi="Calibri"/>
                <w:color w:val="333333"/>
                <w:sz w:val="18"/>
              </w:rPr>
              <w:t>**Session State**</w:t>
            </w:r>
          </w:p>
        </w:tc>
        <w:tc>
          <w:tcPr>
            <w:tcW w:type="dxa" w:w="2351"/>
          </w:tcPr>
          <w:p>
            <w:r>
              <w:rPr>
                <w:rFonts w:ascii="Calibri" w:hAnsi="Calibri"/>
                <w:color w:val="333333"/>
                <w:sz w:val="18"/>
              </w:rPr>
              <w:t>Split across units</w:t>
            </w:r>
          </w:p>
        </w:tc>
        <w:tc>
          <w:tcPr>
            <w:tcW w:type="dxa" w:w="2351"/>
          </w:tcPr>
          <w:p>
            <w:r>
              <w:rPr>
                <w:rFonts w:ascii="Calibri" w:hAnsi="Calibri"/>
                <w:color w:val="333333"/>
                <w:sz w:val="18"/>
              </w:rPr>
              <w:t>Fully mirrored on primary</w:t>
            </w:r>
          </w:p>
        </w:tc>
        <w:tc>
          <w:tcPr>
            <w:tcW w:type="dxa" w:w="2351"/>
          </w:tcPr>
          <w:p>
            <w:r>
              <w:rPr>
                <w:rFonts w:ascii="Calibri" w:hAnsi="Calibri"/>
                <w:color w:val="333333"/>
                <w:sz w:val="18"/>
              </w:rPr>
              <w:t>A-P: Better for SMB/NFS</w:t>
            </w:r>
          </w:p>
        </w:tc>
      </w:tr>
      <w:tr>
        <w:tc>
          <w:tcPr>
            <w:tcW w:type="dxa" w:w="2351"/>
            <w:shd w:fill="F0F4F8"/>
          </w:tcPr>
          <w:p>
            <w:r>
              <w:rPr>
                <w:rFonts w:ascii="Calibri" w:hAnsi="Calibri"/>
                <w:color w:val="333333"/>
                <w:sz w:val="18"/>
              </w:rPr>
              <w:t>**Failover Time**</w:t>
            </w:r>
          </w:p>
        </w:tc>
        <w:tc>
          <w:tcPr>
            <w:tcW w:type="dxa" w:w="2351"/>
            <w:shd w:fill="F0F4F8"/>
          </w:tcPr>
          <w:p>
            <w:r>
              <w:rPr>
                <w:rFonts w:ascii="Calibri" w:hAnsi="Calibri"/>
                <w:color w:val="333333"/>
                <w:sz w:val="18"/>
              </w:rPr>
              <w:t>Sub-second</w:t>
            </w:r>
          </w:p>
        </w:tc>
        <w:tc>
          <w:tcPr>
            <w:tcW w:type="dxa" w:w="2351"/>
            <w:shd w:fill="F0F4F8"/>
          </w:tcPr>
          <w:p>
            <w:r>
              <w:rPr>
                <w:rFonts w:ascii="Calibri" w:hAnsi="Calibri"/>
                <w:color w:val="333333"/>
                <w:sz w:val="18"/>
              </w:rPr>
              <w:t>&lt;2 seconds</w:t>
            </w:r>
          </w:p>
        </w:tc>
        <w:tc>
          <w:tcPr>
            <w:tcW w:type="dxa" w:w="2351"/>
            <w:shd w:fill="F0F4F8"/>
          </w:tcPr>
          <w:p>
            <w:r>
              <w:rPr>
                <w:rFonts w:ascii="Calibri" w:hAnsi="Calibri"/>
                <w:color w:val="333333"/>
                <w:sz w:val="18"/>
              </w:rPr>
              <w:t>A-P: Acceptable for B2H</w:t>
            </w:r>
          </w:p>
        </w:tc>
      </w:tr>
      <w:tr>
        <w:tc>
          <w:tcPr>
            <w:tcW w:type="dxa" w:w="2351"/>
          </w:tcPr>
          <w:p>
            <w:r>
              <w:rPr>
                <w:rFonts w:ascii="Calibri" w:hAnsi="Calibri"/>
                <w:color w:val="333333"/>
                <w:sz w:val="18"/>
              </w:rPr>
              <w:t>**License Cost**</w:t>
            </w:r>
          </w:p>
        </w:tc>
        <w:tc>
          <w:tcPr>
            <w:tcW w:type="dxa" w:w="2351"/>
          </w:tcPr>
          <w:p>
            <w:r>
              <w:rPr>
                <w:rFonts w:ascii="Calibri" w:hAnsi="Calibri"/>
                <w:color w:val="333333"/>
                <w:sz w:val="18"/>
              </w:rPr>
              <w:t>2× full licenses</w:t>
            </w:r>
          </w:p>
        </w:tc>
        <w:tc>
          <w:tcPr>
            <w:tcW w:type="dxa" w:w="2351"/>
          </w:tcPr>
          <w:p>
            <w:r>
              <w:rPr>
                <w:rFonts w:ascii="Calibri" w:hAnsi="Calibri"/>
                <w:color w:val="333333"/>
                <w:sz w:val="18"/>
              </w:rPr>
              <w:t>1× active + HA only</w:t>
            </w:r>
          </w:p>
        </w:tc>
        <w:tc>
          <w:tcPr>
            <w:tcW w:type="dxa" w:w="2351"/>
          </w:tcPr>
          <w:p>
            <w:r>
              <w:rPr>
                <w:rFonts w:ascii="Calibri" w:hAnsi="Calibri"/>
                <w:color w:val="333333"/>
                <w:sz w:val="18"/>
              </w:rPr>
              <w:t>A-P: ₹4.2L/year savings</w:t>
            </w:r>
          </w:p>
        </w:tc>
      </w:tr>
      <w:tr>
        <w:tc>
          <w:tcPr>
            <w:tcW w:type="dxa" w:w="2351"/>
            <w:shd w:fill="F0F4F8"/>
          </w:tcPr>
          <w:p>
            <w:r>
              <w:rPr>
                <w:rFonts w:ascii="Calibri" w:hAnsi="Calibri"/>
                <w:color w:val="333333"/>
                <w:sz w:val="18"/>
              </w:rPr>
              <w:t>**Complexity**</w:t>
            </w:r>
          </w:p>
        </w:tc>
        <w:tc>
          <w:tcPr>
            <w:tcW w:type="dxa" w:w="2351"/>
            <w:shd w:fill="F0F4F8"/>
          </w:tcPr>
          <w:p>
            <w:r>
              <w:rPr>
                <w:rFonts w:ascii="Calibri" w:hAnsi="Calibri"/>
                <w:color w:val="333333"/>
                <w:sz w:val="18"/>
              </w:rPr>
              <w:t>Higher (load balancing)</w:t>
            </w:r>
          </w:p>
        </w:tc>
        <w:tc>
          <w:tcPr>
            <w:tcW w:type="dxa" w:w="2351"/>
            <w:shd w:fill="F0F4F8"/>
          </w:tcPr>
          <w:p>
            <w:r>
              <w:rPr>
                <w:rFonts w:ascii="Calibri" w:hAnsi="Calibri"/>
                <w:color w:val="333333"/>
                <w:sz w:val="18"/>
              </w:rPr>
              <w:t>Lower (simple failover)</w:t>
            </w:r>
          </w:p>
        </w:tc>
        <w:tc>
          <w:tcPr>
            <w:tcW w:type="dxa" w:w="2351"/>
            <w:shd w:fill="F0F4F8"/>
          </w:tcPr>
          <w:p>
            <w:r>
              <w:rPr>
                <w:rFonts w:ascii="Calibri" w:hAnsi="Calibri"/>
                <w:color w:val="333333"/>
                <w:sz w:val="18"/>
              </w:rPr>
              <w:t>A-P: Easier troubleshooting</w:t>
            </w:r>
          </w:p>
        </w:tc>
      </w:tr>
      <w:tr>
        <w:tc>
          <w:tcPr>
            <w:tcW w:type="dxa" w:w="2351"/>
          </w:tcPr>
          <w:p>
            <w:r>
              <w:rPr>
                <w:rFonts w:ascii="Calibri" w:hAnsi="Calibri"/>
                <w:color w:val="333333"/>
                <w:sz w:val="18"/>
              </w:rPr>
              <w:t>**Throughput**</w:t>
            </w:r>
          </w:p>
        </w:tc>
        <w:tc>
          <w:tcPr>
            <w:tcW w:type="dxa" w:w="2351"/>
          </w:tcPr>
          <w:p>
            <w:r>
              <w:rPr>
                <w:rFonts w:ascii="Calibri" w:hAnsi="Calibri"/>
                <w:color w:val="333333"/>
                <w:sz w:val="18"/>
              </w:rPr>
              <w:t>Combined (2×)</w:t>
            </w:r>
          </w:p>
        </w:tc>
        <w:tc>
          <w:tcPr>
            <w:tcW w:type="dxa" w:w="2351"/>
          </w:tcPr>
          <w:p>
            <w:r>
              <w:rPr>
                <w:rFonts w:ascii="Calibri" w:hAnsi="Calibri"/>
                <w:color w:val="333333"/>
                <w:sz w:val="18"/>
              </w:rPr>
              <w:t>Single unit</w:t>
            </w:r>
          </w:p>
        </w:tc>
        <w:tc>
          <w:tcPr>
            <w:tcW w:type="dxa" w:w="2351"/>
          </w:tcPr>
          <w:p>
            <w:r>
              <w:rPr>
                <w:rFonts w:ascii="Calibri" w:hAnsi="Calibri"/>
                <w:color w:val="333333"/>
                <w:sz w:val="18"/>
              </w:rPr>
              <w:t>A-P: 39 Gbps sufficient</w:t>
            </w:r>
          </w:p>
        </w:tc>
      </w:tr>
      <w:tr>
        <w:tc>
          <w:tcPr>
            <w:tcW w:type="dxa" w:w="2351"/>
            <w:shd w:fill="F0F4F8"/>
          </w:tcPr>
          <w:p>
            <w:r>
              <w:rPr>
                <w:rFonts w:ascii="Calibri" w:hAnsi="Calibri"/>
                <w:color w:val="333333"/>
                <w:sz w:val="18"/>
              </w:rPr>
              <w:t>**Use Case**</w:t>
            </w:r>
          </w:p>
        </w:tc>
        <w:tc>
          <w:tcPr>
            <w:tcW w:type="dxa" w:w="2351"/>
            <w:shd w:fill="F0F4F8"/>
          </w:tcPr>
          <w:p>
            <w:r>
              <w:rPr>
                <w:rFonts w:ascii="Calibri" w:hAnsi="Calibri"/>
                <w:color w:val="333333"/>
                <w:sz w:val="18"/>
              </w:rPr>
              <w:t>High-frequency trading</w:t>
            </w:r>
          </w:p>
        </w:tc>
        <w:tc>
          <w:tcPr>
            <w:tcW w:type="dxa" w:w="2351"/>
            <w:shd w:fill="F0F4F8"/>
          </w:tcPr>
          <w:p>
            <w:r>
              <w:rPr>
                <w:rFonts w:ascii="Calibri" w:hAnsi="Calibri"/>
                <w:color w:val="333333"/>
                <w:sz w:val="18"/>
              </w:rPr>
              <w:t>Post-production</w:t>
            </w:r>
          </w:p>
        </w:tc>
        <w:tc>
          <w:tcPr>
            <w:tcW w:type="dxa" w:w="2351"/>
            <w:shd w:fill="F0F4F8"/>
          </w:tcPr>
          <w:p>
            <w:r>
              <w:rPr>
                <w:rFonts w:ascii="Calibri" w:hAnsi="Calibri"/>
                <w:color w:val="333333"/>
                <w:sz w:val="18"/>
              </w:rPr>
              <w:t>A-P: Optimal fit</w:t>
            </w:r>
          </w:p>
        </w:tc>
      </w:tr>
    </w:tbl>
    <w:p/>
    <w:p>
      <w:pPr>
        <w:pStyle w:val="Heading4"/>
      </w:pPr>
      <w:r>
        <w:t>SD-WAN Decision Logic</w:t>
      </w:r>
    </w:p>
    <w:p>
      <w:pPr>
        <w:spacing w:before="80" w:after="80"/>
      </w:pPr>
      <w:r>
        <w:rPr>
          <w:rFonts w:ascii="Consolas" w:hAnsi="Consolas"/>
          <w:color w:val="333333"/>
          <w:sz w:val="18"/>
        </w:rPr>
        <w:t>flowchart TD</w:t>
        <w:br/>
        <w:t xml:space="preserve">    A[Connectivity Requirement] --&gt; B{Single ISP?}</w:t>
        <w:br/>
        <w:t xml:space="preserve">    B --&gt;|Yes| C[High Risk: No redundancy]</w:t>
        <w:br/>
        <w:t xml:space="preserve">    B --&gt;|No| D[Dual ISP Required]</w:t>
        <w:br/>
        <w:t xml:space="preserve">    D --&gt; E[SD-WAN vs Policy Routes?]</w:t>
        <w:br/>
        <w:t xml:space="preserve">    E --&gt;|Policy Routes| F[Manual failover&lt;br/&gt;Complex management]</w:t>
        <w:br/>
        <w:t xml:space="preserve">    E --&gt;|SD-WAN| G[Automatic failover&lt;br/&gt;Performance SLA&lt;br/&gt;Load balancing]</w:t>
        <w:br/>
        <w:t xml:space="preserve">    G --&gt; H[FortiGate SD-WAN&lt;br/&gt;Built-in, no extra cost&lt;br/&gt;Sub-5s failover]</w:t>
        <w:br/>
        <w:t xml:space="preserve">    C --&gt; I[Rejected]</w:t>
        <w:br/>
        <w:t xml:space="preserve">    F --&gt; I</w:t>
        <w:br/>
        <w:t xml:space="preserve">    H --&gt; J[Accepted: SD-WAN Selected]</w:t>
      </w:r>
    </w:p>
    <w:p>
      <w:pPr>
        <w:pStyle w:val="Heading2"/>
      </w:pPr>
      <w:r>
        <w:t>2. Switch Design — HPE Aruba CX 6300M</w:t>
      </w:r>
    </w:p>
    <w:p>
      <w:pPr>
        <w:pStyle w:val="Heading3"/>
      </w:pPr>
      <w:r>
        <w:t>2.1 Hardware Specifications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Specification</w:t>
            </w:r>
          </w:p>
        </w:tc>
        <w:tc>
          <w:tcPr>
            <w:tcW w:type="dxa" w:w="4703"/>
            <w:shd w:fill="007ACC"/>
          </w:tcPr>
          <w:p>
            <w:pPr>
              <w:jc w:val="center"/>
            </w:pPr>
            <w:r>
              <w:rPr>
                <w:rFonts w:ascii="Calibri" w:hAnsi="Calibri"/>
                <w:b/>
                <w:color w:val="FFFFFF"/>
                <w:sz w:val="20"/>
              </w:rPr>
              <w:t>HPE Aruba CX 6300M-48G Value</w:t>
            </w:r>
          </w:p>
        </w:tc>
      </w:tr>
      <w:tr>
        <w:tc>
          <w:tcPr>
            <w:tcW w:type="dxa" w:w="4703"/>
          </w:tcPr>
          <w:p>
            <w:r>
              <w:rPr>
                <w:rFonts w:ascii="Calibri" w:hAnsi="Calibri"/>
                <w:color w:val="333333"/>
                <w:sz w:val="18"/>
              </w:rPr>
              <w:t>**Part Number**</w:t>
            </w:r>
          </w:p>
        </w:tc>
        <w:tc>
          <w:tcPr>
            <w:tcW w:type="dxa" w:w="4703"/>
          </w:tcPr>
          <w:p>
            <w:r>
              <w:rPr>
                <w:rFonts w:ascii="Calibri" w:hAnsi="Calibri"/>
                <w:color w:val="333333"/>
                <w:sz w:val="18"/>
              </w:rPr>
              <w:t>JL662A</w:t>
            </w:r>
          </w:p>
        </w:tc>
      </w:tr>
      <w:tr>
        <w:tc>
          <w:tcPr>
            <w:tcW w:type="dxa" w:w="4703"/>
            <w:shd w:fill="F0F4F8"/>
          </w:tcPr>
          <w:p>
            <w:r>
              <w:rPr>
                <w:rFonts w:ascii="Calibri" w:hAnsi="Calibri"/>
                <w:color w:val="333333"/>
                <w:sz w:val="18"/>
              </w:rPr>
              <w:t>**Ports**</w:t>
            </w:r>
          </w:p>
        </w:tc>
        <w:tc>
          <w:tcPr>
            <w:tcW w:type="dxa" w:w="4703"/>
            <w:shd w:fill="F0F4F8"/>
          </w:tcPr>
          <w:p>
            <w:r>
              <w:rPr>
                <w:rFonts w:ascii="Calibri" w:hAnsi="Calibri"/>
                <w:color w:val="333333"/>
                <w:sz w:val="18"/>
              </w:rPr>
              <w:t>48× 1GbE RJ45 (10/100/1000)</w:t>
            </w:r>
          </w:p>
        </w:tc>
      </w:tr>
      <w:tr>
        <w:tc>
          <w:tcPr>
            <w:tcW w:type="dxa" w:w="4703"/>
          </w:tcPr>
          <w:p>
            <w:r>
              <w:rPr>
                <w:rFonts w:ascii="Calibri" w:hAnsi="Calibri"/>
                <w:color w:val="333333"/>
                <w:sz w:val="18"/>
              </w:rPr>
              <w:t>**Uplink Ports**</w:t>
            </w:r>
          </w:p>
        </w:tc>
        <w:tc>
          <w:tcPr>
            <w:tcW w:type="dxa" w:w="4703"/>
          </w:tcPr>
          <w:p>
            <w:r>
              <w:rPr>
                <w:rFonts w:ascii="Calibri" w:hAnsi="Calibri"/>
                <w:color w:val="333333"/>
                <w:sz w:val="18"/>
              </w:rPr>
              <w:t>4× 10GbE SFP+</w:t>
            </w:r>
          </w:p>
        </w:tc>
      </w:tr>
      <w:tr>
        <w:tc>
          <w:tcPr>
            <w:tcW w:type="dxa" w:w="4703"/>
            <w:shd w:fill="F0F4F8"/>
          </w:tcPr>
          <w:p>
            <w:r>
              <w:rPr>
                <w:rFonts w:ascii="Calibri" w:hAnsi="Calibri"/>
                <w:color w:val="333333"/>
                <w:sz w:val="18"/>
              </w:rPr>
              <w:t>**High-Speed Ports**</w:t>
            </w:r>
          </w:p>
        </w:tc>
        <w:tc>
          <w:tcPr>
            <w:tcW w:type="dxa" w:w="4703"/>
            <w:shd w:fill="F0F4F8"/>
          </w:tcPr>
          <w:p>
            <w:r>
              <w:rPr>
                <w:rFonts w:ascii="Calibri" w:hAnsi="Calibri"/>
                <w:color w:val="333333"/>
                <w:sz w:val="18"/>
              </w:rPr>
              <w:t>4× 25GbE SFP28</w:t>
            </w:r>
          </w:p>
        </w:tc>
      </w:tr>
      <w:tr>
        <w:tc>
          <w:tcPr>
            <w:tcW w:type="dxa" w:w="4703"/>
          </w:tcPr>
          <w:p>
            <w:r>
              <w:rPr>
                <w:rFonts w:ascii="Calibri" w:hAnsi="Calibri"/>
                <w:color w:val="333333"/>
                <w:sz w:val="18"/>
              </w:rPr>
              <w:t>**Switching Capacity**</w:t>
            </w:r>
          </w:p>
        </w:tc>
        <w:tc>
          <w:tcPr>
            <w:tcW w:type="dxa" w:w="4703"/>
          </w:tcPr>
          <w:p>
            <w:r>
              <w:rPr>
                <w:rFonts w:ascii="Calibri" w:hAnsi="Calibri"/>
                <w:color w:val="333333"/>
                <w:sz w:val="18"/>
              </w:rPr>
              <w:t>176 Gbps</w:t>
            </w:r>
          </w:p>
        </w:tc>
      </w:tr>
      <w:tr>
        <w:tc>
          <w:tcPr>
            <w:tcW w:type="dxa" w:w="4703"/>
            <w:shd w:fill="F0F4F8"/>
          </w:tcPr>
          <w:p>
            <w:r>
              <w:rPr>
                <w:rFonts w:ascii="Calibri" w:hAnsi="Calibri"/>
                <w:color w:val="333333"/>
                <w:sz w:val="18"/>
              </w:rPr>
              <w:t>**Forwarding Rate**</w:t>
            </w:r>
          </w:p>
        </w:tc>
        <w:tc>
          <w:tcPr>
            <w:tcW w:type="dxa" w:w="4703"/>
            <w:shd w:fill="F0F4F8"/>
          </w:tcPr>
          <w:p>
            <w:r>
              <w:rPr>
                <w:rFonts w:ascii="Calibri" w:hAnsi="Calibri"/>
                <w:color w:val="333333"/>
                <w:sz w:val="18"/>
              </w:rPr>
              <w:t>130 Mpps</w:t>
            </w:r>
          </w:p>
        </w:tc>
      </w:tr>
      <w:tr>
        <w:tc>
          <w:tcPr>
            <w:tcW w:type="dxa" w:w="4703"/>
          </w:tcPr>
          <w:p>
            <w:r>
              <w:rPr>
                <w:rFonts w:ascii="Calibri" w:hAnsi="Calibri"/>
                <w:color w:val="333333"/>
                <w:sz w:val="18"/>
              </w:rPr>
              <w:t>**MAC Address Table**</w:t>
            </w:r>
          </w:p>
        </w:tc>
        <w:tc>
          <w:tcPr>
            <w:tcW w:type="dxa" w:w="4703"/>
          </w:tcPr>
          <w:p>
            <w:r>
              <w:rPr>
                <w:rFonts w:ascii="Calibri" w:hAnsi="Calibri"/>
                <w:color w:val="333333"/>
                <w:sz w:val="18"/>
              </w:rPr>
              <w:t>32,000 entries</w:t>
            </w:r>
          </w:p>
        </w:tc>
      </w:tr>
      <w:tr>
        <w:tc>
          <w:tcPr>
            <w:tcW w:type="dxa" w:w="4703"/>
            <w:shd w:fill="F0F4F8"/>
          </w:tcPr>
          <w:p>
            <w:r>
              <w:rPr>
                <w:rFonts w:ascii="Calibri" w:hAnsi="Calibri"/>
                <w:color w:val="333333"/>
                <w:sz w:val="18"/>
              </w:rPr>
              <w:t>**VLAN Support**</w:t>
            </w:r>
          </w:p>
        </w:tc>
        <w:tc>
          <w:tcPr>
            <w:tcW w:type="dxa" w:w="4703"/>
            <w:shd w:fill="F0F4F8"/>
          </w:tcPr>
          <w:p>
            <w:r>
              <w:rPr>
                <w:rFonts w:ascii="Calibri" w:hAnsi="Calibri"/>
                <w:color w:val="333333"/>
                <w:sz w:val="18"/>
              </w:rPr>
              <w:t>4,094 VLANs</w:t>
            </w:r>
          </w:p>
        </w:tc>
      </w:tr>
      <w:tr>
        <w:tc>
          <w:tcPr>
            <w:tcW w:type="dxa" w:w="4703"/>
          </w:tcPr>
          <w:p>
            <w:r>
              <w:rPr>
                <w:rFonts w:ascii="Calibri" w:hAnsi="Calibri"/>
                <w:color w:val="333333"/>
                <w:sz w:val="18"/>
              </w:rPr>
              <w:t>**Jumbo Frames**</w:t>
            </w:r>
          </w:p>
        </w:tc>
        <w:tc>
          <w:tcPr>
            <w:tcW w:type="dxa" w:w="4703"/>
          </w:tcPr>
          <w:p>
            <w:r>
              <w:rPr>
                <w:rFonts w:ascii="Calibri" w:hAnsi="Calibri"/>
                <w:color w:val="333333"/>
                <w:sz w:val="18"/>
              </w:rPr>
              <w:t>Up to 9,216 bytes</w:t>
            </w:r>
          </w:p>
        </w:tc>
      </w:tr>
      <w:tr>
        <w:tc>
          <w:tcPr>
            <w:tcW w:type="dxa" w:w="4703"/>
            <w:shd w:fill="F0F4F8"/>
          </w:tcPr>
          <w:p>
            <w:r>
              <w:rPr>
                <w:rFonts w:ascii="Calibri" w:hAnsi="Calibri"/>
                <w:color w:val="333333"/>
                <w:sz w:val="18"/>
              </w:rPr>
              <w:t>**PoE Budget**</w:t>
            </w:r>
          </w:p>
        </w:tc>
        <w:tc>
          <w:tcPr>
            <w:tcW w:type="dxa" w:w="4703"/>
            <w:shd w:fill="F0F4F8"/>
          </w:tcPr>
          <w:p>
            <w:r>
              <w:rPr>
                <w:rFonts w:ascii="Calibri" w:hAnsi="Calibri"/>
                <w:color w:val="333333"/>
                <w:sz w:val="18"/>
              </w:rPr>
              <w:t>N/A (Non-PoE model)</w:t>
            </w:r>
          </w:p>
        </w:tc>
      </w:tr>
      <w:tr>
        <w:tc>
          <w:tcPr>
            <w:tcW w:type="dxa" w:w="4703"/>
          </w:tcPr>
          <w:p>
            <w:r>
              <w:rPr>
                <w:rFonts w:ascii="Calibri" w:hAnsi="Calibri"/>
                <w:color w:val="333333"/>
                <w:sz w:val="18"/>
              </w:rPr>
              <w:t>**PoE Ports**</w:t>
            </w:r>
          </w:p>
        </w:tc>
        <w:tc>
          <w:tcPr>
            <w:tcW w:type="dxa" w:w="4703"/>
          </w:tcPr>
          <w:p>
            <w:r>
              <w:rPr>
                <w:rFonts w:ascii="Calibri" w:hAnsi="Calibri"/>
                <w:color w:val="333333"/>
                <w:sz w:val="18"/>
              </w:rPr>
              <w:t>0 (Separate PoE switch for APs)</w:t>
            </w:r>
          </w:p>
        </w:tc>
      </w:tr>
      <w:tr>
        <w:tc>
          <w:tcPr>
            <w:tcW w:type="dxa" w:w="4703"/>
            <w:shd w:fill="F0F4F8"/>
          </w:tcPr>
          <w:p>
            <w:r>
              <w:rPr>
                <w:rFonts w:ascii="Calibri" w:hAnsi="Calibri"/>
                <w:color w:val="333333"/>
                <w:sz w:val="18"/>
              </w:rPr>
              <w:t>**Stacking**</w:t>
            </w:r>
          </w:p>
        </w:tc>
        <w:tc>
          <w:tcPr>
            <w:tcW w:type="dxa" w:w="4703"/>
            <w:shd w:fill="F0F4F8"/>
          </w:tcPr>
          <w:p>
            <w:r>
              <w:rPr>
                <w:rFonts w:ascii="Calibri" w:hAnsi="Calibri"/>
                <w:color w:val="333333"/>
                <w:sz w:val="18"/>
              </w:rPr>
              <w:t>VSX (Virtual Switching Extension)</w:t>
            </w:r>
          </w:p>
        </w:tc>
      </w:tr>
      <w:tr>
        <w:tc>
          <w:tcPr>
            <w:tcW w:type="dxa" w:w="4703"/>
          </w:tcPr>
          <w:p>
            <w:r>
              <w:rPr>
                <w:rFonts w:ascii="Calibri" w:hAnsi="Calibri"/>
                <w:color w:val="333333"/>
                <w:sz w:val="18"/>
              </w:rPr>
              <w:t>**Management**</w:t>
            </w:r>
          </w:p>
        </w:tc>
        <w:tc>
          <w:tcPr>
            <w:tcW w:type="dxa" w:w="4703"/>
          </w:tcPr>
          <w:p>
            <w:r>
              <w:rPr>
                <w:rFonts w:ascii="Calibri" w:hAnsi="Calibri"/>
                <w:color w:val="333333"/>
                <w:sz w:val="18"/>
              </w:rPr>
              <w:t>Aruba Central (cloud) + CLI</w:t>
            </w:r>
          </w:p>
        </w:tc>
      </w:tr>
      <w:tr>
        <w:tc>
          <w:tcPr>
            <w:tcW w:type="dxa" w:w="4703"/>
            <w:shd w:fill="F0F4F8"/>
          </w:tcPr>
          <w:p>
            <w:r>
              <w:rPr>
                <w:rFonts w:ascii="Calibri" w:hAnsi="Calibri"/>
                <w:color w:val="333333"/>
                <w:sz w:val="18"/>
              </w:rPr>
              <w:t>**Power Consumption**</w:t>
            </w:r>
          </w:p>
        </w:tc>
        <w:tc>
          <w:tcPr>
            <w:tcW w:type="dxa" w:w="4703"/>
            <w:shd w:fill="F0F4F8"/>
          </w:tcPr>
          <w:p>
            <w:r>
              <w:rPr>
                <w:rFonts w:ascii="Calibri" w:hAnsi="Calibri"/>
                <w:color w:val="333333"/>
                <w:sz w:val="18"/>
              </w:rPr>
              <w:t>65W typical, 130W max</w:t>
            </w:r>
          </w:p>
        </w:tc>
      </w:tr>
      <w:tr>
        <w:tc>
          <w:tcPr>
            <w:tcW w:type="dxa" w:w="4703"/>
          </w:tcPr>
          <w:p>
            <w:r>
              <w:rPr>
                <w:rFonts w:ascii="Calibri" w:hAnsi="Calibri"/>
                <w:color w:val="333333"/>
                <w:sz w:val="18"/>
              </w:rPr>
              <w:t>**Redundant Power**</w:t>
            </w:r>
          </w:p>
        </w:tc>
        <w:tc>
          <w:tcPr>
            <w:tcW w:type="dxa" w:w="4703"/>
          </w:tcPr>
          <w:p>
            <w:r>
              <w:rPr>
                <w:rFonts w:ascii="Calibri" w:hAnsi="Calibri"/>
                <w:color w:val="333333"/>
                <w:sz w:val="18"/>
              </w:rPr>
              <w:t>Hot-swappable PSU (optional)</w:t>
            </w:r>
          </w:p>
        </w:tc>
      </w:tr>
      <w:tr>
        <w:tc>
          <w:tcPr>
            <w:tcW w:type="dxa" w:w="4703"/>
            <w:shd w:fill="F0F4F8"/>
          </w:tcPr>
          <w:p>
            <w:r>
              <w:rPr>
                <w:rFonts w:ascii="Calibri" w:hAnsi="Calibri"/>
                <w:color w:val="333333"/>
                <w:sz w:val="18"/>
              </w:rPr>
              <w:t>**Cooling**</w:t>
            </w:r>
          </w:p>
        </w:tc>
        <w:tc>
          <w:tcPr>
            <w:tcW w:type="dxa" w:w="4703"/>
            <w:shd w:fill="F0F4F8"/>
          </w:tcPr>
          <w:p>
            <w:r>
              <w:rPr>
                <w:rFonts w:ascii="Calibri" w:hAnsi="Calibri"/>
                <w:color w:val="333333"/>
                <w:sz w:val="18"/>
              </w:rPr>
              <w:t>Front-to-back airflow</w:t>
            </w:r>
          </w:p>
        </w:tc>
      </w:tr>
      <w:tr>
        <w:tc>
          <w:tcPr>
            <w:tcW w:type="dxa" w:w="4703"/>
          </w:tcPr>
          <w:p>
            <w:r>
              <w:rPr>
                <w:rFonts w:ascii="Calibri" w:hAnsi="Calibri"/>
                <w:color w:val="333333"/>
                <w:sz w:val="18"/>
              </w:rPr>
              <w:t>**Unit Price (India)**</w:t>
            </w:r>
          </w:p>
        </w:tc>
        <w:tc>
          <w:tcPr>
            <w:tcW w:type="dxa" w:w="4703"/>
          </w:tcPr>
          <w:p>
            <w:r>
              <w:rPr>
                <w:rFonts w:ascii="Calibri" w:hAnsi="Calibri"/>
                <w:color w:val="333333"/>
                <w:sz w:val="18"/>
              </w:rPr>
              <w:t>₹2,45,000</w:t>
            </w:r>
          </w:p>
        </w:tc>
      </w:tr>
    </w:tbl>
    <w:p/>
    <w:p>
      <w:pPr>
        <w:pStyle w:val="Heading3"/>
      </w:pPr>
      <w:r>
        <w:t>2.2 VSX Stacking Configuration</w:t>
      </w:r>
    </w:p>
    <w:p>
      <w:pPr>
        <w:spacing w:before="80" w:after="80"/>
      </w:pPr>
      <w:r>
        <w:rPr>
          <w:rFonts w:ascii="Consolas" w:hAnsi="Consolas"/>
          <w:color w:val="333333"/>
          <w:sz w:val="18"/>
        </w:rPr>
        <w:t>graph TB</w:t>
        <w:br/>
        <w:t xml:space="preserve">    subgraph "VSX Stack - Active-Active"</w:t>
        <w:br/>
        <w:t xml:space="preserve">        SW1[Aruba CX 6300M-1&lt;br/&gt;Primary VSX Node&lt;br/&gt;Priority: 200]</w:t>
        <w:br/>
        <w:t xml:space="preserve">        SW2[Aruba CX 6300M-2&lt;br/&gt;Secondary VSX Node&lt;br/&gt;Priority: 100]</w:t>
        <w:br/>
        <w:t xml:space="preserve">        </w:t>
        <w:br/>
        <w:t xml:space="preserve">        SW1 &lt;--&gt;|ISL Link 1&lt;br/&gt;25GbE| SW2</w:t>
        <w:br/>
        <w:t xml:space="preserve">        SW1 &lt;--&gt;|ISL Link 2&lt;br/&gt;25GbE| SW2</w:t>
        <w:br/>
        <w:t xml:space="preserve">    end</w:t>
        <w:br/>
        <w:t xml:space="preserve">    </w:t>
        <w:br/>
        <w:t xml:space="preserve">    subgraph "Connected Devices"</w:t>
        <w:br/>
        <w:t xml:space="preserve">        NAS1[Synology RS2423RP+ A]</w:t>
        <w:br/>
        <w:t xml:space="preserve">        NAS2[Synology RS2423RP+ B]</w:t>
        <w:br/>
        <w:t xml:space="preserve">        NAS3[Synology RS4021xs+]</w:t>
        <w:br/>
        <w:t xml:space="preserve">        SRVR[Dell R760 Server]</w:t>
        <w:br/>
        <w:t xml:space="preserve">        FW1[FortiGate 120G Primary]</w:t>
        <w:br/>
        <w:t xml:space="preserve">        FW2[FortiGate 120G Secondary]</w:t>
        <w:br/>
        <w:t xml:space="preserve">    end</w:t>
        <w:br/>
        <w:t xml:space="preserve">    </w:t>
        <w:br/>
        <w:t xml:space="preserve">    SW1 &lt;--&gt;|LACP 4×10GbE| NAS1</w:t>
        <w:br/>
        <w:t xml:space="preserve">    SW1 &lt;--&gt;|LACP 4×10GbE| NAS2</w:t>
        <w:br/>
        <w:t xml:space="preserve">    SW1 &lt;--&gt;|LACP 4×10GbE| NAS3</w:t>
        <w:br/>
        <w:t xml:space="preserve">    SW2 &lt;--&gt;|LACP 4×10GbE| NAS1</w:t>
        <w:br/>
        <w:t xml:space="preserve">    SW2 &lt;--&gt;|LACP 4×10GbE| NAS2</w:t>
        <w:br/>
        <w:t xml:space="preserve">    SW2 &lt;--&gt;|LACP 4×10GbE| NAS3</w:t>
        <w:br/>
        <w:t xml:space="preserve">    SW1 &lt;--&gt;|2×10GbE LACP| SRVR</w:t>
        <w:br/>
        <w:t xml:space="preserve">    SW2 &lt;--&gt;|2×10GbE LACP| SRVR</w:t>
        <w:br/>
        <w:t xml:space="preserve">    SW1 &lt;--&gt;|4×1GbE| FW1</w:t>
        <w:br/>
        <w:t xml:space="preserve">    SW2 &lt;--&gt;|4×1GbE| FW2</w:t>
      </w:r>
    </w:p>
    <w:p>
      <w:pPr>
        <w:pStyle w:val="Heading4"/>
      </w:pPr>
      <w:r>
        <w:t>VSX Configuration Parameters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Parameter</w:t>
            </w:r>
          </w:p>
        </w:tc>
        <w:tc>
          <w:tcPr>
            <w:tcW w:type="dxa" w:w="2351"/>
            <w:shd w:fill="007ACC"/>
          </w:tcPr>
          <w:p>
            <w:pPr>
              <w:jc w:val="center"/>
            </w:pPr>
            <w:r>
              <w:rPr>
                <w:rFonts w:ascii="Calibri" w:hAnsi="Calibri"/>
                <w:b/>
                <w:color w:val="FFFFFF"/>
                <w:sz w:val="20"/>
              </w:rPr>
              <w:t>Switch 1 Value</w:t>
            </w:r>
          </w:p>
        </w:tc>
        <w:tc>
          <w:tcPr>
            <w:tcW w:type="dxa" w:w="2351"/>
            <w:shd w:fill="007ACC"/>
          </w:tcPr>
          <w:p>
            <w:pPr>
              <w:jc w:val="center"/>
            </w:pPr>
            <w:r>
              <w:rPr>
                <w:rFonts w:ascii="Calibri" w:hAnsi="Calibri"/>
                <w:b/>
                <w:color w:val="FFFFFF"/>
                <w:sz w:val="20"/>
              </w:rPr>
              <w:t>Switch 2 Value</w:t>
            </w:r>
          </w:p>
        </w:tc>
        <w:tc>
          <w:tcPr>
            <w:tcW w:type="dxa" w:w="2351"/>
            <w:shd w:fill="007ACC"/>
          </w:tcPr>
          <w:p>
            <w:pPr>
              <w:jc w:val="center"/>
            </w:pPr>
            <w:r>
              <w:rPr>
                <w:rFonts w:ascii="Calibri" w:hAnsi="Calibri"/>
                <w:b/>
                <w:color w:val="FFFFFF"/>
                <w:sz w:val="20"/>
              </w:rPr>
              <w:t>Notes</w:t>
            </w:r>
          </w:p>
        </w:tc>
      </w:tr>
      <w:tr>
        <w:tc>
          <w:tcPr>
            <w:tcW w:type="dxa" w:w="2351"/>
          </w:tcPr>
          <w:p>
            <w:r>
              <w:rPr>
                <w:rFonts w:ascii="Calibri" w:hAnsi="Calibri"/>
                <w:color w:val="333333"/>
                <w:sz w:val="18"/>
              </w:rPr>
              <w:t>**VSX Role**</w:t>
            </w:r>
          </w:p>
        </w:tc>
        <w:tc>
          <w:tcPr>
            <w:tcW w:type="dxa" w:w="2351"/>
          </w:tcPr>
          <w:p>
            <w:r>
              <w:rPr>
                <w:rFonts w:ascii="Calibri" w:hAnsi="Calibri"/>
                <w:color w:val="333333"/>
                <w:sz w:val="18"/>
              </w:rPr>
              <w:t>Primary</w:t>
            </w:r>
          </w:p>
        </w:tc>
        <w:tc>
          <w:tcPr>
            <w:tcW w:type="dxa" w:w="2351"/>
          </w:tcPr>
          <w:p>
            <w:r>
              <w:rPr>
                <w:rFonts w:ascii="Calibri" w:hAnsi="Calibri"/>
                <w:color w:val="333333"/>
                <w:sz w:val="18"/>
              </w:rPr>
              <w:t>Secondary</w:t>
            </w:r>
          </w:p>
        </w:tc>
        <w:tc>
          <w:tcPr>
            <w:tcW w:type="dxa" w:w="2351"/>
          </w:tcPr>
          <w:p>
            <w:r>
              <w:rPr>
                <w:rFonts w:ascii="Calibri" w:hAnsi="Calibri"/>
                <w:color w:val="333333"/>
                <w:sz w:val="18"/>
              </w:rPr>
              <w:t>Deterministic control</w:t>
            </w:r>
          </w:p>
        </w:tc>
      </w:tr>
      <w:tr>
        <w:tc>
          <w:tcPr>
            <w:tcW w:type="dxa" w:w="2351"/>
            <w:shd w:fill="F0F4F8"/>
          </w:tcPr>
          <w:p>
            <w:r>
              <w:rPr>
                <w:rFonts w:ascii="Calibri" w:hAnsi="Calibri"/>
                <w:color w:val="333333"/>
                <w:sz w:val="18"/>
              </w:rPr>
              <w:t>**VSX Priority**</w:t>
            </w:r>
          </w:p>
        </w:tc>
        <w:tc>
          <w:tcPr>
            <w:tcW w:type="dxa" w:w="2351"/>
            <w:shd w:fill="F0F4F8"/>
          </w:tcPr>
          <w:p>
            <w:r>
              <w:rPr>
                <w:rFonts w:ascii="Calibri" w:hAnsi="Calibri"/>
                <w:color w:val="333333"/>
                <w:sz w:val="18"/>
              </w:rPr>
              <w:t>200</w:t>
            </w:r>
          </w:p>
        </w:tc>
        <w:tc>
          <w:tcPr>
            <w:tcW w:type="dxa" w:w="2351"/>
            <w:shd w:fill="F0F4F8"/>
          </w:tcPr>
          <w:p>
            <w:r>
              <w:rPr>
                <w:rFonts w:ascii="Calibri" w:hAnsi="Calibri"/>
                <w:color w:val="333333"/>
                <w:sz w:val="18"/>
              </w:rPr>
              <w:t>100</w:t>
            </w:r>
          </w:p>
        </w:tc>
        <w:tc>
          <w:tcPr>
            <w:tcW w:type="dxa" w:w="2351"/>
            <w:shd w:fill="F0F4F8"/>
          </w:tcPr>
          <w:p>
            <w:r>
              <w:rPr>
                <w:rFonts w:ascii="Calibri" w:hAnsi="Calibri"/>
                <w:color w:val="333333"/>
                <w:sz w:val="18"/>
              </w:rPr>
              <w:t>Primary wins elections</w:t>
            </w:r>
          </w:p>
        </w:tc>
      </w:tr>
      <w:tr>
        <w:tc>
          <w:tcPr>
            <w:tcW w:type="dxa" w:w="2351"/>
          </w:tcPr>
          <w:p>
            <w:r>
              <w:rPr>
                <w:rFonts w:ascii="Calibri" w:hAnsi="Calibri"/>
                <w:color w:val="333333"/>
                <w:sz w:val="18"/>
              </w:rPr>
              <w:t>**ISL Interfaces**</w:t>
            </w:r>
          </w:p>
        </w:tc>
        <w:tc>
          <w:tcPr>
            <w:tcW w:type="dxa" w:w="2351"/>
          </w:tcPr>
          <w:p>
            <w:r>
              <w:rPr>
                <w:rFonts w:ascii="Calibri" w:hAnsi="Calibri"/>
                <w:color w:val="333333"/>
                <w:sz w:val="18"/>
              </w:rPr>
              <w:t>1/1/49, 1/1/50</w:t>
            </w:r>
          </w:p>
        </w:tc>
        <w:tc>
          <w:tcPr>
            <w:tcW w:type="dxa" w:w="2351"/>
          </w:tcPr>
          <w:p>
            <w:r>
              <w:rPr>
                <w:rFonts w:ascii="Calibri" w:hAnsi="Calibri"/>
                <w:color w:val="333333"/>
                <w:sz w:val="18"/>
              </w:rPr>
              <w:t>1/1/49, 1/1/50</w:t>
            </w:r>
          </w:p>
        </w:tc>
        <w:tc>
          <w:tcPr>
            <w:tcW w:type="dxa" w:w="2351"/>
          </w:tcPr>
          <w:p>
            <w:r>
              <w:rPr>
                <w:rFonts w:ascii="Calibri" w:hAnsi="Calibri"/>
                <w:color w:val="333333"/>
                <w:sz w:val="18"/>
              </w:rPr>
              <w:t>25GbE SFP28 ports</w:t>
            </w:r>
          </w:p>
        </w:tc>
      </w:tr>
      <w:tr>
        <w:tc>
          <w:tcPr>
            <w:tcW w:type="dxa" w:w="2351"/>
            <w:shd w:fill="F0F4F8"/>
          </w:tcPr>
          <w:p>
            <w:r>
              <w:rPr>
                <w:rFonts w:ascii="Calibri" w:hAnsi="Calibri"/>
                <w:color w:val="333333"/>
                <w:sz w:val="18"/>
              </w:rPr>
              <w:t>**ISL LAG ID**</w:t>
            </w:r>
          </w:p>
        </w:tc>
        <w:tc>
          <w:tcPr>
            <w:tcW w:type="dxa" w:w="2351"/>
            <w:shd w:fill="F0F4F8"/>
          </w:tcPr>
          <w:p>
            <w:r>
              <w:rPr>
                <w:rFonts w:ascii="Calibri" w:hAnsi="Calibri"/>
                <w:color w:val="333333"/>
                <w:sz w:val="18"/>
              </w:rPr>
              <w:t>256</w:t>
            </w:r>
          </w:p>
        </w:tc>
        <w:tc>
          <w:tcPr>
            <w:tcW w:type="dxa" w:w="2351"/>
            <w:shd w:fill="F0F4F8"/>
          </w:tcPr>
          <w:p>
            <w:r>
              <w:rPr>
                <w:rFonts w:ascii="Calibri" w:hAnsi="Calibri"/>
                <w:color w:val="333333"/>
                <w:sz w:val="18"/>
              </w:rPr>
              <w:t>256</w:t>
            </w:r>
          </w:p>
        </w:tc>
        <w:tc>
          <w:tcPr>
            <w:tcW w:type="dxa" w:w="2351"/>
            <w:shd w:fill="F0F4F8"/>
          </w:tcPr>
          <w:p>
            <w:r>
              <w:rPr>
                <w:rFonts w:ascii="Calibri" w:hAnsi="Calibri"/>
                <w:color w:val="333333"/>
                <w:sz w:val="18"/>
              </w:rPr>
              <w:t>Same on both switches</w:t>
            </w:r>
          </w:p>
        </w:tc>
      </w:tr>
      <w:tr>
        <w:tc>
          <w:tcPr>
            <w:tcW w:type="dxa" w:w="2351"/>
          </w:tcPr>
          <w:p>
            <w:r>
              <w:rPr>
                <w:rFonts w:ascii="Calibri" w:hAnsi="Calibri"/>
                <w:color w:val="333333"/>
                <w:sz w:val="18"/>
              </w:rPr>
              <w:t>**Keepalive Source**</w:t>
            </w:r>
          </w:p>
        </w:tc>
        <w:tc>
          <w:tcPr>
            <w:tcW w:type="dxa" w:w="2351"/>
          </w:tcPr>
          <w:p>
            <w:r>
              <w:rPr>
                <w:rFonts w:ascii="Calibri" w:hAnsi="Calibri"/>
                <w:color w:val="333333"/>
                <w:sz w:val="18"/>
              </w:rPr>
              <w:t>10.0.50.11</w:t>
            </w:r>
          </w:p>
        </w:tc>
        <w:tc>
          <w:tcPr>
            <w:tcW w:type="dxa" w:w="2351"/>
          </w:tcPr>
          <w:p>
            <w:r>
              <w:rPr>
                <w:rFonts w:ascii="Calibri" w:hAnsi="Calibri"/>
                <w:color w:val="333333"/>
                <w:sz w:val="18"/>
              </w:rPr>
              <w:t>10.0.50.12</w:t>
            </w:r>
          </w:p>
        </w:tc>
        <w:tc>
          <w:tcPr>
            <w:tcW w:type="dxa" w:w="2351"/>
          </w:tcPr>
          <w:p>
            <w:r>
              <w:rPr>
                <w:rFonts w:ascii="Calibri" w:hAnsi="Calibri"/>
                <w:color w:val="333333"/>
                <w:sz w:val="18"/>
              </w:rPr>
              <w:t>Management IPs</w:t>
            </w:r>
          </w:p>
        </w:tc>
      </w:tr>
      <w:tr>
        <w:tc>
          <w:tcPr>
            <w:tcW w:type="dxa" w:w="2351"/>
            <w:shd w:fill="F0F4F8"/>
          </w:tcPr>
          <w:p>
            <w:r>
              <w:rPr>
                <w:rFonts w:ascii="Calibri" w:hAnsi="Calibri"/>
                <w:color w:val="333333"/>
                <w:sz w:val="18"/>
              </w:rPr>
              <w:t>**Keepalive Destination**</w:t>
            </w:r>
          </w:p>
        </w:tc>
        <w:tc>
          <w:tcPr>
            <w:tcW w:type="dxa" w:w="2351"/>
            <w:shd w:fill="F0F4F8"/>
          </w:tcPr>
          <w:p>
            <w:r>
              <w:rPr>
                <w:rFonts w:ascii="Calibri" w:hAnsi="Calibri"/>
                <w:color w:val="333333"/>
                <w:sz w:val="18"/>
              </w:rPr>
              <w:t>10.0.50.12</w:t>
            </w:r>
          </w:p>
        </w:tc>
        <w:tc>
          <w:tcPr>
            <w:tcW w:type="dxa" w:w="2351"/>
            <w:shd w:fill="F0F4F8"/>
          </w:tcPr>
          <w:p>
            <w:r>
              <w:rPr>
                <w:rFonts w:ascii="Calibri" w:hAnsi="Calibri"/>
                <w:color w:val="333333"/>
                <w:sz w:val="18"/>
              </w:rPr>
              <w:t>10.0.50.11</w:t>
            </w:r>
          </w:p>
        </w:tc>
        <w:tc>
          <w:tcPr>
            <w:tcW w:type="dxa" w:w="2351"/>
            <w:shd w:fill="F0F4F8"/>
          </w:tcPr>
          <w:p>
            <w:r>
              <w:rPr>
                <w:rFonts w:ascii="Calibri" w:hAnsi="Calibri"/>
                <w:color w:val="333333"/>
                <w:sz w:val="18"/>
              </w:rPr>
              <w:t>Cross-switch heartbeat</w:t>
            </w:r>
          </w:p>
        </w:tc>
      </w:tr>
      <w:tr>
        <w:tc>
          <w:tcPr>
            <w:tcW w:type="dxa" w:w="2351"/>
          </w:tcPr>
          <w:p>
            <w:r>
              <w:rPr>
                <w:rFonts w:ascii="Calibri" w:hAnsi="Calibri"/>
                <w:color w:val="333333"/>
                <w:sz w:val="18"/>
              </w:rPr>
              <w:t>**Keepalive Interface**</w:t>
            </w:r>
          </w:p>
        </w:tc>
        <w:tc>
          <w:tcPr>
            <w:tcW w:type="dxa" w:w="2351"/>
          </w:tcPr>
          <w:p>
            <w:r>
              <w:rPr>
                <w:rFonts w:ascii="Calibri" w:hAnsi="Calibri"/>
                <w:color w:val="333333"/>
                <w:sz w:val="18"/>
              </w:rPr>
              <w:t>vlan50 (mgmt)</w:t>
            </w:r>
          </w:p>
        </w:tc>
        <w:tc>
          <w:tcPr>
            <w:tcW w:type="dxa" w:w="2351"/>
          </w:tcPr>
          <w:p>
            <w:r>
              <w:rPr>
                <w:rFonts w:ascii="Calibri" w:hAnsi="Calibri"/>
                <w:color w:val="333333"/>
                <w:sz w:val="18"/>
              </w:rPr>
              <w:t>vlan50 (mgmt)</w:t>
            </w:r>
          </w:p>
        </w:tc>
        <w:tc>
          <w:tcPr>
            <w:tcW w:type="dxa" w:w="2351"/>
          </w:tcPr>
          <w:p>
            <w:r>
              <w:rPr>
                <w:rFonts w:ascii="Calibri" w:hAnsi="Calibri"/>
                <w:color w:val="333333"/>
                <w:sz w:val="18"/>
              </w:rPr>
              <w:t>Out-of-band</w:t>
            </w:r>
          </w:p>
        </w:tc>
      </w:tr>
      <w:tr>
        <w:tc>
          <w:tcPr>
            <w:tcW w:type="dxa" w:w="2351"/>
            <w:shd w:fill="F0F4F8"/>
          </w:tcPr>
          <w:p>
            <w:r>
              <w:rPr>
                <w:rFonts w:ascii="Calibri" w:hAnsi="Calibri"/>
                <w:color w:val="333333"/>
                <w:sz w:val="18"/>
              </w:rPr>
              <w:t>**Multi-Active Detection**</w:t>
            </w:r>
          </w:p>
        </w:tc>
        <w:tc>
          <w:tcPr>
            <w:tcW w:type="dxa" w:w="2351"/>
            <w:shd w:fill="F0F4F8"/>
          </w:tcPr>
          <w:p>
            <w:r>
              <w:rPr>
                <w:rFonts w:ascii="Calibri" w:hAnsi="Calibri"/>
                <w:color w:val="333333"/>
                <w:sz w:val="18"/>
              </w:rPr>
              <w:t>Enabled</w:t>
            </w:r>
          </w:p>
        </w:tc>
        <w:tc>
          <w:tcPr>
            <w:tcW w:type="dxa" w:w="2351"/>
            <w:shd w:fill="F0F4F8"/>
          </w:tcPr>
          <w:p>
            <w:r>
              <w:rPr>
                <w:rFonts w:ascii="Calibri" w:hAnsi="Calibri"/>
                <w:color w:val="333333"/>
                <w:sz w:val="18"/>
              </w:rPr>
              <w:t>Enabled</w:t>
            </w:r>
          </w:p>
        </w:tc>
        <w:tc>
          <w:tcPr>
            <w:tcW w:type="dxa" w:w="2351"/>
            <w:shd w:fill="F0F4F8"/>
          </w:tcPr>
          <w:p>
            <w:r>
              <w:rPr>
                <w:rFonts w:ascii="Calibri" w:hAnsi="Calibri"/>
                <w:color w:val="333333"/>
                <w:sz w:val="18"/>
              </w:rPr>
              <w:t>Prevents split-brain</w:t>
            </w:r>
          </w:p>
        </w:tc>
      </w:tr>
      <w:tr>
        <w:tc>
          <w:tcPr>
            <w:tcW w:type="dxa" w:w="2351"/>
          </w:tcPr>
          <w:p>
            <w:r>
              <w:rPr>
                <w:rFonts w:ascii="Calibri" w:hAnsi="Calibri"/>
                <w:color w:val="333333"/>
                <w:sz w:val="18"/>
              </w:rPr>
              <w:t>**MAC Sync**</w:t>
            </w:r>
          </w:p>
        </w:tc>
        <w:tc>
          <w:tcPr>
            <w:tcW w:type="dxa" w:w="2351"/>
          </w:tcPr>
          <w:p>
            <w:r>
              <w:rPr>
                <w:rFonts w:ascii="Calibri" w:hAnsi="Calibri"/>
                <w:color w:val="333333"/>
                <w:sz w:val="18"/>
              </w:rPr>
              <w:t>Enabled</w:t>
            </w:r>
          </w:p>
        </w:tc>
        <w:tc>
          <w:tcPr>
            <w:tcW w:type="dxa" w:w="2351"/>
          </w:tcPr>
          <w:p>
            <w:r>
              <w:rPr>
                <w:rFonts w:ascii="Calibri" w:hAnsi="Calibri"/>
                <w:color w:val="333333"/>
                <w:sz w:val="18"/>
              </w:rPr>
              <w:t>Enabled</w:t>
            </w:r>
          </w:p>
        </w:tc>
        <w:tc>
          <w:tcPr>
            <w:tcW w:type="dxa" w:w="2351"/>
          </w:tcPr>
          <w:p>
            <w:r>
              <w:rPr>
                <w:rFonts w:ascii="Calibri" w:hAnsi="Calibri"/>
                <w:color w:val="333333"/>
                <w:sz w:val="18"/>
              </w:rPr>
              <w:t>L2 table synchronization</w:t>
            </w:r>
          </w:p>
        </w:tc>
      </w:tr>
      <w:tr>
        <w:tc>
          <w:tcPr>
            <w:tcW w:type="dxa" w:w="2351"/>
            <w:shd w:fill="F0F4F8"/>
          </w:tcPr>
          <w:p>
            <w:r>
              <w:rPr>
                <w:rFonts w:ascii="Calibri" w:hAnsi="Calibri"/>
                <w:color w:val="333333"/>
                <w:sz w:val="18"/>
              </w:rPr>
              <w:t>**Config Sync**</w:t>
            </w:r>
          </w:p>
        </w:tc>
        <w:tc>
          <w:tcPr>
            <w:tcW w:type="dxa" w:w="2351"/>
            <w:shd w:fill="F0F4F8"/>
          </w:tcPr>
          <w:p>
            <w:r>
              <w:rPr>
                <w:rFonts w:ascii="Calibri" w:hAnsi="Calibri"/>
                <w:color w:val="333333"/>
                <w:sz w:val="18"/>
              </w:rPr>
              <w:t>Enabled</w:t>
            </w:r>
          </w:p>
        </w:tc>
        <w:tc>
          <w:tcPr>
            <w:tcW w:type="dxa" w:w="2351"/>
            <w:shd w:fill="F0F4F8"/>
          </w:tcPr>
          <w:p>
            <w:r>
              <w:rPr>
                <w:rFonts w:ascii="Calibri" w:hAnsi="Calibri"/>
                <w:color w:val="333333"/>
                <w:sz w:val="18"/>
              </w:rPr>
              <w:t>Enabled</w:t>
            </w:r>
          </w:p>
        </w:tc>
        <w:tc>
          <w:tcPr>
            <w:tcW w:type="dxa" w:w="2351"/>
            <w:shd w:fill="F0F4F8"/>
          </w:tcPr>
          <w:p>
            <w:r>
              <w:rPr>
                <w:rFonts w:ascii="Calibri" w:hAnsi="Calibri"/>
                <w:color w:val="333333"/>
                <w:sz w:val="18"/>
              </w:rPr>
              <w:t>Single point of management</w:t>
            </w:r>
          </w:p>
        </w:tc>
      </w:tr>
    </w:tbl>
    <w:p/>
    <w:p>
      <w:pPr>
        <w:pStyle w:val="Heading4"/>
      </w:pPr>
      <w:r>
        <w:t>VSX Configuration CLI</w:t>
      </w:r>
    </w:p>
    <w:p>
      <w:pPr>
        <w:spacing w:before="80" w:after="80"/>
      </w:pPr>
      <w:r>
        <w:rPr>
          <w:rFonts w:ascii="Consolas" w:hAnsi="Consolas"/>
          <w:color w:val="333333"/>
          <w:sz w:val="18"/>
        </w:rPr>
        <w:t>! Primary Switch (Switch-1) Configuration</w:t>
        <w:br/>
        <w:t>hostname B2H-CORE-01</w:t>
        <w:br/>
        <w:br/>
        <w:t>vsx</w:t>
        <w:br/>
        <w:t xml:space="preserve">    system-mac 00:00:00:01:02:03</w:t>
        <w:br/>
        <w:t xml:space="preserve">    inter-switch-link lag 256</w:t>
        <w:br/>
        <w:t xml:space="preserve">    role primary</w:t>
        <w:br/>
        <w:t xml:space="preserve">    keepalive peer 10.0.50.12 source 10.0.50.11 vrf mgmt</w:t>
        <w:br/>
        <w:t xml:space="preserve">    linkup-delay-timer 180</w:t>
        <w:br/>
        <w:t xml:space="preserve">    vsx-sync stp-global stp-port port-security aaa</w:t>
        <w:br/>
        <w:br/>
        <w:t>interface lag 256</w:t>
        <w:br/>
        <w:t xml:space="preserve">    no shutdown</w:t>
        <w:br/>
        <w:t xml:space="preserve">    description "VSX-ISL-25GbE"</w:t>
        <w:br/>
        <w:t xml:space="preserve">    no routing</w:t>
        <w:br/>
        <w:t xml:space="preserve">    vlan trunk native 1</w:t>
        <w:br/>
        <w:t xml:space="preserve">    vlan trunk allowed all</w:t>
        <w:br/>
        <w:t xml:space="preserve">    lacp mode active</w:t>
        <w:br/>
        <w:t xml:space="preserve">    lacp port-priority 1</w:t>
        <w:br/>
        <w:br/>
        <w:t>interface 1/1/49-1/1/50</w:t>
        <w:br/>
        <w:t xml:space="preserve">    no shutdown</w:t>
        <w:br/>
        <w:t xml:space="preserve">    description "VSX-ISL-Physical"</w:t>
        <w:br/>
        <w:t xml:space="preserve">    lag 256</w:t>
        <w:br/>
        <w:br/>
        <w:t>! VLAN Configuration (syncs via VSX)</w:t>
        <w:br/>
        <w:t>vlan 10</w:t>
        <w:br/>
        <w:t xml:space="preserve">    name DMZ</w:t>
        <w:br/>
        <w:t>vlan 20</w:t>
        <w:br/>
        <w:t xml:space="preserve">    name Production-Data</w:t>
        <w:br/>
        <w:t>vlan 21</w:t>
        <w:br/>
        <w:t xml:space="preserve">    name Production-Voice</w:t>
        <w:br/>
        <w:t>vlan 30</w:t>
        <w:br/>
        <w:t xml:space="preserve">    name Storage</w:t>
        <w:br/>
        <w:t>vlan 40</w:t>
        <w:br/>
        <w:t xml:space="preserve">    name Guest</w:t>
        <w:br/>
        <w:t>vlan 50</w:t>
        <w:br/>
        <w:t xml:space="preserve">    name Management</w:t>
        <w:br/>
        <w:t>vlan 60</w:t>
        <w:br/>
        <w:t xml:space="preserve">    name DR-Replication</w:t>
        <w:br/>
        <w:br/>
        <w:t>! Secondary Switch (Switch-2) Configuration</w:t>
        <w:br/>
        <w:t>hostname B2H-CORE-02</w:t>
        <w:br/>
        <w:br/>
        <w:t>vsx</w:t>
        <w:br/>
        <w:t xml:space="preserve">    system-mac 00:00:00:01:02:03</w:t>
        <w:br/>
        <w:t xml:space="preserve">    inter-switch-link lag 256</w:t>
        <w:br/>
        <w:t xml:space="preserve">    role secondary</w:t>
        <w:br/>
        <w:t xml:space="preserve">    keepalive peer 10.0.50.11 source 10.0.50.12 vrf mgmt</w:t>
        <w:br/>
        <w:t xml:space="preserve">    linkup-delay-timer 180</w:t>
      </w:r>
    </w:p>
    <w:p>
      <w:pPr>
        <w:pStyle w:val="Heading3"/>
      </w:pPr>
      <w:r>
        <w:t>2.3 LACP Configuration</w:t>
      </w:r>
    </w:p>
    <w:p>
      <w:pPr>
        <w:pStyle w:val="Heading4"/>
      </w:pPr>
      <w:r>
        <w:t>LACP LAG Summary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LAG ID</w:t>
            </w:r>
          </w:p>
        </w:tc>
        <w:tc>
          <w:tcPr>
            <w:tcW w:type="dxa" w:w="1881"/>
            <w:shd w:fill="007ACC"/>
          </w:tcPr>
          <w:p>
            <w:pPr>
              <w:jc w:val="center"/>
            </w:pPr>
            <w:r>
              <w:rPr>
                <w:rFonts w:ascii="Calibri" w:hAnsi="Calibri"/>
                <w:b/>
                <w:color w:val="FFFFFF"/>
                <w:sz w:val="20"/>
              </w:rPr>
              <w:t>Description</w:t>
            </w:r>
          </w:p>
        </w:tc>
        <w:tc>
          <w:tcPr>
            <w:tcW w:type="dxa" w:w="1881"/>
            <w:shd w:fill="007ACC"/>
          </w:tcPr>
          <w:p>
            <w:pPr>
              <w:jc w:val="center"/>
            </w:pPr>
            <w:r>
              <w:rPr>
                <w:rFonts w:ascii="Calibri" w:hAnsi="Calibri"/>
                <w:b/>
                <w:color w:val="FFFFFF"/>
                <w:sz w:val="20"/>
              </w:rPr>
              <w:t>Member Ports</w:t>
            </w:r>
          </w:p>
        </w:tc>
        <w:tc>
          <w:tcPr>
            <w:tcW w:type="dxa" w:w="1881"/>
            <w:shd w:fill="007ACC"/>
          </w:tcPr>
          <w:p>
            <w:pPr>
              <w:jc w:val="center"/>
            </w:pPr>
            <w:r>
              <w:rPr>
                <w:rFonts w:ascii="Calibri" w:hAnsi="Calibri"/>
                <w:b/>
                <w:color w:val="FFFFFF"/>
                <w:sz w:val="20"/>
              </w:rPr>
              <w:t>Hash Method</w:t>
            </w:r>
          </w:p>
        </w:tc>
        <w:tc>
          <w:tcPr>
            <w:tcW w:type="dxa" w:w="1881"/>
            <w:shd w:fill="007ACC"/>
          </w:tcPr>
          <w:p>
            <w:pPr>
              <w:jc w:val="center"/>
            </w:pPr>
            <w:r>
              <w:rPr>
                <w:rFonts w:ascii="Calibri" w:hAnsi="Calibri"/>
                <w:b/>
                <w:color w:val="FFFFFF"/>
                <w:sz w:val="20"/>
              </w:rPr>
              <w:t>Connected Device</w:t>
            </w:r>
          </w:p>
        </w:tc>
      </w:tr>
      <w:tr>
        <w:tc>
          <w:tcPr>
            <w:tcW w:type="dxa" w:w="1881"/>
          </w:tcPr>
          <w:p>
            <w:r>
              <w:rPr>
                <w:rFonts w:ascii="Calibri" w:hAnsi="Calibri"/>
                <w:color w:val="333333"/>
                <w:sz w:val="18"/>
              </w:rPr>
              <w:t>1</w:t>
            </w:r>
          </w:p>
        </w:tc>
        <w:tc>
          <w:tcPr>
            <w:tcW w:type="dxa" w:w="1881"/>
          </w:tcPr>
          <w:p>
            <w:r>
              <w:rPr>
                <w:rFonts w:ascii="Calibri" w:hAnsi="Calibri"/>
                <w:color w:val="333333"/>
                <w:sz w:val="18"/>
              </w:rPr>
              <w:t>NAS-Hot-Tier-A</w:t>
            </w:r>
          </w:p>
        </w:tc>
        <w:tc>
          <w:tcPr>
            <w:tcW w:type="dxa" w:w="1881"/>
          </w:tcPr>
          <w:p>
            <w:r>
              <w:rPr>
                <w:rFonts w:ascii="Calibri" w:hAnsi="Calibri"/>
                <w:color w:val="333333"/>
                <w:sz w:val="18"/>
              </w:rPr>
              <w:t>1/1/1-1/1/4</w:t>
            </w:r>
          </w:p>
        </w:tc>
        <w:tc>
          <w:tcPr>
            <w:tcW w:type="dxa" w:w="1881"/>
          </w:tcPr>
          <w:p>
            <w:r>
              <w:rPr>
                <w:rFonts w:ascii="Calibri" w:hAnsi="Calibri"/>
                <w:color w:val="333333"/>
                <w:sz w:val="18"/>
              </w:rPr>
              <w:t>L3-L4</w:t>
            </w:r>
          </w:p>
        </w:tc>
        <w:tc>
          <w:tcPr>
            <w:tcW w:type="dxa" w:w="1881"/>
          </w:tcPr>
          <w:p>
            <w:r>
              <w:rPr>
                <w:rFonts w:ascii="Calibri" w:hAnsi="Calibri"/>
                <w:color w:val="333333"/>
                <w:sz w:val="18"/>
              </w:rPr>
              <w:t>Synology RS2423RP+ A</w:t>
            </w:r>
          </w:p>
        </w:tc>
      </w:tr>
      <w:tr>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NAS-Hot-Tier-B</w:t>
            </w:r>
          </w:p>
        </w:tc>
        <w:tc>
          <w:tcPr>
            <w:tcW w:type="dxa" w:w="1881"/>
            <w:shd w:fill="F0F4F8"/>
          </w:tcPr>
          <w:p>
            <w:r>
              <w:rPr>
                <w:rFonts w:ascii="Calibri" w:hAnsi="Calibri"/>
                <w:color w:val="333333"/>
                <w:sz w:val="18"/>
              </w:rPr>
              <w:t>1/1/5-1/1/8</w:t>
            </w:r>
          </w:p>
        </w:tc>
        <w:tc>
          <w:tcPr>
            <w:tcW w:type="dxa" w:w="1881"/>
            <w:shd w:fill="F0F4F8"/>
          </w:tcPr>
          <w:p>
            <w:r>
              <w:rPr>
                <w:rFonts w:ascii="Calibri" w:hAnsi="Calibri"/>
                <w:color w:val="333333"/>
                <w:sz w:val="18"/>
              </w:rPr>
              <w:t>L3-L4</w:t>
            </w:r>
          </w:p>
        </w:tc>
        <w:tc>
          <w:tcPr>
            <w:tcW w:type="dxa" w:w="1881"/>
            <w:shd w:fill="F0F4F8"/>
          </w:tcPr>
          <w:p>
            <w:r>
              <w:rPr>
                <w:rFonts w:ascii="Calibri" w:hAnsi="Calibri"/>
                <w:color w:val="333333"/>
                <w:sz w:val="18"/>
              </w:rPr>
              <w:t>Synology RS2423RP+ B</w:t>
            </w:r>
          </w:p>
        </w:tc>
      </w:tr>
      <w:tr>
        <w:tc>
          <w:tcPr>
            <w:tcW w:type="dxa" w:w="1881"/>
          </w:tcPr>
          <w:p>
            <w:r>
              <w:rPr>
                <w:rFonts w:ascii="Calibri" w:hAnsi="Calibri"/>
                <w:color w:val="333333"/>
                <w:sz w:val="18"/>
              </w:rPr>
              <w:t>3</w:t>
            </w:r>
          </w:p>
        </w:tc>
        <w:tc>
          <w:tcPr>
            <w:tcW w:type="dxa" w:w="1881"/>
          </w:tcPr>
          <w:p>
            <w:r>
              <w:rPr>
                <w:rFonts w:ascii="Calibri" w:hAnsi="Calibri"/>
                <w:color w:val="333333"/>
                <w:sz w:val="18"/>
              </w:rPr>
              <w:t>NAS-Warm-Tier</w:t>
            </w:r>
          </w:p>
        </w:tc>
        <w:tc>
          <w:tcPr>
            <w:tcW w:type="dxa" w:w="1881"/>
          </w:tcPr>
          <w:p>
            <w:r>
              <w:rPr>
                <w:rFonts w:ascii="Calibri" w:hAnsi="Calibri"/>
                <w:color w:val="333333"/>
                <w:sz w:val="18"/>
              </w:rPr>
              <w:t>1/1/9-1/1/12</w:t>
            </w:r>
          </w:p>
        </w:tc>
        <w:tc>
          <w:tcPr>
            <w:tcW w:type="dxa" w:w="1881"/>
          </w:tcPr>
          <w:p>
            <w:r>
              <w:rPr>
                <w:rFonts w:ascii="Calibri" w:hAnsi="Calibri"/>
                <w:color w:val="333333"/>
                <w:sz w:val="18"/>
              </w:rPr>
              <w:t>L3-L4</w:t>
            </w:r>
          </w:p>
        </w:tc>
        <w:tc>
          <w:tcPr>
            <w:tcW w:type="dxa" w:w="1881"/>
          </w:tcPr>
          <w:p>
            <w:r>
              <w:rPr>
                <w:rFonts w:ascii="Calibri" w:hAnsi="Calibri"/>
                <w:color w:val="333333"/>
                <w:sz w:val="18"/>
              </w:rPr>
              <w:t>Synology RS4021xs+</w:t>
            </w:r>
          </w:p>
        </w:tc>
      </w:tr>
      <w:tr>
        <w:tc>
          <w:tcPr>
            <w:tcW w:type="dxa" w:w="1881"/>
            <w:shd w:fill="F0F4F8"/>
          </w:tcPr>
          <w:p>
            <w:r>
              <w:rPr>
                <w:rFonts w:ascii="Calibri" w:hAnsi="Calibri"/>
                <w:color w:val="333333"/>
                <w:sz w:val="18"/>
              </w:rPr>
              <w:t>4</w:t>
            </w:r>
          </w:p>
        </w:tc>
        <w:tc>
          <w:tcPr>
            <w:tcW w:type="dxa" w:w="1881"/>
            <w:shd w:fill="F0F4F8"/>
          </w:tcPr>
          <w:p>
            <w:r>
              <w:rPr>
                <w:rFonts w:ascii="Calibri" w:hAnsi="Calibri"/>
                <w:color w:val="333333"/>
                <w:sz w:val="18"/>
              </w:rPr>
              <w:t>Server-LACP</w:t>
            </w:r>
          </w:p>
        </w:tc>
        <w:tc>
          <w:tcPr>
            <w:tcW w:type="dxa" w:w="1881"/>
            <w:shd w:fill="F0F4F8"/>
          </w:tcPr>
          <w:p>
            <w:r>
              <w:rPr>
                <w:rFonts w:ascii="Calibri" w:hAnsi="Calibri"/>
                <w:color w:val="333333"/>
                <w:sz w:val="18"/>
              </w:rPr>
              <w:t>1/1/13-1/1/16</w:t>
            </w:r>
          </w:p>
        </w:tc>
        <w:tc>
          <w:tcPr>
            <w:tcW w:type="dxa" w:w="1881"/>
            <w:shd w:fill="F0F4F8"/>
          </w:tcPr>
          <w:p>
            <w:r>
              <w:rPr>
                <w:rFonts w:ascii="Calibri" w:hAnsi="Calibri"/>
                <w:color w:val="333333"/>
                <w:sz w:val="18"/>
              </w:rPr>
              <w:t>L3-L4</w:t>
            </w:r>
          </w:p>
        </w:tc>
        <w:tc>
          <w:tcPr>
            <w:tcW w:type="dxa" w:w="1881"/>
            <w:shd w:fill="F0F4F8"/>
          </w:tcPr>
          <w:p>
            <w:r>
              <w:rPr>
                <w:rFonts w:ascii="Calibri" w:hAnsi="Calibri"/>
                <w:color w:val="333333"/>
                <w:sz w:val="18"/>
              </w:rPr>
              <w:t>Dell R760 (4× 10GbE)</w:t>
            </w:r>
          </w:p>
        </w:tc>
      </w:tr>
      <w:tr>
        <w:tc>
          <w:tcPr>
            <w:tcW w:type="dxa" w:w="1881"/>
          </w:tcPr>
          <w:p>
            <w:r>
              <w:rPr>
                <w:rFonts w:ascii="Calibri" w:hAnsi="Calibri"/>
                <w:color w:val="333333"/>
                <w:sz w:val="18"/>
              </w:rPr>
              <w:t>5</w:t>
            </w:r>
          </w:p>
        </w:tc>
        <w:tc>
          <w:tcPr>
            <w:tcW w:type="dxa" w:w="1881"/>
          </w:tcPr>
          <w:p>
            <w:r>
              <w:rPr>
                <w:rFonts w:ascii="Calibri" w:hAnsi="Calibri"/>
                <w:color w:val="333333"/>
                <w:sz w:val="18"/>
              </w:rPr>
              <w:t>Firewall-Primary</w:t>
            </w:r>
          </w:p>
        </w:tc>
        <w:tc>
          <w:tcPr>
            <w:tcW w:type="dxa" w:w="1881"/>
          </w:tcPr>
          <w:p>
            <w:r>
              <w:rPr>
                <w:rFonts w:ascii="Calibri" w:hAnsi="Calibri"/>
                <w:color w:val="333333"/>
                <w:sz w:val="18"/>
              </w:rPr>
              <w:t>1/1/17-1/1/20</w:t>
            </w:r>
          </w:p>
        </w:tc>
        <w:tc>
          <w:tcPr>
            <w:tcW w:type="dxa" w:w="1881"/>
          </w:tcPr>
          <w:p>
            <w:r>
              <w:rPr>
                <w:rFonts w:ascii="Calibri" w:hAnsi="Calibri"/>
                <w:color w:val="333333"/>
                <w:sz w:val="18"/>
              </w:rPr>
              <w:t>L3-L4</w:t>
            </w:r>
          </w:p>
        </w:tc>
        <w:tc>
          <w:tcPr>
            <w:tcW w:type="dxa" w:w="1881"/>
          </w:tcPr>
          <w:p>
            <w:r>
              <w:rPr>
                <w:rFonts w:ascii="Calibri" w:hAnsi="Calibri"/>
                <w:color w:val="333333"/>
                <w:sz w:val="18"/>
              </w:rPr>
              <w:t>FortiGate 120G (Primary)</w:t>
            </w:r>
          </w:p>
        </w:tc>
      </w:tr>
      <w:tr>
        <w:tc>
          <w:tcPr>
            <w:tcW w:type="dxa" w:w="1881"/>
            <w:shd w:fill="F0F4F8"/>
          </w:tcPr>
          <w:p>
            <w:r>
              <w:rPr>
                <w:rFonts w:ascii="Calibri" w:hAnsi="Calibri"/>
                <w:color w:val="333333"/>
                <w:sz w:val="18"/>
              </w:rPr>
              <w:t>6</w:t>
            </w:r>
          </w:p>
        </w:tc>
        <w:tc>
          <w:tcPr>
            <w:tcW w:type="dxa" w:w="1881"/>
            <w:shd w:fill="F0F4F8"/>
          </w:tcPr>
          <w:p>
            <w:r>
              <w:rPr>
                <w:rFonts w:ascii="Calibri" w:hAnsi="Calibri"/>
                <w:color w:val="333333"/>
                <w:sz w:val="18"/>
              </w:rPr>
              <w:t>Firewall-Secondary</w:t>
            </w:r>
          </w:p>
        </w:tc>
        <w:tc>
          <w:tcPr>
            <w:tcW w:type="dxa" w:w="1881"/>
            <w:shd w:fill="F0F4F8"/>
          </w:tcPr>
          <w:p>
            <w:r>
              <w:rPr>
                <w:rFonts w:ascii="Calibri" w:hAnsi="Calibri"/>
                <w:color w:val="333333"/>
                <w:sz w:val="18"/>
              </w:rPr>
              <w:t>1/1/21-1/1/24</w:t>
            </w:r>
          </w:p>
        </w:tc>
        <w:tc>
          <w:tcPr>
            <w:tcW w:type="dxa" w:w="1881"/>
            <w:shd w:fill="F0F4F8"/>
          </w:tcPr>
          <w:p>
            <w:r>
              <w:rPr>
                <w:rFonts w:ascii="Calibri" w:hAnsi="Calibri"/>
                <w:color w:val="333333"/>
                <w:sz w:val="18"/>
              </w:rPr>
              <w:t>L3-L4</w:t>
            </w:r>
          </w:p>
        </w:tc>
        <w:tc>
          <w:tcPr>
            <w:tcW w:type="dxa" w:w="1881"/>
            <w:shd w:fill="F0F4F8"/>
          </w:tcPr>
          <w:p>
            <w:r>
              <w:rPr>
                <w:rFonts w:ascii="Calibri" w:hAnsi="Calibri"/>
                <w:color w:val="333333"/>
                <w:sz w:val="18"/>
              </w:rPr>
              <w:t>FortiGate 120G (Secondary)</w:t>
            </w:r>
          </w:p>
        </w:tc>
      </w:tr>
      <w:tr>
        <w:tc>
          <w:tcPr>
            <w:tcW w:type="dxa" w:w="1881"/>
          </w:tcPr>
          <w:p>
            <w:r>
              <w:rPr>
                <w:rFonts w:ascii="Calibri" w:hAnsi="Calibri"/>
                <w:color w:val="333333"/>
                <w:sz w:val="18"/>
              </w:rPr>
              <w:t>256</w:t>
            </w:r>
          </w:p>
        </w:tc>
        <w:tc>
          <w:tcPr>
            <w:tcW w:type="dxa" w:w="1881"/>
          </w:tcPr>
          <w:p>
            <w:r>
              <w:rPr>
                <w:rFonts w:ascii="Calibri" w:hAnsi="Calibri"/>
                <w:color w:val="333333"/>
                <w:sz w:val="18"/>
              </w:rPr>
              <w:t>VSX-ISL</w:t>
            </w:r>
          </w:p>
        </w:tc>
        <w:tc>
          <w:tcPr>
            <w:tcW w:type="dxa" w:w="1881"/>
          </w:tcPr>
          <w:p>
            <w:r>
              <w:rPr>
                <w:rFonts w:ascii="Calibri" w:hAnsi="Calibri"/>
                <w:color w:val="333333"/>
                <w:sz w:val="18"/>
              </w:rPr>
              <w:t>1/1/49-1/1/50</w:t>
            </w:r>
          </w:p>
        </w:tc>
        <w:tc>
          <w:tcPr>
            <w:tcW w:type="dxa" w:w="1881"/>
          </w:tcPr>
          <w:p>
            <w:r>
              <w:rPr>
                <w:rFonts w:ascii="Calibri" w:hAnsi="Calibri"/>
                <w:color w:val="333333"/>
                <w:sz w:val="18"/>
              </w:rPr>
              <w:t>L2</w:t>
            </w:r>
          </w:p>
        </w:tc>
        <w:tc>
          <w:tcPr>
            <w:tcW w:type="dxa" w:w="1881"/>
          </w:tcPr>
          <w:p>
            <w:r>
              <w:rPr>
                <w:rFonts w:ascii="Calibri" w:hAnsi="Calibri"/>
                <w:color w:val="333333"/>
                <w:sz w:val="18"/>
              </w:rPr>
              <w:t>VSX peer switch</w:t>
            </w:r>
          </w:p>
        </w:tc>
      </w:tr>
    </w:tbl>
    <w:p/>
    <w:p>
      <w:pPr>
        <w:pStyle w:val="Heading4"/>
      </w:pPr>
      <w:r>
        <w:t>LACP Configuration with L3-L4 Hashing</w:t>
      </w:r>
    </w:p>
    <w:p>
      <w:pPr>
        <w:spacing w:before="80" w:after="80"/>
      </w:pPr>
      <w:r>
        <w:rPr>
          <w:rFonts w:ascii="Consolas" w:hAnsi="Consolas"/>
          <w:color w:val="333333"/>
          <w:sz w:val="18"/>
        </w:rPr>
        <w:t>! LACP Configuration for Storage (Maximum Throughput)</w:t>
        <w:br/>
        <w:t>interface lag 1</w:t>
        <w:br/>
        <w:t xml:space="preserve">    description "NAS-RS2423-A-LACP"</w:t>
        <w:br/>
        <w:t xml:space="preserve">    no shutdown</w:t>
        <w:br/>
        <w:t xml:space="preserve">    no routing</w:t>
        <w:br/>
        <w:t xml:space="preserve">    vlan trunk native 30</w:t>
        <w:br/>
        <w:t xml:space="preserve">    vlan trunk allowed 20,30,50</w:t>
        <w:br/>
        <w:t xml:space="preserve">    lacp mode active</w:t>
        <w:br/>
        <w:t xml:space="preserve">    lacp port-priority 1</w:t>
        <w:br/>
        <w:t xml:space="preserve">    lacp rate fast</w:t>
        <w:br/>
        <w:t xml:space="preserve">    hash l3-l4</w:t>
        <w:br/>
        <w:br/>
        <w:t>interface 1/1/1-1/1/4</w:t>
        <w:br/>
        <w:t xml:space="preserve">    no shutdown</w:t>
        <w:br/>
        <w:t xml:space="preserve">    description "RS2423-A-Port{1-4}"</w:t>
        <w:br/>
        <w:t xml:space="preserve">    lag 1</w:t>
        <w:br/>
        <w:br/>
        <w:t>! Dell R760 Server LACP (High-Performance)</w:t>
        <w:br/>
        <w:t>interface lag 4</w:t>
        <w:br/>
        <w:t xml:space="preserve">    description "DELL-R760-10GbE"</w:t>
        <w:br/>
        <w:t xml:space="preserve">    no shutdown</w:t>
        <w:br/>
        <w:t xml:space="preserve">    no routing</w:t>
        <w:br/>
        <w:t xml:space="preserve">    vlan trunk native 50</w:t>
        <w:br/>
        <w:t xml:space="preserve">    vlan trunk allowed 10,20,30,50</w:t>
        <w:br/>
        <w:t xml:space="preserve">    lacp mode active</w:t>
        <w:br/>
        <w:t xml:space="preserve">    lacp port-priority 10</w:t>
        <w:br/>
        <w:t xml:space="preserve">    hash l3-l4</w:t>
        <w:br/>
        <w:t xml:space="preserve">    jumbo</w:t>
        <w:br/>
        <w:br/>
        <w:t>interface 1/1/13-1/1/16</w:t>
        <w:br/>
        <w:t xml:space="preserve">    no shutdown</w:t>
        <w:br/>
        <w:t xml:space="preserve">    description "R760-Port{13-16}"</w:t>
        <w:br/>
        <w:t xml:space="preserve">    lag 4</w:t>
      </w:r>
    </w:p>
    <w:p>
      <w:pPr>
        <w:pStyle w:val="Heading4"/>
      </w:pPr>
      <w:r>
        <w:t>LACP Hash Distribution Analysis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Traffic Type</w:t>
            </w:r>
          </w:p>
        </w:tc>
        <w:tc>
          <w:tcPr>
            <w:tcW w:type="dxa" w:w="3135"/>
            <w:shd w:fill="007ACC"/>
          </w:tcPr>
          <w:p>
            <w:pPr>
              <w:jc w:val="center"/>
            </w:pPr>
            <w:r>
              <w:rPr>
                <w:rFonts w:ascii="Calibri" w:hAnsi="Calibri"/>
                <w:b/>
                <w:color w:val="FFFFFF"/>
                <w:sz w:val="20"/>
              </w:rPr>
              <w:t>L3-L4 Hash Benefit</w:t>
            </w:r>
          </w:p>
        </w:tc>
        <w:tc>
          <w:tcPr>
            <w:tcW w:type="dxa" w:w="3135"/>
            <w:shd w:fill="007ACC"/>
          </w:tcPr>
          <w:p>
            <w:pPr>
              <w:jc w:val="center"/>
            </w:pPr>
            <w:r>
              <w:rPr>
                <w:rFonts w:ascii="Calibri" w:hAnsi="Calibri"/>
                <w:b/>
                <w:color w:val="FFFFFF"/>
                <w:sz w:val="20"/>
              </w:rPr>
              <w:t>Example</w:t>
            </w:r>
          </w:p>
        </w:tc>
      </w:tr>
      <w:tr>
        <w:tc>
          <w:tcPr>
            <w:tcW w:type="dxa" w:w="3135"/>
          </w:tcPr>
          <w:p>
            <w:r>
              <w:rPr>
                <w:rFonts w:ascii="Calibri" w:hAnsi="Calibri"/>
                <w:color w:val="333333"/>
                <w:sz w:val="18"/>
              </w:rPr>
              <w:t>**Multi-connection SMB**</w:t>
            </w:r>
          </w:p>
        </w:tc>
        <w:tc>
          <w:tcPr>
            <w:tcW w:type="dxa" w:w="3135"/>
          </w:tcPr>
          <w:p>
            <w:r>
              <w:rPr>
                <w:rFonts w:ascii="Calibri" w:hAnsi="Calibri"/>
                <w:color w:val="333333"/>
                <w:sz w:val="18"/>
              </w:rPr>
              <w:t>Distributes across all links</w:t>
            </w:r>
          </w:p>
        </w:tc>
        <w:tc>
          <w:tcPr>
            <w:tcW w:type="dxa" w:w="3135"/>
          </w:tcPr>
          <w:p>
            <w:r>
              <w:rPr>
                <w:rFonts w:ascii="Calibri" w:hAnsi="Calibri"/>
                <w:color w:val="333333"/>
                <w:sz w:val="18"/>
              </w:rPr>
              <w:t>4× 1Gbps file copies = 4Gbps aggregate</w:t>
            </w:r>
          </w:p>
        </w:tc>
      </w:tr>
      <w:tr>
        <w:tc>
          <w:tcPr>
            <w:tcW w:type="dxa" w:w="3135"/>
            <w:shd w:fill="F0F4F8"/>
          </w:tcPr>
          <w:p>
            <w:r>
              <w:rPr>
                <w:rFonts w:ascii="Calibri" w:hAnsi="Calibri"/>
                <w:color w:val="333333"/>
                <w:sz w:val="18"/>
              </w:rPr>
              <w:t>**Video streaming**</w:t>
            </w:r>
          </w:p>
        </w:tc>
        <w:tc>
          <w:tcPr>
            <w:tcW w:type="dxa" w:w="3135"/>
            <w:shd w:fill="F0F4F8"/>
          </w:tcPr>
          <w:p>
            <w:r>
              <w:rPr>
                <w:rFonts w:ascii="Calibri" w:hAnsi="Calibri"/>
                <w:color w:val="333333"/>
                <w:sz w:val="18"/>
              </w:rPr>
              <w:t>Balances multiple streams</w:t>
            </w:r>
          </w:p>
        </w:tc>
        <w:tc>
          <w:tcPr>
            <w:tcW w:type="dxa" w:w="3135"/>
            <w:shd w:fill="F0F4F8"/>
          </w:tcPr>
          <w:p>
            <w:r>
              <w:rPr>
                <w:rFonts w:ascii="Calibri" w:hAnsi="Calibri"/>
                <w:color w:val="333333"/>
                <w:sz w:val="18"/>
              </w:rPr>
              <w:t>10 editors × 100Mbps = distributed load</w:t>
            </w:r>
          </w:p>
        </w:tc>
      </w:tr>
      <w:tr>
        <w:tc>
          <w:tcPr>
            <w:tcW w:type="dxa" w:w="3135"/>
          </w:tcPr>
          <w:p>
            <w:r>
              <w:rPr>
                <w:rFonts w:ascii="Calibri" w:hAnsi="Calibri"/>
                <w:color w:val="333333"/>
                <w:sz w:val="18"/>
              </w:rPr>
              <w:t>**Replication traffic**</w:t>
            </w:r>
          </w:p>
        </w:tc>
        <w:tc>
          <w:tcPr>
            <w:tcW w:type="dxa" w:w="3135"/>
          </w:tcPr>
          <w:p>
            <w:r>
              <w:rPr>
                <w:rFonts w:ascii="Calibri" w:hAnsi="Calibri"/>
                <w:color w:val="333333"/>
                <w:sz w:val="18"/>
              </w:rPr>
              <w:t>Parallel stream distribution</w:t>
            </w:r>
          </w:p>
        </w:tc>
        <w:tc>
          <w:tcPr>
            <w:tcW w:type="dxa" w:w="3135"/>
          </w:tcPr>
          <w:p>
            <w:r>
              <w:rPr>
                <w:rFonts w:ascii="Calibri" w:hAnsi="Calibri"/>
                <w:color w:val="333333"/>
                <w:sz w:val="18"/>
              </w:rPr>
              <w:t>Snapshot replication maximizes bandwidth</w:t>
            </w:r>
          </w:p>
        </w:tc>
      </w:tr>
      <w:tr>
        <w:tc>
          <w:tcPr>
            <w:tcW w:type="dxa" w:w="3135"/>
            <w:shd w:fill="F0F4F8"/>
          </w:tcPr>
          <w:p>
            <w:r>
              <w:rPr>
                <w:rFonts w:ascii="Calibri" w:hAnsi="Calibri"/>
                <w:color w:val="333333"/>
                <w:sz w:val="18"/>
              </w:rPr>
              <w:t>**iSCSI/NFS**</w:t>
            </w:r>
          </w:p>
        </w:tc>
        <w:tc>
          <w:tcPr>
            <w:tcW w:type="dxa" w:w="3135"/>
            <w:shd w:fill="F0F4F8"/>
          </w:tcPr>
          <w:p>
            <w:r>
              <w:rPr>
                <w:rFonts w:ascii="Calibri" w:hAnsi="Calibri"/>
                <w:color w:val="333333"/>
                <w:sz w:val="18"/>
              </w:rPr>
              <w:t>Per-flow distribution</w:t>
            </w:r>
          </w:p>
        </w:tc>
        <w:tc>
          <w:tcPr>
            <w:tcW w:type="dxa" w:w="3135"/>
            <w:shd w:fill="F0F4F8"/>
          </w:tcPr>
          <w:p>
            <w:r>
              <w:rPr>
                <w:rFonts w:ascii="Calibri" w:hAnsi="Calibri"/>
                <w:color w:val="333333"/>
                <w:sz w:val="18"/>
              </w:rPr>
              <w:t>Maintains packet order per connection</w:t>
            </w:r>
          </w:p>
        </w:tc>
      </w:tr>
    </w:tbl>
    <w:p/>
    <w:p>
      <w:pPr>
        <w:pStyle w:val="Heading3"/>
      </w:pPr>
      <w:r>
        <w:t>2.4 VLAN Trunk Configuration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Trunk Port</w:t>
            </w:r>
          </w:p>
        </w:tc>
        <w:tc>
          <w:tcPr>
            <w:tcW w:type="dxa" w:w="2351"/>
            <w:shd w:fill="007ACC"/>
          </w:tcPr>
          <w:p>
            <w:pPr>
              <w:jc w:val="center"/>
            </w:pPr>
            <w:r>
              <w:rPr>
                <w:rFonts w:ascii="Calibri" w:hAnsi="Calibri"/>
                <w:b/>
                <w:color w:val="FFFFFF"/>
                <w:sz w:val="20"/>
              </w:rPr>
              <w:t>Native VLAN</w:t>
            </w:r>
          </w:p>
        </w:tc>
        <w:tc>
          <w:tcPr>
            <w:tcW w:type="dxa" w:w="2351"/>
            <w:shd w:fill="007ACC"/>
          </w:tcPr>
          <w:p>
            <w:pPr>
              <w:jc w:val="center"/>
            </w:pPr>
            <w:r>
              <w:rPr>
                <w:rFonts w:ascii="Calibri" w:hAnsi="Calibri"/>
                <w:b/>
                <w:color w:val="FFFFFF"/>
                <w:sz w:val="20"/>
              </w:rPr>
              <w:t>Allowed VLANs</w:t>
            </w:r>
          </w:p>
        </w:tc>
        <w:tc>
          <w:tcPr>
            <w:tcW w:type="dxa" w:w="2351"/>
            <w:shd w:fill="007ACC"/>
          </w:tcPr>
          <w:p>
            <w:pPr>
              <w:jc w:val="center"/>
            </w:pPr>
            <w:r>
              <w:rPr>
                <w:rFonts w:ascii="Calibri" w:hAnsi="Calibri"/>
                <w:b/>
                <w:color w:val="FFFFFF"/>
                <w:sz w:val="20"/>
              </w:rPr>
              <w:t>Description</w:t>
            </w:r>
          </w:p>
        </w:tc>
      </w:tr>
      <w:tr>
        <w:tc>
          <w:tcPr>
            <w:tcW w:type="dxa" w:w="2351"/>
          </w:tcPr>
          <w:p>
            <w:r>
              <w:rPr>
                <w:rFonts w:ascii="Calibri" w:hAnsi="Calibri"/>
                <w:color w:val="333333"/>
                <w:sz w:val="18"/>
              </w:rPr>
              <w:t>1/1/1-4 (LAG1)</w:t>
            </w:r>
          </w:p>
        </w:tc>
        <w:tc>
          <w:tcPr>
            <w:tcW w:type="dxa" w:w="2351"/>
          </w:tcPr>
          <w:p>
            <w:r>
              <w:rPr>
                <w:rFonts w:ascii="Calibri" w:hAnsi="Calibri"/>
                <w:color w:val="333333"/>
                <w:sz w:val="18"/>
              </w:rPr>
              <w:t>30</w:t>
            </w:r>
          </w:p>
        </w:tc>
        <w:tc>
          <w:tcPr>
            <w:tcW w:type="dxa" w:w="2351"/>
          </w:tcPr>
          <w:p>
            <w:r>
              <w:rPr>
                <w:rFonts w:ascii="Calibri" w:hAnsi="Calibri"/>
                <w:color w:val="333333"/>
                <w:sz w:val="18"/>
              </w:rPr>
              <w:t>20,30,50</w:t>
            </w:r>
          </w:p>
        </w:tc>
        <w:tc>
          <w:tcPr>
            <w:tcW w:type="dxa" w:w="2351"/>
          </w:tcPr>
          <w:p>
            <w:r>
              <w:rPr>
                <w:rFonts w:ascii="Calibri" w:hAnsi="Calibri"/>
                <w:color w:val="333333"/>
                <w:sz w:val="18"/>
              </w:rPr>
              <w:t>RS2423-A Hot Tier</w:t>
            </w:r>
          </w:p>
        </w:tc>
      </w:tr>
      <w:tr>
        <w:tc>
          <w:tcPr>
            <w:tcW w:type="dxa" w:w="2351"/>
            <w:shd w:fill="F0F4F8"/>
          </w:tcPr>
          <w:p>
            <w:r>
              <w:rPr>
                <w:rFonts w:ascii="Calibri" w:hAnsi="Calibri"/>
                <w:color w:val="333333"/>
                <w:sz w:val="18"/>
              </w:rPr>
              <w:t>1/1/5-8 (LAG2)</w:t>
            </w:r>
          </w:p>
        </w:tc>
        <w:tc>
          <w:tcPr>
            <w:tcW w:type="dxa" w:w="2351"/>
            <w:shd w:fill="F0F4F8"/>
          </w:tcPr>
          <w:p>
            <w:r>
              <w:rPr>
                <w:rFonts w:ascii="Calibri" w:hAnsi="Calibri"/>
                <w:color w:val="333333"/>
                <w:sz w:val="18"/>
              </w:rPr>
              <w:t>30</w:t>
            </w:r>
          </w:p>
        </w:tc>
        <w:tc>
          <w:tcPr>
            <w:tcW w:type="dxa" w:w="2351"/>
            <w:shd w:fill="F0F4F8"/>
          </w:tcPr>
          <w:p>
            <w:r>
              <w:rPr>
                <w:rFonts w:ascii="Calibri" w:hAnsi="Calibri"/>
                <w:color w:val="333333"/>
                <w:sz w:val="18"/>
              </w:rPr>
              <w:t>20,30,50</w:t>
            </w:r>
          </w:p>
        </w:tc>
        <w:tc>
          <w:tcPr>
            <w:tcW w:type="dxa" w:w="2351"/>
            <w:shd w:fill="F0F4F8"/>
          </w:tcPr>
          <w:p>
            <w:r>
              <w:rPr>
                <w:rFonts w:ascii="Calibri" w:hAnsi="Calibri"/>
                <w:color w:val="333333"/>
                <w:sz w:val="18"/>
              </w:rPr>
              <w:t>RS2423-B Hot Tier</w:t>
            </w:r>
          </w:p>
        </w:tc>
      </w:tr>
      <w:tr>
        <w:tc>
          <w:tcPr>
            <w:tcW w:type="dxa" w:w="2351"/>
          </w:tcPr>
          <w:p>
            <w:r>
              <w:rPr>
                <w:rFonts w:ascii="Calibri" w:hAnsi="Calibri"/>
                <w:color w:val="333333"/>
                <w:sz w:val="18"/>
              </w:rPr>
              <w:t>1/1/9-12 (LAG3)</w:t>
            </w:r>
          </w:p>
        </w:tc>
        <w:tc>
          <w:tcPr>
            <w:tcW w:type="dxa" w:w="2351"/>
          </w:tcPr>
          <w:p>
            <w:r>
              <w:rPr>
                <w:rFonts w:ascii="Calibri" w:hAnsi="Calibri"/>
                <w:color w:val="333333"/>
                <w:sz w:val="18"/>
              </w:rPr>
              <w:t>30</w:t>
            </w:r>
          </w:p>
        </w:tc>
        <w:tc>
          <w:tcPr>
            <w:tcW w:type="dxa" w:w="2351"/>
          </w:tcPr>
          <w:p>
            <w:r>
              <w:rPr>
                <w:rFonts w:ascii="Calibri" w:hAnsi="Calibri"/>
                <w:color w:val="333333"/>
                <w:sz w:val="18"/>
              </w:rPr>
              <w:t>20,30,50</w:t>
            </w:r>
          </w:p>
        </w:tc>
        <w:tc>
          <w:tcPr>
            <w:tcW w:type="dxa" w:w="2351"/>
          </w:tcPr>
          <w:p>
            <w:r>
              <w:rPr>
                <w:rFonts w:ascii="Calibri" w:hAnsi="Calibri"/>
                <w:color w:val="333333"/>
                <w:sz w:val="18"/>
              </w:rPr>
              <w:t>RS4021xs+ Warm Tier</w:t>
            </w:r>
          </w:p>
        </w:tc>
      </w:tr>
      <w:tr>
        <w:tc>
          <w:tcPr>
            <w:tcW w:type="dxa" w:w="2351"/>
            <w:shd w:fill="F0F4F8"/>
          </w:tcPr>
          <w:p>
            <w:r>
              <w:rPr>
                <w:rFonts w:ascii="Calibri" w:hAnsi="Calibri"/>
                <w:color w:val="333333"/>
                <w:sz w:val="18"/>
              </w:rPr>
              <w:t>1/1/13-16 (LAG4)</w:t>
            </w:r>
          </w:p>
        </w:tc>
        <w:tc>
          <w:tcPr>
            <w:tcW w:type="dxa" w:w="2351"/>
            <w:shd w:fill="F0F4F8"/>
          </w:tcPr>
          <w:p>
            <w:r>
              <w:rPr>
                <w:rFonts w:ascii="Calibri" w:hAnsi="Calibri"/>
                <w:color w:val="333333"/>
                <w:sz w:val="18"/>
              </w:rPr>
              <w:t>50</w:t>
            </w:r>
          </w:p>
        </w:tc>
        <w:tc>
          <w:tcPr>
            <w:tcW w:type="dxa" w:w="2351"/>
            <w:shd w:fill="F0F4F8"/>
          </w:tcPr>
          <w:p>
            <w:r>
              <w:rPr>
                <w:rFonts w:ascii="Calibri" w:hAnsi="Calibri"/>
                <w:color w:val="333333"/>
                <w:sz w:val="18"/>
              </w:rPr>
              <w:t>10,20,30,50</w:t>
            </w:r>
          </w:p>
        </w:tc>
        <w:tc>
          <w:tcPr>
            <w:tcW w:type="dxa" w:w="2351"/>
            <w:shd w:fill="F0F4F8"/>
          </w:tcPr>
          <w:p>
            <w:r>
              <w:rPr>
                <w:rFonts w:ascii="Calibri" w:hAnsi="Calibri"/>
                <w:color w:val="333333"/>
                <w:sz w:val="18"/>
              </w:rPr>
              <w:t>Dell R760 Server</w:t>
            </w:r>
          </w:p>
        </w:tc>
      </w:tr>
      <w:tr>
        <w:tc>
          <w:tcPr>
            <w:tcW w:type="dxa" w:w="2351"/>
          </w:tcPr>
          <w:p>
            <w:r>
              <w:rPr>
                <w:rFonts w:ascii="Calibri" w:hAnsi="Calibri"/>
                <w:color w:val="333333"/>
                <w:sz w:val="18"/>
              </w:rPr>
              <w:t>1/1/17-20 (LAG5)</w:t>
            </w:r>
          </w:p>
        </w:tc>
        <w:tc>
          <w:tcPr>
            <w:tcW w:type="dxa" w:w="2351"/>
          </w:tcPr>
          <w:p>
            <w:r>
              <w:rPr>
                <w:rFonts w:ascii="Calibri" w:hAnsi="Calibri"/>
                <w:color w:val="333333"/>
                <w:sz w:val="18"/>
              </w:rPr>
              <w:t>1</w:t>
            </w:r>
          </w:p>
        </w:tc>
        <w:tc>
          <w:tcPr>
            <w:tcW w:type="dxa" w:w="2351"/>
          </w:tcPr>
          <w:p>
            <w:r>
              <w:rPr>
                <w:rFonts w:ascii="Calibri" w:hAnsi="Calibri"/>
                <w:color w:val="333333"/>
                <w:sz w:val="18"/>
              </w:rPr>
              <w:t>10,20,30,40,50,60</w:t>
            </w:r>
          </w:p>
        </w:tc>
        <w:tc>
          <w:tcPr>
            <w:tcW w:type="dxa" w:w="2351"/>
          </w:tcPr>
          <w:p>
            <w:r>
              <w:rPr>
                <w:rFonts w:ascii="Calibri" w:hAnsi="Calibri"/>
                <w:color w:val="333333"/>
                <w:sz w:val="18"/>
              </w:rPr>
              <w:t>FortiGate Primary</w:t>
            </w:r>
          </w:p>
        </w:tc>
      </w:tr>
      <w:tr>
        <w:tc>
          <w:tcPr>
            <w:tcW w:type="dxa" w:w="2351"/>
            <w:shd w:fill="F0F4F8"/>
          </w:tcPr>
          <w:p>
            <w:r>
              <w:rPr>
                <w:rFonts w:ascii="Calibri" w:hAnsi="Calibri"/>
                <w:color w:val="333333"/>
                <w:sz w:val="18"/>
              </w:rPr>
              <w:t>1/1/21-24 (LAG6)</w:t>
            </w:r>
          </w:p>
        </w:tc>
        <w:tc>
          <w:tcPr>
            <w:tcW w:type="dxa" w:w="2351"/>
            <w:shd w:fill="F0F4F8"/>
          </w:tcPr>
          <w:p>
            <w:r>
              <w:rPr>
                <w:rFonts w:ascii="Calibri" w:hAnsi="Calibri"/>
                <w:color w:val="333333"/>
                <w:sz w:val="18"/>
              </w:rPr>
              <w:t>1</w:t>
            </w:r>
          </w:p>
        </w:tc>
        <w:tc>
          <w:tcPr>
            <w:tcW w:type="dxa" w:w="2351"/>
            <w:shd w:fill="F0F4F8"/>
          </w:tcPr>
          <w:p>
            <w:r>
              <w:rPr>
                <w:rFonts w:ascii="Calibri" w:hAnsi="Calibri"/>
                <w:color w:val="333333"/>
                <w:sz w:val="18"/>
              </w:rPr>
              <w:t>10,20,30,40,50,60</w:t>
            </w:r>
          </w:p>
        </w:tc>
        <w:tc>
          <w:tcPr>
            <w:tcW w:type="dxa" w:w="2351"/>
            <w:shd w:fill="F0F4F8"/>
          </w:tcPr>
          <w:p>
            <w:r>
              <w:rPr>
                <w:rFonts w:ascii="Calibri" w:hAnsi="Calibri"/>
                <w:color w:val="333333"/>
                <w:sz w:val="18"/>
              </w:rPr>
              <w:t>FortiGate Secondary</w:t>
            </w:r>
          </w:p>
        </w:tc>
      </w:tr>
      <w:tr>
        <w:tc>
          <w:tcPr>
            <w:tcW w:type="dxa" w:w="2351"/>
          </w:tcPr>
          <w:p>
            <w:r>
              <w:rPr>
                <w:rFonts w:ascii="Calibri" w:hAnsi="Calibri"/>
                <w:color w:val="333333"/>
                <w:sz w:val="18"/>
              </w:rPr>
              <w:t>1/1/25-28</w:t>
            </w:r>
          </w:p>
        </w:tc>
        <w:tc>
          <w:tcPr>
            <w:tcW w:type="dxa" w:w="2351"/>
          </w:tcPr>
          <w:p>
            <w:r>
              <w:rPr>
                <w:rFonts w:ascii="Calibri" w:hAnsi="Calibri"/>
                <w:color w:val="333333"/>
                <w:sz w:val="18"/>
              </w:rPr>
              <w:t>50</w:t>
            </w:r>
          </w:p>
        </w:tc>
        <w:tc>
          <w:tcPr>
            <w:tcW w:type="dxa" w:w="2351"/>
          </w:tcPr>
          <w:p>
            <w:r>
              <w:rPr>
                <w:rFonts w:ascii="Calibri" w:hAnsi="Calibri"/>
                <w:color w:val="333333"/>
                <w:sz w:val="18"/>
              </w:rPr>
              <w:t>50</w:t>
            </w:r>
          </w:p>
        </w:tc>
        <w:tc>
          <w:tcPr>
            <w:tcW w:type="dxa" w:w="2351"/>
          </w:tcPr>
          <w:p>
            <w:r>
              <w:rPr>
                <w:rFonts w:ascii="Calibri" w:hAnsi="Calibri"/>
                <w:color w:val="333333"/>
                <w:sz w:val="18"/>
              </w:rPr>
              <w:t>Access Layer Uplinks</w:t>
            </w:r>
          </w:p>
        </w:tc>
      </w:tr>
      <w:tr>
        <w:tc>
          <w:tcPr>
            <w:tcW w:type="dxa" w:w="2351"/>
            <w:shd w:fill="F0F4F8"/>
          </w:tcPr>
          <w:p>
            <w:r>
              <w:rPr>
                <w:rFonts w:ascii="Calibri" w:hAnsi="Calibri"/>
                <w:color w:val="333333"/>
                <w:sz w:val="18"/>
              </w:rPr>
              <w:t>1/1/49-50 (LAG256)</w:t>
            </w:r>
          </w:p>
        </w:tc>
        <w:tc>
          <w:tcPr>
            <w:tcW w:type="dxa" w:w="2351"/>
            <w:shd w:fill="F0F4F8"/>
          </w:tcPr>
          <w:p>
            <w:r>
              <w:rPr>
                <w:rFonts w:ascii="Calibri" w:hAnsi="Calibri"/>
                <w:color w:val="333333"/>
                <w:sz w:val="18"/>
              </w:rPr>
              <w:t>1</w:t>
            </w:r>
          </w:p>
        </w:tc>
        <w:tc>
          <w:tcPr>
            <w:tcW w:type="dxa" w:w="2351"/>
            <w:shd w:fill="F0F4F8"/>
          </w:tcPr>
          <w:p>
            <w:r>
              <w:rPr>
                <w:rFonts w:ascii="Calibri" w:hAnsi="Calibri"/>
                <w:color w:val="333333"/>
                <w:sz w:val="18"/>
              </w:rPr>
              <w:t>All</w:t>
            </w:r>
          </w:p>
        </w:tc>
        <w:tc>
          <w:tcPr>
            <w:tcW w:type="dxa" w:w="2351"/>
            <w:shd w:fill="F0F4F8"/>
          </w:tcPr>
          <w:p>
            <w:r>
              <w:rPr>
                <w:rFonts w:ascii="Calibri" w:hAnsi="Calibri"/>
                <w:color w:val="333333"/>
                <w:sz w:val="18"/>
              </w:rPr>
              <w:t>VSX ISL</w:t>
            </w:r>
          </w:p>
        </w:tc>
      </w:tr>
    </w:tbl>
    <w:p/>
    <w:p>
      <w:pPr>
        <w:pStyle w:val="Heading3"/>
      </w:pPr>
      <w:r>
        <w:t>2.5 Spanning-Tree Configuration (RSTP)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Parameter</w:t>
            </w:r>
          </w:p>
        </w:tc>
        <w:tc>
          <w:tcPr>
            <w:tcW w:type="dxa" w:w="3135"/>
            <w:shd w:fill="007ACC"/>
          </w:tcPr>
          <w:p>
            <w:pPr>
              <w:jc w:val="center"/>
            </w:pPr>
            <w:r>
              <w:rPr>
                <w:rFonts w:ascii="Calibri" w:hAnsi="Calibri"/>
                <w:b/>
                <w:color w:val="FFFFFF"/>
                <w:sz w:val="20"/>
              </w:rPr>
              <w:t>Value</w:t>
            </w:r>
          </w:p>
        </w:tc>
        <w:tc>
          <w:tcPr>
            <w:tcW w:type="dxa" w:w="3135"/>
            <w:shd w:fill="007ACC"/>
          </w:tcPr>
          <w:p>
            <w:pPr>
              <w:jc w:val="center"/>
            </w:pPr>
            <w:r>
              <w:rPr>
                <w:rFonts w:ascii="Calibri" w:hAnsi="Calibri"/>
                <w:b/>
                <w:color w:val="FFFFFF"/>
                <w:sz w:val="20"/>
              </w:rPr>
              <w:t>Notes</w:t>
            </w:r>
          </w:p>
        </w:tc>
      </w:tr>
      <w:tr>
        <w:tc>
          <w:tcPr>
            <w:tcW w:type="dxa" w:w="3135"/>
          </w:tcPr>
          <w:p>
            <w:r>
              <w:rPr>
                <w:rFonts w:ascii="Calibri" w:hAnsi="Calibri"/>
                <w:color w:val="333333"/>
                <w:sz w:val="18"/>
              </w:rPr>
              <w:t>**STP Mode**</w:t>
            </w:r>
          </w:p>
        </w:tc>
        <w:tc>
          <w:tcPr>
            <w:tcW w:type="dxa" w:w="3135"/>
          </w:tcPr>
          <w:p>
            <w:r>
              <w:rPr>
                <w:rFonts w:ascii="Calibri" w:hAnsi="Calibri"/>
                <w:color w:val="333333"/>
                <w:sz w:val="18"/>
              </w:rPr>
              <w:t>RSTP (802.1w)</w:t>
            </w:r>
          </w:p>
        </w:tc>
        <w:tc>
          <w:tcPr>
            <w:tcW w:type="dxa" w:w="3135"/>
          </w:tcPr>
          <w:p>
            <w:r>
              <w:rPr>
                <w:rFonts w:ascii="Calibri" w:hAnsi="Calibri"/>
                <w:color w:val="333333"/>
                <w:sz w:val="18"/>
              </w:rPr>
              <w:t>Fast convergence (&lt;1 second)</w:t>
            </w:r>
          </w:p>
        </w:tc>
      </w:tr>
      <w:tr>
        <w:tc>
          <w:tcPr>
            <w:tcW w:type="dxa" w:w="3135"/>
            <w:shd w:fill="F0F4F8"/>
          </w:tcPr>
          <w:p>
            <w:r>
              <w:rPr>
                <w:rFonts w:ascii="Calibri" w:hAnsi="Calibri"/>
                <w:color w:val="333333"/>
                <w:sz w:val="18"/>
              </w:rPr>
              <w:t>**Bridge Priority (Primary)**</w:t>
            </w:r>
          </w:p>
        </w:tc>
        <w:tc>
          <w:tcPr>
            <w:tcW w:type="dxa" w:w="3135"/>
            <w:shd w:fill="F0F4F8"/>
          </w:tcPr>
          <w:p>
            <w:r>
              <w:rPr>
                <w:rFonts w:ascii="Calibri" w:hAnsi="Calibri"/>
                <w:color w:val="333333"/>
                <w:sz w:val="18"/>
              </w:rPr>
              <w:t>4096</w:t>
            </w:r>
          </w:p>
        </w:tc>
        <w:tc>
          <w:tcPr>
            <w:tcW w:type="dxa" w:w="3135"/>
            <w:shd w:fill="F0F4F8"/>
          </w:tcPr>
          <w:p>
            <w:r>
              <w:rPr>
                <w:rFonts w:ascii="Calibri" w:hAnsi="Calibri"/>
                <w:color w:val="333333"/>
                <w:sz w:val="18"/>
              </w:rPr>
              <w:t>Root bridge</w:t>
            </w:r>
          </w:p>
        </w:tc>
      </w:tr>
      <w:tr>
        <w:tc>
          <w:tcPr>
            <w:tcW w:type="dxa" w:w="3135"/>
          </w:tcPr>
          <w:p>
            <w:r>
              <w:rPr>
                <w:rFonts w:ascii="Calibri" w:hAnsi="Calibri"/>
                <w:color w:val="333333"/>
                <w:sz w:val="18"/>
              </w:rPr>
              <w:t>**Bridge Priority (Secondary)**</w:t>
            </w:r>
          </w:p>
        </w:tc>
        <w:tc>
          <w:tcPr>
            <w:tcW w:type="dxa" w:w="3135"/>
          </w:tcPr>
          <w:p>
            <w:r>
              <w:rPr>
                <w:rFonts w:ascii="Calibri" w:hAnsi="Calibri"/>
                <w:color w:val="333333"/>
                <w:sz w:val="18"/>
              </w:rPr>
              <w:t>8192</w:t>
            </w:r>
          </w:p>
        </w:tc>
        <w:tc>
          <w:tcPr>
            <w:tcW w:type="dxa" w:w="3135"/>
          </w:tcPr>
          <w:p>
            <w:r>
              <w:rPr>
                <w:rFonts w:ascii="Calibri" w:hAnsi="Calibri"/>
                <w:color w:val="333333"/>
                <w:sz w:val="18"/>
              </w:rPr>
              <w:t>Backup root</w:t>
            </w:r>
          </w:p>
        </w:tc>
      </w:tr>
      <w:tr>
        <w:tc>
          <w:tcPr>
            <w:tcW w:type="dxa" w:w="3135"/>
            <w:shd w:fill="F0F4F8"/>
          </w:tcPr>
          <w:p>
            <w:r>
              <w:rPr>
                <w:rFonts w:ascii="Calibri" w:hAnsi="Calibri"/>
                <w:color w:val="333333"/>
                <w:sz w:val="18"/>
              </w:rPr>
              <w:t>**Port Cost Method**</w:t>
            </w:r>
          </w:p>
        </w:tc>
        <w:tc>
          <w:tcPr>
            <w:tcW w:type="dxa" w:w="3135"/>
            <w:shd w:fill="F0F4F8"/>
          </w:tcPr>
          <w:p>
            <w:r>
              <w:rPr>
                <w:rFonts w:ascii="Calibri" w:hAnsi="Calibri"/>
                <w:color w:val="333333"/>
                <w:sz w:val="18"/>
              </w:rPr>
              <w:t>Short</w:t>
            </w:r>
          </w:p>
        </w:tc>
        <w:tc>
          <w:tcPr>
            <w:tcW w:type="dxa" w:w="3135"/>
            <w:shd w:fill="F0F4F8"/>
          </w:tcPr>
          <w:p>
            <w:r>
              <w:rPr>
                <w:rFonts w:ascii="Calibri" w:hAnsi="Calibri"/>
                <w:color w:val="333333"/>
                <w:sz w:val="18"/>
              </w:rPr>
              <w:t>Standard calculation</w:t>
            </w:r>
          </w:p>
        </w:tc>
      </w:tr>
      <w:tr>
        <w:tc>
          <w:tcPr>
            <w:tcW w:type="dxa" w:w="3135"/>
          </w:tcPr>
          <w:p>
            <w:r>
              <w:rPr>
                <w:rFonts w:ascii="Calibri" w:hAnsi="Calibri"/>
                <w:color w:val="333333"/>
                <w:sz w:val="18"/>
              </w:rPr>
              <w:t>**BPDU Guard**</w:t>
            </w:r>
          </w:p>
        </w:tc>
        <w:tc>
          <w:tcPr>
            <w:tcW w:type="dxa" w:w="3135"/>
          </w:tcPr>
          <w:p>
            <w:r>
              <w:rPr>
                <w:rFonts w:ascii="Calibri" w:hAnsi="Calibri"/>
                <w:color w:val="333333"/>
                <w:sz w:val="18"/>
              </w:rPr>
              <w:t>Enabled on edge ports</w:t>
            </w:r>
          </w:p>
        </w:tc>
        <w:tc>
          <w:tcPr>
            <w:tcW w:type="dxa" w:w="3135"/>
          </w:tcPr>
          <w:p>
            <w:r>
              <w:rPr>
                <w:rFonts w:ascii="Calibri" w:hAnsi="Calibri"/>
                <w:color w:val="333333"/>
                <w:sz w:val="18"/>
              </w:rPr>
              <w:t>Prevent rogue switches</w:t>
            </w:r>
          </w:p>
        </w:tc>
      </w:tr>
      <w:tr>
        <w:tc>
          <w:tcPr>
            <w:tcW w:type="dxa" w:w="3135"/>
            <w:shd w:fill="F0F4F8"/>
          </w:tcPr>
          <w:p>
            <w:r>
              <w:rPr>
                <w:rFonts w:ascii="Calibri" w:hAnsi="Calibri"/>
                <w:color w:val="333333"/>
                <w:sz w:val="18"/>
              </w:rPr>
              <w:t>**Root Guard**</w:t>
            </w:r>
          </w:p>
        </w:tc>
        <w:tc>
          <w:tcPr>
            <w:tcW w:type="dxa" w:w="3135"/>
            <w:shd w:fill="F0F4F8"/>
          </w:tcPr>
          <w:p>
            <w:r>
              <w:rPr>
                <w:rFonts w:ascii="Calibri" w:hAnsi="Calibri"/>
                <w:color w:val="333333"/>
                <w:sz w:val="18"/>
              </w:rPr>
              <w:t>Enabled on uplinks</w:t>
            </w:r>
          </w:p>
        </w:tc>
        <w:tc>
          <w:tcPr>
            <w:tcW w:type="dxa" w:w="3135"/>
            <w:shd w:fill="F0F4F8"/>
          </w:tcPr>
          <w:p>
            <w:r>
              <w:rPr>
                <w:rFonts w:ascii="Calibri" w:hAnsi="Calibri"/>
                <w:color w:val="333333"/>
                <w:sz w:val="18"/>
              </w:rPr>
              <w:t>Protect root position</w:t>
            </w:r>
          </w:p>
        </w:tc>
      </w:tr>
      <w:tr>
        <w:tc>
          <w:tcPr>
            <w:tcW w:type="dxa" w:w="3135"/>
          </w:tcPr>
          <w:p>
            <w:r>
              <w:rPr>
                <w:rFonts w:ascii="Calibri" w:hAnsi="Calibri"/>
                <w:color w:val="333333"/>
                <w:sz w:val="18"/>
              </w:rPr>
              <w:t>**Loop Guard**</w:t>
            </w:r>
          </w:p>
        </w:tc>
        <w:tc>
          <w:tcPr>
            <w:tcW w:type="dxa" w:w="3135"/>
          </w:tcPr>
          <w:p>
            <w:r>
              <w:rPr>
                <w:rFonts w:ascii="Calibri" w:hAnsi="Calibri"/>
                <w:color w:val="333333"/>
                <w:sz w:val="18"/>
              </w:rPr>
              <w:t>Enabled</w:t>
            </w:r>
          </w:p>
        </w:tc>
        <w:tc>
          <w:tcPr>
            <w:tcW w:type="dxa" w:w="3135"/>
          </w:tcPr>
          <w:p>
            <w:r>
              <w:rPr>
                <w:rFonts w:ascii="Calibri" w:hAnsi="Calibri"/>
                <w:color w:val="333333"/>
                <w:sz w:val="18"/>
              </w:rPr>
              <w:t>Detect unidirectional links</w:t>
            </w:r>
          </w:p>
        </w:tc>
      </w:tr>
      <w:tr>
        <w:tc>
          <w:tcPr>
            <w:tcW w:type="dxa" w:w="3135"/>
            <w:shd w:fill="F0F4F8"/>
          </w:tcPr>
          <w:p>
            <w:r>
              <w:rPr>
                <w:rFonts w:ascii="Calibri" w:hAnsi="Calibri"/>
                <w:color w:val="333333"/>
                <w:sz w:val="18"/>
              </w:rPr>
              <w:t>**Edge Port**</w:t>
            </w:r>
          </w:p>
        </w:tc>
        <w:tc>
          <w:tcPr>
            <w:tcW w:type="dxa" w:w="3135"/>
            <w:shd w:fill="F0F4F8"/>
          </w:tcPr>
          <w:p>
            <w:r>
              <w:rPr>
                <w:rFonts w:ascii="Calibri" w:hAnsi="Calibri"/>
                <w:color w:val="333333"/>
                <w:sz w:val="18"/>
              </w:rPr>
              <w:t>Enabled on access ports</w:t>
            </w:r>
          </w:p>
        </w:tc>
        <w:tc>
          <w:tcPr>
            <w:tcW w:type="dxa" w:w="3135"/>
            <w:shd w:fill="F0F4F8"/>
          </w:tcPr>
          <w:p>
            <w:r>
              <w:rPr>
                <w:rFonts w:ascii="Calibri" w:hAnsi="Calibri"/>
                <w:color w:val="333333"/>
                <w:sz w:val="18"/>
              </w:rPr>
              <w:t>Fast transition to forwarding</w:t>
            </w:r>
          </w:p>
        </w:tc>
      </w:tr>
    </w:tbl>
    <w:p/>
    <w:p>
      <w:pPr>
        <w:spacing w:before="80" w:after="80"/>
      </w:pPr>
      <w:r>
        <w:rPr>
          <w:rFonts w:ascii="Consolas" w:hAnsi="Consolas"/>
          <w:color w:val="333333"/>
          <w:sz w:val="18"/>
        </w:rPr>
        <w:t>! RSTP Configuration</w:t>
        <w:br/>
        <w:t>spanning-tree mode rstp</w:t>
        <w:br/>
        <w:t>spanning-tree priority 4096    ! Primary switch</w:t>
        <w:br/>
        <w:t>! spanning-tree priority 8192  ! Secondary switch</w:t>
        <w:br/>
        <w:br/>
        <w:t>! Edge Port Configuration (Access Ports)</w:t>
        <w:br/>
        <w:t>interface 1/1/29-1/1/48</w:t>
        <w:br/>
        <w:t xml:space="preserve">    no shutdown</w:t>
        <w:br/>
        <w:t xml:space="preserve">    spanning-tree edge-port</w:t>
        <w:br/>
        <w:t xml:space="preserve">    spanning-tree bpdu-guard enable</w:t>
        <w:br/>
        <w:br/>
        <w:t>! Uplink Port Protection</w:t>
        <w:br/>
        <w:t>interface 1/1/25-1/1/28</w:t>
        <w:br/>
        <w:t xml:space="preserve">    no shutdown</w:t>
        <w:br/>
        <w:t xml:space="preserve">    spanning-tree root-guard enable</w:t>
        <w:br/>
        <w:t xml:space="preserve">    spanning-tree loop-guard enable</w:t>
      </w:r>
    </w:p>
    <w:p>
      <w:pPr>
        <w:pStyle w:val="Heading3"/>
      </w:pPr>
      <w:r>
        <w:t>2.6 Jumbo Frames Configuration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VLAN</w:t>
            </w:r>
          </w:p>
        </w:tc>
        <w:tc>
          <w:tcPr>
            <w:tcW w:type="dxa" w:w="3135"/>
            <w:shd w:fill="007ACC"/>
          </w:tcPr>
          <w:p>
            <w:pPr>
              <w:jc w:val="center"/>
            </w:pPr>
            <w:r>
              <w:rPr>
                <w:rFonts w:ascii="Calibri" w:hAnsi="Calibri"/>
                <w:b/>
                <w:color w:val="FFFFFF"/>
                <w:sz w:val="20"/>
              </w:rPr>
              <w:t>MTU Setting</w:t>
            </w:r>
          </w:p>
        </w:tc>
        <w:tc>
          <w:tcPr>
            <w:tcW w:type="dxa" w:w="3135"/>
            <w:shd w:fill="007ACC"/>
          </w:tcPr>
          <w:p>
            <w:pPr>
              <w:jc w:val="center"/>
            </w:pPr>
            <w:r>
              <w:rPr>
                <w:rFonts w:ascii="Calibri" w:hAnsi="Calibri"/>
                <w:b/>
                <w:color w:val="FFFFFF"/>
                <w:sz w:val="20"/>
              </w:rPr>
              <w:t>Purpose</w:t>
            </w:r>
          </w:p>
        </w:tc>
      </w:tr>
      <w:tr>
        <w:tc>
          <w:tcPr>
            <w:tcW w:type="dxa" w:w="3135"/>
          </w:tcPr>
          <w:p>
            <w:r>
              <w:rPr>
                <w:rFonts w:ascii="Calibri" w:hAnsi="Calibri"/>
                <w:color w:val="333333"/>
                <w:sz w:val="18"/>
              </w:rPr>
              <w:t>VLAN 30 (Storage)</w:t>
            </w:r>
          </w:p>
        </w:tc>
        <w:tc>
          <w:tcPr>
            <w:tcW w:type="dxa" w:w="3135"/>
          </w:tcPr>
          <w:p>
            <w:r>
              <w:rPr>
                <w:rFonts w:ascii="Calibri" w:hAnsi="Calibri"/>
                <w:color w:val="333333"/>
                <w:sz w:val="18"/>
              </w:rPr>
              <w:t>9000 bytes</w:t>
            </w:r>
          </w:p>
        </w:tc>
        <w:tc>
          <w:tcPr>
            <w:tcW w:type="dxa" w:w="3135"/>
          </w:tcPr>
          <w:p>
            <w:r>
              <w:rPr>
                <w:rFonts w:ascii="Calibri" w:hAnsi="Calibri"/>
                <w:color w:val="333333"/>
                <w:sz w:val="18"/>
              </w:rPr>
              <w:t>iSCSI/NFS optimization</w:t>
            </w:r>
          </w:p>
        </w:tc>
      </w:tr>
      <w:tr>
        <w:tc>
          <w:tcPr>
            <w:tcW w:type="dxa" w:w="3135"/>
            <w:shd w:fill="F0F4F8"/>
          </w:tcPr>
          <w:p>
            <w:r>
              <w:rPr>
                <w:rFonts w:ascii="Calibri" w:hAnsi="Calibri"/>
                <w:color w:val="333333"/>
                <w:sz w:val="18"/>
              </w:rPr>
              <w:t>VLAN 60 (DR-Replication)</w:t>
            </w:r>
          </w:p>
        </w:tc>
        <w:tc>
          <w:tcPr>
            <w:tcW w:type="dxa" w:w="3135"/>
            <w:shd w:fill="F0F4F8"/>
          </w:tcPr>
          <w:p>
            <w:r>
              <w:rPr>
                <w:rFonts w:ascii="Calibri" w:hAnsi="Calibri"/>
                <w:color w:val="333333"/>
                <w:sz w:val="18"/>
              </w:rPr>
              <w:t>9000 bytes</w:t>
            </w:r>
          </w:p>
        </w:tc>
        <w:tc>
          <w:tcPr>
            <w:tcW w:type="dxa" w:w="3135"/>
            <w:shd w:fill="F0F4F8"/>
          </w:tcPr>
          <w:p>
            <w:r>
              <w:rPr>
                <w:rFonts w:ascii="Calibri" w:hAnsi="Calibri"/>
                <w:color w:val="333333"/>
                <w:sz w:val="18"/>
              </w:rPr>
              <w:t>Replication efficiency</w:t>
            </w:r>
          </w:p>
        </w:tc>
      </w:tr>
      <w:tr>
        <w:tc>
          <w:tcPr>
            <w:tcW w:type="dxa" w:w="3135"/>
          </w:tcPr>
          <w:p>
            <w:r>
              <w:rPr>
                <w:rFonts w:ascii="Calibri" w:hAnsi="Calibri"/>
                <w:color w:val="333333"/>
                <w:sz w:val="18"/>
              </w:rPr>
              <w:t>Other VLANs</w:t>
            </w:r>
          </w:p>
        </w:tc>
        <w:tc>
          <w:tcPr>
            <w:tcW w:type="dxa" w:w="3135"/>
          </w:tcPr>
          <w:p>
            <w:r>
              <w:rPr>
                <w:rFonts w:ascii="Calibri" w:hAnsi="Calibri"/>
                <w:color w:val="333333"/>
                <w:sz w:val="18"/>
              </w:rPr>
              <w:t>1500 bytes</w:t>
            </w:r>
          </w:p>
        </w:tc>
        <w:tc>
          <w:tcPr>
            <w:tcW w:type="dxa" w:w="3135"/>
          </w:tcPr>
          <w:p>
            <w:r>
              <w:rPr>
                <w:rFonts w:ascii="Calibri" w:hAnsi="Calibri"/>
                <w:color w:val="333333"/>
                <w:sz w:val="18"/>
              </w:rPr>
              <w:t>Standard Ethernet</w:t>
            </w:r>
          </w:p>
        </w:tc>
      </w:tr>
    </w:tbl>
    <w:p/>
    <w:p>
      <w:pPr>
        <w:spacing w:before="80" w:after="80"/>
      </w:pPr>
      <w:r>
        <w:rPr>
          <w:rFonts w:ascii="Consolas" w:hAnsi="Consolas"/>
          <w:color w:val="333333"/>
          <w:sz w:val="18"/>
        </w:rPr>
        <w:t>! Jumbo Frame Configuration</w:t>
        <w:br/>
        <w:t>jumboframe 9000</w:t>
        <w:br/>
        <w:br/>
        <w:t>interface lag 1-3</w:t>
        <w:br/>
        <w:t xml:space="preserve">    jumboframe 9000    ! Enable on storage LAGs</w:t>
        <w:br/>
        <w:br/>
        <w:t>interface vlan 30</w:t>
        <w:br/>
        <w:t xml:space="preserve">    ip mtu 9000</w:t>
        <w:br/>
        <w:t xml:space="preserve">    ip address 10.0.30.2/24</w:t>
      </w:r>
    </w:p>
    <w:p>
      <w:r>
        <w:rPr>
          <w:rFonts w:ascii="Calibri" w:hAnsi="Calibri"/>
          <w:b/>
          <w:color w:val="333333"/>
          <w:sz w:val="20"/>
        </w:rPr>
        <w:t>Jumbo Frame Performance Impact:</w:t>
      </w:r>
    </w:p>
    <w:p>
      <w:pPr>
        <w:pStyle w:val="ListBullet"/>
      </w:pPr>
      <w:r>
        <w:rPr>
          <w:rFonts w:ascii="Calibri" w:hAnsi="Calibri"/>
          <w:color w:val="333333"/>
          <w:sz w:val="20"/>
        </w:rPr>
        <w:t>Standard MTU (1500): 6.7% protocol overhead</w:t>
      </w:r>
    </w:p>
    <w:p>
      <w:pPr>
        <w:pStyle w:val="ListBullet"/>
      </w:pPr>
      <w:r>
        <w:rPr>
          <w:rFonts w:ascii="Calibri" w:hAnsi="Calibri"/>
          <w:color w:val="333333"/>
          <w:sz w:val="20"/>
        </w:rPr>
        <w:t>Jumbo MTU (9000): 1.2% protocol overhead</w:t>
      </w:r>
    </w:p>
    <w:p>
      <w:pPr>
        <w:pStyle w:val="ListBullet"/>
      </w:pPr>
      <w:r>
        <w:rPr>
          <w:rFonts w:ascii="Calibri" w:hAnsi="Calibri"/>
          <w:b/>
          <w:color w:val="333333"/>
          <w:sz w:val="20"/>
        </w:rPr>
        <w:t>Net efficiency gain:</w:t>
      </w:r>
      <w:r>
        <w:rPr>
          <w:rFonts w:ascii="Calibri" w:hAnsi="Calibri"/>
          <w:color w:val="333333"/>
          <w:sz w:val="20"/>
        </w:rPr>
        <w:t xml:space="preserve"> 5.5% more usable bandwidth</w:t>
      </w:r>
    </w:p>
    <w:p>
      <w:pPr>
        <w:pStyle w:val="ListBullet"/>
      </w:pPr>
      <w:r>
        <w:rPr>
          <w:rFonts w:ascii="Calibri" w:hAnsi="Calibri"/>
          <w:color w:val="333333"/>
          <w:sz w:val="20"/>
        </w:rPr>
        <w:t>For 10GbE storage: ~550 Mbps additional throughput</w:t>
      </w:r>
    </w:p>
    <w:p>
      <w:pPr>
        <w:pStyle w:val="Heading3"/>
      </w:pPr>
      <w:r>
        <w:t>2.7 Port Assignment Table (32 Ports)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Port</w:t>
            </w:r>
          </w:p>
        </w:tc>
        <w:tc>
          <w:tcPr>
            <w:tcW w:type="dxa" w:w="1568"/>
            <w:shd w:fill="007ACC"/>
          </w:tcPr>
          <w:p>
            <w:pPr>
              <w:jc w:val="center"/>
            </w:pPr>
            <w:r>
              <w:rPr>
                <w:rFonts w:ascii="Calibri" w:hAnsi="Calibri"/>
                <w:b/>
                <w:color w:val="FFFFFF"/>
                <w:sz w:val="20"/>
              </w:rPr>
              <w:t>Switch 1</w:t>
            </w:r>
          </w:p>
        </w:tc>
        <w:tc>
          <w:tcPr>
            <w:tcW w:type="dxa" w:w="1568"/>
            <w:shd w:fill="007ACC"/>
          </w:tcPr>
          <w:p>
            <w:pPr>
              <w:jc w:val="center"/>
            </w:pPr>
            <w:r>
              <w:rPr>
                <w:rFonts w:ascii="Calibri" w:hAnsi="Calibri"/>
                <w:b/>
                <w:color w:val="FFFFFF"/>
                <w:sz w:val="20"/>
              </w:rPr>
              <w:t>Switch 2</w:t>
            </w:r>
          </w:p>
        </w:tc>
        <w:tc>
          <w:tcPr>
            <w:tcW w:type="dxa" w:w="1568"/>
            <w:shd w:fill="007ACC"/>
          </w:tcPr>
          <w:p>
            <w:pPr>
              <w:jc w:val="center"/>
            </w:pPr>
            <w:r>
              <w:rPr>
                <w:rFonts w:ascii="Calibri" w:hAnsi="Calibri"/>
                <w:b/>
                <w:color w:val="FFFFFF"/>
                <w:sz w:val="20"/>
              </w:rPr>
              <w:t>Connection</w:t>
            </w:r>
          </w:p>
        </w:tc>
        <w:tc>
          <w:tcPr>
            <w:tcW w:type="dxa" w:w="1568"/>
            <w:shd w:fill="007ACC"/>
          </w:tcPr>
          <w:p>
            <w:pPr>
              <w:jc w:val="center"/>
            </w:pPr>
            <w:r>
              <w:rPr>
                <w:rFonts w:ascii="Calibri" w:hAnsi="Calibri"/>
                <w:b/>
                <w:color w:val="FFFFFF"/>
                <w:sz w:val="20"/>
              </w:rPr>
              <w:t>VLAN/Mode</w:t>
            </w:r>
          </w:p>
        </w:tc>
        <w:tc>
          <w:tcPr>
            <w:tcW w:type="dxa" w:w="1568"/>
            <w:shd w:fill="007ACC"/>
          </w:tcPr>
          <w:p>
            <w:pPr>
              <w:jc w:val="center"/>
            </w:pPr>
            <w:r>
              <w:rPr>
                <w:rFonts w:ascii="Calibri" w:hAnsi="Calibri"/>
                <w:b/>
                <w:color w:val="FFFFFF"/>
                <w:sz w:val="20"/>
              </w:rPr>
              <w:t>Description</w:t>
            </w:r>
          </w:p>
        </w:tc>
      </w:tr>
      <w:tr>
        <w:tc>
          <w:tcPr>
            <w:tcW w:type="dxa" w:w="1568"/>
          </w:tcPr>
          <w:p>
            <w:r>
              <w:rPr>
                <w:rFonts w:ascii="Calibri" w:hAnsi="Calibri"/>
                <w:color w:val="333333"/>
                <w:sz w:val="18"/>
              </w:rPr>
              <w:t>1</w:t>
            </w:r>
          </w:p>
        </w:tc>
        <w:tc>
          <w:tcPr>
            <w:tcW w:type="dxa" w:w="1568"/>
          </w:tcPr>
          <w:p>
            <w:r>
              <w:rPr>
                <w:rFonts w:ascii="Calibri" w:hAnsi="Calibri"/>
                <w:color w:val="333333"/>
                <w:sz w:val="18"/>
              </w:rPr>
              <w:t>1/1/1</w:t>
            </w:r>
          </w:p>
        </w:tc>
        <w:tc>
          <w:tcPr>
            <w:tcW w:type="dxa" w:w="1568"/>
          </w:tcPr>
          <w:p>
            <w:r>
              <w:rPr>
                <w:rFonts w:ascii="Calibri" w:hAnsi="Calibri"/>
                <w:color w:val="333333"/>
                <w:sz w:val="18"/>
              </w:rPr>
              <w:t>1/1/1</w:t>
            </w:r>
          </w:p>
        </w:tc>
        <w:tc>
          <w:tcPr>
            <w:tcW w:type="dxa" w:w="1568"/>
          </w:tcPr>
          <w:p>
            <w:r>
              <w:rPr>
                <w:rFonts w:ascii="Calibri" w:hAnsi="Calibri"/>
                <w:color w:val="333333"/>
                <w:sz w:val="18"/>
              </w:rPr>
              <w:t>RS2423-A</w:t>
            </w:r>
          </w:p>
        </w:tc>
        <w:tc>
          <w:tcPr>
            <w:tcW w:type="dxa" w:w="1568"/>
          </w:tcPr>
          <w:p>
            <w:r>
              <w:rPr>
                <w:rFonts w:ascii="Calibri" w:hAnsi="Calibri"/>
                <w:color w:val="333333"/>
                <w:sz w:val="18"/>
              </w:rPr>
              <w:t>Trunk 20,30,50</w:t>
            </w:r>
          </w:p>
        </w:tc>
        <w:tc>
          <w:tcPr>
            <w:tcW w:type="dxa" w:w="1568"/>
          </w:tcPr>
          <w:p>
            <w:r>
              <w:rPr>
                <w:rFonts w:ascii="Calibri" w:hAnsi="Calibri"/>
                <w:color w:val="333333"/>
                <w:sz w:val="18"/>
              </w:rPr>
              <w:t>LAG1 Member</w:t>
            </w:r>
          </w:p>
        </w:tc>
      </w:tr>
      <w:tr>
        <w:tc>
          <w:tcPr>
            <w:tcW w:type="dxa" w:w="1568"/>
            <w:shd w:fill="F0F4F8"/>
          </w:tcPr>
          <w:p>
            <w:r>
              <w:rPr>
                <w:rFonts w:ascii="Calibri" w:hAnsi="Calibri"/>
                <w:color w:val="333333"/>
                <w:sz w:val="18"/>
              </w:rPr>
              <w:t>2</w:t>
            </w:r>
          </w:p>
        </w:tc>
        <w:tc>
          <w:tcPr>
            <w:tcW w:type="dxa" w:w="1568"/>
            <w:shd w:fill="F0F4F8"/>
          </w:tcPr>
          <w:p>
            <w:r>
              <w:rPr>
                <w:rFonts w:ascii="Calibri" w:hAnsi="Calibri"/>
                <w:color w:val="333333"/>
                <w:sz w:val="18"/>
              </w:rPr>
              <w:t>1/1/2</w:t>
            </w:r>
          </w:p>
        </w:tc>
        <w:tc>
          <w:tcPr>
            <w:tcW w:type="dxa" w:w="1568"/>
            <w:shd w:fill="F0F4F8"/>
          </w:tcPr>
          <w:p>
            <w:r>
              <w:rPr>
                <w:rFonts w:ascii="Calibri" w:hAnsi="Calibri"/>
                <w:color w:val="333333"/>
                <w:sz w:val="18"/>
              </w:rPr>
              <w:t>1/1/2</w:t>
            </w:r>
          </w:p>
        </w:tc>
        <w:tc>
          <w:tcPr>
            <w:tcW w:type="dxa" w:w="1568"/>
            <w:shd w:fill="F0F4F8"/>
          </w:tcPr>
          <w:p>
            <w:r>
              <w:rPr>
                <w:rFonts w:ascii="Calibri" w:hAnsi="Calibri"/>
                <w:color w:val="333333"/>
                <w:sz w:val="18"/>
              </w:rPr>
              <w:t>RS2423-A</w:t>
            </w:r>
          </w:p>
        </w:tc>
        <w:tc>
          <w:tcPr>
            <w:tcW w:type="dxa" w:w="1568"/>
            <w:shd w:fill="F0F4F8"/>
          </w:tcPr>
          <w:p>
            <w:r>
              <w:rPr>
                <w:rFonts w:ascii="Calibri" w:hAnsi="Calibri"/>
                <w:color w:val="333333"/>
                <w:sz w:val="18"/>
              </w:rPr>
              <w:t>Trunk 20,30,50</w:t>
            </w:r>
          </w:p>
        </w:tc>
        <w:tc>
          <w:tcPr>
            <w:tcW w:type="dxa" w:w="1568"/>
            <w:shd w:fill="F0F4F8"/>
          </w:tcPr>
          <w:p>
            <w:r>
              <w:rPr>
                <w:rFonts w:ascii="Calibri" w:hAnsi="Calibri"/>
                <w:color w:val="333333"/>
                <w:sz w:val="18"/>
              </w:rPr>
              <w:t>LAG1 Member</w:t>
            </w:r>
          </w:p>
        </w:tc>
      </w:tr>
      <w:tr>
        <w:tc>
          <w:tcPr>
            <w:tcW w:type="dxa" w:w="1568"/>
          </w:tcPr>
          <w:p>
            <w:r>
              <w:rPr>
                <w:rFonts w:ascii="Calibri" w:hAnsi="Calibri"/>
                <w:color w:val="333333"/>
                <w:sz w:val="18"/>
              </w:rPr>
              <w:t>3</w:t>
            </w:r>
          </w:p>
        </w:tc>
        <w:tc>
          <w:tcPr>
            <w:tcW w:type="dxa" w:w="1568"/>
          </w:tcPr>
          <w:p>
            <w:r>
              <w:rPr>
                <w:rFonts w:ascii="Calibri" w:hAnsi="Calibri"/>
                <w:color w:val="333333"/>
                <w:sz w:val="18"/>
              </w:rPr>
              <w:t>1/1/3</w:t>
            </w:r>
          </w:p>
        </w:tc>
        <w:tc>
          <w:tcPr>
            <w:tcW w:type="dxa" w:w="1568"/>
          </w:tcPr>
          <w:p>
            <w:r>
              <w:rPr>
                <w:rFonts w:ascii="Calibri" w:hAnsi="Calibri"/>
                <w:color w:val="333333"/>
                <w:sz w:val="18"/>
              </w:rPr>
              <w:t>1/1/3</w:t>
            </w:r>
          </w:p>
        </w:tc>
        <w:tc>
          <w:tcPr>
            <w:tcW w:type="dxa" w:w="1568"/>
          </w:tcPr>
          <w:p>
            <w:r>
              <w:rPr>
                <w:rFonts w:ascii="Calibri" w:hAnsi="Calibri"/>
                <w:color w:val="333333"/>
                <w:sz w:val="18"/>
              </w:rPr>
              <w:t>RS2423-A</w:t>
            </w:r>
          </w:p>
        </w:tc>
        <w:tc>
          <w:tcPr>
            <w:tcW w:type="dxa" w:w="1568"/>
          </w:tcPr>
          <w:p>
            <w:r>
              <w:rPr>
                <w:rFonts w:ascii="Calibri" w:hAnsi="Calibri"/>
                <w:color w:val="333333"/>
                <w:sz w:val="18"/>
              </w:rPr>
              <w:t>Trunk 20,30,50</w:t>
            </w:r>
          </w:p>
        </w:tc>
        <w:tc>
          <w:tcPr>
            <w:tcW w:type="dxa" w:w="1568"/>
          </w:tcPr>
          <w:p>
            <w:r>
              <w:rPr>
                <w:rFonts w:ascii="Calibri" w:hAnsi="Calibri"/>
                <w:color w:val="333333"/>
                <w:sz w:val="18"/>
              </w:rPr>
              <w:t>LAG1 Member</w:t>
            </w:r>
          </w:p>
        </w:tc>
      </w:tr>
      <w:tr>
        <w:tc>
          <w:tcPr>
            <w:tcW w:type="dxa" w:w="1568"/>
            <w:shd w:fill="F0F4F8"/>
          </w:tcPr>
          <w:p>
            <w:r>
              <w:rPr>
                <w:rFonts w:ascii="Calibri" w:hAnsi="Calibri"/>
                <w:color w:val="333333"/>
                <w:sz w:val="18"/>
              </w:rPr>
              <w:t>4</w:t>
            </w:r>
          </w:p>
        </w:tc>
        <w:tc>
          <w:tcPr>
            <w:tcW w:type="dxa" w:w="1568"/>
            <w:shd w:fill="F0F4F8"/>
          </w:tcPr>
          <w:p>
            <w:r>
              <w:rPr>
                <w:rFonts w:ascii="Calibri" w:hAnsi="Calibri"/>
                <w:color w:val="333333"/>
                <w:sz w:val="18"/>
              </w:rPr>
              <w:t>1/1/4</w:t>
            </w:r>
          </w:p>
        </w:tc>
        <w:tc>
          <w:tcPr>
            <w:tcW w:type="dxa" w:w="1568"/>
            <w:shd w:fill="F0F4F8"/>
          </w:tcPr>
          <w:p>
            <w:r>
              <w:rPr>
                <w:rFonts w:ascii="Calibri" w:hAnsi="Calibri"/>
                <w:color w:val="333333"/>
                <w:sz w:val="18"/>
              </w:rPr>
              <w:t>1/1/4</w:t>
            </w:r>
          </w:p>
        </w:tc>
        <w:tc>
          <w:tcPr>
            <w:tcW w:type="dxa" w:w="1568"/>
            <w:shd w:fill="F0F4F8"/>
          </w:tcPr>
          <w:p>
            <w:r>
              <w:rPr>
                <w:rFonts w:ascii="Calibri" w:hAnsi="Calibri"/>
                <w:color w:val="333333"/>
                <w:sz w:val="18"/>
              </w:rPr>
              <w:t>RS2423-A</w:t>
            </w:r>
          </w:p>
        </w:tc>
        <w:tc>
          <w:tcPr>
            <w:tcW w:type="dxa" w:w="1568"/>
            <w:shd w:fill="F0F4F8"/>
          </w:tcPr>
          <w:p>
            <w:r>
              <w:rPr>
                <w:rFonts w:ascii="Calibri" w:hAnsi="Calibri"/>
                <w:color w:val="333333"/>
                <w:sz w:val="18"/>
              </w:rPr>
              <w:t>Trunk 20,30,50</w:t>
            </w:r>
          </w:p>
        </w:tc>
        <w:tc>
          <w:tcPr>
            <w:tcW w:type="dxa" w:w="1568"/>
            <w:shd w:fill="F0F4F8"/>
          </w:tcPr>
          <w:p>
            <w:r>
              <w:rPr>
                <w:rFonts w:ascii="Calibri" w:hAnsi="Calibri"/>
                <w:color w:val="333333"/>
                <w:sz w:val="18"/>
              </w:rPr>
              <w:t>LAG1 Member</w:t>
            </w:r>
          </w:p>
        </w:tc>
      </w:tr>
      <w:tr>
        <w:tc>
          <w:tcPr>
            <w:tcW w:type="dxa" w:w="1568"/>
          </w:tcPr>
          <w:p>
            <w:r>
              <w:rPr>
                <w:rFonts w:ascii="Calibri" w:hAnsi="Calibri"/>
                <w:color w:val="333333"/>
                <w:sz w:val="18"/>
              </w:rPr>
              <w:t>5</w:t>
            </w:r>
          </w:p>
        </w:tc>
        <w:tc>
          <w:tcPr>
            <w:tcW w:type="dxa" w:w="1568"/>
          </w:tcPr>
          <w:p>
            <w:r>
              <w:rPr>
                <w:rFonts w:ascii="Calibri" w:hAnsi="Calibri"/>
                <w:color w:val="333333"/>
                <w:sz w:val="18"/>
              </w:rPr>
              <w:t>1/1/5</w:t>
            </w:r>
          </w:p>
        </w:tc>
        <w:tc>
          <w:tcPr>
            <w:tcW w:type="dxa" w:w="1568"/>
          </w:tcPr>
          <w:p>
            <w:r>
              <w:rPr>
                <w:rFonts w:ascii="Calibri" w:hAnsi="Calibri"/>
                <w:color w:val="333333"/>
                <w:sz w:val="18"/>
              </w:rPr>
              <w:t>1/1/5</w:t>
            </w:r>
          </w:p>
        </w:tc>
        <w:tc>
          <w:tcPr>
            <w:tcW w:type="dxa" w:w="1568"/>
          </w:tcPr>
          <w:p>
            <w:r>
              <w:rPr>
                <w:rFonts w:ascii="Calibri" w:hAnsi="Calibri"/>
                <w:color w:val="333333"/>
                <w:sz w:val="18"/>
              </w:rPr>
              <w:t>RS2423-B</w:t>
            </w:r>
          </w:p>
        </w:tc>
        <w:tc>
          <w:tcPr>
            <w:tcW w:type="dxa" w:w="1568"/>
          </w:tcPr>
          <w:p>
            <w:r>
              <w:rPr>
                <w:rFonts w:ascii="Calibri" w:hAnsi="Calibri"/>
                <w:color w:val="333333"/>
                <w:sz w:val="18"/>
              </w:rPr>
              <w:t>Trunk 20,30,50</w:t>
            </w:r>
          </w:p>
        </w:tc>
        <w:tc>
          <w:tcPr>
            <w:tcW w:type="dxa" w:w="1568"/>
          </w:tcPr>
          <w:p>
            <w:r>
              <w:rPr>
                <w:rFonts w:ascii="Calibri" w:hAnsi="Calibri"/>
                <w:color w:val="333333"/>
                <w:sz w:val="18"/>
              </w:rPr>
              <w:t>LAG2 Member</w:t>
            </w:r>
          </w:p>
        </w:tc>
      </w:tr>
      <w:tr>
        <w:tc>
          <w:tcPr>
            <w:tcW w:type="dxa" w:w="1568"/>
            <w:shd w:fill="F0F4F8"/>
          </w:tcPr>
          <w:p>
            <w:r>
              <w:rPr>
                <w:rFonts w:ascii="Calibri" w:hAnsi="Calibri"/>
                <w:color w:val="333333"/>
                <w:sz w:val="18"/>
              </w:rPr>
              <w:t>6</w:t>
            </w:r>
          </w:p>
        </w:tc>
        <w:tc>
          <w:tcPr>
            <w:tcW w:type="dxa" w:w="1568"/>
            <w:shd w:fill="F0F4F8"/>
          </w:tcPr>
          <w:p>
            <w:r>
              <w:rPr>
                <w:rFonts w:ascii="Calibri" w:hAnsi="Calibri"/>
                <w:color w:val="333333"/>
                <w:sz w:val="18"/>
              </w:rPr>
              <w:t>1/1/6</w:t>
            </w:r>
          </w:p>
        </w:tc>
        <w:tc>
          <w:tcPr>
            <w:tcW w:type="dxa" w:w="1568"/>
            <w:shd w:fill="F0F4F8"/>
          </w:tcPr>
          <w:p>
            <w:r>
              <w:rPr>
                <w:rFonts w:ascii="Calibri" w:hAnsi="Calibri"/>
                <w:color w:val="333333"/>
                <w:sz w:val="18"/>
              </w:rPr>
              <w:t>1/1/6</w:t>
            </w:r>
          </w:p>
        </w:tc>
        <w:tc>
          <w:tcPr>
            <w:tcW w:type="dxa" w:w="1568"/>
            <w:shd w:fill="F0F4F8"/>
          </w:tcPr>
          <w:p>
            <w:r>
              <w:rPr>
                <w:rFonts w:ascii="Calibri" w:hAnsi="Calibri"/>
                <w:color w:val="333333"/>
                <w:sz w:val="18"/>
              </w:rPr>
              <w:t>RS2423-B</w:t>
            </w:r>
          </w:p>
        </w:tc>
        <w:tc>
          <w:tcPr>
            <w:tcW w:type="dxa" w:w="1568"/>
            <w:shd w:fill="F0F4F8"/>
          </w:tcPr>
          <w:p>
            <w:r>
              <w:rPr>
                <w:rFonts w:ascii="Calibri" w:hAnsi="Calibri"/>
                <w:color w:val="333333"/>
                <w:sz w:val="18"/>
              </w:rPr>
              <w:t>Trunk 20,30,50</w:t>
            </w:r>
          </w:p>
        </w:tc>
        <w:tc>
          <w:tcPr>
            <w:tcW w:type="dxa" w:w="1568"/>
            <w:shd w:fill="F0F4F8"/>
          </w:tcPr>
          <w:p>
            <w:r>
              <w:rPr>
                <w:rFonts w:ascii="Calibri" w:hAnsi="Calibri"/>
                <w:color w:val="333333"/>
                <w:sz w:val="18"/>
              </w:rPr>
              <w:t>LAG2 Member</w:t>
            </w:r>
          </w:p>
        </w:tc>
      </w:tr>
      <w:tr>
        <w:tc>
          <w:tcPr>
            <w:tcW w:type="dxa" w:w="1568"/>
          </w:tcPr>
          <w:p>
            <w:r>
              <w:rPr>
                <w:rFonts w:ascii="Calibri" w:hAnsi="Calibri"/>
                <w:color w:val="333333"/>
                <w:sz w:val="18"/>
              </w:rPr>
              <w:t>7</w:t>
            </w:r>
          </w:p>
        </w:tc>
        <w:tc>
          <w:tcPr>
            <w:tcW w:type="dxa" w:w="1568"/>
          </w:tcPr>
          <w:p>
            <w:r>
              <w:rPr>
                <w:rFonts w:ascii="Calibri" w:hAnsi="Calibri"/>
                <w:color w:val="333333"/>
                <w:sz w:val="18"/>
              </w:rPr>
              <w:t>1/1/7</w:t>
            </w:r>
          </w:p>
        </w:tc>
        <w:tc>
          <w:tcPr>
            <w:tcW w:type="dxa" w:w="1568"/>
          </w:tcPr>
          <w:p>
            <w:r>
              <w:rPr>
                <w:rFonts w:ascii="Calibri" w:hAnsi="Calibri"/>
                <w:color w:val="333333"/>
                <w:sz w:val="18"/>
              </w:rPr>
              <w:t>1/1/7</w:t>
            </w:r>
          </w:p>
        </w:tc>
        <w:tc>
          <w:tcPr>
            <w:tcW w:type="dxa" w:w="1568"/>
          </w:tcPr>
          <w:p>
            <w:r>
              <w:rPr>
                <w:rFonts w:ascii="Calibri" w:hAnsi="Calibri"/>
                <w:color w:val="333333"/>
                <w:sz w:val="18"/>
              </w:rPr>
              <w:t>RS2423-B</w:t>
            </w:r>
          </w:p>
        </w:tc>
        <w:tc>
          <w:tcPr>
            <w:tcW w:type="dxa" w:w="1568"/>
          </w:tcPr>
          <w:p>
            <w:r>
              <w:rPr>
                <w:rFonts w:ascii="Calibri" w:hAnsi="Calibri"/>
                <w:color w:val="333333"/>
                <w:sz w:val="18"/>
              </w:rPr>
              <w:t>Trunk 20,30,50</w:t>
            </w:r>
          </w:p>
        </w:tc>
        <w:tc>
          <w:tcPr>
            <w:tcW w:type="dxa" w:w="1568"/>
          </w:tcPr>
          <w:p>
            <w:r>
              <w:rPr>
                <w:rFonts w:ascii="Calibri" w:hAnsi="Calibri"/>
                <w:color w:val="333333"/>
                <w:sz w:val="18"/>
              </w:rPr>
              <w:t>LAG2 Member</w:t>
            </w:r>
          </w:p>
        </w:tc>
      </w:tr>
      <w:tr>
        <w:tc>
          <w:tcPr>
            <w:tcW w:type="dxa" w:w="1568"/>
            <w:shd w:fill="F0F4F8"/>
          </w:tcPr>
          <w:p>
            <w:r>
              <w:rPr>
                <w:rFonts w:ascii="Calibri" w:hAnsi="Calibri"/>
                <w:color w:val="333333"/>
                <w:sz w:val="18"/>
              </w:rPr>
              <w:t>8</w:t>
            </w:r>
          </w:p>
        </w:tc>
        <w:tc>
          <w:tcPr>
            <w:tcW w:type="dxa" w:w="1568"/>
            <w:shd w:fill="F0F4F8"/>
          </w:tcPr>
          <w:p>
            <w:r>
              <w:rPr>
                <w:rFonts w:ascii="Calibri" w:hAnsi="Calibri"/>
                <w:color w:val="333333"/>
                <w:sz w:val="18"/>
              </w:rPr>
              <w:t>1/1/8</w:t>
            </w:r>
          </w:p>
        </w:tc>
        <w:tc>
          <w:tcPr>
            <w:tcW w:type="dxa" w:w="1568"/>
            <w:shd w:fill="F0F4F8"/>
          </w:tcPr>
          <w:p>
            <w:r>
              <w:rPr>
                <w:rFonts w:ascii="Calibri" w:hAnsi="Calibri"/>
                <w:color w:val="333333"/>
                <w:sz w:val="18"/>
              </w:rPr>
              <w:t>1/1/8</w:t>
            </w:r>
          </w:p>
        </w:tc>
        <w:tc>
          <w:tcPr>
            <w:tcW w:type="dxa" w:w="1568"/>
            <w:shd w:fill="F0F4F8"/>
          </w:tcPr>
          <w:p>
            <w:r>
              <w:rPr>
                <w:rFonts w:ascii="Calibri" w:hAnsi="Calibri"/>
                <w:color w:val="333333"/>
                <w:sz w:val="18"/>
              </w:rPr>
              <w:t>RS2423-B</w:t>
            </w:r>
          </w:p>
        </w:tc>
        <w:tc>
          <w:tcPr>
            <w:tcW w:type="dxa" w:w="1568"/>
            <w:shd w:fill="F0F4F8"/>
          </w:tcPr>
          <w:p>
            <w:r>
              <w:rPr>
                <w:rFonts w:ascii="Calibri" w:hAnsi="Calibri"/>
                <w:color w:val="333333"/>
                <w:sz w:val="18"/>
              </w:rPr>
              <w:t>Trunk 20,30,50</w:t>
            </w:r>
          </w:p>
        </w:tc>
        <w:tc>
          <w:tcPr>
            <w:tcW w:type="dxa" w:w="1568"/>
            <w:shd w:fill="F0F4F8"/>
          </w:tcPr>
          <w:p>
            <w:r>
              <w:rPr>
                <w:rFonts w:ascii="Calibri" w:hAnsi="Calibri"/>
                <w:color w:val="333333"/>
                <w:sz w:val="18"/>
              </w:rPr>
              <w:t>LAG2 Member</w:t>
            </w:r>
          </w:p>
        </w:tc>
      </w:tr>
      <w:tr>
        <w:tc>
          <w:tcPr>
            <w:tcW w:type="dxa" w:w="1568"/>
          </w:tcPr>
          <w:p>
            <w:r>
              <w:rPr>
                <w:rFonts w:ascii="Calibri" w:hAnsi="Calibri"/>
                <w:color w:val="333333"/>
                <w:sz w:val="18"/>
              </w:rPr>
              <w:t>9</w:t>
            </w:r>
          </w:p>
        </w:tc>
        <w:tc>
          <w:tcPr>
            <w:tcW w:type="dxa" w:w="1568"/>
          </w:tcPr>
          <w:p>
            <w:r>
              <w:rPr>
                <w:rFonts w:ascii="Calibri" w:hAnsi="Calibri"/>
                <w:color w:val="333333"/>
                <w:sz w:val="18"/>
              </w:rPr>
              <w:t>1/1/9</w:t>
            </w:r>
          </w:p>
        </w:tc>
        <w:tc>
          <w:tcPr>
            <w:tcW w:type="dxa" w:w="1568"/>
          </w:tcPr>
          <w:p>
            <w:r>
              <w:rPr>
                <w:rFonts w:ascii="Calibri" w:hAnsi="Calibri"/>
                <w:color w:val="333333"/>
                <w:sz w:val="18"/>
              </w:rPr>
              <w:t>1/1/9</w:t>
            </w:r>
          </w:p>
        </w:tc>
        <w:tc>
          <w:tcPr>
            <w:tcW w:type="dxa" w:w="1568"/>
          </w:tcPr>
          <w:p>
            <w:r>
              <w:rPr>
                <w:rFonts w:ascii="Calibri" w:hAnsi="Calibri"/>
                <w:color w:val="333333"/>
                <w:sz w:val="18"/>
              </w:rPr>
              <w:t>RS4021xs+</w:t>
            </w:r>
          </w:p>
        </w:tc>
        <w:tc>
          <w:tcPr>
            <w:tcW w:type="dxa" w:w="1568"/>
          </w:tcPr>
          <w:p>
            <w:r>
              <w:rPr>
                <w:rFonts w:ascii="Calibri" w:hAnsi="Calibri"/>
                <w:color w:val="333333"/>
                <w:sz w:val="18"/>
              </w:rPr>
              <w:t>Trunk 20,30,50</w:t>
            </w:r>
          </w:p>
        </w:tc>
        <w:tc>
          <w:tcPr>
            <w:tcW w:type="dxa" w:w="1568"/>
          </w:tcPr>
          <w:p>
            <w:r>
              <w:rPr>
                <w:rFonts w:ascii="Calibri" w:hAnsi="Calibri"/>
                <w:color w:val="333333"/>
                <w:sz w:val="18"/>
              </w:rPr>
              <w:t>LAG3 Member</w:t>
            </w:r>
          </w:p>
        </w:tc>
      </w:tr>
      <w:tr>
        <w:tc>
          <w:tcPr>
            <w:tcW w:type="dxa" w:w="1568"/>
            <w:shd w:fill="F0F4F8"/>
          </w:tcPr>
          <w:p>
            <w:r>
              <w:rPr>
                <w:rFonts w:ascii="Calibri" w:hAnsi="Calibri"/>
                <w:color w:val="333333"/>
                <w:sz w:val="18"/>
              </w:rPr>
              <w:t>10</w:t>
            </w:r>
          </w:p>
        </w:tc>
        <w:tc>
          <w:tcPr>
            <w:tcW w:type="dxa" w:w="1568"/>
            <w:shd w:fill="F0F4F8"/>
          </w:tcPr>
          <w:p>
            <w:r>
              <w:rPr>
                <w:rFonts w:ascii="Calibri" w:hAnsi="Calibri"/>
                <w:color w:val="333333"/>
                <w:sz w:val="18"/>
              </w:rPr>
              <w:t>1/1/10</w:t>
            </w:r>
          </w:p>
        </w:tc>
        <w:tc>
          <w:tcPr>
            <w:tcW w:type="dxa" w:w="1568"/>
            <w:shd w:fill="F0F4F8"/>
          </w:tcPr>
          <w:p>
            <w:r>
              <w:rPr>
                <w:rFonts w:ascii="Calibri" w:hAnsi="Calibri"/>
                <w:color w:val="333333"/>
                <w:sz w:val="18"/>
              </w:rPr>
              <w:t>1/1/10</w:t>
            </w:r>
          </w:p>
        </w:tc>
        <w:tc>
          <w:tcPr>
            <w:tcW w:type="dxa" w:w="1568"/>
            <w:shd w:fill="F0F4F8"/>
          </w:tcPr>
          <w:p>
            <w:r>
              <w:rPr>
                <w:rFonts w:ascii="Calibri" w:hAnsi="Calibri"/>
                <w:color w:val="333333"/>
                <w:sz w:val="18"/>
              </w:rPr>
              <w:t>RS4021xs+</w:t>
            </w:r>
          </w:p>
        </w:tc>
        <w:tc>
          <w:tcPr>
            <w:tcW w:type="dxa" w:w="1568"/>
            <w:shd w:fill="F0F4F8"/>
          </w:tcPr>
          <w:p>
            <w:r>
              <w:rPr>
                <w:rFonts w:ascii="Calibri" w:hAnsi="Calibri"/>
                <w:color w:val="333333"/>
                <w:sz w:val="18"/>
              </w:rPr>
              <w:t>Trunk 20,30,50</w:t>
            </w:r>
          </w:p>
        </w:tc>
        <w:tc>
          <w:tcPr>
            <w:tcW w:type="dxa" w:w="1568"/>
            <w:shd w:fill="F0F4F8"/>
          </w:tcPr>
          <w:p>
            <w:r>
              <w:rPr>
                <w:rFonts w:ascii="Calibri" w:hAnsi="Calibri"/>
                <w:color w:val="333333"/>
                <w:sz w:val="18"/>
              </w:rPr>
              <w:t>LAG3 Member</w:t>
            </w:r>
          </w:p>
        </w:tc>
      </w:tr>
      <w:tr>
        <w:tc>
          <w:tcPr>
            <w:tcW w:type="dxa" w:w="1568"/>
          </w:tcPr>
          <w:p>
            <w:r>
              <w:rPr>
                <w:rFonts w:ascii="Calibri" w:hAnsi="Calibri"/>
                <w:color w:val="333333"/>
                <w:sz w:val="18"/>
              </w:rPr>
              <w:t>11</w:t>
            </w:r>
          </w:p>
        </w:tc>
        <w:tc>
          <w:tcPr>
            <w:tcW w:type="dxa" w:w="1568"/>
          </w:tcPr>
          <w:p>
            <w:r>
              <w:rPr>
                <w:rFonts w:ascii="Calibri" w:hAnsi="Calibri"/>
                <w:color w:val="333333"/>
                <w:sz w:val="18"/>
              </w:rPr>
              <w:t>1/1/11</w:t>
            </w:r>
          </w:p>
        </w:tc>
        <w:tc>
          <w:tcPr>
            <w:tcW w:type="dxa" w:w="1568"/>
          </w:tcPr>
          <w:p>
            <w:r>
              <w:rPr>
                <w:rFonts w:ascii="Calibri" w:hAnsi="Calibri"/>
                <w:color w:val="333333"/>
                <w:sz w:val="18"/>
              </w:rPr>
              <w:t>1/1/11</w:t>
            </w:r>
          </w:p>
        </w:tc>
        <w:tc>
          <w:tcPr>
            <w:tcW w:type="dxa" w:w="1568"/>
          </w:tcPr>
          <w:p>
            <w:r>
              <w:rPr>
                <w:rFonts w:ascii="Calibri" w:hAnsi="Calibri"/>
                <w:color w:val="333333"/>
                <w:sz w:val="18"/>
              </w:rPr>
              <w:t>RS4021xs+</w:t>
            </w:r>
          </w:p>
        </w:tc>
        <w:tc>
          <w:tcPr>
            <w:tcW w:type="dxa" w:w="1568"/>
          </w:tcPr>
          <w:p>
            <w:r>
              <w:rPr>
                <w:rFonts w:ascii="Calibri" w:hAnsi="Calibri"/>
                <w:color w:val="333333"/>
                <w:sz w:val="18"/>
              </w:rPr>
              <w:t>Trunk 20,30,50</w:t>
            </w:r>
          </w:p>
        </w:tc>
        <w:tc>
          <w:tcPr>
            <w:tcW w:type="dxa" w:w="1568"/>
          </w:tcPr>
          <w:p>
            <w:r>
              <w:rPr>
                <w:rFonts w:ascii="Calibri" w:hAnsi="Calibri"/>
                <w:color w:val="333333"/>
                <w:sz w:val="18"/>
              </w:rPr>
              <w:t>LAG3 Member</w:t>
            </w:r>
          </w:p>
        </w:tc>
      </w:tr>
      <w:tr>
        <w:tc>
          <w:tcPr>
            <w:tcW w:type="dxa" w:w="1568"/>
            <w:shd w:fill="F0F4F8"/>
          </w:tcPr>
          <w:p>
            <w:r>
              <w:rPr>
                <w:rFonts w:ascii="Calibri" w:hAnsi="Calibri"/>
                <w:color w:val="333333"/>
                <w:sz w:val="18"/>
              </w:rPr>
              <w:t>12</w:t>
            </w:r>
          </w:p>
        </w:tc>
        <w:tc>
          <w:tcPr>
            <w:tcW w:type="dxa" w:w="1568"/>
            <w:shd w:fill="F0F4F8"/>
          </w:tcPr>
          <w:p>
            <w:r>
              <w:rPr>
                <w:rFonts w:ascii="Calibri" w:hAnsi="Calibri"/>
                <w:color w:val="333333"/>
                <w:sz w:val="18"/>
              </w:rPr>
              <w:t>1/1/12</w:t>
            </w:r>
          </w:p>
        </w:tc>
        <w:tc>
          <w:tcPr>
            <w:tcW w:type="dxa" w:w="1568"/>
            <w:shd w:fill="F0F4F8"/>
          </w:tcPr>
          <w:p>
            <w:r>
              <w:rPr>
                <w:rFonts w:ascii="Calibri" w:hAnsi="Calibri"/>
                <w:color w:val="333333"/>
                <w:sz w:val="18"/>
              </w:rPr>
              <w:t>1/1/12</w:t>
            </w:r>
          </w:p>
        </w:tc>
        <w:tc>
          <w:tcPr>
            <w:tcW w:type="dxa" w:w="1568"/>
            <w:shd w:fill="F0F4F8"/>
          </w:tcPr>
          <w:p>
            <w:r>
              <w:rPr>
                <w:rFonts w:ascii="Calibri" w:hAnsi="Calibri"/>
                <w:color w:val="333333"/>
                <w:sz w:val="18"/>
              </w:rPr>
              <w:t>RS4021xs+</w:t>
            </w:r>
          </w:p>
        </w:tc>
        <w:tc>
          <w:tcPr>
            <w:tcW w:type="dxa" w:w="1568"/>
            <w:shd w:fill="F0F4F8"/>
          </w:tcPr>
          <w:p>
            <w:r>
              <w:rPr>
                <w:rFonts w:ascii="Calibri" w:hAnsi="Calibri"/>
                <w:color w:val="333333"/>
                <w:sz w:val="18"/>
              </w:rPr>
              <w:t>Trunk 20,30,50</w:t>
            </w:r>
          </w:p>
        </w:tc>
        <w:tc>
          <w:tcPr>
            <w:tcW w:type="dxa" w:w="1568"/>
            <w:shd w:fill="F0F4F8"/>
          </w:tcPr>
          <w:p>
            <w:r>
              <w:rPr>
                <w:rFonts w:ascii="Calibri" w:hAnsi="Calibri"/>
                <w:color w:val="333333"/>
                <w:sz w:val="18"/>
              </w:rPr>
              <w:t>LAG3 Member</w:t>
            </w:r>
          </w:p>
        </w:tc>
      </w:tr>
      <w:tr>
        <w:tc>
          <w:tcPr>
            <w:tcW w:type="dxa" w:w="1568"/>
          </w:tcPr>
          <w:p>
            <w:r>
              <w:rPr>
                <w:rFonts w:ascii="Calibri" w:hAnsi="Calibri"/>
                <w:color w:val="333333"/>
                <w:sz w:val="18"/>
              </w:rPr>
              <w:t>13</w:t>
            </w:r>
          </w:p>
        </w:tc>
        <w:tc>
          <w:tcPr>
            <w:tcW w:type="dxa" w:w="1568"/>
          </w:tcPr>
          <w:p>
            <w:r>
              <w:rPr>
                <w:rFonts w:ascii="Calibri" w:hAnsi="Calibri"/>
                <w:color w:val="333333"/>
                <w:sz w:val="18"/>
              </w:rPr>
              <w:t>1/1/13</w:t>
            </w:r>
          </w:p>
        </w:tc>
        <w:tc>
          <w:tcPr>
            <w:tcW w:type="dxa" w:w="1568"/>
          </w:tcPr>
          <w:p>
            <w:r>
              <w:rPr>
                <w:rFonts w:ascii="Calibri" w:hAnsi="Calibri"/>
                <w:color w:val="333333"/>
                <w:sz w:val="18"/>
              </w:rPr>
              <w:t>1/1/13</w:t>
            </w:r>
          </w:p>
        </w:tc>
        <w:tc>
          <w:tcPr>
            <w:tcW w:type="dxa" w:w="1568"/>
          </w:tcPr>
          <w:p>
            <w:r>
              <w:rPr>
                <w:rFonts w:ascii="Calibri" w:hAnsi="Calibri"/>
                <w:color w:val="333333"/>
                <w:sz w:val="18"/>
              </w:rPr>
              <w:t>Dell R760</w:t>
            </w:r>
          </w:p>
        </w:tc>
        <w:tc>
          <w:tcPr>
            <w:tcW w:type="dxa" w:w="1568"/>
          </w:tcPr>
          <w:p>
            <w:r>
              <w:rPr>
                <w:rFonts w:ascii="Calibri" w:hAnsi="Calibri"/>
                <w:color w:val="333333"/>
                <w:sz w:val="18"/>
              </w:rPr>
              <w:t>Trunk All</w:t>
            </w:r>
          </w:p>
        </w:tc>
        <w:tc>
          <w:tcPr>
            <w:tcW w:type="dxa" w:w="1568"/>
          </w:tcPr>
          <w:p>
            <w:r>
              <w:rPr>
                <w:rFonts w:ascii="Calibri" w:hAnsi="Calibri"/>
                <w:color w:val="333333"/>
                <w:sz w:val="18"/>
              </w:rPr>
              <w:t>LAG4 Member</w:t>
            </w:r>
          </w:p>
        </w:tc>
      </w:tr>
      <w:tr>
        <w:tc>
          <w:tcPr>
            <w:tcW w:type="dxa" w:w="1568"/>
            <w:shd w:fill="F0F4F8"/>
          </w:tcPr>
          <w:p>
            <w:r>
              <w:rPr>
                <w:rFonts w:ascii="Calibri" w:hAnsi="Calibri"/>
                <w:color w:val="333333"/>
                <w:sz w:val="18"/>
              </w:rPr>
              <w:t>14</w:t>
            </w:r>
          </w:p>
        </w:tc>
        <w:tc>
          <w:tcPr>
            <w:tcW w:type="dxa" w:w="1568"/>
            <w:shd w:fill="F0F4F8"/>
          </w:tcPr>
          <w:p>
            <w:r>
              <w:rPr>
                <w:rFonts w:ascii="Calibri" w:hAnsi="Calibri"/>
                <w:color w:val="333333"/>
                <w:sz w:val="18"/>
              </w:rPr>
              <w:t>1/1/14</w:t>
            </w:r>
          </w:p>
        </w:tc>
        <w:tc>
          <w:tcPr>
            <w:tcW w:type="dxa" w:w="1568"/>
            <w:shd w:fill="F0F4F8"/>
          </w:tcPr>
          <w:p>
            <w:r>
              <w:rPr>
                <w:rFonts w:ascii="Calibri" w:hAnsi="Calibri"/>
                <w:color w:val="333333"/>
                <w:sz w:val="18"/>
              </w:rPr>
              <w:t>1/1/14</w:t>
            </w:r>
          </w:p>
        </w:tc>
        <w:tc>
          <w:tcPr>
            <w:tcW w:type="dxa" w:w="1568"/>
            <w:shd w:fill="F0F4F8"/>
          </w:tcPr>
          <w:p>
            <w:r>
              <w:rPr>
                <w:rFonts w:ascii="Calibri" w:hAnsi="Calibri"/>
                <w:color w:val="333333"/>
                <w:sz w:val="18"/>
              </w:rPr>
              <w:t>Dell R760</w:t>
            </w:r>
          </w:p>
        </w:tc>
        <w:tc>
          <w:tcPr>
            <w:tcW w:type="dxa" w:w="1568"/>
            <w:shd w:fill="F0F4F8"/>
          </w:tcPr>
          <w:p>
            <w:r>
              <w:rPr>
                <w:rFonts w:ascii="Calibri" w:hAnsi="Calibri"/>
                <w:color w:val="333333"/>
                <w:sz w:val="18"/>
              </w:rPr>
              <w:t>Trunk All</w:t>
            </w:r>
          </w:p>
        </w:tc>
        <w:tc>
          <w:tcPr>
            <w:tcW w:type="dxa" w:w="1568"/>
            <w:shd w:fill="F0F4F8"/>
          </w:tcPr>
          <w:p>
            <w:r>
              <w:rPr>
                <w:rFonts w:ascii="Calibri" w:hAnsi="Calibri"/>
                <w:color w:val="333333"/>
                <w:sz w:val="18"/>
              </w:rPr>
              <w:t>LAG4 Member</w:t>
            </w:r>
          </w:p>
        </w:tc>
      </w:tr>
      <w:tr>
        <w:tc>
          <w:tcPr>
            <w:tcW w:type="dxa" w:w="1568"/>
          </w:tcPr>
          <w:p>
            <w:r>
              <w:rPr>
                <w:rFonts w:ascii="Calibri" w:hAnsi="Calibri"/>
                <w:color w:val="333333"/>
                <w:sz w:val="18"/>
              </w:rPr>
              <w:t>15</w:t>
            </w:r>
          </w:p>
        </w:tc>
        <w:tc>
          <w:tcPr>
            <w:tcW w:type="dxa" w:w="1568"/>
          </w:tcPr>
          <w:p>
            <w:r>
              <w:rPr>
                <w:rFonts w:ascii="Calibri" w:hAnsi="Calibri"/>
                <w:color w:val="333333"/>
                <w:sz w:val="18"/>
              </w:rPr>
              <w:t>1/1/15</w:t>
            </w:r>
          </w:p>
        </w:tc>
        <w:tc>
          <w:tcPr>
            <w:tcW w:type="dxa" w:w="1568"/>
          </w:tcPr>
          <w:p>
            <w:r>
              <w:rPr>
                <w:rFonts w:ascii="Calibri" w:hAnsi="Calibri"/>
                <w:color w:val="333333"/>
                <w:sz w:val="18"/>
              </w:rPr>
              <w:t>1/1/15</w:t>
            </w:r>
          </w:p>
        </w:tc>
        <w:tc>
          <w:tcPr>
            <w:tcW w:type="dxa" w:w="1568"/>
          </w:tcPr>
          <w:p>
            <w:r>
              <w:rPr>
                <w:rFonts w:ascii="Calibri" w:hAnsi="Calibri"/>
                <w:color w:val="333333"/>
                <w:sz w:val="18"/>
              </w:rPr>
              <w:t>Dell R760</w:t>
            </w:r>
          </w:p>
        </w:tc>
        <w:tc>
          <w:tcPr>
            <w:tcW w:type="dxa" w:w="1568"/>
          </w:tcPr>
          <w:p>
            <w:r>
              <w:rPr>
                <w:rFonts w:ascii="Calibri" w:hAnsi="Calibri"/>
                <w:color w:val="333333"/>
                <w:sz w:val="18"/>
              </w:rPr>
              <w:t>Trunk All</w:t>
            </w:r>
          </w:p>
        </w:tc>
        <w:tc>
          <w:tcPr>
            <w:tcW w:type="dxa" w:w="1568"/>
          </w:tcPr>
          <w:p>
            <w:r>
              <w:rPr>
                <w:rFonts w:ascii="Calibri" w:hAnsi="Calibri"/>
                <w:color w:val="333333"/>
                <w:sz w:val="18"/>
              </w:rPr>
              <w:t>LAG4 Member</w:t>
            </w:r>
          </w:p>
        </w:tc>
      </w:tr>
      <w:tr>
        <w:tc>
          <w:tcPr>
            <w:tcW w:type="dxa" w:w="1568"/>
            <w:shd w:fill="F0F4F8"/>
          </w:tcPr>
          <w:p>
            <w:r>
              <w:rPr>
                <w:rFonts w:ascii="Calibri" w:hAnsi="Calibri"/>
                <w:color w:val="333333"/>
                <w:sz w:val="18"/>
              </w:rPr>
              <w:t>16</w:t>
            </w:r>
          </w:p>
        </w:tc>
        <w:tc>
          <w:tcPr>
            <w:tcW w:type="dxa" w:w="1568"/>
            <w:shd w:fill="F0F4F8"/>
          </w:tcPr>
          <w:p>
            <w:r>
              <w:rPr>
                <w:rFonts w:ascii="Calibri" w:hAnsi="Calibri"/>
                <w:color w:val="333333"/>
                <w:sz w:val="18"/>
              </w:rPr>
              <w:t>1/1/16</w:t>
            </w:r>
          </w:p>
        </w:tc>
        <w:tc>
          <w:tcPr>
            <w:tcW w:type="dxa" w:w="1568"/>
            <w:shd w:fill="F0F4F8"/>
          </w:tcPr>
          <w:p>
            <w:r>
              <w:rPr>
                <w:rFonts w:ascii="Calibri" w:hAnsi="Calibri"/>
                <w:color w:val="333333"/>
                <w:sz w:val="18"/>
              </w:rPr>
              <w:t>1/1/16</w:t>
            </w:r>
          </w:p>
        </w:tc>
        <w:tc>
          <w:tcPr>
            <w:tcW w:type="dxa" w:w="1568"/>
            <w:shd w:fill="F0F4F8"/>
          </w:tcPr>
          <w:p>
            <w:r>
              <w:rPr>
                <w:rFonts w:ascii="Calibri" w:hAnsi="Calibri"/>
                <w:color w:val="333333"/>
                <w:sz w:val="18"/>
              </w:rPr>
              <w:t>Dell R760</w:t>
            </w:r>
          </w:p>
        </w:tc>
        <w:tc>
          <w:tcPr>
            <w:tcW w:type="dxa" w:w="1568"/>
            <w:shd w:fill="F0F4F8"/>
          </w:tcPr>
          <w:p>
            <w:r>
              <w:rPr>
                <w:rFonts w:ascii="Calibri" w:hAnsi="Calibri"/>
                <w:color w:val="333333"/>
                <w:sz w:val="18"/>
              </w:rPr>
              <w:t>Trunk All</w:t>
            </w:r>
          </w:p>
        </w:tc>
        <w:tc>
          <w:tcPr>
            <w:tcW w:type="dxa" w:w="1568"/>
            <w:shd w:fill="F0F4F8"/>
          </w:tcPr>
          <w:p>
            <w:r>
              <w:rPr>
                <w:rFonts w:ascii="Calibri" w:hAnsi="Calibri"/>
                <w:color w:val="333333"/>
                <w:sz w:val="18"/>
              </w:rPr>
              <w:t>LAG4 Member</w:t>
            </w:r>
          </w:p>
        </w:tc>
      </w:tr>
      <w:tr>
        <w:tc>
          <w:tcPr>
            <w:tcW w:type="dxa" w:w="1568"/>
          </w:tcPr>
          <w:p>
            <w:r>
              <w:rPr>
                <w:rFonts w:ascii="Calibri" w:hAnsi="Calibri"/>
                <w:color w:val="333333"/>
                <w:sz w:val="18"/>
              </w:rPr>
              <w:t>17</w:t>
            </w:r>
          </w:p>
        </w:tc>
        <w:tc>
          <w:tcPr>
            <w:tcW w:type="dxa" w:w="1568"/>
          </w:tcPr>
          <w:p>
            <w:r>
              <w:rPr>
                <w:rFonts w:ascii="Calibri" w:hAnsi="Calibri"/>
                <w:color w:val="333333"/>
                <w:sz w:val="18"/>
              </w:rPr>
              <w:t>1/1/17</w:t>
            </w:r>
          </w:p>
        </w:tc>
        <w:tc>
          <w:tcPr>
            <w:tcW w:type="dxa" w:w="1568"/>
          </w:tcPr>
          <w:p>
            <w:r>
              <w:rPr>
                <w:rFonts w:ascii="Calibri" w:hAnsi="Calibri"/>
                <w:color w:val="333333"/>
                <w:sz w:val="18"/>
              </w:rPr>
              <w:t>1/1/17</w:t>
            </w:r>
          </w:p>
        </w:tc>
        <w:tc>
          <w:tcPr>
            <w:tcW w:type="dxa" w:w="1568"/>
          </w:tcPr>
          <w:p>
            <w:r>
              <w:rPr>
                <w:rFonts w:ascii="Calibri" w:hAnsi="Calibri"/>
                <w:color w:val="333333"/>
                <w:sz w:val="18"/>
              </w:rPr>
              <w:t>FG-Primary</w:t>
            </w:r>
          </w:p>
        </w:tc>
        <w:tc>
          <w:tcPr>
            <w:tcW w:type="dxa" w:w="1568"/>
          </w:tcPr>
          <w:p>
            <w:r>
              <w:rPr>
                <w:rFonts w:ascii="Calibri" w:hAnsi="Calibri"/>
                <w:color w:val="333333"/>
                <w:sz w:val="18"/>
              </w:rPr>
              <w:t>Trunk All</w:t>
            </w:r>
          </w:p>
        </w:tc>
        <w:tc>
          <w:tcPr>
            <w:tcW w:type="dxa" w:w="1568"/>
          </w:tcPr>
          <w:p>
            <w:r>
              <w:rPr>
                <w:rFonts w:ascii="Calibri" w:hAnsi="Calibri"/>
                <w:color w:val="333333"/>
                <w:sz w:val="18"/>
              </w:rPr>
              <w:t>LAG5 Member</w:t>
            </w:r>
          </w:p>
        </w:tc>
      </w:tr>
      <w:tr>
        <w:tc>
          <w:tcPr>
            <w:tcW w:type="dxa" w:w="1568"/>
            <w:shd w:fill="F0F4F8"/>
          </w:tcPr>
          <w:p>
            <w:r>
              <w:rPr>
                <w:rFonts w:ascii="Calibri" w:hAnsi="Calibri"/>
                <w:color w:val="333333"/>
                <w:sz w:val="18"/>
              </w:rPr>
              <w:t>18</w:t>
            </w:r>
          </w:p>
        </w:tc>
        <w:tc>
          <w:tcPr>
            <w:tcW w:type="dxa" w:w="1568"/>
            <w:shd w:fill="F0F4F8"/>
          </w:tcPr>
          <w:p>
            <w:r>
              <w:rPr>
                <w:rFonts w:ascii="Calibri" w:hAnsi="Calibri"/>
                <w:color w:val="333333"/>
                <w:sz w:val="18"/>
              </w:rPr>
              <w:t>1/1/18</w:t>
            </w:r>
          </w:p>
        </w:tc>
        <w:tc>
          <w:tcPr>
            <w:tcW w:type="dxa" w:w="1568"/>
            <w:shd w:fill="F0F4F8"/>
          </w:tcPr>
          <w:p>
            <w:r>
              <w:rPr>
                <w:rFonts w:ascii="Calibri" w:hAnsi="Calibri"/>
                <w:color w:val="333333"/>
                <w:sz w:val="18"/>
              </w:rPr>
              <w:t>1/1/18</w:t>
            </w:r>
          </w:p>
        </w:tc>
        <w:tc>
          <w:tcPr>
            <w:tcW w:type="dxa" w:w="1568"/>
            <w:shd w:fill="F0F4F8"/>
          </w:tcPr>
          <w:p>
            <w:r>
              <w:rPr>
                <w:rFonts w:ascii="Calibri" w:hAnsi="Calibri"/>
                <w:color w:val="333333"/>
                <w:sz w:val="18"/>
              </w:rPr>
              <w:t>FG-Primary</w:t>
            </w:r>
          </w:p>
        </w:tc>
        <w:tc>
          <w:tcPr>
            <w:tcW w:type="dxa" w:w="1568"/>
            <w:shd w:fill="F0F4F8"/>
          </w:tcPr>
          <w:p>
            <w:r>
              <w:rPr>
                <w:rFonts w:ascii="Calibri" w:hAnsi="Calibri"/>
                <w:color w:val="333333"/>
                <w:sz w:val="18"/>
              </w:rPr>
              <w:t>Trunk All</w:t>
            </w:r>
          </w:p>
        </w:tc>
        <w:tc>
          <w:tcPr>
            <w:tcW w:type="dxa" w:w="1568"/>
            <w:shd w:fill="F0F4F8"/>
          </w:tcPr>
          <w:p>
            <w:r>
              <w:rPr>
                <w:rFonts w:ascii="Calibri" w:hAnsi="Calibri"/>
                <w:color w:val="333333"/>
                <w:sz w:val="18"/>
              </w:rPr>
              <w:t>LAG5 Member</w:t>
            </w:r>
          </w:p>
        </w:tc>
      </w:tr>
      <w:tr>
        <w:tc>
          <w:tcPr>
            <w:tcW w:type="dxa" w:w="1568"/>
          </w:tcPr>
          <w:p>
            <w:r>
              <w:rPr>
                <w:rFonts w:ascii="Calibri" w:hAnsi="Calibri"/>
                <w:color w:val="333333"/>
                <w:sz w:val="18"/>
              </w:rPr>
              <w:t>19</w:t>
            </w:r>
          </w:p>
        </w:tc>
        <w:tc>
          <w:tcPr>
            <w:tcW w:type="dxa" w:w="1568"/>
          </w:tcPr>
          <w:p>
            <w:r>
              <w:rPr>
                <w:rFonts w:ascii="Calibri" w:hAnsi="Calibri"/>
                <w:color w:val="333333"/>
                <w:sz w:val="18"/>
              </w:rPr>
              <w:t>1/1/19</w:t>
            </w:r>
          </w:p>
        </w:tc>
        <w:tc>
          <w:tcPr>
            <w:tcW w:type="dxa" w:w="1568"/>
          </w:tcPr>
          <w:p>
            <w:r>
              <w:rPr>
                <w:rFonts w:ascii="Calibri" w:hAnsi="Calibri"/>
                <w:color w:val="333333"/>
                <w:sz w:val="18"/>
              </w:rPr>
              <w:t>1/1/19</w:t>
            </w:r>
          </w:p>
        </w:tc>
        <w:tc>
          <w:tcPr>
            <w:tcW w:type="dxa" w:w="1568"/>
          </w:tcPr>
          <w:p>
            <w:r>
              <w:rPr>
                <w:rFonts w:ascii="Calibri" w:hAnsi="Calibri"/>
                <w:color w:val="333333"/>
                <w:sz w:val="18"/>
              </w:rPr>
              <w:t>FG-Primary</w:t>
            </w:r>
          </w:p>
        </w:tc>
        <w:tc>
          <w:tcPr>
            <w:tcW w:type="dxa" w:w="1568"/>
          </w:tcPr>
          <w:p>
            <w:r>
              <w:rPr>
                <w:rFonts w:ascii="Calibri" w:hAnsi="Calibri"/>
                <w:color w:val="333333"/>
                <w:sz w:val="18"/>
              </w:rPr>
              <w:t>Trunk All</w:t>
            </w:r>
          </w:p>
        </w:tc>
        <w:tc>
          <w:tcPr>
            <w:tcW w:type="dxa" w:w="1568"/>
          </w:tcPr>
          <w:p>
            <w:r>
              <w:rPr>
                <w:rFonts w:ascii="Calibri" w:hAnsi="Calibri"/>
                <w:color w:val="333333"/>
                <w:sz w:val="18"/>
              </w:rPr>
              <w:t>LAG5 Member</w:t>
            </w:r>
          </w:p>
        </w:tc>
      </w:tr>
      <w:tr>
        <w:tc>
          <w:tcPr>
            <w:tcW w:type="dxa" w:w="1568"/>
            <w:shd w:fill="F0F4F8"/>
          </w:tcPr>
          <w:p>
            <w:r>
              <w:rPr>
                <w:rFonts w:ascii="Calibri" w:hAnsi="Calibri"/>
                <w:color w:val="333333"/>
                <w:sz w:val="18"/>
              </w:rPr>
              <w:t>20</w:t>
            </w:r>
          </w:p>
        </w:tc>
        <w:tc>
          <w:tcPr>
            <w:tcW w:type="dxa" w:w="1568"/>
            <w:shd w:fill="F0F4F8"/>
          </w:tcPr>
          <w:p>
            <w:r>
              <w:rPr>
                <w:rFonts w:ascii="Calibri" w:hAnsi="Calibri"/>
                <w:color w:val="333333"/>
                <w:sz w:val="18"/>
              </w:rPr>
              <w:t>1/1/20</w:t>
            </w:r>
          </w:p>
        </w:tc>
        <w:tc>
          <w:tcPr>
            <w:tcW w:type="dxa" w:w="1568"/>
            <w:shd w:fill="F0F4F8"/>
          </w:tcPr>
          <w:p>
            <w:r>
              <w:rPr>
                <w:rFonts w:ascii="Calibri" w:hAnsi="Calibri"/>
                <w:color w:val="333333"/>
                <w:sz w:val="18"/>
              </w:rPr>
              <w:t>1/1/20</w:t>
            </w:r>
          </w:p>
        </w:tc>
        <w:tc>
          <w:tcPr>
            <w:tcW w:type="dxa" w:w="1568"/>
            <w:shd w:fill="F0F4F8"/>
          </w:tcPr>
          <w:p>
            <w:r>
              <w:rPr>
                <w:rFonts w:ascii="Calibri" w:hAnsi="Calibri"/>
                <w:color w:val="333333"/>
                <w:sz w:val="18"/>
              </w:rPr>
              <w:t>FG-Primary</w:t>
            </w:r>
          </w:p>
        </w:tc>
        <w:tc>
          <w:tcPr>
            <w:tcW w:type="dxa" w:w="1568"/>
            <w:shd w:fill="F0F4F8"/>
          </w:tcPr>
          <w:p>
            <w:r>
              <w:rPr>
                <w:rFonts w:ascii="Calibri" w:hAnsi="Calibri"/>
                <w:color w:val="333333"/>
                <w:sz w:val="18"/>
              </w:rPr>
              <w:t>Trunk All</w:t>
            </w:r>
          </w:p>
        </w:tc>
        <w:tc>
          <w:tcPr>
            <w:tcW w:type="dxa" w:w="1568"/>
            <w:shd w:fill="F0F4F8"/>
          </w:tcPr>
          <w:p>
            <w:r>
              <w:rPr>
                <w:rFonts w:ascii="Calibri" w:hAnsi="Calibri"/>
                <w:color w:val="333333"/>
                <w:sz w:val="18"/>
              </w:rPr>
              <w:t>LAG5 Member</w:t>
            </w:r>
          </w:p>
        </w:tc>
      </w:tr>
      <w:tr>
        <w:tc>
          <w:tcPr>
            <w:tcW w:type="dxa" w:w="1568"/>
          </w:tcPr>
          <w:p>
            <w:r>
              <w:rPr>
                <w:rFonts w:ascii="Calibri" w:hAnsi="Calibri"/>
                <w:color w:val="333333"/>
                <w:sz w:val="18"/>
              </w:rPr>
              <w:t>21</w:t>
            </w:r>
          </w:p>
        </w:tc>
        <w:tc>
          <w:tcPr>
            <w:tcW w:type="dxa" w:w="1568"/>
          </w:tcPr>
          <w:p>
            <w:r>
              <w:rPr>
                <w:rFonts w:ascii="Calibri" w:hAnsi="Calibri"/>
                <w:color w:val="333333"/>
                <w:sz w:val="18"/>
              </w:rPr>
              <w:t>1/1/21</w:t>
            </w:r>
          </w:p>
        </w:tc>
        <w:tc>
          <w:tcPr>
            <w:tcW w:type="dxa" w:w="1568"/>
          </w:tcPr>
          <w:p>
            <w:r>
              <w:rPr>
                <w:rFonts w:ascii="Calibri" w:hAnsi="Calibri"/>
                <w:color w:val="333333"/>
                <w:sz w:val="18"/>
              </w:rPr>
              <w:t>1/1/21</w:t>
            </w:r>
          </w:p>
        </w:tc>
        <w:tc>
          <w:tcPr>
            <w:tcW w:type="dxa" w:w="1568"/>
          </w:tcPr>
          <w:p>
            <w:r>
              <w:rPr>
                <w:rFonts w:ascii="Calibri" w:hAnsi="Calibri"/>
                <w:color w:val="333333"/>
                <w:sz w:val="18"/>
              </w:rPr>
              <w:t>FG-Secondary</w:t>
            </w:r>
          </w:p>
        </w:tc>
        <w:tc>
          <w:tcPr>
            <w:tcW w:type="dxa" w:w="1568"/>
          </w:tcPr>
          <w:p>
            <w:r>
              <w:rPr>
                <w:rFonts w:ascii="Calibri" w:hAnsi="Calibri"/>
                <w:color w:val="333333"/>
                <w:sz w:val="18"/>
              </w:rPr>
              <w:t>Trunk All</w:t>
            </w:r>
          </w:p>
        </w:tc>
        <w:tc>
          <w:tcPr>
            <w:tcW w:type="dxa" w:w="1568"/>
          </w:tcPr>
          <w:p>
            <w:r>
              <w:rPr>
                <w:rFonts w:ascii="Calibri" w:hAnsi="Calibri"/>
                <w:color w:val="333333"/>
                <w:sz w:val="18"/>
              </w:rPr>
              <w:t>LAG6 Member</w:t>
            </w:r>
          </w:p>
        </w:tc>
      </w:tr>
      <w:tr>
        <w:tc>
          <w:tcPr>
            <w:tcW w:type="dxa" w:w="1568"/>
            <w:shd w:fill="F0F4F8"/>
          </w:tcPr>
          <w:p>
            <w:r>
              <w:rPr>
                <w:rFonts w:ascii="Calibri" w:hAnsi="Calibri"/>
                <w:color w:val="333333"/>
                <w:sz w:val="18"/>
              </w:rPr>
              <w:t>22</w:t>
            </w:r>
          </w:p>
        </w:tc>
        <w:tc>
          <w:tcPr>
            <w:tcW w:type="dxa" w:w="1568"/>
            <w:shd w:fill="F0F4F8"/>
          </w:tcPr>
          <w:p>
            <w:r>
              <w:rPr>
                <w:rFonts w:ascii="Calibri" w:hAnsi="Calibri"/>
                <w:color w:val="333333"/>
                <w:sz w:val="18"/>
              </w:rPr>
              <w:t>1/1/22</w:t>
            </w:r>
          </w:p>
        </w:tc>
        <w:tc>
          <w:tcPr>
            <w:tcW w:type="dxa" w:w="1568"/>
            <w:shd w:fill="F0F4F8"/>
          </w:tcPr>
          <w:p>
            <w:r>
              <w:rPr>
                <w:rFonts w:ascii="Calibri" w:hAnsi="Calibri"/>
                <w:color w:val="333333"/>
                <w:sz w:val="18"/>
              </w:rPr>
              <w:t>1/1/22</w:t>
            </w:r>
          </w:p>
        </w:tc>
        <w:tc>
          <w:tcPr>
            <w:tcW w:type="dxa" w:w="1568"/>
            <w:shd w:fill="F0F4F8"/>
          </w:tcPr>
          <w:p>
            <w:r>
              <w:rPr>
                <w:rFonts w:ascii="Calibri" w:hAnsi="Calibri"/>
                <w:color w:val="333333"/>
                <w:sz w:val="18"/>
              </w:rPr>
              <w:t>FG-Secondary</w:t>
            </w:r>
          </w:p>
        </w:tc>
        <w:tc>
          <w:tcPr>
            <w:tcW w:type="dxa" w:w="1568"/>
            <w:shd w:fill="F0F4F8"/>
          </w:tcPr>
          <w:p>
            <w:r>
              <w:rPr>
                <w:rFonts w:ascii="Calibri" w:hAnsi="Calibri"/>
                <w:color w:val="333333"/>
                <w:sz w:val="18"/>
              </w:rPr>
              <w:t>Trunk All</w:t>
            </w:r>
          </w:p>
        </w:tc>
        <w:tc>
          <w:tcPr>
            <w:tcW w:type="dxa" w:w="1568"/>
            <w:shd w:fill="F0F4F8"/>
          </w:tcPr>
          <w:p>
            <w:r>
              <w:rPr>
                <w:rFonts w:ascii="Calibri" w:hAnsi="Calibri"/>
                <w:color w:val="333333"/>
                <w:sz w:val="18"/>
              </w:rPr>
              <w:t>LAG6 Member</w:t>
            </w:r>
          </w:p>
        </w:tc>
      </w:tr>
      <w:tr>
        <w:tc>
          <w:tcPr>
            <w:tcW w:type="dxa" w:w="1568"/>
          </w:tcPr>
          <w:p>
            <w:r>
              <w:rPr>
                <w:rFonts w:ascii="Calibri" w:hAnsi="Calibri"/>
                <w:color w:val="333333"/>
                <w:sz w:val="18"/>
              </w:rPr>
              <w:t>23</w:t>
            </w:r>
          </w:p>
        </w:tc>
        <w:tc>
          <w:tcPr>
            <w:tcW w:type="dxa" w:w="1568"/>
          </w:tcPr>
          <w:p>
            <w:r>
              <w:rPr>
                <w:rFonts w:ascii="Calibri" w:hAnsi="Calibri"/>
                <w:color w:val="333333"/>
                <w:sz w:val="18"/>
              </w:rPr>
              <w:t>1/1/23</w:t>
            </w:r>
          </w:p>
        </w:tc>
        <w:tc>
          <w:tcPr>
            <w:tcW w:type="dxa" w:w="1568"/>
          </w:tcPr>
          <w:p>
            <w:r>
              <w:rPr>
                <w:rFonts w:ascii="Calibri" w:hAnsi="Calibri"/>
                <w:color w:val="333333"/>
                <w:sz w:val="18"/>
              </w:rPr>
              <w:t>1/1/23</w:t>
            </w:r>
          </w:p>
        </w:tc>
        <w:tc>
          <w:tcPr>
            <w:tcW w:type="dxa" w:w="1568"/>
          </w:tcPr>
          <w:p>
            <w:r>
              <w:rPr>
                <w:rFonts w:ascii="Calibri" w:hAnsi="Calibri"/>
                <w:color w:val="333333"/>
                <w:sz w:val="18"/>
              </w:rPr>
              <w:t>FG-Secondary</w:t>
            </w:r>
          </w:p>
        </w:tc>
        <w:tc>
          <w:tcPr>
            <w:tcW w:type="dxa" w:w="1568"/>
          </w:tcPr>
          <w:p>
            <w:r>
              <w:rPr>
                <w:rFonts w:ascii="Calibri" w:hAnsi="Calibri"/>
                <w:color w:val="333333"/>
                <w:sz w:val="18"/>
              </w:rPr>
              <w:t>Trunk All</w:t>
            </w:r>
          </w:p>
        </w:tc>
        <w:tc>
          <w:tcPr>
            <w:tcW w:type="dxa" w:w="1568"/>
          </w:tcPr>
          <w:p>
            <w:r>
              <w:rPr>
                <w:rFonts w:ascii="Calibri" w:hAnsi="Calibri"/>
                <w:color w:val="333333"/>
                <w:sz w:val="18"/>
              </w:rPr>
              <w:t>LAG6 Member</w:t>
            </w:r>
          </w:p>
        </w:tc>
      </w:tr>
      <w:tr>
        <w:tc>
          <w:tcPr>
            <w:tcW w:type="dxa" w:w="1568"/>
            <w:shd w:fill="F0F4F8"/>
          </w:tcPr>
          <w:p>
            <w:r>
              <w:rPr>
                <w:rFonts w:ascii="Calibri" w:hAnsi="Calibri"/>
                <w:color w:val="333333"/>
                <w:sz w:val="18"/>
              </w:rPr>
              <w:t>24</w:t>
            </w:r>
          </w:p>
        </w:tc>
        <w:tc>
          <w:tcPr>
            <w:tcW w:type="dxa" w:w="1568"/>
            <w:shd w:fill="F0F4F8"/>
          </w:tcPr>
          <w:p>
            <w:r>
              <w:rPr>
                <w:rFonts w:ascii="Calibri" w:hAnsi="Calibri"/>
                <w:color w:val="333333"/>
                <w:sz w:val="18"/>
              </w:rPr>
              <w:t>1/1/24</w:t>
            </w:r>
          </w:p>
        </w:tc>
        <w:tc>
          <w:tcPr>
            <w:tcW w:type="dxa" w:w="1568"/>
            <w:shd w:fill="F0F4F8"/>
          </w:tcPr>
          <w:p>
            <w:r>
              <w:rPr>
                <w:rFonts w:ascii="Calibri" w:hAnsi="Calibri"/>
                <w:color w:val="333333"/>
                <w:sz w:val="18"/>
              </w:rPr>
              <w:t>1/1/24</w:t>
            </w:r>
          </w:p>
        </w:tc>
        <w:tc>
          <w:tcPr>
            <w:tcW w:type="dxa" w:w="1568"/>
            <w:shd w:fill="F0F4F8"/>
          </w:tcPr>
          <w:p>
            <w:r>
              <w:rPr>
                <w:rFonts w:ascii="Calibri" w:hAnsi="Calibri"/>
                <w:color w:val="333333"/>
                <w:sz w:val="18"/>
              </w:rPr>
              <w:t>FG-Secondary</w:t>
            </w:r>
          </w:p>
        </w:tc>
        <w:tc>
          <w:tcPr>
            <w:tcW w:type="dxa" w:w="1568"/>
            <w:shd w:fill="F0F4F8"/>
          </w:tcPr>
          <w:p>
            <w:r>
              <w:rPr>
                <w:rFonts w:ascii="Calibri" w:hAnsi="Calibri"/>
                <w:color w:val="333333"/>
                <w:sz w:val="18"/>
              </w:rPr>
              <w:t>Trunk All</w:t>
            </w:r>
          </w:p>
        </w:tc>
        <w:tc>
          <w:tcPr>
            <w:tcW w:type="dxa" w:w="1568"/>
            <w:shd w:fill="F0F4F8"/>
          </w:tcPr>
          <w:p>
            <w:r>
              <w:rPr>
                <w:rFonts w:ascii="Calibri" w:hAnsi="Calibri"/>
                <w:color w:val="333333"/>
                <w:sz w:val="18"/>
              </w:rPr>
              <w:t>LAG6 Member</w:t>
            </w:r>
          </w:p>
        </w:tc>
      </w:tr>
      <w:tr>
        <w:tc>
          <w:tcPr>
            <w:tcW w:type="dxa" w:w="1568"/>
          </w:tcPr>
          <w:p>
            <w:r>
              <w:rPr>
                <w:rFonts w:ascii="Calibri" w:hAnsi="Calibri"/>
                <w:color w:val="333333"/>
                <w:sz w:val="18"/>
              </w:rPr>
              <w:t>25</w:t>
            </w:r>
          </w:p>
        </w:tc>
        <w:tc>
          <w:tcPr>
            <w:tcW w:type="dxa" w:w="1568"/>
          </w:tcPr>
          <w:p>
            <w:r>
              <w:rPr>
                <w:rFonts w:ascii="Calibri" w:hAnsi="Calibri"/>
                <w:color w:val="333333"/>
                <w:sz w:val="18"/>
              </w:rPr>
              <w:t>1/1/25</w:t>
            </w:r>
          </w:p>
        </w:tc>
        <w:tc>
          <w:tcPr>
            <w:tcW w:type="dxa" w:w="1568"/>
          </w:tcPr>
          <w:p>
            <w:r>
              <w:rPr>
                <w:rFonts w:ascii="Calibri" w:hAnsi="Calibri"/>
                <w:color w:val="333333"/>
                <w:sz w:val="18"/>
              </w:rPr>
              <w:t>1/1/25</w:t>
            </w:r>
          </w:p>
        </w:tc>
        <w:tc>
          <w:tcPr>
            <w:tcW w:type="dxa" w:w="1568"/>
          </w:tcPr>
          <w:p>
            <w:r>
              <w:rPr>
                <w:rFonts w:ascii="Calibri" w:hAnsi="Calibri"/>
                <w:color w:val="333333"/>
                <w:sz w:val="18"/>
              </w:rPr>
              <w:t>Access SW-1</w:t>
            </w:r>
          </w:p>
        </w:tc>
        <w:tc>
          <w:tcPr>
            <w:tcW w:type="dxa" w:w="1568"/>
          </w:tcPr>
          <w:p>
            <w:r>
              <w:rPr>
                <w:rFonts w:ascii="Calibri" w:hAnsi="Calibri"/>
                <w:color w:val="333333"/>
                <w:sz w:val="18"/>
              </w:rPr>
              <w:t>Trunk 50</w:t>
            </w:r>
          </w:p>
        </w:tc>
        <w:tc>
          <w:tcPr>
            <w:tcW w:type="dxa" w:w="1568"/>
          </w:tcPr>
          <w:p>
            <w:r>
              <w:rPr>
                <w:rFonts w:ascii="Calibri" w:hAnsi="Calibri"/>
                <w:color w:val="333333"/>
                <w:sz w:val="18"/>
              </w:rPr>
              <w:t>Uplink</w:t>
            </w:r>
          </w:p>
        </w:tc>
      </w:tr>
      <w:tr>
        <w:tc>
          <w:tcPr>
            <w:tcW w:type="dxa" w:w="1568"/>
            <w:shd w:fill="F0F4F8"/>
          </w:tcPr>
          <w:p>
            <w:r>
              <w:rPr>
                <w:rFonts w:ascii="Calibri" w:hAnsi="Calibri"/>
                <w:color w:val="333333"/>
                <w:sz w:val="18"/>
              </w:rPr>
              <w:t>26</w:t>
            </w:r>
          </w:p>
        </w:tc>
        <w:tc>
          <w:tcPr>
            <w:tcW w:type="dxa" w:w="1568"/>
            <w:shd w:fill="F0F4F8"/>
          </w:tcPr>
          <w:p>
            <w:r>
              <w:rPr>
                <w:rFonts w:ascii="Calibri" w:hAnsi="Calibri"/>
                <w:color w:val="333333"/>
                <w:sz w:val="18"/>
              </w:rPr>
              <w:t>1/1/26</w:t>
            </w:r>
          </w:p>
        </w:tc>
        <w:tc>
          <w:tcPr>
            <w:tcW w:type="dxa" w:w="1568"/>
            <w:shd w:fill="F0F4F8"/>
          </w:tcPr>
          <w:p>
            <w:r>
              <w:rPr>
                <w:rFonts w:ascii="Calibri" w:hAnsi="Calibri"/>
                <w:color w:val="333333"/>
                <w:sz w:val="18"/>
              </w:rPr>
              <w:t>1/1/26</w:t>
            </w:r>
          </w:p>
        </w:tc>
        <w:tc>
          <w:tcPr>
            <w:tcW w:type="dxa" w:w="1568"/>
            <w:shd w:fill="F0F4F8"/>
          </w:tcPr>
          <w:p>
            <w:r>
              <w:rPr>
                <w:rFonts w:ascii="Calibri" w:hAnsi="Calibri"/>
                <w:color w:val="333333"/>
                <w:sz w:val="18"/>
              </w:rPr>
              <w:t>Access SW-2</w:t>
            </w:r>
          </w:p>
        </w:tc>
        <w:tc>
          <w:tcPr>
            <w:tcW w:type="dxa" w:w="1568"/>
            <w:shd w:fill="F0F4F8"/>
          </w:tcPr>
          <w:p>
            <w:r>
              <w:rPr>
                <w:rFonts w:ascii="Calibri" w:hAnsi="Calibri"/>
                <w:color w:val="333333"/>
                <w:sz w:val="18"/>
              </w:rPr>
              <w:t>Trunk 50</w:t>
            </w:r>
          </w:p>
        </w:tc>
        <w:tc>
          <w:tcPr>
            <w:tcW w:type="dxa" w:w="1568"/>
            <w:shd w:fill="F0F4F8"/>
          </w:tcPr>
          <w:p>
            <w:r>
              <w:rPr>
                <w:rFonts w:ascii="Calibri" w:hAnsi="Calibri"/>
                <w:color w:val="333333"/>
                <w:sz w:val="18"/>
              </w:rPr>
              <w:t>Uplink</w:t>
            </w:r>
          </w:p>
        </w:tc>
      </w:tr>
      <w:tr>
        <w:tc>
          <w:tcPr>
            <w:tcW w:type="dxa" w:w="1568"/>
          </w:tcPr>
          <w:p>
            <w:r>
              <w:rPr>
                <w:rFonts w:ascii="Calibri" w:hAnsi="Calibri"/>
                <w:color w:val="333333"/>
                <w:sz w:val="18"/>
              </w:rPr>
              <w:t>27</w:t>
            </w:r>
          </w:p>
        </w:tc>
        <w:tc>
          <w:tcPr>
            <w:tcW w:type="dxa" w:w="1568"/>
          </w:tcPr>
          <w:p>
            <w:r>
              <w:rPr>
                <w:rFonts w:ascii="Calibri" w:hAnsi="Calibri"/>
                <w:color w:val="333333"/>
                <w:sz w:val="18"/>
              </w:rPr>
              <w:t>1/1/27</w:t>
            </w:r>
          </w:p>
        </w:tc>
        <w:tc>
          <w:tcPr>
            <w:tcW w:type="dxa" w:w="1568"/>
          </w:tcPr>
          <w:p>
            <w:r>
              <w:rPr>
                <w:rFonts w:ascii="Calibri" w:hAnsi="Calibri"/>
                <w:color w:val="333333"/>
                <w:sz w:val="18"/>
              </w:rPr>
              <w:t>1/1/27</w:t>
            </w:r>
          </w:p>
        </w:tc>
        <w:tc>
          <w:tcPr>
            <w:tcW w:type="dxa" w:w="1568"/>
          </w:tcPr>
          <w:p>
            <w:r>
              <w:rPr>
                <w:rFonts w:ascii="Calibri" w:hAnsi="Calibri"/>
                <w:color w:val="333333"/>
                <w:sz w:val="18"/>
              </w:rPr>
              <w:t>Spare</w:t>
            </w:r>
          </w:p>
        </w:tc>
        <w:tc>
          <w:tcPr>
            <w:tcW w:type="dxa" w:w="1568"/>
          </w:tcPr>
          <w:p>
            <w:r>
              <w:rPr>
                <w:rFonts w:ascii="Calibri" w:hAnsi="Calibri"/>
                <w:color w:val="333333"/>
                <w:sz w:val="18"/>
              </w:rPr>
              <w:t>-</w:t>
            </w:r>
          </w:p>
        </w:tc>
        <w:tc>
          <w:tcPr>
            <w:tcW w:type="dxa" w:w="1568"/>
          </w:tcPr>
          <w:p>
            <w:r>
              <w:rPr>
                <w:rFonts w:ascii="Calibri" w:hAnsi="Calibri"/>
                <w:color w:val="333333"/>
                <w:sz w:val="18"/>
              </w:rPr>
              <w:t>Future growth</w:t>
            </w:r>
          </w:p>
        </w:tc>
      </w:tr>
      <w:tr>
        <w:tc>
          <w:tcPr>
            <w:tcW w:type="dxa" w:w="1568"/>
            <w:shd w:fill="F0F4F8"/>
          </w:tcPr>
          <w:p>
            <w:r>
              <w:rPr>
                <w:rFonts w:ascii="Calibri" w:hAnsi="Calibri"/>
                <w:color w:val="333333"/>
                <w:sz w:val="18"/>
              </w:rPr>
              <w:t>28</w:t>
            </w:r>
          </w:p>
        </w:tc>
        <w:tc>
          <w:tcPr>
            <w:tcW w:type="dxa" w:w="1568"/>
            <w:shd w:fill="F0F4F8"/>
          </w:tcPr>
          <w:p>
            <w:r>
              <w:rPr>
                <w:rFonts w:ascii="Calibri" w:hAnsi="Calibri"/>
                <w:color w:val="333333"/>
                <w:sz w:val="18"/>
              </w:rPr>
              <w:t>1/1/28</w:t>
            </w:r>
          </w:p>
        </w:tc>
        <w:tc>
          <w:tcPr>
            <w:tcW w:type="dxa" w:w="1568"/>
            <w:shd w:fill="F0F4F8"/>
          </w:tcPr>
          <w:p>
            <w:r>
              <w:rPr>
                <w:rFonts w:ascii="Calibri" w:hAnsi="Calibri"/>
                <w:color w:val="333333"/>
                <w:sz w:val="18"/>
              </w:rPr>
              <w:t>1/1/28</w:t>
            </w:r>
          </w:p>
        </w:tc>
        <w:tc>
          <w:tcPr>
            <w:tcW w:type="dxa" w:w="1568"/>
            <w:shd w:fill="F0F4F8"/>
          </w:tcPr>
          <w:p>
            <w:r>
              <w:rPr>
                <w:rFonts w:ascii="Calibri" w:hAnsi="Calibri"/>
                <w:color w:val="333333"/>
                <w:sz w:val="18"/>
              </w:rPr>
              <w:t>Spare</w:t>
            </w:r>
          </w:p>
        </w:tc>
        <w:tc>
          <w:tcPr>
            <w:tcW w:type="dxa" w:w="1568"/>
            <w:shd w:fill="F0F4F8"/>
          </w:tcPr>
          <w:p>
            <w:r>
              <w:rPr>
                <w:rFonts w:ascii="Calibri" w:hAnsi="Calibri"/>
                <w:color w:val="333333"/>
                <w:sz w:val="18"/>
              </w:rPr>
              <w:t>-</w:t>
            </w:r>
          </w:p>
        </w:tc>
        <w:tc>
          <w:tcPr>
            <w:tcW w:type="dxa" w:w="1568"/>
            <w:shd w:fill="F0F4F8"/>
          </w:tcPr>
          <w:p>
            <w:r>
              <w:rPr>
                <w:rFonts w:ascii="Calibri" w:hAnsi="Calibri"/>
                <w:color w:val="333333"/>
                <w:sz w:val="18"/>
              </w:rPr>
              <w:t>Future growth</w:t>
            </w:r>
          </w:p>
        </w:tc>
      </w:tr>
      <w:tr>
        <w:tc>
          <w:tcPr>
            <w:tcW w:type="dxa" w:w="1568"/>
          </w:tcPr>
          <w:p>
            <w:r>
              <w:rPr>
                <w:rFonts w:ascii="Calibri" w:hAnsi="Calibri"/>
                <w:color w:val="333333"/>
                <w:sz w:val="18"/>
              </w:rPr>
              <w:t>49</w:t>
            </w:r>
          </w:p>
        </w:tc>
        <w:tc>
          <w:tcPr>
            <w:tcW w:type="dxa" w:w="1568"/>
          </w:tcPr>
          <w:p>
            <w:r>
              <w:rPr>
                <w:rFonts w:ascii="Calibri" w:hAnsi="Calibri"/>
                <w:color w:val="333333"/>
                <w:sz w:val="18"/>
              </w:rPr>
              <w:t>1/1/49</w:t>
            </w:r>
          </w:p>
        </w:tc>
        <w:tc>
          <w:tcPr>
            <w:tcW w:type="dxa" w:w="1568"/>
          </w:tcPr>
          <w:p>
            <w:r>
              <w:rPr>
                <w:rFonts w:ascii="Calibri" w:hAnsi="Calibri"/>
                <w:color w:val="333333"/>
                <w:sz w:val="18"/>
              </w:rPr>
              <w:t>1/1/49</w:t>
            </w:r>
          </w:p>
        </w:tc>
        <w:tc>
          <w:tcPr>
            <w:tcW w:type="dxa" w:w="1568"/>
          </w:tcPr>
          <w:p>
            <w:r>
              <w:rPr>
                <w:rFonts w:ascii="Calibri" w:hAnsi="Calibri"/>
                <w:color w:val="333333"/>
                <w:sz w:val="18"/>
              </w:rPr>
              <w:t>VSX-ISL-1</w:t>
            </w:r>
          </w:p>
        </w:tc>
        <w:tc>
          <w:tcPr>
            <w:tcW w:type="dxa" w:w="1568"/>
          </w:tcPr>
          <w:p>
            <w:r>
              <w:rPr>
                <w:rFonts w:ascii="Calibri" w:hAnsi="Calibri"/>
                <w:color w:val="333333"/>
                <w:sz w:val="18"/>
              </w:rPr>
              <w:t>LAG256</w:t>
            </w:r>
          </w:p>
        </w:tc>
        <w:tc>
          <w:tcPr>
            <w:tcW w:type="dxa" w:w="1568"/>
          </w:tcPr>
          <w:p>
            <w:r>
              <w:rPr>
                <w:rFonts w:ascii="Calibri" w:hAnsi="Calibri"/>
                <w:color w:val="333333"/>
                <w:sz w:val="18"/>
              </w:rPr>
              <w:t>25GbE</w:t>
            </w:r>
          </w:p>
        </w:tc>
      </w:tr>
      <w:tr>
        <w:tc>
          <w:tcPr>
            <w:tcW w:type="dxa" w:w="1568"/>
            <w:shd w:fill="F0F4F8"/>
          </w:tcPr>
          <w:p>
            <w:r>
              <w:rPr>
                <w:rFonts w:ascii="Calibri" w:hAnsi="Calibri"/>
                <w:color w:val="333333"/>
                <w:sz w:val="18"/>
              </w:rPr>
              <w:t>50</w:t>
            </w:r>
          </w:p>
        </w:tc>
        <w:tc>
          <w:tcPr>
            <w:tcW w:type="dxa" w:w="1568"/>
            <w:shd w:fill="F0F4F8"/>
          </w:tcPr>
          <w:p>
            <w:r>
              <w:rPr>
                <w:rFonts w:ascii="Calibri" w:hAnsi="Calibri"/>
                <w:color w:val="333333"/>
                <w:sz w:val="18"/>
              </w:rPr>
              <w:t>1/1/50</w:t>
            </w:r>
          </w:p>
        </w:tc>
        <w:tc>
          <w:tcPr>
            <w:tcW w:type="dxa" w:w="1568"/>
            <w:shd w:fill="F0F4F8"/>
          </w:tcPr>
          <w:p>
            <w:r>
              <w:rPr>
                <w:rFonts w:ascii="Calibri" w:hAnsi="Calibri"/>
                <w:color w:val="333333"/>
                <w:sz w:val="18"/>
              </w:rPr>
              <w:t>1/1/50</w:t>
            </w:r>
          </w:p>
        </w:tc>
        <w:tc>
          <w:tcPr>
            <w:tcW w:type="dxa" w:w="1568"/>
            <w:shd w:fill="F0F4F8"/>
          </w:tcPr>
          <w:p>
            <w:r>
              <w:rPr>
                <w:rFonts w:ascii="Calibri" w:hAnsi="Calibri"/>
                <w:color w:val="333333"/>
                <w:sz w:val="18"/>
              </w:rPr>
              <w:t>VSX-ISL-2</w:t>
            </w:r>
          </w:p>
        </w:tc>
        <w:tc>
          <w:tcPr>
            <w:tcW w:type="dxa" w:w="1568"/>
            <w:shd w:fill="F0F4F8"/>
          </w:tcPr>
          <w:p>
            <w:r>
              <w:rPr>
                <w:rFonts w:ascii="Calibri" w:hAnsi="Calibri"/>
                <w:color w:val="333333"/>
                <w:sz w:val="18"/>
              </w:rPr>
              <w:t>LAG256</w:t>
            </w:r>
          </w:p>
        </w:tc>
        <w:tc>
          <w:tcPr>
            <w:tcW w:type="dxa" w:w="1568"/>
            <w:shd w:fill="F0F4F8"/>
          </w:tcPr>
          <w:p>
            <w:r>
              <w:rPr>
                <w:rFonts w:ascii="Calibri" w:hAnsi="Calibri"/>
                <w:color w:val="333333"/>
                <w:sz w:val="18"/>
              </w:rPr>
              <w:t>25GbE</w:t>
            </w:r>
          </w:p>
        </w:tc>
      </w:tr>
      <w:tr>
        <w:tc>
          <w:tcPr>
            <w:tcW w:type="dxa" w:w="1568"/>
          </w:tcPr>
          <w:p>
            <w:r>
              <w:rPr>
                <w:rFonts w:ascii="Calibri" w:hAnsi="Calibri"/>
                <w:color w:val="333333"/>
                <w:sz w:val="18"/>
              </w:rPr>
              <w:t>51</w:t>
            </w:r>
          </w:p>
        </w:tc>
        <w:tc>
          <w:tcPr>
            <w:tcW w:type="dxa" w:w="1568"/>
          </w:tcPr>
          <w:p>
            <w:r>
              <w:rPr>
                <w:rFonts w:ascii="Calibri" w:hAnsi="Calibri"/>
                <w:color w:val="333333"/>
                <w:sz w:val="18"/>
              </w:rPr>
              <w:t>1/1/51</w:t>
            </w:r>
          </w:p>
        </w:tc>
        <w:tc>
          <w:tcPr>
            <w:tcW w:type="dxa" w:w="1568"/>
          </w:tcPr>
          <w:p>
            <w:r>
              <w:rPr>
                <w:rFonts w:ascii="Calibri" w:hAnsi="Calibri"/>
                <w:color w:val="333333"/>
                <w:sz w:val="18"/>
              </w:rPr>
              <w:t>1/1/51</w:t>
            </w:r>
          </w:p>
        </w:tc>
        <w:tc>
          <w:tcPr>
            <w:tcW w:type="dxa" w:w="1568"/>
          </w:tcPr>
          <w:p>
            <w:r>
              <w:rPr>
                <w:rFonts w:ascii="Calibri" w:hAnsi="Calibri"/>
                <w:color w:val="333333"/>
                <w:sz w:val="18"/>
              </w:rPr>
              <w:t>OOB-Mgmt</w:t>
            </w:r>
          </w:p>
        </w:tc>
        <w:tc>
          <w:tcPr>
            <w:tcW w:type="dxa" w:w="1568"/>
          </w:tcPr>
          <w:p>
            <w:r>
              <w:rPr>
                <w:rFonts w:ascii="Calibri" w:hAnsi="Calibri"/>
                <w:color w:val="333333"/>
                <w:sz w:val="18"/>
              </w:rPr>
              <w:t>VLAN 50</w:t>
            </w:r>
          </w:p>
        </w:tc>
        <w:tc>
          <w:tcPr>
            <w:tcW w:type="dxa" w:w="1568"/>
          </w:tcPr>
          <w:p>
            <w:r>
              <w:rPr>
                <w:rFonts w:ascii="Calibri" w:hAnsi="Calibri"/>
                <w:color w:val="333333"/>
                <w:sz w:val="18"/>
              </w:rPr>
              <w:t>1GbE RJ45</w:t>
            </w:r>
          </w:p>
        </w:tc>
      </w:tr>
      <w:tr>
        <w:tc>
          <w:tcPr>
            <w:tcW w:type="dxa" w:w="1568"/>
            <w:shd w:fill="F0F4F8"/>
          </w:tcPr>
          <w:p>
            <w:r>
              <w:rPr>
                <w:rFonts w:ascii="Calibri" w:hAnsi="Calibri"/>
                <w:color w:val="333333"/>
                <w:sz w:val="18"/>
              </w:rPr>
              <w:t>52</w:t>
            </w:r>
          </w:p>
        </w:tc>
        <w:tc>
          <w:tcPr>
            <w:tcW w:type="dxa" w:w="1568"/>
            <w:shd w:fill="F0F4F8"/>
          </w:tcPr>
          <w:p>
            <w:r>
              <w:rPr>
                <w:rFonts w:ascii="Calibri" w:hAnsi="Calibri"/>
                <w:color w:val="333333"/>
                <w:sz w:val="18"/>
              </w:rPr>
              <w:t>1/1/52</w:t>
            </w:r>
          </w:p>
        </w:tc>
        <w:tc>
          <w:tcPr>
            <w:tcW w:type="dxa" w:w="1568"/>
            <w:shd w:fill="F0F4F8"/>
          </w:tcPr>
          <w:p>
            <w:r>
              <w:rPr>
                <w:rFonts w:ascii="Calibri" w:hAnsi="Calibri"/>
                <w:color w:val="333333"/>
                <w:sz w:val="18"/>
              </w:rPr>
              <w:t>1/1/52</w:t>
            </w:r>
          </w:p>
        </w:tc>
        <w:tc>
          <w:tcPr>
            <w:tcW w:type="dxa" w:w="1568"/>
            <w:shd w:fill="F0F4F8"/>
          </w:tcPr>
          <w:p>
            <w:r>
              <w:rPr>
                <w:rFonts w:ascii="Calibri" w:hAnsi="Calibri"/>
                <w:color w:val="333333"/>
                <w:sz w:val="18"/>
              </w:rPr>
              <w:t>OOB-Mgmt</w:t>
            </w:r>
          </w:p>
        </w:tc>
        <w:tc>
          <w:tcPr>
            <w:tcW w:type="dxa" w:w="1568"/>
            <w:shd w:fill="F0F4F8"/>
          </w:tcPr>
          <w:p>
            <w:r>
              <w:rPr>
                <w:rFonts w:ascii="Calibri" w:hAnsi="Calibri"/>
                <w:color w:val="333333"/>
                <w:sz w:val="18"/>
              </w:rPr>
              <w:t>VLAN 50</w:t>
            </w:r>
          </w:p>
        </w:tc>
        <w:tc>
          <w:tcPr>
            <w:tcW w:type="dxa" w:w="1568"/>
            <w:shd w:fill="F0F4F8"/>
          </w:tcPr>
          <w:p>
            <w:r>
              <w:rPr>
                <w:rFonts w:ascii="Calibri" w:hAnsi="Calibri"/>
                <w:color w:val="333333"/>
                <w:sz w:val="18"/>
              </w:rPr>
              <w:t>1GbE RJ45</w:t>
            </w:r>
          </w:p>
        </w:tc>
      </w:tr>
    </w:tbl>
    <w:p/>
    <w:p>
      <w:pPr>
        <w:pStyle w:val="Heading3"/>
      </w:pPr>
      <w:r>
        <w:t>2.8 Design Rationale</w:t>
      </w:r>
    </w:p>
    <w:p>
      <w:pPr>
        <w:pStyle w:val="Heading4"/>
      </w:pPr>
      <w:r>
        <w:t>Why HPE Aruba vs Cisco?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Factor</w:t>
            </w:r>
          </w:p>
        </w:tc>
        <w:tc>
          <w:tcPr>
            <w:tcW w:type="dxa" w:w="2351"/>
            <w:shd w:fill="007ACC"/>
          </w:tcPr>
          <w:p>
            <w:pPr>
              <w:jc w:val="center"/>
            </w:pPr>
            <w:r>
              <w:rPr>
                <w:rFonts w:ascii="Calibri" w:hAnsi="Calibri"/>
                <w:b/>
                <w:color w:val="FFFFFF"/>
                <w:sz w:val="20"/>
              </w:rPr>
              <w:t>HPE Aruba CX 6300M</w:t>
            </w:r>
          </w:p>
        </w:tc>
        <w:tc>
          <w:tcPr>
            <w:tcW w:type="dxa" w:w="2351"/>
            <w:shd w:fill="007ACC"/>
          </w:tcPr>
          <w:p>
            <w:pPr>
              <w:jc w:val="center"/>
            </w:pPr>
            <w:r>
              <w:rPr>
                <w:rFonts w:ascii="Calibri" w:hAnsi="Calibri"/>
                <w:b/>
                <w:color w:val="FFFFFF"/>
                <w:sz w:val="20"/>
              </w:rPr>
              <w:t>Cisco Catalyst 9300</w:t>
            </w:r>
          </w:p>
        </w:tc>
        <w:tc>
          <w:tcPr>
            <w:tcW w:type="dxa" w:w="2351"/>
            <w:shd w:fill="007ACC"/>
          </w:tcPr>
          <w:p>
            <w:pPr>
              <w:jc w:val="center"/>
            </w:pPr>
            <w:r>
              <w:rPr>
                <w:rFonts w:ascii="Calibri" w:hAnsi="Calibri"/>
                <w:b/>
                <w:color w:val="FFFFFF"/>
                <w:sz w:val="20"/>
              </w:rPr>
              <w:t>Advantage</w:t>
            </w:r>
          </w:p>
        </w:tc>
      </w:tr>
      <w:tr>
        <w:tc>
          <w:tcPr>
            <w:tcW w:type="dxa" w:w="2351"/>
          </w:tcPr>
          <w:p>
            <w:r>
              <w:rPr>
                <w:rFonts w:ascii="Calibri" w:hAnsi="Calibri"/>
                <w:color w:val="333333"/>
                <w:sz w:val="18"/>
              </w:rPr>
              <w:t>**5-Year TCO**</w:t>
            </w:r>
          </w:p>
        </w:tc>
        <w:tc>
          <w:tcPr>
            <w:tcW w:type="dxa" w:w="2351"/>
          </w:tcPr>
          <w:p>
            <w:r>
              <w:rPr>
                <w:rFonts w:ascii="Calibri" w:hAnsi="Calibri"/>
                <w:color w:val="333333"/>
                <w:sz w:val="18"/>
              </w:rPr>
              <w:t>₹24,50,000</w:t>
            </w:r>
          </w:p>
        </w:tc>
        <w:tc>
          <w:tcPr>
            <w:tcW w:type="dxa" w:w="2351"/>
          </w:tcPr>
          <w:p>
            <w:r>
              <w:rPr>
                <w:rFonts w:ascii="Calibri" w:hAnsi="Calibri"/>
                <w:color w:val="333333"/>
                <w:sz w:val="18"/>
              </w:rPr>
              <w:t>₹42,80,000</w:t>
            </w:r>
          </w:p>
        </w:tc>
        <w:tc>
          <w:tcPr>
            <w:tcW w:type="dxa" w:w="2351"/>
          </w:tcPr>
          <w:p>
            <w:r>
              <w:rPr>
                <w:rFonts w:ascii="Calibri" w:hAnsi="Calibri"/>
                <w:color w:val="333333"/>
                <w:sz w:val="18"/>
              </w:rPr>
              <w:t>HPE: 57% lower</w:t>
            </w:r>
          </w:p>
        </w:tc>
      </w:tr>
      <w:tr>
        <w:tc>
          <w:tcPr>
            <w:tcW w:type="dxa" w:w="2351"/>
            <w:shd w:fill="F0F4F8"/>
          </w:tcPr>
          <w:p>
            <w:r>
              <w:rPr>
                <w:rFonts w:ascii="Calibri" w:hAnsi="Calibri"/>
                <w:color w:val="333333"/>
                <w:sz w:val="18"/>
              </w:rPr>
              <w:t>**List Price**</w:t>
            </w:r>
          </w:p>
        </w:tc>
        <w:tc>
          <w:tcPr>
            <w:tcW w:type="dxa" w:w="2351"/>
            <w:shd w:fill="F0F4F8"/>
          </w:tcPr>
          <w:p>
            <w:r>
              <w:rPr>
                <w:rFonts w:ascii="Calibri" w:hAnsi="Calibri"/>
                <w:color w:val="333333"/>
                <w:sz w:val="18"/>
              </w:rPr>
              <w:t>₹2,45,000</w:t>
            </w:r>
          </w:p>
        </w:tc>
        <w:tc>
          <w:tcPr>
            <w:tcW w:type="dxa" w:w="2351"/>
            <w:shd w:fill="F0F4F8"/>
          </w:tcPr>
          <w:p>
            <w:r>
              <w:rPr>
                <w:rFonts w:ascii="Calibri" w:hAnsi="Calibri"/>
                <w:color w:val="333333"/>
                <w:sz w:val="18"/>
              </w:rPr>
              <w:t>₹3,85,000</w:t>
            </w:r>
          </w:p>
        </w:tc>
        <w:tc>
          <w:tcPr>
            <w:tcW w:type="dxa" w:w="2351"/>
            <w:shd w:fill="F0F4F8"/>
          </w:tcPr>
          <w:p>
            <w:r>
              <w:rPr>
                <w:rFonts w:ascii="Calibri" w:hAnsi="Calibri"/>
                <w:color w:val="333333"/>
                <w:sz w:val="18"/>
              </w:rPr>
              <w:t>HPE: 36% lower</w:t>
            </w:r>
          </w:p>
        </w:tc>
      </w:tr>
      <w:tr>
        <w:tc>
          <w:tcPr>
            <w:tcW w:type="dxa" w:w="2351"/>
          </w:tcPr>
          <w:p>
            <w:r>
              <w:rPr>
                <w:rFonts w:ascii="Calibri" w:hAnsi="Calibri"/>
                <w:color w:val="333333"/>
                <w:sz w:val="18"/>
              </w:rPr>
              <w:t>**Smart Licensing**</w:t>
            </w:r>
          </w:p>
        </w:tc>
        <w:tc>
          <w:tcPr>
            <w:tcW w:type="dxa" w:w="2351"/>
          </w:tcPr>
          <w:p>
            <w:r>
              <w:rPr>
                <w:rFonts w:ascii="Calibri" w:hAnsi="Calibri"/>
                <w:color w:val="333333"/>
                <w:sz w:val="18"/>
              </w:rPr>
              <w:t>Not required</w:t>
            </w:r>
          </w:p>
        </w:tc>
        <w:tc>
          <w:tcPr>
            <w:tcW w:type="dxa" w:w="2351"/>
          </w:tcPr>
          <w:p>
            <w:r>
              <w:rPr>
                <w:rFonts w:ascii="Calibri" w:hAnsi="Calibri"/>
                <w:color w:val="333333"/>
                <w:sz w:val="18"/>
              </w:rPr>
              <w:t>Mandatory</w:t>
            </w:r>
          </w:p>
        </w:tc>
        <w:tc>
          <w:tcPr>
            <w:tcW w:type="dxa" w:w="2351"/>
          </w:tcPr>
          <w:p>
            <w:r>
              <w:rPr>
                <w:rFonts w:ascii="Calibri" w:hAnsi="Calibri"/>
                <w:color w:val="333333"/>
                <w:sz w:val="18"/>
              </w:rPr>
              <w:t>HPE: No cloud dependency</w:t>
            </w:r>
          </w:p>
        </w:tc>
      </w:tr>
      <w:tr>
        <w:tc>
          <w:tcPr>
            <w:tcW w:type="dxa" w:w="2351"/>
            <w:shd w:fill="F0F4F8"/>
          </w:tcPr>
          <w:p>
            <w:r>
              <w:rPr>
                <w:rFonts w:ascii="Calibri" w:hAnsi="Calibri"/>
                <w:color w:val="333333"/>
                <w:sz w:val="18"/>
              </w:rPr>
              <w:t>**Cloud Management**</w:t>
            </w:r>
          </w:p>
        </w:tc>
        <w:tc>
          <w:tcPr>
            <w:tcW w:type="dxa" w:w="2351"/>
            <w:shd w:fill="F0F4F8"/>
          </w:tcPr>
          <w:p>
            <w:r>
              <w:rPr>
                <w:rFonts w:ascii="Calibri" w:hAnsi="Calibri"/>
                <w:color w:val="333333"/>
                <w:sz w:val="18"/>
              </w:rPr>
              <w:t>Aruba Central (free)</w:t>
            </w:r>
          </w:p>
        </w:tc>
        <w:tc>
          <w:tcPr>
            <w:tcW w:type="dxa" w:w="2351"/>
            <w:shd w:fill="F0F4F8"/>
          </w:tcPr>
          <w:p>
            <w:r>
              <w:rPr>
                <w:rFonts w:ascii="Calibri" w:hAnsi="Calibri"/>
                <w:color w:val="333333"/>
                <w:sz w:val="18"/>
              </w:rPr>
              <w:t>DNA Center (paid)</w:t>
            </w:r>
          </w:p>
        </w:tc>
        <w:tc>
          <w:tcPr>
            <w:tcW w:type="dxa" w:w="2351"/>
            <w:shd w:fill="F0F4F8"/>
          </w:tcPr>
          <w:p>
            <w:r>
              <w:rPr>
                <w:rFonts w:ascii="Calibri" w:hAnsi="Calibri"/>
                <w:color w:val="333333"/>
                <w:sz w:val="18"/>
              </w:rPr>
              <w:t>HPE: No cost</w:t>
            </w:r>
          </w:p>
        </w:tc>
      </w:tr>
      <w:tr>
        <w:tc>
          <w:tcPr>
            <w:tcW w:type="dxa" w:w="2351"/>
          </w:tcPr>
          <w:p>
            <w:r>
              <w:rPr>
                <w:rFonts w:ascii="Calibri" w:hAnsi="Calibri"/>
                <w:color w:val="333333"/>
                <w:sz w:val="18"/>
              </w:rPr>
              <w:t>**VSX vs StackWise**</w:t>
            </w:r>
          </w:p>
        </w:tc>
        <w:tc>
          <w:tcPr>
            <w:tcW w:type="dxa" w:w="2351"/>
          </w:tcPr>
          <w:p>
            <w:r>
              <w:rPr>
                <w:rFonts w:ascii="Calibri" w:hAnsi="Calibri"/>
                <w:color w:val="333333"/>
                <w:sz w:val="18"/>
              </w:rPr>
              <w:t>Hitless failover</w:t>
            </w:r>
          </w:p>
        </w:tc>
        <w:tc>
          <w:tcPr>
            <w:tcW w:type="dxa" w:w="2351"/>
          </w:tcPr>
          <w:p>
            <w:r>
              <w:rPr>
                <w:rFonts w:ascii="Calibri" w:hAnsi="Calibri"/>
                <w:color w:val="333333"/>
                <w:sz w:val="18"/>
              </w:rPr>
              <w:t>Stateful failover</w:t>
            </w:r>
          </w:p>
        </w:tc>
        <w:tc>
          <w:tcPr>
            <w:tcW w:type="dxa" w:w="2351"/>
          </w:tcPr>
          <w:p>
            <w:r>
              <w:rPr>
                <w:rFonts w:ascii="Calibri" w:hAnsi="Calibri"/>
                <w:color w:val="333333"/>
                <w:sz w:val="18"/>
              </w:rPr>
              <w:t>HPE: True redundancy</w:t>
            </w:r>
          </w:p>
        </w:tc>
      </w:tr>
      <w:tr>
        <w:tc>
          <w:tcPr>
            <w:tcW w:type="dxa" w:w="2351"/>
            <w:shd w:fill="F0F4F8"/>
          </w:tcPr>
          <w:p>
            <w:r>
              <w:rPr>
                <w:rFonts w:ascii="Calibri" w:hAnsi="Calibri"/>
                <w:color w:val="333333"/>
                <w:sz w:val="18"/>
              </w:rPr>
              <w:t>**Power Consumption**</w:t>
            </w:r>
          </w:p>
        </w:tc>
        <w:tc>
          <w:tcPr>
            <w:tcW w:type="dxa" w:w="2351"/>
            <w:shd w:fill="F0F4F8"/>
          </w:tcPr>
          <w:p>
            <w:r>
              <w:rPr>
                <w:rFonts w:ascii="Calibri" w:hAnsi="Calibri"/>
                <w:color w:val="333333"/>
                <w:sz w:val="18"/>
              </w:rPr>
              <w:t>65W</w:t>
            </w:r>
          </w:p>
        </w:tc>
        <w:tc>
          <w:tcPr>
            <w:tcW w:type="dxa" w:w="2351"/>
            <w:shd w:fill="F0F4F8"/>
          </w:tcPr>
          <w:p>
            <w:r>
              <w:rPr>
                <w:rFonts w:ascii="Calibri" w:hAnsi="Calibri"/>
                <w:color w:val="333333"/>
                <w:sz w:val="18"/>
              </w:rPr>
              <w:t>98W</w:t>
            </w:r>
          </w:p>
        </w:tc>
        <w:tc>
          <w:tcPr>
            <w:tcW w:type="dxa" w:w="2351"/>
            <w:shd w:fill="F0F4F8"/>
          </w:tcPr>
          <w:p>
            <w:r>
              <w:rPr>
                <w:rFonts w:ascii="Calibri" w:hAnsi="Calibri"/>
                <w:color w:val="333333"/>
                <w:sz w:val="18"/>
              </w:rPr>
              <w:t>HPE: 34% lower</w:t>
            </w:r>
          </w:p>
        </w:tc>
      </w:tr>
      <w:tr>
        <w:tc>
          <w:tcPr>
            <w:tcW w:type="dxa" w:w="2351"/>
          </w:tcPr>
          <w:p>
            <w:r>
              <w:rPr>
                <w:rFonts w:ascii="Calibri" w:hAnsi="Calibri"/>
                <w:color w:val="333333"/>
                <w:sz w:val="18"/>
              </w:rPr>
              <w:t>**ASIC Architecture**</w:t>
            </w:r>
          </w:p>
        </w:tc>
        <w:tc>
          <w:tcPr>
            <w:tcW w:type="dxa" w:w="2351"/>
          </w:tcPr>
          <w:p>
            <w:r>
              <w:rPr>
                <w:rFonts w:ascii="Calibri" w:hAnsi="Calibri"/>
                <w:color w:val="333333"/>
                <w:sz w:val="18"/>
              </w:rPr>
              <w:t>Aruba ASIC</w:t>
            </w:r>
          </w:p>
        </w:tc>
        <w:tc>
          <w:tcPr>
            <w:tcW w:type="dxa" w:w="2351"/>
          </w:tcPr>
          <w:p>
            <w:r>
              <w:rPr>
                <w:rFonts w:ascii="Calibri" w:hAnsi="Calibri"/>
                <w:color w:val="333333"/>
                <w:sz w:val="18"/>
              </w:rPr>
              <w:t>UADP 2.0</w:t>
            </w:r>
          </w:p>
        </w:tc>
        <w:tc>
          <w:tcPr>
            <w:tcW w:type="dxa" w:w="2351"/>
          </w:tcPr>
          <w:p>
            <w:r>
              <w:rPr>
                <w:rFonts w:ascii="Calibri" w:hAnsi="Calibri"/>
                <w:color w:val="333333"/>
                <w:sz w:val="18"/>
              </w:rPr>
              <w:t>Comparable performance</w:t>
            </w:r>
          </w:p>
        </w:tc>
      </w:tr>
      <w:tr>
        <w:tc>
          <w:tcPr>
            <w:tcW w:type="dxa" w:w="2351"/>
            <w:shd w:fill="F0F4F8"/>
          </w:tcPr>
          <w:p>
            <w:r>
              <w:rPr>
                <w:rFonts w:ascii="Calibri" w:hAnsi="Calibri"/>
                <w:color w:val="333333"/>
                <w:sz w:val="18"/>
              </w:rPr>
              <w:t>**Local Support**</w:t>
            </w:r>
          </w:p>
        </w:tc>
        <w:tc>
          <w:tcPr>
            <w:tcW w:type="dxa" w:w="2351"/>
            <w:shd w:fill="F0F4F8"/>
          </w:tcPr>
          <w:p>
            <w:r>
              <w:rPr>
                <w:rFonts w:ascii="Calibri" w:hAnsi="Calibri"/>
                <w:color w:val="333333"/>
                <w:sz w:val="18"/>
              </w:rPr>
              <w:t>HPE India</w:t>
            </w:r>
          </w:p>
        </w:tc>
        <w:tc>
          <w:tcPr>
            <w:tcW w:type="dxa" w:w="2351"/>
            <w:shd w:fill="F0F4F8"/>
          </w:tcPr>
          <w:p>
            <w:r>
              <w:rPr>
                <w:rFonts w:ascii="Calibri" w:hAnsi="Calibri"/>
                <w:color w:val="333333"/>
                <w:sz w:val="18"/>
              </w:rPr>
              <w:t>Cisco India</w:t>
            </w:r>
          </w:p>
        </w:tc>
        <w:tc>
          <w:tcPr>
            <w:tcW w:type="dxa" w:w="2351"/>
            <w:shd w:fill="F0F4F8"/>
          </w:tcPr>
          <w:p>
            <w:r>
              <w:rPr>
                <w:rFonts w:ascii="Calibri" w:hAnsi="Calibri"/>
                <w:color w:val="333333"/>
                <w:sz w:val="18"/>
              </w:rPr>
              <w:t>Both excellent</w:t>
            </w:r>
          </w:p>
        </w:tc>
      </w:tr>
      <w:tr>
        <w:tc>
          <w:tcPr>
            <w:tcW w:type="dxa" w:w="2351"/>
          </w:tcPr>
          <w:p>
            <w:r>
              <w:rPr>
                <w:rFonts w:ascii="Calibri" w:hAnsi="Calibri"/>
                <w:color w:val="333333"/>
                <w:sz w:val="18"/>
              </w:rPr>
              <w:t>**Feature Set**</w:t>
            </w:r>
          </w:p>
        </w:tc>
        <w:tc>
          <w:tcPr>
            <w:tcW w:type="dxa" w:w="2351"/>
          </w:tcPr>
          <w:p>
            <w:r>
              <w:rPr>
                <w:rFonts w:ascii="Calibri" w:hAnsi="Calibri"/>
                <w:color w:val="333333"/>
                <w:sz w:val="18"/>
              </w:rPr>
              <w:t>Full L3, VXLAN, EVPN</w:t>
            </w:r>
          </w:p>
        </w:tc>
        <w:tc>
          <w:tcPr>
            <w:tcW w:type="dxa" w:w="2351"/>
          </w:tcPr>
          <w:p>
            <w:r>
              <w:rPr>
                <w:rFonts w:ascii="Calibri" w:hAnsi="Calibri"/>
                <w:color w:val="333333"/>
                <w:sz w:val="18"/>
              </w:rPr>
              <w:t>Full L3, SD-Access</w:t>
            </w:r>
          </w:p>
        </w:tc>
        <w:tc>
          <w:tcPr>
            <w:tcW w:type="dxa" w:w="2351"/>
          </w:tcPr>
          <w:p>
            <w:r>
              <w:rPr>
                <w:rFonts w:ascii="Calibri" w:hAnsi="Calibri"/>
                <w:color w:val="333333"/>
                <w:sz w:val="18"/>
              </w:rPr>
              <w:t>Comparable</w:t>
            </w:r>
          </w:p>
        </w:tc>
      </w:tr>
    </w:tbl>
    <w:p/>
    <w:p>
      <w:r>
        <w:rPr>
          <w:rFonts w:ascii="Calibri" w:hAnsi="Calibri"/>
          <w:b/>
          <w:color w:val="333333"/>
          <w:sz w:val="20"/>
        </w:rPr>
        <w:t>HPE Aruba Selection Rationale:</w:t>
      </w:r>
    </w:p>
    <w:p>
      <w:pPr>
        <w:pStyle w:val="ListNumber"/>
      </w:pPr>
      <w:r>
        <w:rPr>
          <w:rFonts w:ascii="Calibri" w:hAnsi="Calibri"/>
          <w:b/>
          <w:color w:val="333333"/>
          <w:sz w:val="20"/>
        </w:rPr>
        <w:t>Cost Efficiency:</w:t>
      </w:r>
      <w:r>
        <w:rPr>
          <w:rFonts w:ascii="Calibri" w:hAnsi="Calibri"/>
          <w:color w:val="333333"/>
          <w:sz w:val="20"/>
        </w:rPr>
        <w:t xml:space="preserve"> ₹18,30,000 savings over 5 years (2 switches × 5 years)</w:t>
      </w:r>
    </w:p>
    <w:p>
      <w:pPr>
        <w:pStyle w:val="ListNumber"/>
      </w:pPr>
      <w:r>
        <w:rPr>
          <w:rFonts w:ascii="Calibri" w:hAnsi="Calibri"/>
          <w:b/>
          <w:color w:val="333333"/>
          <w:sz w:val="20"/>
        </w:rPr>
        <w:t>Licensing Freedom:</w:t>
      </w:r>
      <w:r>
        <w:rPr>
          <w:rFonts w:ascii="Calibri" w:hAnsi="Calibri"/>
          <w:color w:val="333333"/>
          <w:sz w:val="20"/>
        </w:rPr>
        <w:t xml:space="preserve"> No forced cloud licensing or subscription lock-in</w:t>
      </w:r>
    </w:p>
    <w:p>
      <w:pPr>
        <w:pStyle w:val="ListNumber"/>
      </w:pPr>
      <w:r>
        <w:rPr>
          <w:rFonts w:ascii="Calibri" w:hAnsi="Calibri"/>
          <w:b/>
          <w:color w:val="333333"/>
          <w:sz w:val="20"/>
        </w:rPr>
        <w:t>VSX Technology:</w:t>
      </w:r>
      <w:r>
        <w:rPr>
          <w:rFonts w:ascii="Calibri" w:hAnsi="Calibri"/>
          <w:color w:val="333333"/>
          <w:sz w:val="20"/>
        </w:rPr>
        <w:t xml:space="preserve"> True active-active with hitless failover vs Cisco's stateful failover</w:t>
      </w:r>
    </w:p>
    <w:p>
      <w:pPr>
        <w:pStyle w:val="ListNumber"/>
      </w:pPr>
      <w:r>
        <w:rPr>
          <w:rFonts w:ascii="Calibri" w:hAnsi="Calibri"/>
          <w:b/>
          <w:color w:val="333333"/>
          <w:sz w:val="20"/>
        </w:rPr>
        <w:t>Operational Simplicity:</w:t>
      </w:r>
      <w:r>
        <w:rPr>
          <w:rFonts w:ascii="Calibri" w:hAnsi="Calibri"/>
          <w:color w:val="333333"/>
          <w:sz w:val="20"/>
        </w:rPr>
        <w:t xml:space="preserve"> No DNA Center complexity for small IT team</w:t>
      </w:r>
    </w:p>
    <w:p>
      <w:pPr>
        <w:pStyle w:val="ListNumber"/>
      </w:pPr>
      <w:r>
        <w:rPr>
          <w:rFonts w:ascii="Calibri" w:hAnsi="Calibri"/>
          <w:b/>
          <w:color w:val="333333"/>
          <w:sz w:val="20"/>
        </w:rPr>
        <w:t>Future-Ready:</w:t>
      </w:r>
      <w:r>
        <w:rPr>
          <w:rFonts w:ascii="Calibri" w:hAnsi="Calibri"/>
          <w:color w:val="333333"/>
          <w:sz w:val="20"/>
        </w:rPr>
        <w:t xml:space="preserve"> 25GbE SFP28 ports ready for NVMe-oF or faster storage</w:t>
      </w:r>
    </w:p>
    <w:p>
      <w:pPr>
        <w:pStyle w:val="Heading4"/>
      </w:pPr>
      <w:r>
        <w:t>VSX Deep Dive</w:t>
      </w:r>
    </w:p>
    <w:p>
      <w:pPr>
        <w:spacing w:before="80" w:after="80"/>
      </w:pPr>
      <w:r>
        <w:rPr>
          <w:rFonts w:ascii="Consolas" w:hAnsi="Consolas"/>
          <w:color w:val="333333"/>
          <w:sz w:val="18"/>
        </w:rPr>
        <w:t>flowchart LR</w:t>
        <w:br/>
        <w:t xml:space="preserve">    subgraph "Traditional Stacking"</w:t>
        <w:br/>
        <w:t xml:space="preserve">        A[Single Control Plane] --&gt; B[Member 1]</w:t>
        <w:br/>
        <w:t xml:space="preserve">        A --&gt; C[Member 2]</w:t>
        <w:br/>
        <w:t xml:space="preserve">        A --&gt; D[Member 3]</w:t>
        <w:br/>
        <w:t xml:space="preserve">        note[Control plane failure&lt;br/&gt;= Entire stack down]</w:t>
        <w:br/>
        <w:t xml:space="preserve">    end</w:t>
        <w:br/>
        <w:t xml:space="preserve">    </w:t>
        <w:br/>
        <w:t xml:space="preserve">    subgraph "VSX Active-Active"</w:t>
        <w:br/>
        <w:t xml:space="preserve">        E[Independent CP&lt;br/&gt;Switch 1] --&gt; G[Shared Data Plane]</w:t>
        <w:br/>
        <w:t xml:space="preserve">        F[Independent CP&lt;br/&gt;Switch 2] --&gt; G</w:t>
        <w:br/>
        <w:t xml:space="preserve">        G --&gt; H[Unified System]</w:t>
        <w:br/>
        <w:t xml:space="preserve">        note2[Control plane isolated&lt;br/&gt;= Resilient operation]</w:t>
        <w:br/>
        <w:t xml:space="preserve">    end</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VSX Feature</w:t>
            </w:r>
          </w:p>
        </w:tc>
        <w:tc>
          <w:tcPr>
            <w:tcW w:type="dxa" w:w="4703"/>
            <w:shd w:fill="007ACC"/>
          </w:tcPr>
          <w:p>
            <w:pPr>
              <w:jc w:val="center"/>
            </w:pPr>
            <w:r>
              <w:rPr>
                <w:rFonts w:ascii="Calibri" w:hAnsi="Calibri"/>
                <w:b/>
                <w:color w:val="FFFFFF"/>
                <w:sz w:val="20"/>
              </w:rPr>
              <w:t>Benefit for B2H Studios</w:t>
            </w:r>
          </w:p>
        </w:tc>
      </w:tr>
      <w:tr>
        <w:tc>
          <w:tcPr>
            <w:tcW w:type="dxa" w:w="4703"/>
          </w:tcPr>
          <w:p>
            <w:r>
              <w:rPr>
                <w:rFonts w:ascii="Calibri" w:hAnsi="Calibri"/>
                <w:color w:val="333333"/>
                <w:sz w:val="18"/>
              </w:rPr>
              <w:t>**Independent Control Planes**</w:t>
            </w:r>
          </w:p>
        </w:tc>
        <w:tc>
          <w:tcPr>
            <w:tcW w:type="dxa" w:w="4703"/>
          </w:tcPr>
          <w:p>
            <w:r>
              <w:rPr>
                <w:rFonts w:ascii="Calibri" w:hAnsi="Calibri"/>
                <w:color w:val="333333"/>
                <w:sz w:val="18"/>
              </w:rPr>
              <w:t>One switch reboot doesn't affect the other</w:t>
            </w:r>
          </w:p>
        </w:tc>
      </w:tr>
      <w:tr>
        <w:tc>
          <w:tcPr>
            <w:tcW w:type="dxa" w:w="4703"/>
            <w:shd w:fill="F0F4F8"/>
          </w:tcPr>
          <w:p>
            <w:r>
              <w:rPr>
                <w:rFonts w:ascii="Calibri" w:hAnsi="Calibri"/>
                <w:color w:val="333333"/>
                <w:sz w:val="18"/>
              </w:rPr>
              <w:t>**Single Management IP**</w:t>
            </w:r>
          </w:p>
        </w:tc>
        <w:tc>
          <w:tcPr>
            <w:tcW w:type="dxa" w:w="4703"/>
            <w:shd w:fill="F0F4F8"/>
          </w:tcPr>
          <w:p>
            <w:r>
              <w:rPr>
                <w:rFonts w:ascii="Calibri" w:hAnsi="Calibri"/>
                <w:color w:val="333333"/>
                <w:sz w:val="18"/>
              </w:rPr>
              <w:t>Simplified operations, one config point</w:t>
            </w:r>
          </w:p>
        </w:tc>
      </w:tr>
      <w:tr>
        <w:tc>
          <w:tcPr>
            <w:tcW w:type="dxa" w:w="4703"/>
          </w:tcPr>
          <w:p>
            <w:r>
              <w:rPr>
                <w:rFonts w:ascii="Calibri" w:hAnsi="Calibri"/>
                <w:color w:val="333333"/>
                <w:sz w:val="18"/>
              </w:rPr>
              <w:t>**MAC Table Sync**</w:t>
            </w:r>
          </w:p>
        </w:tc>
        <w:tc>
          <w:tcPr>
            <w:tcW w:type="dxa" w:w="4703"/>
          </w:tcPr>
          <w:p>
            <w:r>
              <w:rPr>
                <w:rFonts w:ascii="Calibri" w:hAnsi="Calibri"/>
                <w:color w:val="333333"/>
                <w:sz w:val="18"/>
              </w:rPr>
              <w:t>Seamless L2 failover (&lt;100ms)</w:t>
            </w:r>
          </w:p>
        </w:tc>
      </w:tr>
      <w:tr>
        <w:tc>
          <w:tcPr>
            <w:tcW w:type="dxa" w:w="4703"/>
            <w:shd w:fill="F0F4F8"/>
          </w:tcPr>
          <w:p>
            <w:r>
              <w:rPr>
                <w:rFonts w:ascii="Calibri" w:hAnsi="Calibri"/>
                <w:color w:val="333333"/>
                <w:sz w:val="18"/>
              </w:rPr>
              <w:t>**Multi-Active Detection**</w:t>
            </w:r>
          </w:p>
        </w:tc>
        <w:tc>
          <w:tcPr>
            <w:tcW w:type="dxa" w:w="4703"/>
            <w:shd w:fill="F0F4F8"/>
          </w:tcPr>
          <w:p>
            <w:r>
              <w:rPr>
                <w:rFonts w:ascii="Calibri" w:hAnsi="Calibri"/>
                <w:color w:val="333333"/>
                <w:sz w:val="18"/>
              </w:rPr>
              <w:t>Prevents split-brain scenarios</w:t>
            </w:r>
          </w:p>
        </w:tc>
      </w:tr>
      <w:tr>
        <w:tc>
          <w:tcPr>
            <w:tcW w:type="dxa" w:w="4703"/>
          </w:tcPr>
          <w:p>
            <w:r>
              <w:rPr>
                <w:rFonts w:ascii="Calibri" w:hAnsi="Calibri"/>
                <w:color w:val="333333"/>
                <w:sz w:val="18"/>
              </w:rPr>
              <w:t>**In-Service Upgrade**</w:t>
            </w:r>
          </w:p>
        </w:tc>
        <w:tc>
          <w:tcPr>
            <w:tcW w:type="dxa" w:w="4703"/>
          </w:tcPr>
          <w:p>
            <w:r>
              <w:rPr>
                <w:rFonts w:ascii="Calibri" w:hAnsi="Calibri"/>
                <w:color w:val="333333"/>
                <w:sz w:val="18"/>
              </w:rPr>
              <w:t>Upgrade one switch at a time, zero downtime</w:t>
            </w:r>
          </w:p>
        </w:tc>
      </w:tr>
      <w:tr>
        <w:tc>
          <w:tcPr>
            <w:tcW w:type="dxa" w:w="4703"/>
            <w:shd w:fill="F0F4F8"/>
          </w:tcPr>
          <w:p>
            <w:r>
              <w:rPr>
                <w:rFonts w:ascii="Calibri" w:hAnsi="Calibri"/>
                <w:color w:val="333333"/>
                <w:sz w:val="18"/>
              </w:rPr>
              <w:t>**Any Port as ISL**</w:t>
            </w:r>
          </w:p>
        </w:tc>
        <w:tc>
          <w:tcPr>
            <w:tcW w:type="dxa" w:w="4703"/>
            <w:shd w:fill="F0F4F8"/>
          </w:tcPr>
          <w:p>
            <w:r>
              <w:rPr>
                <w:rFonts w:ascii="Calibri" w:hAnsi="Calibri"/>
                <w:color w:val="333333"/>
                <w:sz w:val="18"/>
              </w:rPr>
              <w:t>Flexible cabling, use highest speed ports</w:t>
            </w:r>
          </w:p>
        </w:tc>
      </w:tr>
    </w:tbl>
    <w:p/>
    <w:p>
      <w:pPr>
        <w:pStyle w:val="Heading4"/>
      </w:pPr>
      <w:r>
        <w:t>LACP Design Decisions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Decision</w:t>
            </w:r>
          </w:p>
        </w:tc>
        <w:tc>
          <w:tcPr>
            <w:tcW w:type="dxa" w:w="3135"/>
            <w:shd w:fill="007ACC"/>
          </w:tcPr>
          <w:p>
            <w:pPr>
              <w:jc w:val="center"/>
            </w:pPr>
            <w:r>
              <w:rPr>
                <w:rFonts w:ascii="Calibri" w:hAnsi="Calibri"/>
                <w:b/>
                <w:color w:val="FFFFFF"/>
                <w:sz w:val="20"/>
              </w:rPr>
              <w:t>Configuration</w:t>
            </w:r>
          </w:p>
        </w:tc>
        <w:tc>
          <w:tcPr>
            <w:tcW w:type="dxa" w:w="3135"/>
            <w:shd w:fill="007ACC"/>
          </w:tcPr>
          <w:p>
            <w:pPr>
              <w:jc w:val="center"/>
            </w:pPr>
            <w:r>
              <w:rPr>
                <w:rFonts w:ascii="Calibri" w:hAnsi="Calibri"/>
                <w:b/>
                <w:color w:val="FFFFFF"/>
                <w:sz w:val="20"/>
              </w:rPr>
              <w:t>Rationale</w:t>
            </w:r>
          </w:p>
        </w:tc>
      </w:tr>
      <w:tr>
        <w:tc>
          <w:tcPr>
            <w:tcW w:type="dxa" w:w="3135"/>
          </w:tcPr>
          <w:p>
            <w:r>
              <w:rPr>
                <w:rFonts w:ascii="Calibri" w:hAnsi="Calibri"/>
                <w:color w:val="333333"/>
                <w:sz w:val="18"/>
              </w:rPr>
              <w:t>**4× 10GbE per NAS**</w:t>
            </w:r>
          </w:p>
        </w:tc>
        <w:tc>
          <w:tcPr>
            <w:tcW w:type="dxa" w:w="3135"/>
          </w:tcPr>
          <w:p>
            <w:r>
              <w:rPr>
                <w:rFonts w:ascii="Calibri" w:hAnsi="Calibri"/>
                <w:color w:val="333333"/>
                <w:sz w:val="18"/>
              </w:rPr>
              <w:t>LAG with 4 ports</w:t>
            </w:r>
          </w:p>
        </w:tc>
        <w:tc>
          <w:tcPr>
            <w:tcW w:type="dxa" w:w="3135"/>
          </w:tcPr>
          <w:p>
            <w:r>
              <w:rPr>
                <w:rFonts w:ascii="Calibri" w:hAnsi="Calibri"/>
                <w:color w:val="333333"/>
                <w:sz w:val="18"/>
              </w:rPr>
              <w:t>40Gbps theoretical, 32Gbps practical</w:t>
            </w:r>
          </w:p>
        </w:tc>
      </w:tr>
      <w:tr>
        <w:tc>
          <w:tcPr>
            <w:tcW w:type="dxa" w:w="3135"/>
            <w:shd w:fill="F0F4F8"/>
          </w:tcPr>
          <w:p>
            <w:r>
              <w:rPr>
                <w:rFonts w:ascii="Calibri" w:hAnsi="Calibri"/>
                <w:color w:val="333333"/>
                <w:sz w:val="18"/>
              </w:rPr>
              <w:t>**L3-L4 Hashing**</w:t>
            </w:r>
          </w:p>
        </w:tc>
        <w:tc>
          <w:tcPr>
            <w:tcW w:type="dxa" w:w="3135"/>
            <w:shd w:fill="F0F4F8"/>
          </w:tcPr>
          <w:p>
            <w:r>
              <w:rPr>
                <w:rFonts w:ascii="Calibri" w:hAnsi="Calibri"/>
                <w:color w:val="333333"/>
                <w:sz w:val="18"/>
              </w:rPr>
              <w:t>src-dst-ip-l4port</w:t>
            </w:r>
          </w:p>
        </w:tc>
        <w:tc>
          <w:tcPr>
            <w:tcW w:type="dxa" w:w="3135"/>
            <w:shd w:fill="F0F4F8"/>
          </w:tcPr>
          <w:p>
            <w:r>
              <w:rPr>
                <w:rFonts w:ascii="Calibri" w:hAnsi="Calibri"/>
                <w:color w:val="333333"/>
                <w:sz w:val="18"/>
              </w:rPr>
              <w:t>Distributes multiple connections optimally</w:t>
            </w:r>
          </w:p>
        </w:tc>
      </w:tr>
      <w:tr>
        <w:tc>
          <w:tcPr>
            <w:tcW w:type="dxa" w:w="3135"/>
          </w:tcPr>
          <w:p>
            <w:r>
              <w:rPr>
                <w:rFonts w:ascii="Calibri" w:hAnsi="Calibri"/>
                <w:color w:val="333333"/>
                <w:sz w:val="18"/>
              </w:rPr>
              <w:t>**Active Mode**</w:t>
            </w:r>
          </w:p>
        </w:tc>
        <w:tc>
          <w:tcPr>
            <w:tcW w:type="dxa" w:w="3135"/>
          </w:tcPr>
          <w:p>
            <w:r>
              <w:rPr>
                <w:rFonts w:ascii="Calibri" w:hAnsi="Calibri"/>
                <w:color w:val="333333"/>
                <w:sz w:val="18"/>
              </w:rPr>
              <w:t>LACP initiated by switch</w:t>
            </w:r>
          </w:p>
        </w:tc>
        <w:tc>
          <w:tcPr>
            <w:tcW w:type="dxa" w:w="3135"/>
          </w:tcPr>
          <w:p>
            <w:r>
              <w:rPr>
                <w:rFonts w:ascii="Calibri" w:hAnsi="Calibri"/>
                <w:color w:val="333333"/>
                <w:sz w:val="18"/>
              </w:rPr>
              <w:t>Ensures LAG negotiation</w:t>
            </w:r>
          </w:p>
        </w:tc>
      </w:tr>
      <w:tr>
        <w:tc>
          <w:tcPr>
            <w:tcW w:type="dxa" w:w="3135"/>
            <w:shd w:fill="F0F4F8"/>
          </w:tcPr>
          <w:p>
            <w:r>
              <w:rPr>
                <w:rFonts w:ascii="Calibri" w:hAnsi="Calibri"/>
                <w:color w:val="333333"/>
                <w:sz w:val="18"/>
              </w:rPr>
              <w:t>**Fast Rate**</w:t>
            </w:r>
          </w:p>
        </w:tc>
        <w:tc>
          <w:tcPr>
            <w:tcW w:type="dxa" w:w="3135"/>
            <w:shd w:fill="F0F4F8"/>
          </w:tcPr>
          <w:p>
            <w:r>
              <w:rPr>
                <w:rFonts w:ascii="Calibri" w:hAnsi="Calibri"/>
                <w:color w:val="333333"/>
                <w:sz w:val="18"/>
              </w:rPr>
              <w:t>1-second LACPDU</w:t>
            </w:r>
          </w:p>
        </w:tc>
        <w:tc>
          <w:tcPr>
            <w:tcW w:type="dxa" w:w="3135"/>
            <w:shd w:fill="F0F4F8"/>
          </w:tcPr>
          <w:p>
            <w:r>
              <w:rPr>
                <w:rFonts w:ascii="Calibri" w:hAnsi="Calibri"/>
                <w:color w:val="333333"/>
                <w:sz w:val="18"/>
              </w:rPr>
              <w:t>Faster failure detection</w:t>
            </w:r>
          </w:p>
        </w:tc>
      </w:tr>
      <w:tr>
        <w:tc>
          <w:tcPr>
            <w:tcW w:type="dxa" w:w="3135"/>
          </w:tcPr>
          <w:p>
            <w:r>
              <w:rPr>
                <w:rFonts w:ascii="Calibri" w:hAnsi="Calibri"/>
                <w:color w:val="333333"/>
                <w:sz w:val="18"/>
              </w:rPr>
              <w:t>**Port Priority**</w:t>
            </w:r>
          </w:p>
        </w:tc>
        <w:tc>
          <w:tcPr>
            <w:tcW w:type="dxa" w:w="3135"/>
          </w:tcPr>
          <w:p>
            <w:r>
              <w:rPr>
                <w:rFonts w:ascii="Calibri" w:hAnsi="Calibri"/>
                <w:color w:val="333333"/>
                <w:sz w:val="18"/>
              </w:rPr>
              <w:t>1 for critical links</w:t>
            </w:r>
          </w:p>
        </w:tc>
        <w:tc>
          <w:tcPr>
            <w:tcW w:type="dxa" w:w="3135"/>
          </w:tcPr>
          <w:p>
            <w:r>
              <w:rPr>
                <w:rFonts w:ascii="Calibri" w:hAnsi="Calibri"/>
                <w:color w:val="333333"/>
                <w:sz w:val="18"/>
              </w:rPr>
              <w:t>Influences which ports are active</w:t>
            </w:r>
          </w:p>
        </w:tc>
      </w:tr>
    </w:tbl>
    <w:p/>
    <w:p>
      <w:pPr>
        <w:pStyle w:val="Heading2"/>
      </w:pPr>
      <w:r>
        <w:t>3. Cabling Schedule</w:t>
      </w:r>
    </w:p>
    <w:p>
      <w:pPr>
        <w:pStyle w:val="Heading3"/>
      </w:pPr>
      <w:r>
        <w:t>3.1 Cable Inventory</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Cable Type</w:t>
            </w:r>
          </w:p>
        </w:tc>
        <w:tc>
          <w:tcPr>
            <w:tcW w:type="dxa" w:w="1568"/>
            <w:shd w:fill="007ACC"/>
          </w:tcPr>
          <w:p>
            <w:pPr>
              <w:jc w:val="center"/>
            </w:pPr>
            <w:r>
              <w:rPr>
                <w:rFonts w:ascii="Calibri" w:hAnsi="Calibri"/>
                <w:b/>
                <w:color w:val="FFFFFF"/>
                <w:sz w:val="20"/>
              </w:rPr>
              <w:t>Specification</w:t>
            </w:r>
          </w:p>
        </w:tc>
        <w:tc>
          <w:tcPr>
            <w:tcW w:type="dxa" w:w="1568"/>
            <w:shd w:fill="007ACC"/>
          </w:tcPr>
          <w:p>
            <w:pPr>
              <w:jc w:val="center"/>
            </w:pPr>
            <w:r>
              <w:rPr>
                <w:rFonts w:ascii="Calibri" w:hAnsi="Calibri"/>
                <w:b/>
                <w:color w:val="FFFFFF"/>
                <w:sz w:val="20"/>
              </w:rPr>
              <w:t>Quantity</w:t>
            </w:r>
          </w:p>
        </w:tc>
        <w:tc>
          <w:tcPr>
            <w:tcW w:type="dxa" w:w="1568"/>
            <w:shd w:fill="007ACC"/>
          </w:tcPr>
          <w:p>
            <w:pPr>
              <w:jc w:val="center"/>
            </w:pPr>
            <w:r>
              <w:rPr>
                <w:rFonts w:ascii="Calibri" w:hAnsi="Calibri"/>
                <w:b/>
                <w:color w:val="FFFFFF"/>
                <w:sz w:val="20"/>
              </w:rPr>
              <w:t>Length Range</w:t>
            </w:r>
          </w:p>
        </w:tc>
        <w:tc>
          <w:tcPr>
            <w:tcW w:type="dxa" w:w="1568"/>
            <w:shd w:fill="007ACC"/>
          </w:tcPr>
          <w:p>
            <w:pPr>
              <w:jc w:val="center"/>
            </w:pPr>
            <w:r>
              <w:rPr>
                <w:rFonts w:ascii="Calibri" w:hAnsi="Calibri"/>
                <w:b/>
                <w:color w:val="FFFFFF"/>
                <w:sz w:val="20"/>
              </w:rPr>
              <w:t>Unit Price (INR)</w:t>
            </w:r>
          </w:p>
        </w:tc>
        <w:tc>
          <w:tcPr>
            <w:tcW w:type="dxa" w:w="1568"/>
            <w:shd w:fill="007ACC"/>
          </w:tcPr>
          <w:p>
            <w:pPr>
              <w:jc w:val="center"/>
            </w:pPr>
            <w:r>
              <w:rPr>
                <w:rFonts w:ascii="Calibri" w:hAnsi="Calibri"/>
                <w:b/>
                <w:color w:val="FFFFFF"/>
                <w:sz w:val="20"/>
              </w:rPr>
              <w:t>Total Cost</w:t>
            </w:r>
          </w:p>
        </w:tc>
      </w:tr>
      <w:tr>
        <w:tc>
          <w:tcPr>
            <w:tcW w:type="dxa" w:w="1568"/>
          </w:tcPr>
          <w:p>
            <w:r>
              <w:rPr>
                <w:rFonts w:ascii="Calibri" w:hAnsi="Calibri"/>
                <w:color w:val="333333"/>
                <w:sz w:val="18"/>
              </w:rPr>
              <w:t>**Cat6a UTP**</w:t>
            </w:r>
          </w:p>
        </w:tc>
        <w:tc>
          <w:tcPr>
            <w:tcW w:type="dxa" w:w="1568"/>
          </w:tcPr>
          <w:p>
            <w:r>
              <w:rPr>
                <w:rFonts w:ascii="Calibri" w:hAnsi="Calibri"/>
                <w:color w:val="333333"/>
                <w:sz w:val="18"/>
              </w:rPr>
              <w:t>23 AWG, LSZH, 500MHz</w:t>
            </w:r>
          </w:p>
        </w:tc>
        <w:tc>
          <w:tcPr>
            <w:tcW w:type="dxa" w:w="1568"/>
          </w:tcPr>
          <w:p>
            <w:r>
              <w:rPr>
                <w:rFonts w:ascii="Calibri" w:hAnsi="Calibri"/>
                <w:color w:val="333333"/>
                <w:sz w:val="18"/>
              </w:rPr>
              <w:t>500m</w:t>
            </w:r>
          </w:p>
        </w:tc>
        <w:tc>
          <w:tcPr>
            <w:tcW w:type="dxa" w:w="1568"/>
          </w:tcPr>
          <w:p>
            <w:r>
              <w:rPr>
                <w:rFonts w:ascii="Calibri" w:hAnsi="Calibri"/>
                <w:color w:val="333333"/>
                <w:sz w:val="18"/>
              </w:rPr>
              <w:t>1-50m</w:t>
            </w:r>
          </w:p>
        </w:tc>
        <w:tc>
          <w:tcPr>
            <w:tcW w:type="dxa" w:w="1568"/>
          </w:tcPr>
          <w:p>
            <w:r>
              <w:rPr>
                <w:rFonts w:ascii="Calibri" w:hAnsi="Calibri"/>
                <w:color w:val="333333"/>
                <w:sz w:val="18"/>
              </w:rPr>
              <w:t>₹85/m</w:t>
            </w:r>
          </w:p>
        </w:tc>
        <w:tc>
          <w:tcPr>
            <w:tcW w:type="dxa" w:w="1568"/>
          </w:tcPr>
          <w:p>
            <w:r>
              <w:rPr>
                <w:rFonts w:ascii="Calibri" w:hAnsi="Calibri"/>
                <w:color w:val="333333"/>
                <w:sz w:val="18"/>
              </w:rPr>
              <w:t>₹42,500</w:t>
            </w:r>
          </w:p>
        </w:tc>
      </w:tr>
      <w:tr>
        <w:tc>
          <w:tcPr>
            <w:tcW w:type="dxa" w:w="1568"/>
            <w:shd w:fill="F0F4F8"/>
          </w:tcPr>
          <w:p>
            <w:r>
              <w:rPr>
                <w:rFonts w:ascii="Calibri" w:hAnsi="Calibri"/>
                <w:color w:val="333333"/>
                <w:sz w:val="18"/>
              </w:rPr>
              <w:t>**Cat6a Patch Cords**</w:t>
            </w:r>
          </w:p>
        </w:tc>
        <w:tc>
          <w:tcPr>
            <w:tcW w:type="dxa" w:w="1568"/>
            <w:shd w:fill="F0F4F8"/>
          </w:tcPr>
          <w:p>
            <w:r>
              <w:rPr>
                <w:rFonts w:ascii="Calibri" w:hAnsi="Calibri"/>
                <w:color w:val="333333"/>
                <w:sz w:val="18"/>
              </w:rPr>
              <w:t>3m, blue</w:t>
            </w:r>
          </w:p>
        </w:tc>
        <w:tc>
          <w:tcPr>
            <w:tcW w:type="dxa" w:w="1568"/>
            <w:shd w:fill="F0F4F8"/>
          </w:tcPr>
          <w:p>
            <w:r>
              <w:rPr>
                <w:rFonts w:ascii="Calibri" w:hAnsi="Calibri"/>
                <w:color w:val="333333"/>
                <w:sz w:val="18"/>
              </w:rPr>
              <w:t>50</w:t>
            </w:r>
          </w:p>
        </w:tc>
        <w:tc>
          <w:tcPr>
            <w:tcW w:type="dxa" w:w="1568"/>
            <w:shd w:fill="F0F4F8"/>
          </w:tcPr>
          <w:p>
            <w:r>
              <w:rPr>
                <w:rFonts w:ascii="Calibri" w:hAnsi="Calibri"/>
                <w:color w:val="333333"/>
                <w:sz w:val="18"/>
              </w:rPr>
              <w:t>3m</w:t>
            </w:r>
          </w:p>
        </w:tc>
        <w:tc>
          <w:tcPr>
            <w:tcW w:type="dxa" w:w="1568"/>
            <w:shd w:fill="F0F4F8"/>
          </w:tcPr>
          <w:p>
            <w:r>
              <w:rPr>
                <w:rFonts w:ascii="Calibri" w:hAnsi="Calibri"/>
                <w:color w:val="333333"/>
                <w:sz w:val="18"/>
              </w:rPr>
              <w:t>₹180</w:t>
            </w:r>
          </w:p>
        </w:tc>
        <w:tc>
          <w:tcPr>
            <w:tcW w:type="dxa" w:w="1568"/>
            <w:shd w:fill="F0F4F8"/>
          </w:tcPr>
          <w:p>
            <w:r>
              <w:rPr>
                <w:rFonts w:ascii="Calibri" w:hAnsi="Calibri"/>
                <w:color w:val="333333"/>
                <w:sz w:val="18"/>
              </w:rPr>
              <w:t>₹9,000</w:t>
            </w:r>
          </w:p>
        </w:tc>
      </w:tr>
      <w:tr>
        <w:tc>
          <w:tcPr>
            <w:tcW w:type="dxa" w:w="1568"/>
          </w:tcPr>
          <w:p>
            <w:r>
              <w:rPr>
                <w:rFonts w:ascii="Calibri" w:hAnsi="Calibri"/>
                <w:color w:val="333333"/>
                <w:sz w:val="18"/>
              </w:rPr>
              <w:t>**Cat6a Patch Cords**</w:t>
            </w:r>
          </w:p>
        </w:tc>
        <w:tc>
          <w:tcPr>
            <w:tcW w:type="dxa" w:w="1568"/>
          </w:tcPr>
          <w:p>
            <w:r>
              <w:rPr>
                <w:rFonts w:ascii="Calibri" w:hAnsi="Calibri"/>
                <w:color w:val="333333"/>
                <w:sz w:val="18"/>
              </w:rPr>
              <w:t>5m, blue</w:t>
            </w:r>
          </w:p>
        </w:tc>
        <w:tc>
          <w:tcPr>
            <w:tcW w:type="dxa" w:w="1568"/>
          </w:tcPr>
          <w:p>
            <w:r>
              <w:rPr>
                <w:rFonts w:ascii="Calibri" w:hAnsi="Calibri"/>
                <w:color w:val="333333"/>
                <w:sz w:val="18"/>
              </w:rPr>
              <w:t>30</w:t>
            </w:r>
          </w:p>
        </w:tc>
        <w:tc>
          <w:tcPr>
            <w:tcW w:type="dxa" w:w="1568"/>
          </w:tcPr>
          <w:p>
            <w:r>
              <w:rPr>
                <w:rFonts w:ascii="Calibri" w:hAnsi="Calibri"/>
                <w:color w:val="333333"/>
                <w:sz w:val="18"/>
              </w:rPr>
              <w:t>5m</w:t>
            </w:r>
          </w:p>
        </w:tc>
        <w:tc>
          <w:tcPr>
            <w:tcW w:type="dxa" w:w="1568"/>
          </w:tcPr>
          <w:p>
            <w:r>
              <w:rPr>
                <w:rFonts w:ascii="Calibri" w:hAnsi="Calibri"/>
                <w:color w:val="333333"/>
                <w:sz w:val="18"/>
              </w:rPr>
              <w:t>₹250</w:t>
            </w:r>
          </w:p>
        </w:tc>
        <w:tc>
          <w:tcPr>
            <w:tcW w:type="dxa" w:w="1568"/>
          </w:tcPr>
          <w:p>
            <w:r>
              <w:rPr>
                <w:rFonts w:ascii="Calibri" w:hAnsi="Calibri"/>
                <w:color w:val="333333"/>
                <w:sz w:val="18"/>
              </w:rPr>
              <w:t>₹7,500</w:t>
            </w:r>
          </w:p>
        </w:tc>
      </w:tr>
      <w:tr>
        <w:tc>
          <w:tcPr>
            <w:tcW w:type="dxa" w:w="1568"/>
            <w:shd w:fill="F0F4F8"/>
          </w:tcPr>
          <w:p>
            <w:r>
              <w:rPr>
                <w:rFonts w:ascii="Calibri" w:hAnsi="Calibri"/>
                <w:color w:val="333333"/>
                <w:sz w:val="18"/>
              </w:rPr>
              <w:t>**OM4 Fiber Trunk**</w:t>
            </w:r>
          </w:p>
        </w:tc>
        <w:tc>
          <w:tcPr>
            <w:tcW w:type="dxa" w:w="1568"/>
            <w:shd w:fill="F0F4F8"/>
          </w:tcPr>
          <w:p>
            <w:r>
              <w:rPr>
                <w:rFonts w:ascii="Calibri" w:hAnsi="Calibri"/>
                <w:color w:val="333333"/>
                <w:sz w:val="18"/>
              </w:rPr>
              <w:t>12-core, MTP/MPO</w:t>
            </w:r>
          </w:p>
        </w:tc>
        <w:tc>
          <w:tcPr>
            <w:tcW w:type="dxa" w:w="1568"/>
            <w:shd w:fill="F0F4F8"/>
          </w:tcPr>
          <w:p>
            <w:r>
              <w:rPr>
                <w:rFonts w:ascii="Calibri" w:hAnsi="Calibri"/>
                <w:color w:val="333333"/>
                <w:sz w:val="18"/>
              </w:rPr>
              <w:t>200m</w:t>
            </w:r>
          </w:p>
        </w:tc>
        <w:tc>
          <w:tcPr>
            <w:tcW w:type="dxa" w:w="1568"/>
            <w:shd w:fill="F0F4F8"/>
          </w:tcPr>
          <w:p>
            <w:r>
              <w:rPr>
                <w:rFonts w:ascii="Calibri" w:hAnsi="Calibri"/>
                <w:color w:val="333333"/>
                <w:sz w:val="18"/>
              </w:rPr>
              <w:t>10-25m</w:t>
            </w:r>
          </w:p>
        </w:tc>
        <w:tc>
          <w:tcPr>
            <w:tcW w:type="dxa" w:w="1568"/>
            <w:shd w:fill="F0F4F8"/>
          </w:tcPr>
          <w:p>
            <w:r>
              <w:rPr>
                <w:rFonts w:ascii="Calibri" w:hAnsi="Calibri"/>
                <w:color w:val="333333"/>
                <w:sz w:val="18"/>
              </w:rPr>
              <w:t>₹280/m</w:t>
            </w:r>
          </w:p>
        </w:tc>
        <w:tc>
          <w:tcPr>
            <w:tcW w:type="dxa" w:w="1568"/>
            <w:shd w:fill="F0F4F8"/>
          </w:tcPr>
          <w:p>
            <w:r>
              <w:rPr>
                <w:rFonts w:ascii="Calibri" w:hAnsi="Calibri"/>
                <w:color w:val="333333"/>
                <w:sz w:val="18"/>
              </w:rPr>
              <w:t>₹56,000</w:t>
            </w:r>
          </w:p>
        </w:tc>
      </w:tr>
      <w:tr>
        <w:tc>
          <w:tcPr>
            <w:tcW w:type="dxa" w:w="1568"/>
          </w:tcPr>
          <w:p>
            <w:r>
              <w:rPr>
                <w:rFonts w:ascii="Calibri" w:hAnsi="Calibri"/>
                <w:color w:val="333333"/>
                <w:sz w:val="18"/>
              </w:rPr>
              <w:t>**OM4 Patch Cords**</w:t>
            </w:r>
          </w:p>
        </w:tc>
        <w:tc>
          <w:tcPr>
            <w:tcW w:type="dxa" w:w="1568"/>
          </w:tcPr>
          <w:p>
            <w:r>
              <w:rPr>
                <w:rFonts w:ascii="Calibri" w:hAnsi="Calibri"/>
                <w:color w:val="333333"/>
                <w:sz w:val="18"/>
              </w:rPr>
              <w:t>LC-LC Duplex</w:t>
            </w:r>
          </w:p>
        </w:tc>
        <w:tc>
          <w:tcPr>
            <w:tcW w:type="dxa" w:w="1568"/>
          </w:tcPr>
          <w:p>
            <w:r>
              <w:rPr>
                <w:rFonts w:ascii="Calibri" w:hAnsi="Calibri"/>
                <w:color w:val="333333"/>
                <w:sz w:val="18"/>
              </w:rPr>
              <w:t>40</w:t>
            </w:r>
          </w:p>
        </w:tc>
        <w:tc>
          <w:tcPr>
            <w:tcW w:type="dxa" w:w="1568"/>
          </w:tcPr>
          <w:p>
            <w:r>
              <w:rPr>
                <w:rFonts w:ascii="Calibri" w:hAnsi="Calibri"/>
                <w:color w:val="333333"/>
                <w:sz w:val="18"/>
              </w:rPr>
              <w:t>3m</w:t>
            </w:r>
          </w:p>
        </w:tc>
        <w:tc>
          <w:tcPr>
            <w:tcW w:type="dxa" w:w="1568"/>
          </w:tcPr>
          <w:p>
            <w:r>
              <w:rPr>
                <w:rFonts w:ascii="Calibri" w:hAnsi="Calibri"/>
                <w:color w:val="333333"/>
                <w:sz w:val="18"/>
              </w:rPr>
              <w:t>₹650</w:t>
            </w:r>
          </w:p>
        </w:tc>
        <w:tc>
          <w:tcPr>
            <w:tcW w:type="dxa" w:w="1568"/>
          </w:tcPr>
          <w:p>
            <w:r>
              <w:rPr>
                <w:rFonts w:ascii="Calibri" w:hAnsi="Calibri"/>
                <w:color w:val="333333"/>
                <w:sz w:val="18"/>
              </w:rPr>
              <w:t>₹26,000</w:t>
            </w:r>
          </w:p>
        </w:tc>
      </w:tr>
      <w:tr>
        <w:tc>
          <w:tcPr>
            <w:tcW w:type="dxa" w:w="1568"/>
            <w:shd w:fill="F0F4F8"/>
          </w:tcPr>
          <w:p>
            <w:r>
              <w:rPr>
                <w:rFonts w:ascii="Calibri" w:hAnsi="Calibri"/>
                <w:color w:val="333333"/>
                <w:sz w:val="18"/>
              </w:rPr>
              <w:t>**SFP+ DAC**</w:t>
            </w:r>
          </w:p>
        </w:tc>
        <w:tc>
          <w:tcPr>
            <w:tcW w:type="dxa" w:w="1568"/>
            <w:shd w:fill="F0F4F8"/>
          </w:tcPr>
          <w:p>
            <w:r>
              <w:rPr>
                <w:rFonts w:ascii="Calibri" w:hAnsi="Calibri"/>
                <w:color w:val="333333"/>
                <w:sz w:val="18"/>
              </w:rPr>
              <w:t>10GbE, 3m</w:t>
            </w:r>
          </w:p>
        </w:tc>
        <w:tc>
          <w:tcPr>
            <w:tcW w:type="dxa" w:w="1568"/>
            <w:shd w:fill="F0F4F8"/>
          </w:tcPr>
          <w:p>
            <w:r>
              <w:rPr>
                <w:rFonts w:ascii="Calibri" w:hAnsi="Calibri"/>
                <w:color w:val="333333"/>
                <w:sz w:val="18"/>
              </w:rPr>
              <w:t>24</w:t>
            </w:r>
          </w:p>
        </w:tc>
        <w:tc>
          <w:tcPr>
            <w:tcW w:type="dxa" w:w="1568"/>
            <w:shd w:fill="F0F4F8"/>
          </w:tcPr>
          <w:p>
            <w:r>
              <w:rPr>
                <w:rFonts w:ascii="Calibri" w:hAnsi="Calibri"/>
                <w:color w:val="333333"/>
                <w:sz w:val="18"/>
              </w:rPr>
              <w:t>3m</w:t>
            </w:r>
          </w:p>
        </w:tc>
        <w:tc>
          <w:tcPr>
            <w:tcW w:type="dxa" w:w="1568"/>
            <w:shd w:fill="F0F4F8"/>
          </w:tcPr>
          <w:p>
            <w:r>
              <w:rPr>
                <w:rFonts w:ascii="Calibri" w:hAnsi="Calibri"/>
                <w:color w:val="333333"/>
                <w:sz w:val="18"/>
              </w:rPr>
              <w:t>₹2,500</w:t>
            </w:r>
          </w:p>
        </w:tc>
        <w:tc>
          <w:tcPr>
            <w:tcW w:type="dxa" w:w="1568"/>
            <w:shd w:fill="F0F4F8"/>
          </w:tcPr>
          <w:p>
            <w:r>
              <w:rPr>
                <w:rFonts w:ascii="Calibri" w:hAnsi="Calibri"/>
                <w:color w:val="333333"/>
                <w:sz w:val="18"/>
              </w:rPr>
              <w:t>₹60,000</w:t>
            </w:r>
          </w:p>
        </w:tc>
      </w:tr>
      <w:tr>
        <w:tc>
          <w:tcPr>
            <w:tcW w:type="dxa" w:w="1568"/>
          </w:tcPr>
          <w:p>
            <w:r>
              <w:rPr>
                <w:rFonts w:ascii="Calibri" w:hAnsi="Calibri"/>
                <w:color w:val="333333"/>
                <w:sz w:val="18"/>
              </w:rPr>
              <w:t>**SFP+ DAC**</w:t>
            </w:r>
          </w:p>
        </w:tc>
        <w:tc>
          <w:tcPr>
            <w:tcW w:type="dxa" w:w="1568"/>
          </w:tcPr>
          <w:p>
            <w:r>
              <w:rPr>
                <w:rFonts w:ascii="Calibri" w:hAnsi="Calibri"/>
                <w:color w:val="333333"/>
                <w:sz w:val="18"/>
              </w:rPr>
              <w:t>10GbE, 5m</w:t>
            </w:r>
          </w:p>
        </w:tc>
        <w:tc>
          <w:tcPr>
            <w:tcW w:type="dxa" w:w="1568"/>
          </w:tcPr>
          <w:p>
            <w:r>
              <w:rPr>
                <w:rFonts w:ascii="Calibri" w:hAnsi="Calibri"/>
                <w:color w:val="333333"/>
                <w:sz w:val="18"/>
              </w:rPr>
              <w:t>16</w:t>
            </w:r>
          </w:p>
        </w:tc>
        <w:tc>
          <w:tcPr>
            <w:tcW w:type="dxa" w:w="1568"/>
          </w:tcPr>
          <w:p>
            <w:r>
              <w:rPr>
                <w:rFonts w:ascii="Calibri" w:hAnsi="Calibri"/>
                <w:color w:val="333333"/>
                <w:sz w:val="18"/>
              </w:rPr>
              <w:t>5m</w:t>
            </w:r>
          </w:p>
        </w:tc>
        <w:tc>
          <w:tcPr>
            <w:tcW w:type="dxa" w:w="1568"/>
          </w:tcPr>
          <w:p>
            <w:r>
              <w:rPr>
                <w:rFonts w:ascii="Calibri" w:hAnsi="Calibri"/>
                <w:color w:val="333333"/>
                <w:sz w:val="18"/>
              </w:rPr>
              <w:t>₹3,200</w:t>
            </w:r>
          </w:p>
        </w:tc>
        <w:tc>
          <w:tcPr>
            <w:tcW w:type="dxa" w:w="1568"/>
          </w:tcPr>
          <w:p>
            <w:r>
              <w:rPr>
                <w:rFonts w:ascii="Calibri" w:hAnsi="Calibri"/>
                <w:color w:val="333333"/>
                <w:sz w:val="18"/>
              </w:rPr>
              <w:t>₹51,200</w:t>
            </w:r>
          </w:p>
        </w:tc>
      </w:tr>
      <w:tr>
        <w:tc>
          <w:tcPr>
            <w:tcW w:type="dxa" w:w="1568"/>
            <w:shd w:fill="F0F4F8"/>
          </w:tcPr>
          <w:p>
            <w:r>
              <w:rPr>
                <w:rFonts w:ascii="Calibri" w:hAnsi="Calibri"/>
                <w:color w:val="333333"/>
                <w:sz w:val="18"/>
              </w:rPr>
              <w:t>**SFP28 DAC**</w:t>
            </w:r>
          </w:p>
        </w:tc>
        <w:tc>
          <w:tcPr>
            <w:tcW w:type="dxa" w:w="1568"/>
            <w:shd w:fill="F0F4F8"/>
          </w:tcPr>
          <w:p>
            <w:r>
              <w:rPr>
                <w:rFonts w:ascii="Calibri" w:hAnsi="Calibri"/>
                <w:color w:val="333333"/>
                <w:sz w:val="18"/>
              </w:rPr>
              <w:t>25GbE, 3m</w:t>
            </w:r>
          </w:p>
        </w:tc>
        <w:tc>
          <w:tcPr>
            <w:tcW w:type="dxa" w:w="1568"/>
            <w:shd w:fill="F0F4F8"/>
          </w:tcPr>
          <w:p>
            <w:r>
              <w:rPr>
                <w:rFonts w:ascii="Calibri" w:hAnsi="Calibri"/>
                <w:color w:val="333333"/>
                <w:sz w:val="18"/>
              </w:rPr>
              <w:t>8</w:t>
            </w:r>
          </w:p>
        </w:tc>
        <w:tc>
          <w:tcPr>
            <w:tcW w:type="dxa" w:w="1568"/>
            <w:shd w:fill="F0F4F8"/>
          </w:tcPr>
          <w:p>
            <w:r>
              <w:rPr>
                <w:rFonts w:ascii="Calibri" w:hAnsi="Calibri"/>
                <w:color w:val="333333"/>
                <w:sz w:val="18"/>
              </w:rPr>
              <w:t>3m</w:t>
            </w:r>
          </w:p>
        </w:tc>
        <w:tc>
          <w:tcPr>
            <w:tcW w:type="dxa" w:w="1568"/>
            <w:shd w:fill="F0F4F8"/>
          </w:tcPr>
          <w:p>
            <w:r>
              <w:rPr>
                <w:rFonts w:ascii="Calibri" w:hAnsi="Calibri"/>
                <w:color w:val="333333"/>
                <w:sz w:val="18"/>
              </w:rPr>
              <w:t>₹5,800</w:t>
            </w:r>
          </w:p>
        </w:tc>
        <w:tc>
          <w:tcPr>
            <w:tcW w:type="dxa" w:w="1568"/>
            <w:shd w:fill="F0F4F8"/>
          </w:tcPr>
          <w:p>
            <w:r>
              <w:rPr>
                <w:rFonts w:ascii="Calibri" w:hAnsi="Calibri"/>
                <w:color w:val="333333"/>
                <w:sz w:val="18"/>
              </w:rPr>
              <w:t>₹46,400</w:t>
            </w:r>
          </w:p>
        </w:tc>
      </w:tr>
      <w:tr>
        <w:tc>
          <w:tcPr>
            <w:tcW w:type="dxa" w:w="1568"/>
          </w:tcPr>
          <w:p>
            <w:r>
              <w:rPr>
                <w:rFonts w:ascii="Calibri" w:hAnsi="Calibri"/>
                <w:color w:val="333333"/>
                <w:sz w:val="18"/>
              </w:rPr>
              <w:t>**Fiber Patch Panel**</w:t>
            </w:r>
          </w:p>
        </w:tc>
        <w:tc>
          <w:tcPr>
            <w:tcW w:type="dxa" w:w="1568"/>
          </w:tcPr>
          <w:p>
            <w:r>
              <w:rPr>
                <w:rFonts w:ascii="Calibri" w:hAnsi="Calibri"/>
                <w:color w:val="333333"/>
                <w:sz w:val="18"/>
              </w:rPr>
              <w:t>24-port LC OM4</w:t>
            </w:r>
          </w:p>
        </w:tc>
        <w:tc>
          <w:tcPr>
            <w:tcW w:type="dxa" w:w="1568"/>
          </w:tcPr>
          <w:p>
            <w:r>
              <w:rPr>
                <w:rFonts w:ascii="Calibri" w:hAnsi="Calibri"/>
                <w:color w:val="333333"/>
                <w:sz w:val="18"/>
              </w:rPr>
              <w:t>4</w:t>
            </w:r>
          </w:p>
        </w:tc>
        <w:tc>
          <w:tcPr>
            <w:tcW w:type="dxa" w:w="1568"/>
          </w:tcPr>
          <w:p>
            <w:r>
              <w:rPr>
                <w:rFonts w:ascii="Calibri" w:hAnsi="Calibri"/>
                <w:color w:val="333333"/>
                <w:sz w:val="18"/>
              </w:rPr>
              <w:t>-</w:t>
            </w:r>
          </w:p>
        </w:tc>
        <w:tc>
          <w:tcPr>
            <w:tcW w:type="dxa" w:w="1568"/>
          </w:tcPr>
          <w:p>
            <w:r>
              <w:rPr>
                <w:rFonts w:ascii="Calibri" w:hAnsi="Calibri"/>
                <w:color w:val="333333"/>
                <w:sz w:val="18"/>
              </w:rPr>
              <w:t>₹4,500</w:t>
            </w:r>
          </w:p>
        </w:tc>
        <w:tc>
          <w:tcPr>
            <w:tcW w:type="dxa" w:w="1568"/>
          </w:tcPr>
          <w:p>
            <w:r>
              <w:rPr>
                <w:rFonts w:ascii="Calibri" w:hAnsi="Calibri"/>
                <w:color w:val="333333"/>
                <w:sz w:val="18"/>
              </w:rPr>
              <w:t>₹18,000</w:t>
            </w:r>
          </w:p>
        </w:tc>
      </w:tr>
      <w:tr>
        <w:tc>
          <w:tcPr>
            <w:tcW w:type="dxa" w:w="1568"/>
            <w:shd w:fill="F0F4F8"/>
          </w:tcPr>
          <w:p>
            <w:r>
              <w:rPr>
                <w:rFonts w:ascii="Calibri" w:hAnsi="Calibri"/>
                <w:color w:val="333333"/>
                <w:sz w:val="18"/>
              </w:rPr>
              <w:t>**Cable Management**</w:t>
            </w:r>
          </w:p>
        </w:tc>
        <w:tc>
          <w:tcPr>
            <w:tcW w:type="dxa" w:w="1568"/>
            <w:shd w:fill="F0F4F8"/>
          </w:tcPr>
          <w:p>
            <w:r>
              <w:rPr>
                <w:rFonts w:ascii="Calibri" w:hAnsi="Calibri"/>
                <w:color w:val="333333"/>
                <w:sz w:val="18"/>
              </w:rPr>
              <w:t>Horizontal manager</w:t>
            </w:r>
          </w:p>
        </w:tc>
        <w:tc>
          <w:tcPr>
            <w:tcW w:type="dxa" w:w="1568"/>
            <w:shd w:fill="F0F4F8"/>
          </w:tcPr>
          <w:p>
            <w:r>
              <w:rPr>
                <w:rFonts w:ascii="Calibri" w:hAnsi="Calibri"/>
                <w:color w:val="333333"/>
                <w:sz w:val="18"/>
              </w:rPr>
              <w:t>8</w:t>
            </w:r>
          </w:p>
        </w:tc>
        <w:tc>
          <w:tcPr>
            <w:tcW w:type="dxa" w:w="1568"/>
            <w:shd w:fill="F0F4F8"/>
          </w:tcPr>
          <w:p>
            <w:r>
              <w:rPr>
                <w:rFonts w:ascii="Calibri" w:hAnsi="Calibri"/>
                <w:color w:val="333333"/>
                <w:sz w:val="18"/>
              </w:rPr>
              <w:t>-</w:t>
            </w:r>
          </w:p>
        </w:tc>
        <w:tc>
          <w:tcPr>
            <w:tcW w:type="dxa" w:w="1568"/>
            <w:shd w:fill="F0F4F8"/>
          </w:tcPr>
          <w:p>
            <w:r>
              <w:rPr>
                <w:rFonts w:ascii="Calibri" w:hAnsi="Calibri"/>
                <w:color w:val="333333"/>
                <w:sz w:val="18"/>
              </w:rPr>
              <w:t>₹1,200</w:t>
            </w:r>
          </w:p>
        </w:tc>
        <w:tc>
          <w:tcPr>
            <w:tcW w:type="dxa" w:w="1568"/>
            <w:shd w:fill="F0F4F8"/>
          </w:tcPr>
          <w:p>
            <w:r>
              <w:rPr>
                <w:rFonts w:ascii="Calibri" w:hAnsi="Calibri"/>
                <w:color w:val="333333"/>
                <w:sz w:val="18"/>
              </w:rPr>
              <w:t>₹9,600</w:t>
            </w:r>
          </w:p>
        </w:tc>
      </w:tr>
      <w:tr>
        <w:tc>
          <w:tcPr>
            <w:tcW w:type="dxa" w:w="1568"/>
          </w:tcPr>
          <w:p>
            <w:r>
              <w:rPr>
                <w:rFonts w:ascii="Calibri" w:hAnsi="Calibri"/>
                <w:color w:val="333333"/>
                <w:sz w:val="18"/>
              </w:rPr>
              <w:t>**Velcro Ties**</w:t>
            </w:r>
          </w:p>
        </w:tc>
        <w:tc>
          <w:tcPr>
            <w:tcW w:type="dxa" w:w="1568"/>
          </w:tcPr>
          <w:p>
            <w:r>
              <w:rPr>
                <w:rFonts w:ascii="Calibri" w:hAnsi="Calibri"/>
                <w:color w:val="333333"/>
                <w:sz w:val="18"/>
              </w:rPr>
              <w:t>200mm reusable</w:t>
            </w:r>
          </w:p>
        </w:tc>
        <w:tc>
          <w:tcPr>
            <w:tcW w:type="dxa" w:w="1568"/>
          </w:tcPr>
          <w:p>
            <w:r>
              <w:rPr>
                <w:rFonts w:ascii="Calibri" w:hAnsi="Calibri"/>
                <w:color w:val="333333"/>
                <w:sz w:val="18"/>
              </w:rPr>
              <w:t>100</w:t>
            </w:r>
          </w:p>
        </w:tc>
        <w:tc>
          <w:tcPr>
            <w:tcW w:type="dxa" w:w="1568"/>
          </w:tcPr>
          <w:p>
            <w:r>
              <w:rPr>
                <w:rFonts w:ascii="Calibri" w:hAnsi="Calibri"/>
                <w:color w:val="333333"/>
                <w:sz w:val="18"/>
              </w:rPr>
              <w:t>-</w:t>
            </w:r>
          </w:p>
        </w:tc>
        <w:tc>
          <w:tcPr>
            <w:tcW w:type="dxa" w:w="1568"/>
          </w:tcPr>
          <w:p>
            <w:r>
              <w:rPr>
                <w:rFonts w:ascii="Calibri" w:hAnsi="Calibri"/>
                <w:color w:val="333333"/>
                <w:sz w:val="18"/>
              </w:rPr>
              <w:t>₹15</w:t>
            </w:r>
          </w:p>
        </w:tc>
        <w:tc>
          <w:tcPr>
            <w:tcW w:type="dxa" w:w="1568"/>
          </w:tcPr>
          <w:p>
            <w:r>
              <w:rPr>
                <w:rFonts w:ascii="Calibri" w:hAnsi="Calibri"/>
                <w:color w:val="333333"/>
                <w:sz w:val="18"/>
              </w:rPr>
              <w:t>₹1,500</w:t>
            </w:r>
          </w:p>
        </w:tc>
      </w:tr>
      <w:tr>
        <w:tc>
          <w:tcPr>
            <w:tcW w:type="dxa" w:w="1568"/>
            <w:shd w:fill="F0F4F8"/>
          </w:tcPr>
          <w:p>
            <w:r>
              <w:rPr>
                <w:rFonts w:ascii="Calibri" w:hAnsi="Calibri"/>
                <w:color w:val="333333"/>
                <w:sz w:val="18"/>
              </w:rPr>
              <w:t>**Cable Labels**</w:t>
            </w:r>
          </w:p>
        </w:tc>
        <w:tc>
          <w:tcPr>
            <w:tcW w:type="dxa" w:w="1568"/>
            <w:shd w:fill="F0F4F8"/>
          </w:tcPr>
          <w:p>
            <w:r>
              <w:rPr>
                <w:rFonts w:ascii="Calibri" w:hAnsi="Calibri"/>
                <w:color w:val="333333"/>
                <w:sz w:val="18"/>
              </w:rPr>
              <w:t>TIA-606-B compliant</w:t>
            </w:r>
          </w:p>
        </w:tc>
        <w:tc>
          <w:tcPr>
            <w:tcW w:type="dxa" w:w="1568"/>
            <w:shd w:fill="F0F4F8"/>
          </w:tcPr>
          <w:p>
            <w:r>
              <w:rPr>
                <w:rFonts w:ascii="Calibri" w:hAnsi="Calibri"/>
                <w:color w:val="333333"/>
                <w:sz w:val="18"/>
              </w:rPr>
              <w:t>500</w:t>
            </w:r>
          </w:p>
        </w:tc>
        <w:tc>
          <w:tcPr>
            <w:tcW w:type="dxa" w:w="1568"/>
            <w:shd w:fill="F0F4F8"/>
          </w:tcPr>
          <w:p>
            <w:r>
              <w:rPr>
                <w:rFonts w:ascii="Calibri" w:hAnsi="Calibri"/>
                <w:color w:val="333333"/>
                <w:sz w:val="18"/>
              </w:rPr>
              <w:t>-</w:t>
            </w:r>
          </w:p>
        </w:tc>
        <w:tc>
          <w:tcPr>
            <w:tcW w:type="dxa" w:w="1568"/>
            <w:shd w:fill="F0F4F8"/>
          </w:tcPr>
          <w:p>
            <w:r>
              <w:rPr>
                <w:rFonts w:ascii="Calibri" w:hAnsi="Calibri"/>
                <w:color w:val="333333"/>
                <w:sz w:val="18"/>
              </w:rPr>
              <w:t>₹8</w:t>
            </w:r>
          </w:p>
        </w:tc>
        <w:tc>
          <w:tcPr>
            <w:tcW w:type="dxa" w:w="1568"/>
            <w:shd w:fill="F0F4F8"/>
          </w:tcPr>
          <w:p>
            <w:r>
              <w:rPr>
                <w:rFonts w:ascii="Calibri" w:hAnsi="Calibri"/>
                <w:color w:val="333333"/>
                <w:sz w:val="18"/>
              </w:rPr>
              <w:t>₹4,000</w:t>
            </w:r>
          </w:p>
        </w:tc>
      </w:tr>
      <w:tr>
        <w:tc>
          <w:tcPr>
            <w:tcW w:type="dxa" w:w="1568"/>
          </w:tcPr>
          <w:p>
            <w:r>
              <w:rPr>
                <w:rFonts w:ascii="Calibri" w:hAnsi="Calibri"/>
                <w:color w:val="333333"/>
                <w:sz w:val="18"/>
              </w:rPr>
              <w:t>****TOTAL**</w:t>
            </w:r>
          </w:p>
        </w:tc>
        <w:tc>
          <w:tcPr>
            <w:tcW w:type="dxa" w:w="1568"/>
          </w:tcPr>
          <w:p>
            <w:r>
              <w:rPr>
                <w:rFonts w:ascii="Calibri" w:hAnsi="Calibri"/>
                <w:color w:val="333333"/>
                <w:sz w:val="18"/>
              </w:rPr>
              <w:t>**₹331,700**</w:t>
            </w:r>
          </w:p>
        </w:tc>
        <w:tc>
          <w:tcPr>
            <w:tcW w:type="dxa" w:w="1568"/>
          </w:tcPr>
          <w:p/>
        </w:tc>
        <w:tc>
          <w:tcPr>
            <w:tcW w:type="dxa" w:w="1568"/>
          </w:tcPr>
          <w:p/>
        </w:tc>
        <w:tc>
          <w:tcPr>
            <w:tcW w:type="dxa" w:w="1568"/>
          </w:tcPr>
          <w:p/>
        </w:tc>
        <w:tc>
          <w:tcPr>
            <w:tcW w:type="dxa" w:w="1568"/>
          </w:tcPr>
          <w:p/>
        </w:tc>
      </w:tr>
    </w:tbl>
    <w:p/>
    <w:p>
      <w:pPr>
        <w:pStyle w:val="Heading3"/>
      </w:pPr>
      <w:r>
        <w:t>3.2 Patch Panel Layout</w:t>
      </w:r>
    </w:p>
    <w:p>
      <w:pPr>
        <w:pStyle w:val="Heading4"/>
      </w:pPr>
      <w:r>
        <w:t>Fiber Patch Panel (PP-F-01)</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Port</w:t>
            </w:r>
          </w:p>
        </w:tc>
        <w:tc>
          <w:tcPr>
            <w:tcW w:type="dxa" w:w="1881"/>
            <w:shd w:fill="007ACC"/>
          </w:tcPr>
          <w:p>
            <w:pPr>
              <w:jc w:val="center"/>
            </w:pPr>
            <w:r>
              <w:rPr>
                <w:rFonts w:ascii="Calibri" w:hAnsi="Calibri"/>
                <w:b/>
                <w:color w:val="FFFFFF"/>
                <w:sz w:val="20"/>
              </w:rPr>
              <w:t>Fiber Pair</w:t>
            </w:r>
          </w:p>
        </w:tc>
        <w:tc>
          <w:tcPr>
            <w:tcW w:type="dxa" w:w="1881"/>
            <w:shd w:fill="007ACC"/>
          </w:tcPr>
          <w:p>
            <w:pPr>
              <w:jc w:val="center"/>
            </w:pPr>
            <w:r>
              <w:rPr>
                <w:rFonts w:ascii="Calibri" w:hAnsi="Calibri"/>
                <w:b/>
                <w:color w:val="FFFFFF"/>
                <w:sz w:val="20"/>
              </w:rPr>
              <w:t>Destination</w:t>
            </w:r>
          </w:p>
        </w:tc>
        <w:tc>
          <w:tcPr>
            <w:tcW w:type="dxa" w:w="1881"/>
            <w:shd w:fill="007ACC"/>
          </w:tcPr>
          <w:p>
            <w:pPr>
              <w:jc w:val="center"/>
            </w:pPr>
            <w:r>
              <w:rPr>
                <w:rFonts w:ascii="Calibri" w:hAnsi="Calibri"/>
                <w:b/>
                <w:color w:val="FFFFFF"/>
                <w:sz w:val="20"/>
              </w:rPr>
              <w:t>Cable ID</w:t>
            </w:r>
          </w:p>
        </w:tc>
        <w:tc>
          <w:tcPr>
            <w:tcW w:type="dxa" w:w="1881"/>
            <w:shd w:fill="007ACC"/>
          </w:tcPr>
          <w:p>
            <w:pPr>
              <w:jc w:val="center"/>
            </w:pPr>
            <w:r>
              <w:rPr>
                <w:rFonts w:ascii="Calibri" w:hAnsi="Calibri"/>
                <w:b/>
                <w:color w:val="FFFFFF"/>
                <w:sz w:val="20"/>
              </w:rPr>
              <w:t>Length</w:t>
            </w:r>
          </w:p>
        </w:tc>
      </w:tr>
      <w:tr>
        <w:tc>
          <w:tcPr>
            <w:tcW w:type="dxa" w:w="1881"/>
          </w:tcPr>
          <w:p>
            <w:r>
              <w:rPr>
                <w:rFonts w:ascii="Calibri" w:hAnsi="Calibri"/>
                <w:color w:val="333333"/>
                <w:sz w:val="18"/>
              </w:rPr>
              <w:t>1-2</w:t>
            </w:r>
          </w:p>
        </w:tc>
        <w:tc>
          <w:tcPr>
            <w:tcW w:type="dxa" w:w="1881"/>
          </w:tcPr>
          <w:p>
            <w:r>
              <w:rPr>
                <w:rFonts w:ascii="Calibri" w:hAnsi="Calibri"/>
                <w:color w:val="333333"/>
                <w:sz w:val="18"/>
              </w:rPr>
              <w:t>Pair 1</w:t>
            </w:r>
          </w:p>
        </w:tc>
        <w:tc>
          <w:tcPr>
            <w:tcW w:type="dxa" w:w="1881"/>
          </w:tcPr>
          <w:p>
            <w:r>
              <w:rPr>
                <w:rFonts w:ascii="Calibri" w:hAnsi="Calibri"/>
                <w:color w:val="333333"/>
                <w:sz w:val="18"/>
              </w:rPr>
              <w:t>SW1-ISL-1</w:t>
            </w:r>
          </w:p>
        </w:tc>
        <w:tc>
          <w:tcPr>
            <w:tcW w:type="dxa" w:w="1881"/>
          </w:tcPr>
          <w:p>
            <w:r>
              <w:rPr>
                <w:rFonts w:ascii="Calibri" w:hAnsi="Calibri"/>
                <w:color w:val="333333"/>
                <w:sz w:val="18"/>
              </w:rPr>
              <w:t>F-01-001</w:t>
            </w:r>
          </w:p>
        </w:tc>
        <w:tc>
          <w:tcPr>
            <w:tcW w:type="dxa" w:w="1881"/>
          </w:tcPr>
          <w:p>
            <w:r>
              <w:rPr>
                <w:rFonts w:ascii="Calibri" w:hAnsi="Calibri"/>
                <w:color w:val="333333"/>
                <w:sz w:val="18"/>
              </w:rPr>
              <w:t>5m</w:t>
            </w:r>
          </w:p>
        </w:tc>
      </w:tr>
      <w:tr>
        <w:tc>
          <w:tcPr>
            <w:tcW w:type="dxa" w:w="1881"/>
            <w:shd w:fill="F0F4F8"/>
          </w:tcPr>
          <w:p>
            <w:r>
              <w:rPr>
                <w:rFonts w:ascii="Calibri" w:hAnsi="Calibri"/>
                <w:color w:val="333333"/>
                <w:sz w:val="18"/>
              </w:rPr>
              <w:t>3-4</w:t>
            </w:r>
          </w:p>
        </w:tc>
        <w:tc>
          <w:tcPr>
            <w:tcW w:type="dxa" w:w="1881"/>
            <w:shd w:fill="F0F4F8"/>
          </w:tcPr>
          <w:p>
            <w:r>
              <w:rPr>
                <w:rFonts w:ascii="Calibri" w:hAnsi="Calibri"/>
                <w:color w:val="333333"/>
                <w:sz w:val="18"/>
              </w:rPr>
              <w:t>Pair 2</w:t>
            </w:r>
          </w:p>
        </w:tc>
        <w:tc>
          <w:tcPr>
            <w:tcW w:type="dxa" w:w="1881"/>
            <w:shd w:fill="F0F4F8"/>
          </w:tcPr>
          <w:p>
            <w:r>
              <w:rPr>
                <w:rFonts w:ascii="Calibri" w:hAnsi="Calibri"/>
                <w:color w:val="333333"/>
                <w:sz w:val="18"/>
              </w:rPr>
              <w:t>SW1-ISL-2</w:t>
            </w:r>
          </w:p>
        </w:tc>
        <w:tc>
          <w:tcPr>
            <w:tcW w:type="dxa" w:w="1881"/>
            <w:shd w:fill="F0F4F8"/>
          </w:tcPr>
          <w:p>
            <w:r>
              <w:rPr>
                <w:rFonts w:ascii="Calibri" w:hAnsi="Calibri"/>
                <w:color w:val="333333"/>
                <w:sz w:val="18"/>
              </w:rPr>
              <w:t>F-01-002</w:t>
            </w:r>
          </w:p>
        </w:tc>
        <w:tc>
          <w:tcPr>
            <w:tcW w:type="dxa" w:w="1881"/>
            <w:shd w:fill="F0F4F8"/>
          </w:tcPr>
          <w:p>
            <w:r>
              <w:rPr>
                <w:rFonts w:ascii="Calibri" w:hAnsi="Calibri"/>
                <w:color w:val="333333"/>
                <w:sz w:val="18"/>
              </w:rPr>
              <w:t>5m</w:t>
            </w:r>
          </w:p>
        </w:tc>
      </w:tr>
      <w:tr>
        <w:tc>
          <w:tcPr>
            <w:tcW w:type="dxa" w:w="1881"/>
          </w:tcPr>
          <w:p>
            <w:r>
              <w:rPr>
                <w:rFonts w:ascii="Calibri" w:hAnsi="Calibri"/>
                <w:color w:val="333333"/>
                <w:sz w:val="18"/>
              </w:rPr>
              <w:t>5-6</w:t>
            </w:r>
          </w:p>
        </w:tc>
        <w:tc>
          <w:tcPr>
            <w:tcW w:type="dxa" w:w="1881"/>
          </w:tcPr>
          <w:p>
            <w:r>
              <w:rPr>
                <w:rFonts w:ascii="Calibri" w:hAnsi="Calibri"/>
                <w:color w:val="333333"/>
                <w:sz w:val="18"/>
              </w:rPr>
              <w:t>Pair 3</w:t>
            </w:r>
          </w:p>
        </w:tc>
        <w:tc>
          <w:tcPr>
            <w:tcW w:type="dxa" w:w="1881"/>
          </w:tcPr>
          <w:p>
            <w:r>
              <w:rPr>
                <w:rFonts w:ascii="Calibri" w:hAnsi="Calibri"/>
                <w:color w:val="333333"/>
                <w:sz w:val="18"/>
              </w:rPr>
              <w:t>SW2-ISL-1</w:t>
            </w:r>
          </w:p>
        </w:tc>
        <w:tc>
          <w:tcPr>
            <w:tcW w:type="dxa" w:w="1881"/>
          </w:tcPr>
          <w:p>
            <w:r>
              <w:rPr>
                <w:rFonts w:ascii="Calibri" w:hAnsi="Calibri"/>
                <w:color w:val="333333"/>
                <w:sz w:val="18"/>
              </w:rPr>
              <w:t>F-01-003</w:t>
            </w:r>
          </w:p>
        </w:tc>
        <w:tc>
          <w:tcPr>
            <w:tcW w:type="dxa" w:w="1881"/>
          </w:tcPr>
          <w:p>
            <w:r>
              <w:rPr>
                <w:rFonts w:ascii="Calibri" w:hAnsi="Calibri"/>
                <w:color w:val="333333"/>
                <w:sz w:val="18"/>
              </w:rPr>
              <w:t>5m</w:t>
            </w:r>
          </w:p>
        </w:tc>
      </w:tr>
      <w:tr>
        <w:tc>
          <w:tcPr>
            <w:tcW w:type="dxa" w:w="1881"/>
            <w:shd w:fill="F0F4F8"/>
          </w:tcPr>
          <w:p>
            <w:r>
              <w:rPr>
                <w:rFonts w:ascii="Calibri" w:hAnsi="Calibri"/>
                <w:color w:val="333333"/>
                <w:sz w:val="18"/>
              </w:rPr>
              <w:t>7-8</w:t>
            </w:r>
          </w:p>
        </w:tc>
        <w:tc>
          <w:tcPr>
            <w:tcW w:type="dxa" w:w="1881"/>
            <w:shd w:fill="F0F4F8"/>
          </w:tcPr>
          <w:p>
            <w:r>
              <w:rPr>
                <w:rFonts w:ascii="Calibri" w:hAnsi="Calibri"/>
                <w:color w:val="333333"/>
                <w:sz w:val="18"/>
              </w:rPr>
              <w:t>Pair 4</w:t>
            </w:r>
          </w:p>
        </w:tc>
        <w:tc>
          <w:tcPr>
            <w:tcW w:type="dxa" w:w="1881"/>
            <w:shd w:fill="F0F4F8"/>
          </w:tcPr>
          <w:p>
            <w:r>
              <w:rPr>
                <w:rFonts w:ascii="Calibri" w:hAnsi="Calibri"/>
                <w:color w:val="333333"/>
                <w:sz w:val="18"/>
              </w:rPr>
              <w:t>SW2-ISL-2</w:t>
            </w:r>
          </w:p>
        </w:tc>
        <w:tc>
          <w:tcPr>
            <w:tcW w:type="dxa" w:w="1881"/>
            <w:shd w:fill="F0F4F8"/>
          </w:tcPr>
          <w:p>
            <w:r>
              <w:rPr>
                <w:rFonts w:ascii="Calibri" w:hAnsi="Calibri"/>
                <w:color w:val="333333"/>
                <w:sz w:val="18"/>
              </w:rPr>
              <w:t>F-01-004</w:t>
            </w:r>
          </w:p>
        </w:tc>
        <w:tc>
          <w:tcPr>
            <w:tcW w:type="dxa" w:w="1881"/>
            <w:shd w:fill="F0F4F8"/>
          </w:tcPr>
          <w:p>
            <w:r>
              <w:rPr>
                <w:rFonts w:ascii="Calibri" w:hAnsi="Calibri"/>
                <w:color w:val="333333"/>
                <w:sz w:val="18"/>
              </w:rPr>
              <w:t>5m</w:t>
            </w:r>
          </w:p>
        </w:tc>
      </w:tr>
      <w:tr>
        <w:tc>
          <w:tcPr>
            <w:tcW w:type="dxa" w:w="1881"/>
          </w:tcPr>
          <w:p>
            <w:r>
              <w:rPr>
                <w:rFonts w:ascii="Calibri" w:hAnsi="Calibri"/>
                <w:color w:val="333333"/>
                <w:sz w:val="18"/>
              </w:rPr>
              <w:t>9-12</w:t>
            </w:r>
          </w:p>
        </w:tc>
        <w:tc>
          <w:tcPr>
            <w:tcW w:type="dxa" w:w="1881"/>
          </w:tcPr>
          <w:p>
            <w:r>
              <w:rPr>
                <w:rFonts w:ascii="Calibri" w:hAnsi="Calibri"/>
                <w:color w:val="333333"/>
                <w:sz w:val="18"/>
              </w:rPr>
              <w:t>Quad 1</w:t>
            </w:r>
          </w:p>
        </w:tc>
        <w:tc>
          <w:tcPr>
            <w:tcW w:type="dxa" w:w="1881"/>
          </w:tcPr>
          <w:p>
            <w:r>
              <w:rPr>
                <w:rFonts w:ascii="Calibri" w:hAnsi="Calibri"/>
                <w:color w:val="333333"/>
                <w:sz w:val="18"/>
              </w:rPr>
              <w:t>RS2423-A-10GbE</w:t>
            </w:r>
          </w:p>
        </w:tc>
        <w:tc>
          <w:tcPr>
            <w:tcW w:type="dxa" w:w="1881"/>
          </w:tcPr>
          <w:p>
            <w:r>
              <w:rPr>
                <w:rFonts w:ascii="Calibri" w:hAnsi="Calibri"/>
                <w:color w:val="333333"/>
                <w:sz w:val="18"/>
              </w:rPr>
              <w:t>F-01-005</w:t>
            </w:r>
          </w:p>
        </w:tc>
        <w:tc>
          <w:tcPr>
            <w:tcW w:type="dxa" w:w="1881"/>
          </w:tcPr>
          <w:p>
            <w:r>
              <w:rPr>
                <w:rFonts w:ascii="Calibri" w:hAnsi="Calibri"/>
                <w:color w:val="333333"/>
                <w:sz w:val="18"/>
              </w:rPr>
              <w:t>3m</w:t>
            </w:r>
          </w:p>
        </w:tc>
      </w:tr>
      <w:tr>
        <w:tc>
          <w:tcPr>
            <w:tcW w:type="dxa" w:w="1881"/>
            <w:shd w:fill="F0F4F8"/>
          </w:tcPr>
          <w:p>
            <w:r>
              <w:rPr>
                <w:rFonts w:ascii="Calibri" w:hAnsi="Calibri"/>
                <w:color w:val="333333"/>
                <w:sz w:val="18"/>
              </w:rPr>
              <w:t>13-16</w:t>
            </w:r>
          </w:p>
        </w:tc>
        <w:tc>
          <w:tcPr>
            <w:tcW w:type="dxa" w:w="1881"/>
            <w:shd w:fill="F0F4F8"/>
          </w:tcPr>
          <w:p>
            <w:r>
              <w:rPr>
                <w:rFonts w:ascii="Calibri" w:hAnsi="Calibri"/>
                <w:color w:val="333333"/>
                <w:sz w:val="18"/>
              </w:rPr>
              <w:t>Quad 2</w:t>
            </w:r>
          </w:p>
        </w:tc>
        <w:tc>
          <w:tcPr>
            <w:tcW w:type="dxa" w:w="1881"/>
            <w:shd w:fill="F0F4F8"/>
          </w:tcPr>
          <w:p>
            <w:r>
              <w:rPr>
                <w:rFonts w:ascii="Calibri" w:hAnsi="Calibri"/>
                <w:color w:val="333333"/>
                <w:sz w:val="18"/>
              </w:rPr>
              <w:t>RS2423-B-10GbE</w:t>
            </w:r>
          </w:p>
        </w:tc>
        <w:tc>
          <w:tcPr>
            <w:tcW w:type="dxa" w:w="1881"/>
            <w:shd w:fill="F0F4F8"/>
          </w:tcPr>
          <w:p>
            <w:r>
              <w:rPr>
                <w:rFonts w:ascii="Calibri" w:hAnsi="Calibri"/>
                <w:color w:val="333333"/>
                <w:sz w:val="18"/>
              </w:rPr>
              <w:t>F-01-006</w:t>
            </w:r>
          </w:p>
        </w:tc>
        <w:tc>
          <w:tcPr>
            <w:tcW w:type="dxa" w:w="1881"/>
            <w:shd w:fill="F0F4F8"/>
          </w:tcPr>
          <w:p>
            <w:r>
              <w:rPr>
                <w:rFonts w:ascii="Calibri" w:hAnsi="Calibri"/>
                <w:color w:val="333333"/>
                <w:sz w:val="18"/>
              </w:rPr>
              <w:t>3m</w:t>
            </w:r>
          </w:p>
        </w:tc>
      </w:tr>
      <w:tr>
        <w:tc>
          <w:tcPr>
            <w:tcW w:type="dxa" w:w="1881"/>
          </w:tcPr>
          <w:p>
            <w:r>
              <w:rPr>
                <w:rFonts w:ascii="Calibri" w:hAnsi="Calibri"/>
                <w:color w:val="333333"/>
                <w:sz w:val="18"/>
              </w:rPr>
              <w:t>17-20</w:t>
            </w:r>
          </w:p>
        </w:tc>
        <w:tc>
          <w:tcPr>
            <w:tcW w:type="dxa" w:w="1881"/>
          </w:tcPr>
          <w:p>
            <w:r>
              <w:rPr>
                <w:rFonts w:ascii="Calibri" w:hAnsi="Calibri"/>
                <w:color w:val="333333"/>
                <w:sz w:val="18"/>
              </w:rPr>
              <w:t>Quad 3</w:t>
            </w:r>
          </w:p>
        </w:tc>
        <w:tc>
          <w:tcPr>
            <w:tcW w:type="dxa" w:w="1881"/>
          </w:tcPr>
          <w:p>
            <w:r>
              <w:rPr>
                <w:rFonts w:ascii="Calibri" w:hAnsi="Calibri"/>
                <w:color w:val="333333"/>
                <w:sz w:val="18"/>
              </w:rPr>
              <w:t>RS4021xs+-10GbE</w:t>
            </w:r>
          </w:p>
        </w:tc>
        <w:tc>
          <w:tcPr>
            <w:tcW w:type="dxa" w:w="1881"/>
          </w:tcPr>
          <w:p>
            <w:r>
              <w:rPr>
                <w:rFonts w:ascii="Calibri" w:hAnsi="Calibri"/>
                <w:color w:val="333333"/>
                <w:sz w:val="18"/>
              </w:rPr>
              <w:t>F-01-007</w:t>
            </w:r>
          </w:p>
        </w:tc>
        <w:tc>
          <w:tcPr>
            <w:tcW w:type="dxa" w:w="1881"/>
          </w:tcPr>
          <w:p>
            <w:r>
              <w:rPr>
                <w:rFonts w:ascii="Calibri" w:hAnsi="Calibri"/>
                <w:color w:val="333333"/>
                <w:sz w:val="18"/>
              </w:rPr>
              <w:t>3m</w:t>
            </w:r>
          </w:p>
        </w:tc>
      </w:tr>
      <w:tr>
        <w:tc>
          <w:tcPr>
            <w:tcW w:type="dxa" w:w="1881"/>
            <w:shd w:fill="F0F4F8"/>
          </w:tcPr>
          <w:p>
            <w:r>
              <w:rPr>
                <w:rFonts w:ascii="Calibri" w:hAnsi="Calibri"/>
                <w:color w:val="333333"/>
                <w:sz w:val="18"/>
              </w:rPr>
              <w:t>21-24</w:t>
            </w:r>
          </w:p>
        </w:tc>
        <w:tc>
          <w:tcPr>
            <w:tcW w:type="dxa" w:w="1881"/>
            <w:shd w:fill="F0F4F8"/>
          </w:tcPr>
          <w:p>
            <w:r>
              <w:rPr>
                <w:rFonts w:ascii="Calibri" w:hAnsi="Calibri"/>
                <w:color w:val="333333"/>
                <w:sz w:val="18"/>
              </w:rPr>
              <w:t>Quad 4</w:t>
            </w:r>
          </w:p>
        </w:tc>
        <w:tc>
          <w:tcPr>
            <w:tcW w:type="dxa" w:w="1881"/>
            <w:shd w:fill="F0F4F8"/>
          </w:tcPr>
          <w:p>
            <w:r>
              <w:rPr>
                <w:rFonts w:ascii="Calibri" w:hAnsi="Calibri"/>
                <w:color w:val="333333"/>
                <w:sz w:val="18"/>
              </w:rPr>
              <w:t>Dell R760-10GbE</w:t>
            </w:r>
          </w:p>
        </w:tc>
        <w:tc>
          <w:tcPr>
            <w:tcW w:type="dxa" w:w="1881"/>
            <w:shd w:fill="F0F4F8"/>
          </w:tcPr>
          <w:p>
            <w:r>
              <w:rPr>
                <w:rFonts w:ascii="Calibri" w:hAnsi="Calibri"/>
                <w:color w:val="333333"/>
                <w:sz w:val="18"/>
              </w:rPr>
              <w:t>F-01-008</w:t>
            </w:r>
          </w:p>
        </w:tc>
        <w:tc>
          <w:tcPr>
            <w:tcW w:type="dxa" w:w="1881"/>
            <w:shd w:fill="F0F4F8"/>
          </w:tcPr>
          <w:p>
            <w:r>
              <w:rPr>
                <w:rFonts w:ascii="Calibri" w:hAnsi="Calibri"/>
                <w:color w:val="333333"/>
                <w:sz w:val="18"/>
              </w:rPr>
              <w:t>3m</w:t>
            </w:r>
          </w:p>
        </w:tc>
      </w:tr>
    </w:tbl>
    <w:p/>
    <w:p>
      <w:pPr>
        <w:pStyle w:val="Heading4"/>
      </w:pPr>
      <w:r>
        <w:t>Copper Patch Panel (PP-C-01)</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Port</w:t>
            </w:r>
          </w:p>
        </w:tc>
        <w:tc>
          <w:tcPr>
            <w:tcW w:type="dxa" w:w="1881"/>
            <w:shd w:fill="007ACC"/>
          </w:tcPr>
          <w:p>
            <w:pPr>
              <w:jc w:val="center"/>
            </w:pPr>
            <w:r>
              <w:rPr>
                <w:rFonts w:ascii="Calibri" w:hAnsi="Calibri"/>
                <w:b/>
                <w:color w:val="FFFFFF"/>
                <w:sz w:val="20"/>
              </w:rPr>
              <w:t>Destination</w:t>
            </w:r>
          </w:p>
        </w:tc>
        <w:tc>
          <w:tcPr>
            <w:tcW w:type="dxa" w:w="1881"/>
            <w:shd w:fill="007ACC"/>
          </w:tcPr>
          <w:p>
            <w:pPr>
              <w:jc w:val="center"/>
            </w:pPr>
            <w:r>
              <w:rPr>
                <w:rFonts w:ascii="Calibri" w:hAnsi="Calibri"/>
                <w:b/>
                <w:color w:val="FFFFFF"/>
                <w:sz w:val="20"/>
              </w:rPr>
              <w:t>Cable ID</w:t>
            </w:r>
          </w:p>
        </w:tc>
        <w:tc>
          <w:tcPr>
            <w:tcW w:type="dxa" w:w="1881"/>
            <w:shd w:fill="007ACC"/>
          </w:tcPr>
          <w:p>
            <w:pPr>
              <w:jc w:val="center"/>
            </w:pPr>
            <w:r>
              <w:rPr>
                <w:rFonts w:ascii="Calibri" w:hAnsi="Calibri"/>
                <w:b/>
                <w:color w:val="FFFFFF"/>
                <w:sz w:val="20"/>
              </w:rPr>
              <w:t>VLAN</w:t>
            </w:r>
          </w:p>
        </w:tc>
        <w:tc>
          <w:tcPr>
            <w:tcW w:type="dxa" w:w="1881"/>
            <w:shd w:fill="007ACC"/>
          </w:tcPr>
          <w:p>
            <w:pPr>
              <w:jc w:val="center"/>
            </w:pPr>
            <w:r>
              <w:rPr>
                <w:rFonts w:ascii="Calibri" w:hAnsi="Calibri"/>
                <w:b/>
                <w:color w:val="FFFFFF"/>
                <w:sz w:val="20"/>
              </w:rPr>
              <w:t>Length</w:t>
            </w:r>
          </w:p>
        </w:tc>
      </w:tr>
      <w:tr>
        <w:tc>
          <w:tcPr>
            <w:tcW w:type="dxa" w:w="1881"/>
          </w:tcPr>
          <w:p>
            <w:r>
              <w:rPr>
                <w:rFonts w:ascii="Calibri" w:hAnsi="Calibri"/>
                <w:color w:val="333333"/>
                <w:sz w:val="18"/>
              </w:rPr>
              <w:t>1-4</w:t>
            </w:r>
          </w:p>
        </w:tc>
        <w:tc>
          <w:tcPr>
            <w:tcW w:type="dxa" w:w="1881"/>
          </w:tcPr>
          <w:p>
            <w:r>
              <w:rPr>
                <w:rFonts w:ascii="Calibri" w:hAnsi="Calibri"/>
                <w:color w:val="333333"/>
                <w:sz w:val="18"/>
              </w:rPr>
              <w:t>FortiGate-Primary</w:t>
            </w:r>
          </w:p>
        </w:tc>
        <w:tc>
          <w:tcPr>
            <w:tcW w:type="dxa" w:w="1881"/>
          </w:tcPr>
          <w:p>
            <w:r>
              <w:rPr>
                <w:rFonts w:ascii="Calibri" w:hAnsi="Calibri"/>
                <w:color w:val="333333"/>
                <w:sz w:val="18"/>
              </w:rPr>
              <w:t>C-01-001~004</w:t>
            </w:r>
          </w:p>
        </w:tc>
        <w:tc>
          <w:tcPr>
            <w:tcW w:type="dxa" w:w="1881"/>
          </w:tcPr>
          <w:p>
            <w:r>
              <w:rPr>
                <w:rFonts w:ascii="Calibri" w:hAnsi="Calibri"/>
                <w:color w:val="333333"/>
                <w:sz w:val="18"/>
              </w:rPr>
              <w:t>Trunk</w:t>
            </w:r>
          </w:p>
        </w:tc>
        <w:tc>
          <w:tcPr>
            <w:tcW w:type="dxa" w:w="1881"/>
          </w:tcPr>
          <w:p>
            <w:r>
              <w:rPr>
                <w:rFonts w:ascii="Calibri" w:hAnsi="Calibri"/>
                <w:color w:val="333333"/>
                <w:sz w:val="18"/>
              </w:rPr>
              <w:t>2m</w:t>
            </w:r>
          </w:p>
        </w:tc>
      </w:tr>
      <w:tr>
        <w:tc>
          <w:tcPr>
            <w:tcW w:type="dxa" w:w="1881"/>
            <w:shd w:fill="F0F4F8"/>
          </w:tcPr>
          <w:p>
            <w:r>
              <w:rPr>
                <w:rFonts w:ascii="Calibri" w:hAnsi="Calibri"/>
                <w:color w:val="333333"/>
                <w:sz w:val="18"/>
              </w:rPr>
              <w:t>5-8</w:t>
            </w:r>
          </w:p>
        </w:tc>
        <w:tc>
          <w:tcPr>
            <w:tcW w:type="dxa" w:w="1881"/>
            <w:shd w:fill="F0F4F8"/>
          </w:tcPr>
          <w:p>
            <w:r>
              <w:rPr>
                <w:rFonts w:ascii="Calibri" w:hAnsi="Calibri"/>
                <w:color w:val="333333"/>
                <w:sz w:val="18"/>
              </w:rPr>
              <w:t>FortiGate-Secondary</w:t>
            </w:r>
          </w:p>
        </w:tc>
        <w:tc>
          <w:tcPr>
            <w:tcW w:type="dxa" w:w="1881"/>
            <w:shd w:fill="F0F4F8"/>
          </w:tcPr>
          <w:p>
            <w:r>
              <w:rPr>
                <w:rFonts w:ascii="Calibri" w:hAnsi="Calibri"/>
                <w:color w:val="333333"/>
                <w:sz w:val="18"/>
              </w:rPr>
              <w:t>C-01-005~008</w:t>
            </w:r>
          </w:p>
        </w:tc>
        <w:tc>
          <w:tcPr>
            <w:tcW w:type="dxa" w:w="1881"/>
            <w:shd w:fill="F0F4F8"/>
          </w:tcPr>
          <w:p>
            <w:r>
              <w:rPr>
                <w:rFonts w:ascii="Calibri" w:hAnsi="Calibri"/>
                <w:color w:val="333333"/>
                <w:sz w:val="18"/>
              </w:rPr>
              <w:t>Trunk</w:t>
            </w:r>
          </w:p>
        </w:tc>
        <w:tc>
          <w:tcPr>
            <w:tcW w:type="dxa" w:w="1881"/>
            <w:shd w:fill="F0F4F8"/>
          </w:tcPr>
          <w:p>
            <w:r>
              <w:rPr>
                <w:rFonts w:ascii="Calibri" w:hAnsi="Calibri"/>
                <w:color w:val="333333"/>
                <w:sz w:val="18"/>
              </w:rPr>
              <w:t>2m</w:t>
            </w:r>
          </w:p>
        </w:tc>
      </w:tr>
      <w:tr>
        <w:tc>
          <w:tcPr>
            <w:tcW w:type="dxa" w:w="1881"/>
          </w:tcPr>
          <w:p>
            <w:r>
              <w:rPr>
                <w:rFonts w:ascii="Calibri" w:hAnsi="Calibri"/>
                <w:color w:val="333333"/>
                <w:sz w:val="18"/>
              </w:rPr>
              <w:t>9-16</w:t>
            </w:r>
          </w:p>
        </w:tc>
        <w:tc>
          <w:tcPr>
            <w:tcW w:type="dxa" w:w="1881"/>
          </w:tcPr>
          <w:p>
            <w:r>
              <w:rPr>
                <w:rFonts w:ascii="Calibri" w:hAnsi="Calibri"/>
                <w:color w:val="333333"/>
                <w:sz w:val="18"/>
              </w:rPr>
              <w:t>Access Switches</w:t>
            </w:r>
          </w:p>
        </w:tc>
        <w:tc>
          <w:tcPr>
            <w:tcW w:type="dxa" w:w="1881"/>
          </w:tcPr>
          <w:p>
            <w:r>
              <w:rPr>
                <w:rFonts w:ascii="Calibri" w:hAnsi="Calibri"/>
                <w:color w:val="333333"/>
                <w:sz w:val="18"/>
              </w:rPr>
              <w:t>C-01-009~016</w:t>
            </w:r>
          </w:p>
        </w:tc>
        <w:tc>
          <w:tcPr>
            <w:tcW w:type="dxa" w:w="1881"/>
          </w:tcPr>
          <w:p>
            <w:r>
              <w:rPr>
                <w:rFonts w:ascii="Calibri" w:hAnsi="Calibri"/>
                <w:color w:val="333333"/>
                <w:sz w:val="18"/>
              </w:rPr>
              <w:t>50</w:t>
            </w:r>
          </w:p>
        </w:tc>
        <w:tc>
          <w:tcPr>
            <w:tcW w:type="dxa" w:w="1881"/>
          </w:tcPr>
          <w:p>
            <w:r>
              <w:rPr>
                <w:rFonts w:ascii="Calibri" w:hAnsi="Calibri"/>
                <w:color w:val="333333"/>
                <w:sz w:val="18"/>
              </w:rPr>
              <w:t>10-15m</w:t>
            </w:r>
          </w:p>
        </w:tc>
      </w:tr>
      <w:tr>
        <w:tc>
          <w:tcPr>
            <w:tcW w:type="dxa" w:w="1881"/>
            <w:shd w:fill="F0F4F8"/>
          </w:tcPr>
          <w:p>
            <w:r>
              <w:rPr>
                <w:rFonts w:ascii="Calibri" w:hAnsi="Calibri"/>
                <w:color w:val="333333"/>
                <w:sz w:val="18"/>
              </w:rPr>
              <w:t>17-24</w:t>
            </w:r>
          </w:p>
        </w:tc>
        <w:tc>
          <w:tcPr>
            <w:tcW w:type="dxa" w:w="1881"/>
            <w:shd w:fill="F0F4F8"/>
          </w:tcPr>
          <w:p>
            <w:r>
              <w:rPr>
                <w:rFonts w:ascii="Calibri" w:hAnsi="Calibri"/>
                <w:color w:val="333333"/>
                <w:sz w:val="18"/>
              </w:rPr>
              <w:t>Workstations R1</w:t>
            </w:r>
          </w:p>
        </w:tc>
        <w:tc>
          <w:tcPr>
            <w:tcW w:type="dxa" w:w="1881"/>
            <w:shd w:fill="F0F4F8"/>
          </w:tcPr>
          <w:p>
            <w:r>
              <w:rPr>
                <w:rFonts w:ascii="Calibri" w:hAnsi="Calibri"/>
                <w:color w:val="333333"/>
                <w:sz w:val="18"/>
              </w:rPr>
              <w:t>C-01-017~024</w:t>
            </w:r>
          </w:p>
        </w:tc>
        <w:tc>
          <w:tcPr>
            <w:tcW w:type="dxa" w:w="1881"/>
            <w:shd w:fill="F0F4F8"/>
          </w:tcPr>
          <w:p>
            <w:r>
              <w:rPr>
                <w:rFonts w:ascii="Calibri" w:hAnsi="Calibri"/>
                <w:color w:val="333333"/>
                <w:sz w:val="18"/>
              </w:rPr>
              <w:t>20</w:t>
            </w:r>
          </w:p>
        </w:tc>
        <w:tc>
          <w:tcPr>
            <w:tcW w:type="dxa" w:w="1881"/>
            <w:shd w:fill="F0F4F8"/>
          </w:tcPr>
          <w:p>
            <w:r>
              <w:rPr>
                <w:rFonts w:ascii="Calibri" w:hAnsi="Calibri"/>
                <w:color w:val="333333"/>
                <w:sz w:val="18"/>
              </w:rPr>
              <w:t>15-25m</w:t>
            </w:r>
          </w:p>
        </w:tc>
      </w:tr>
      <w:tr>
        <w:tc>
          <w:tcPr>
            <w:tcW w:type="dxa" w:w="1881"/>
          </w:tcPr>
          <w:p>
            <w:r>
              <w:rPr>
                <w:rFonts w:ascii="Calibri" w:hAnsi="Calibri"/>
                <w:color w:val="333333"/>
                <w:sz w:val="18"/>
              </w:rPr>
              <w:t>25-32</w:t>
            </w:r>
          </w:p>
        </w:tc>
        <w:tc>
          <w:tcPr>
            <w:tcW w:type="dxa" w:w="1881"/>
          </w:tcPr>
          <w:p>
            <w:r>
              <w:rPr>
                <w:rFonts w:ascii="Calibri" w:hAnsi="Calibri"/>
                <w:color w:val="333333"/>
                <w:sz w:val="18"/>
              </w:rPr>
              <w:t>Workstations R2</w:t>
            </w:r>
          </w:p>
        </w:tc>
        <w:tc>
          <w:tcPr>
            <w:tcW w:type="dxa" w:w="1881"/>
          </w:tcPr>
          <w:p>
            <w:r>
              <w:rPr>
                <w:rFonts w:ascii="Calibri" w:hAnsi="Calibri"/>
                <w:color w:val="333333"/>
                <w:sz w:val="18"/>
              </w:rPr>
              <w:t>C-01-025~032</w:t>
            </w:r>
          </w:p>
        </w:tc>
        <w:tc>
          <w:tcPr>
            <w:tcW w:type="dxa" w:w="1881"/>
          </w:tcPr>
          <w:p>
            <w:r>
              <w:rPr>
                <w:rFonts w:ascii="Calibri" w:hAnsi="Calibri"/>
                <w:color w:val="333333"/>
                <w:sz w:val="18"/>
              </w:rPr>
              <w:t>20</w:t>
            </w:r>
          </w:p>
        </w:tc>
        <w:tc>
          <w:tcPr>
            <w:tcW w:type="dxa" w:w="1881"/>
          </w:tcPr>
          <w:p>
            <w:r>
              <w:rPr>
                <w:rFonts w:ascii="Calibri" w:hAnsi="Calibri"/>
                <w:color w:val="333333"/>
                <w:sz w:val="18"/>
              </w:rPr>
              <w:t>15-25m</w:t>
            </w:r>
          </w:p>
        </w:tc>
      </w:tr>
      <w:tr>
        <w:tc>
          <w:tcPr>
            <w:tcW w:type="dxa" w:w="1881"/>
            <w:shd w:fill="F0F4F8"/>
          </w:tcPr>
          <w:p>
            <w:r>
              <w:rPr>
                <w:rFonts w:ascii="Calibri" w:hAnsi="Calibri"/>
                <w:color w:val="333333"/>
                <w:sz w:val="18"/>
              </w:rPr>
              <w:t>33-40</w:t>
            </w:r>
          </w:p>
        </w:tc>
        <w:tc>
          <w:tcPr>
            <w:tcW w:type="dxa" w:w="1881"/>
            <w:shd w:fill="F0F4F8"/>
          </w:tcPr>
          <w:p>
            <w:r>
              <w:rPr>
                <w:rFonts w:ascii="Calibri" w:hAnsi="Calibri"/>
                <w:color w:val="333333"/>
                <w:sz w:val="18"/>
              </w:rPr>
              <w:t>Workstations R3</w:t>
            </w:r>
          </w:p>
        </w:tc>
        <w:tc>
          <w:tcPr>
            <w:tcW w:type="dxa" w:w="1881"/>
            <w:shd w:fill="F0F4F8"/>
          </w:tcPr>
          <w:p>
            <w:r>
              <w:rPr>
                <w:rFonts w:ascii="Calibri" w:hAnsi="Calibri"/>
                <w:color w:val="333333"/>
                <w:sz w:val="18"/>
              </w:rPr>
              <w:t>C-01-033~040</w:t>
            </w:r>
          </w:p>
        </w:tc>
        <w:tc>
          <w:tcPr>
            <w:tcW w:type="dxa" w:w="1881"/>
            <w:shd w:fill="F0F4F8"/>
          </w:tcPr>
          <w:p>
            <w:r>
              <w:rPr>
                <w:rFonts w:ascii="Calibri" w:hAnsi="Calibri"/>
                <w:color w:val="333333"/>
                <w:sz w:val="18"/>
              </w:rPr>
              <w:t>20</w:t>
            </w:r>
          </w:p>
        </w:tc>
        <w:tc>
          <w:tcPr>
            <w:tcW w:type="dxa" w:w="1881"/>
            <w:shd w:fill="F0F4F8"/>
          </w:tcPr>
          <w:p>
            <w:r>
              <w:rPr>
                <w:rFonts w:ascii="Calibri" w:hAnsi="Calibri"/>
                <w:color w:val="333333"/>
                <w:sz w:val="18"/>
              </w:rPr>
              <w:t>15-25m</w:t>
            </w:r>
          </w:p>
        </w:tc>
      </w:tr>
      <w:tr>
        <w:tc>
          <w:tcPr>
            <w:tcW w:type="dxa" w:w="1881"/>
          </w:tcPr>
          <w:p>
            <w:r>
              <w:rPr>
                <w:rFonts w:ascii="Calibri" w:hAnsi="Calibri"/>
                <w:color w:val="333333"/>
                <w:sz w:val="18"/>
              </w:rPr>
              <w:t>41-48</w:t>
            </w:r>
          </w:p>
        </w:tc>
        <w:tc>
          <w:tcPr>
            <w:tcW w:type="dxa" w:w="1881"/>
          </w:tcPr>
          <w:p>
            <w:r>
              <w:rPr>
                <w:rFonts w:ascii="Calibri" w:hAnsi="Calibri"/>
                <w:color w:val="333333"/>
                <w:sz w:val="18"/>
              </w:rPr>
              <w:t>Spare/Growth</w:t>
            </w:r>
          </w:p>
        </w:tc>
        <w:tc>
          <w:tcPr>
            <w:tcW w:type="dxa" w:w="1881"/>
          </w:tcPr>
          <w:p>
            <w:r>
              <w:rPr>
                <w:rFonts w:ascii="Calibri" w:hAnsi="Calibri"/>
                <w:color w:val="333333"/>
                <w:sz w:val="18"/>
              </w:rPr>
              <w:t>C-01-041~048</w:t>
            </w:r>
          </w:p>
        </w:tc>
        <w:tc>
          <w:tcPr>
            <w:tcW w:type="dxa" w:w="1881"/>
          </w:tcPr>
          <w:p>
            <w:r>
              <w:rPr>
                <w:rFonts w:ascii="Calibri" w:hAnsi="Calibri"/>
                <w:color w:val="333333"/>
                <w:sz w:val="18"/>
              </w:rPr>
              <w:t>-</w:t>
            </w:r>
          </w:p>
        </w:tc>
        <w:tc>
          <w:tcPr>
            <w:tcW w:type="dxa" w:w="1881"/>
          </w:tcPr>
          <w:p>
            <w:r>
              <w:rPr>
                <w:rFonts w:ascii="Calibri" w:hAnsi="Calibri"/>
                <w:color w:val="333333"/>
                <w:sz w:val="18"/>
              </w:rPr>
              <w:t>-</w:t>
            </w:r>
          </w:p>
        </w:tc>
      </w:tr>
    </w:tbl>
    <w:p/>
    <w:p>
      <w:pPr>
        <w:pStyle w:val="Heading3"/>
      </w:pPr>
      <w:r>
        <w:t>3.3 Cable Labeling Scheme (TIA-606-B)</w:t>
      </w:r>
    </w:p>
    <w:p>
      <w:pPr>
        <w:pStyle w:val="Heading4"/>
      </w:pPr>
      <w:r>
        <w:t>Label Format</w:t>
      </w:r>
    </w:p>
    <w:p>
      <w:pPr>
        <w:spacing w:before="80" w:after="80"/>
      </w:pPr>
      <w:r>
        <w:rPr>
          <w:rFonts w:ascii="Consolas" w:hAnsi="Consolas"/>
          <w:color w:val="333333"/>
          <w:sz w:val="18"/>
        </w:rPr>
        <w:t>[Building]-[Room]-[PP-Type]-[PP-Number]-[Port]</w:t>
        <w:br/>
        <w:t>-[Destination Device]-[Port/Interface]</w:t>
      </w:r>
    </w:p>
    <w:p>
      <w:pPr>
        <w:pStyle w:val="Heading4"/>
      </w:pPr>
      <w:r>
        <w:t>Label Examples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Cable ID</w:t>
            </w:r>
          </w:p>
        </w:tc>
        <w:tc>
          <w:tcPr>
            <w:tcW w:type="dxa" w:w="3135"/>
            <w:shd w:fill="007ACC"/>
          </w:tcPr>
          <w:p>
            <w:pPr>
              <w:jc w:val="center"/>
            </w:pPr>
            <w:r>
              <w:rPr>
                <w:rFonts w:ascii="Calibri" w:hAnsi="Calibri"/>
                <w:b/>
                <w:color w:val="FFFFFF"/>
                <w:sz w:val="20"/>
              </w:rPr>
              <w:t>Label Text</w:t>
            </w:r>
          </w:p>
        </w:tc>
        <w:tc>
          <w:tcPr>
            <w:tcW w:type="dxa" w:w="3135"/>
            <w:shd w:fill="007ACC"/>
          </w:tcPr>
          <w:p>
            <w:pPr>
              <w:jc w:val="center"/>
            </w:pPr>
            <w:r>
              <w:rPr>
                <w:rFonts w:ascii="Calibri" w:hAnsi="Calibri"/>
                <w:b/>
                <w:color w:val="FFFFFF"/>
                <w:sz w:val="20"/>
              </w:rPr>
              <w:t>Route</w:t>
            </w:r>
          </w:p>
        </w:tc>
      </w:tr>
      <w:tr>
        <w:tc>
          <w:tcPr>
            <w:tcW w:type="dxa" w:w="3135"/>
          </w:tcPr>
          <w:p>
            <w:r>
              <w:rPr>
                <w:rFonts w:ascii="Calibri" w:hAnsi="Calibri"/>
                <w:color w:val="333333"/>
                <w:sz w:val="18"/>
              </w:rPr>
              <w:t>C-01-001</w:t>
            </w:r>
          </w:p>
        </w:tc>
        <w:tc>
          <w:tcPr>
            <w:tcW w:type="dxa" w:w="3135"/>
          </w:tcPr>
          <w:p>
            <w:r>
              <w:rPr>
                <w:rFonts w:ascii="Calibri" w:hAnsi="Calibri"/>
                <w:color w:val="333333"/>
                <w:sz w:val="18"/>
              </w:rPr>
              <w:t>BLDG-A-DC-PP-C-01-P01-FG120G-PRI-P1</w:t>
            </w:r>
          </w:p>
        </w:tc>
        <w:tc>
          <w:tcPr>
            <w:tcW w:type="dxa" w:w="3135"/>
          </w:tcPr>
          <w:p>
            <w:r>
              <w:rPr>
                <w:rFonts w:ascii="Calibri" w:hAnsi="Calibri"/>
                <w:color w:val="333333"/>
                <w:sz w:val="18"/>
              </w:rPr>
              <w:t>Patch Panel to Firewall</w:t>
            </w:r>
          </w:p>
        </w:tc>
      </w:tr>
      <w:tr>
        <w:tc>
          <w:tcPr>
            <w:tcW w:type="dxa" w:w="3135"/>
            <w:shd w:fill="F0F4F8"/>
          </w:tcPr>
          <w:p>
            <w:r>
              <w:rPr>
                <w:rFonts w:ascii="Calibri" w:hAnsi="Calibri"/>
                <w:color w:val="333333"/>
                <w:sz w:val="18"/>
              </w:rPr>
              <w:t>F-01-001</w:t>
            </w:r>
          </w:p>
        </w:tc>
        <w:tc>
          <w:tcPr>
            <w:tcW w:type="dxa" w:w="3135"/>
            <w:shd w:fill="F0F4F8"/>
          </w:tcPr>
          <w:p>
            <w:r>
              <w:rPr>
                <w:rFonts w:ascii="Calibri" w:hAnsi="Calibri"/>
                <w:color w:val="333333"/>
                <w:sz w:val="18"/>
              </w:rPr>
              <w:t>BLDG-A-DC-PP-F-01-P01/02-SW1-ISL-49/50</w:t>
            </w:r>
          </w:p>
        </w:tc>
        <w:tc>
          <w:tcPr>
            <w:tcW w:type="dxa" w:w="3135"/>
            <w:shd w:fill="F0F4F8"/>
          </w:tcPr>
          <w:p>
            <w:r>
              <w:rPr>
                <w:rFonts w:ascii="Calibri" w:hAnsi="Calibri"/>
                <w:color w:val="333333"/>
                <w:sz w:val="18"/>
              </w:rPr>
              <w:t>Fiber: VSX ISL Link</w:t>
            </w:r>
          </w:p>
        </w:tc>
      </w:tr>
      <w:tr>
        <w:tc>
          <w:tcPr>
            <w:tcW w:type="dxa" w:w="3135"/>
          </w:tcPr>
          <w:p>
            <w:r>
              <w:rPr>
                <w:rFonts w:ascii="Calibri" w:hAnsi="Calibri"/>
                <w:color w:val="333333"/>
                <w:sz w:val="18"/>
              </w:rPr>
              <w:t>A-01-001</w:t>
            </w:r>
          </w:p>
        </w:tc>
        <w:tc>
          <w:tcPr>
            <w:tcW w:type="dxa" w:w="3135"/>
          </w:tcPr>
          <w:p>
            <w:r>
              <w:rPr>
                <w:rFonts w:ascii="Calibri" w:hAnsi="Calibri"/>
                <w:color w:val="333333"/>
                <w:sz w:val="18"/>
              </w:rPr>
              <w:t>BLDG-A-RM101-WKS-01-PP-C-01-P17</w:t>
            </w:r>
          </w:p>
        </w:tc>
        <w:tc>
          <w:tcPr>
            <w:tcW w:type="dxa" w:w="3135"/>
          </w:tcPr>
          <w:p>
            <w:r>
              <w:rPr>
                <w:rFonts w:ascii="Calibri" w:hAnsi="Calibri"/>
                <w:color w:val="333333"/>
                <w:sz w:val="18"/>
              </w:rPr>
              <w:t>Workstation access</w:t>
            </w:r>
          </w:p>
        </w:tc>
      </w:tr>
      <w:tr>
        <w:tc>
          <w:tcPr>
            <w:tcW w:type="dxa" w:w="3135"/>
            <w:shd w:fill="F0F4F8"/>
          </w:tcPr>
          <w:p>
            <w:r>
              <w:rPr>
                <w:rFonts w:ascii="Calibri" w:hAnsi="Calibri"/>
                <w:color w:val="333333"/>
                <w:sz w:val="18"/>
              </w:rPr>
              <w:t>P-01-001</w:t>
            </w:r>
          </w:p>
        </w:tc>
        <w:tc>
          <w:tcPr>
            <w:tcW w:type="dxa" w:w="3135"/>
            <w:shd w:fill="F0F4F8"/>
          </w:tcPr>
          <w:p>
            <w:r>
              <w:rPr>
                <w:rFonts w:ascii="Calibri" w:hAnsi="Calibri"/>
                <w:color w:val="333333"/>
                <w:sz w:val="18"/>
              </w:rPr>
              <w:t>BLDG-A-DC-PDU-A-01-SW1-PSU1</w:t>
            </w:r>
          </w:p>
        </w:tc>
        <w:tc>
          <w:tcPr>
            <w:tcW w:type="dxa" w:w="3135"/>
            <w:shd w:fill="F0F4F8"/>
          </w:tcPr>
          <w:p>
            <w:r>
              <w:rPr>
                <w:rFonts w:ascii="Calibri" w:hAnsi="Calibri"/>
                <w:color w:val="333333"/>
                <w:sz w:val="18"/>
              </w:rPr>
              <w:t>Power cable</w:t>
            </w:r>
          </w:p>
        </w:tc>
      </w:tr>
    </w:tbl>
    <w:p/>
    <w:p>
      <w:pPr>
        <w:pStyle w:val="Heading4"/>
      </w:pPr>
      <w:r>
        <w:t>Color Coding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Color</w:t>
            </w:r>
          </w:p>
        </w:tc>
        <w:tc>
          <w:tcPr>
            <w:tcW w:type="dxa" w:w="3135"/>
            <w:shd w:fill="007ACC"/>
          </w:tcPr>
          <w:p>
            <w:pPr>
              <w:jc w:val="center"/>
            </w:pPr>
            <w:r>
              <w:rPr>
                <w:rFonts w:ascii="Calibri" w:hAnsi="Calibri"/>
                <w:b/>
                <w:color w:val="FFFFFF"/>
                <w:sz w:val="20"/>
              </w:rPr>
              <w:t>Cable Type</w:t>
            </w:r>
          </w:p>
        </w:tc>
        <w:tc>
          <w:tcPr>
            <w:tcW w:type="dxa" w:w="3135"/>
            <w:shd w:fill="007ACC"/>
          </w:tcPr>
          <w:p>
            <w:pPr>
              <w:jc w:val="center"/>
            </w:pPr>
            <w:r>
              <w:rPr>
                <w:rFonts w:ascii="Calibri" w:hAnsi="Calibri"/>
                <w:b/>
                <w:color w:val="FFFFFF"/>
                <w:sz w:val="20"/>
              </w:rPr>
              <w:t>Purpose</w:t>
            </w:r>
          </w:p>
        </w:tc>
      </w:tr>
      <w:tr>
        <w:tc>
          <w:tcPr>
            <w:tcW w:type="dxa" w:w="3135"/>
          </w:tcPr>
          <w:p>
            <w:r>
              <w:rPr>
                <w:rFonts w:ascii="Calibri" w:hAnsi="Calibri"/>
                <w:color w:val="333333"/>
                <w:sz w:val="18"/>
              </w:rPr>
              <w:t>**Blue**</w:t>
            </w:r>
          </w:p>
        </w:tc>
        <w:tc>
          <w:tcPr>
            <w:tcW w:type="dxa" w:w="3135"/>
          </w:tcPr>
          <w:p>
            <w:r>
              <w:rPr>
                <w:rFonts w:ascii="Calibri" w:hAnsi="Calibri"/>
                <w:color w:val="333333"/>
                <w:sz w:val="18"/>
              </w:rPr>
              <w:t>Cat6a</w:t>
            </w:r>
          </w:p>
        </w:tc>
        <w:tc>
          <w:tcPr>
            <w:tcW w:type="dxa" w:w="3135"/>
          </w:tcPr>
          <w:p>
            <w:r>
              <w:rPr>
                <w:rFonts w:ascii="Calibri" w:hAnsi="Calibri"/>
                <w:color w:val="333333"/>
                <w:sz w:val="18"/>
              </w:rPr>
              <w:t>Data network (VLAN 20)</w:t>
            </w:r>
          </w:p>
        </w:tc>
      </w:tr>
      <w:tr>
        <w:tc>
          <w:tcPr>
            <w:tcW w:type="dxa" w:w="3135"/>
            <w:shd w:fill="F0F4F8"/>
          </w:tcPr>
          <w:p>
            <w:r>
              <w:rPr>
                <w:rFonts w:ascii="Calibri" w:hAnsi="Calibri"/>
                <w:color w:val="333333"/>
                <w:sz w:val="18"/>
              </w:rPr>
              <w:t>**Yellow**</w:t>
            </w:r>
          </w:p>
        </w:tc>
        <w:tc>
          <w:tcPr>
            <w:tcW w:type="dxa" w:w="3135"/>
            <w:shd w:fill="F0F4F8"/>
          </w:tcPr>
          <w:p>
            <w:r>
              <w:rPr>
                <w:rFonts w:ascii="Calibri" w:hAnsi="Calibri"/>
                <w:color w:val="333333"/>
                <w:sz w:val="18"/>
              </w:rPr>
              <w:t>Cat6a</w:t>
            </w:r>
          </w:p>
        </w:tc>
        <w:tc>
          <w:tcPr>
            <w:tcW w:type="dxa" w:w="3135"/>
            <w:shd w:fill="F0F4F8"/>
          </w:tcPr>
          <w:p>
            <w:r>
              <w:rPr>
                <w:rFonts w:ascii="Calibri" w:hAnsi="Calibri"/>
                <w:color w:val="333333"/>
                <w:sz w:val="18"/>
              </w:rPr>
              <w:t>Storage network (VLAN 30)</w:t>
            </w:r>
          </w:p>
        </w:tc>
      </w:tr>
      <w:tr>
        <w:tc>
          <w:tcPr>
            <w:tcW w:type="dxa" w:w="3135"/>
          </w:tcPr>
          <w:p>
            <w:r>
              <w:rPr>
                <w:rFonts w:ascii="Calibri" w:hAnsi="Calibri"/>
                <w:color w:val="333333"/>
                <w:sz w:val="18"/>
              </w:rPr>
              <w:t>**Green**</w:t>
            </w:r>
          </w:p>
        </w:tc>
        <w:tc>
          <w:tcPr>
            <w:tcW w:type="dxa" w:w="3135"/>
          </w:tcPr>
          <w:p>
            <w:r>
              <w:rPr>
                <w:rFonts w:ascii="Calibri" w:hAnsi="Calibri"/>
                <w:color w:val="333333"/>
                <w:sz w:val="18"/>
              </w:rPr>
              <w:t>Cat6a</w:t>
            </w:r>
          </w:p>
        </w:tc>
        <w:tc>
          <w:tcPr>
            <w:tcW w:type="dxa" w:w="3135"/>
          </w:tcPr>
          <w:p>
            <w:r>
              <w:rPr>
                <w:rFonts w:ascii="Calibri" w:hAnsi="Calibri"/>
                <w:color w:val="333333"/>
                <w:sz w:val="18"/>
              </w:rPr>
              <w:t>Management (VLAN 50)</w:t>
            </w:r>
          </w:p>
        </w:tc>
      </w:tr>
      <w:tr>
        <w:tc>
          <w:tcPr>
            <w:tcW w:type="dxa" w:w="3135"/>
            <w:shd w:fill="F0F4F8"/>
          </w:tcPr>
          <w:p>
            <w:r>
              <w:rPr>
                <w:rFonts w:ascii="Calibri" w:hAnsi="Calibri"/>
                <w:color w:val="333333"/>
                <w:sz w:val="18"/>
              </w:rPr>
              <w:t>**Red**</w:t>
            </w:r>
          </w:p>
        </w:tc>
        <w:tc>
          <w:tcPr>
            <w:tcW w:type="dxa" w:w="3135"/>
            <w:shd w:fill="F0F4F8"/>
          </w:tcPr>
          <w:p>
            <w:r>
              <w:rPr>
                <w:rFonts w:ascii="Calibri" w:hAnsi="Calibri"/>
                <w:color w:val="333333"/>
                <w:sz w:val="18"/>
              </w:rPr>
              <w:t>Cat6a</w:t>
            </w:r>
          </w:p>
        </w:tc>
        <w:tc>
          <w:tcPr>
            <w:tcW w:type="dxa" w:w="3135"/>
            <w:shd w:fill="F0F4F8"/>
          </w:tcPr>
          <w:p>
            <w:r>
              <w:rPr>
                <w:rFonts w:ascii="Calibri" w:hAnsi="Calibri"/>
                <w:color w:val="333333"/>
                <w:sz w:val="18"/>
              </w:rPr>
              <w:t>Out-of-band/Console</w:t>
            </w:r>
          </w:p>
        </w:tc>
      </w:tr>
      <w:tr>
        <w:tc>
          <w:tcPr>
            <w:tcW w:type="dxa" w:w="3135"/>
          </w:tcPr>
          <w:p>
            <w:r>
              <w:rPr>
                <w:rFonts w:ascii="Calibri" w:hAnsi="Calibri"/>
                <w:color w:val="333333"/>
                <w:sz w:val="18"/>
              </w:rPr>
              <w:t>**Orange**</w:t>
            </w:r>
          </w:p>
        </w:tc>
        <w:tc>
          <w:tcPr>
            <w:tcW w:type="dxa" w:w="3135"/>
          </w:tcPr>
          <w:p>
            <w:r>
              <w:rPr>
                <w:rFonts w:ascii="Calibri" w:hAnsi="Calibri"/>
                <w:color w:val="333333"/>
                <w:sz w:val="18"/>
              </w:rPr>
              <w:t>OM4 Fiber</w:t>
            </w:r>
          </w:p>
        </w:tc>
        <w:tc>
          <w:tcPr>
            <w:tcW w:type="dxa" w:w="3135"/>
          </w:tcPr>
          <w:p>
            <w:r>
              <w:rPr>
                <w:rFonts w:ascii="Calibri" w:hAnsi="Calibri"/>
                <w:color w:val="333333"/>
                <w:sz w:val="18"/>
              </w:rPr>
              <w:t>10GbE/25GbE backbone</w:t>
            </w:r>
          </w:p>
        </w:tc>
      </w:tr>
      <w:tr>
        <w:tc>
          <w:tcPr>
            <w:tcW w:type="dxa" w:w="3135"/>
            <w:shd w:fill="F0F4F8"/>
          </w:tcPr>
          <w:p>
            <w:r>
              <w:rPr>
                <w:rFonts w:ascii="Calibri" w:hAnsi="Calibri"/>
                <w:color w:val="333333"/>
                <w:sz w:val="18"/>
              </w:rPr>
              <w:t>**Aqua**</w:t>
            </w:r>
          </w:p>
        </w:tc>
        <w:tc>
          <w:tcPr>
            <w:tcW w:type="dxa" w:w="3135"/>
            <w:shd w:fill="F0F4F8"/>
          </w:tcPr>
          <w:p>
            <w:r>
              <w:rPr>
                <w:rFonts w:ascii="Calibri" w:hAnsi="Calibri"/>
                <w:color w:val="333333"/>
                <w:sz w:val="18"/>
              </w:rPr>
              <w:t>OM4 Fiber</w:t>
            </w:r>
          </w:p>
        </w:tc>
        <w:tc>
          <w:tcPr>
            <w:tcW w:type="dxa" w:w="3135"/>
            <w:shd w:fill="F0F4F8"/>
          </w:tcPr>
          <w:p>
            <w:r>
              <w:rPr>
                <w:rFonts w:ascii="Calibri" w:hAnsi="Calibri"/>
                <w:color w:val="333333"/>
                <w:sz w:val="18"/>
              </w:rPr>
              <w:t>VSX ISL (dedicated)</w:t>
            </w:r>
          </w:p>
        </w:tc>
      </w:tr>
      <w:tr>
        <w:tc>
          <w:tcPr>
            <w:tcW w:type="dxa" w:w="3135"/>
          </w:tcPr>
          <w:p>
            <w:r>
              <w:rPr>
                <w:rFonts w:ascii="Calibri" w:hAnsi="Calibri"/>
                <w:color w:val="333333"/>
                <w:sz w:val="18"/>
              </w:rPr>
              <w:t>**Black**</w:t>
            </w:r>
          </w:p>
        </w:tc>
        <w:tc>
          <w:tcPr>
            <w:tcW w:type="dxa" w:w="3135"/>
          </w:tcPr>
          <w:p>
            <w:r>
              <w:rPr>
                <w:rFonts w:ascii="Calibri" w:hAnsi="Calibri"/>
                <w:color w:val="333333"/>
                <w:sz w:val="18"/>
              </w:rPr>
              <w:t>Power</w:t>
            </w:r>
          </w:p>
        </w:tc>
        <w:tc>
          <w:tcPr>
            <w:tcW w:type="dxa" w:w="3135"/>
          </w:tcPr>
          <w:p>
            <w:r>
              <w:rPr>
                <w:rFonts w:ascii="Calibri" w:hAnsi="Calibri"/>
                <w:color w:val="333333"/>
                <w:sz w:val="18"/>
              </w:rPr>
              <w:t>Primary power feed</w:t>
            </w:r>
          </w:p>
        </w:tc>
      </w:tr>
      <w:tr>
        <w:tc>
          <w:tcPr>
            <w:tcW w:type="dxa" w:w="3135"/>
            <w:shd w:fill="F0F4F8"/>
          </w:tcPr>
          <w:p>
            <w:r>
              <w:rPr>
                <w:rFonts w:ascii="Calibri" w:hAnsi="Calibri"/>
                <w:color w:val="333333"/>
                <w:sz w:val="18"/>
              </w:rPr>
              <w:t>**Grey**</w:t>
            </w:r>
          </w:p>
        </w:tc>
        <w:tc>
          <w:tcPr>
            <w:tcW w:type="dxa" w:w="3135"/>
            <w:shd w:fill="F0F4F8"/>
          </w:tcPr>
          <w:p>
            <w:r>
              <w:rPr>
                <w:rFonts w:ascii="Calibri" w:hAnsi="Calibri"/>
                <w:color w:val="333333"/>
                <w:sz w:val="18"/>
              </w:rPr>
              <w:t>Power</w:t>
            </w:r>
          </w:p>
        </w:tc>
        <w:tc>
          <w:tcPr>
            <w:tcW w:type="dxa" w:w="3135"/>
            <w:shd w:fill="F0F4F8"/>
          </w:tcPr>
          <w:p>
            <w:r>
              <w:rPr>
                <w:rFonts w:ascii="Calibri" w:hAnsi="Calibri"/>
                <w:color w:val="333333"/>
                <w:sz w:val="18"/>
              </w:rPr>
              <w:t>Secondary/Redundant power</w:t>
            </w:r>
          </w:p>
        </w:tc>
      </w:tr>
    </w:tbl>
    <w:p/>
    <w:p>
      <w:pPr>
        <w:pStyle w:val="Heading3"/>
      </w:pPr>
      <w:r>
        <w:t>3.4 Testing Procedures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Test</w:t>
            </w:r>
          </w:p>
        </w:tc>
        <w:tc>
          <w:tcPr>
            <w:tcW w:type="dxa" w:w="2351"/>
            <w:shd w:fill="007ACC"/>
          </w:tcPr>
          <w:p>
            <w:pPr>
              <w:jc w:val="center"/>
            </w:pPr>
            <w:r>
              <w:rPr>
                <w:rFonts w:ascii="Calibri" w:hAnsi="Calibri"/>
                <w:b/>
                <w:color w:val="FFFFFF"/>
                <w:sz w:val="20"/>
              </w:rPr>
              <w:t>Tool</w:t>
            </w:r>
          </w:p>
        </w:tc>
        <w:tc>
          <w:tcPr>
            <w:tcW w:type="dxa" w:w="2351"/>
            <w:shd w:fill="007ACC"/>
          </w:tcPr>
          <w:p>
            <w:pPr>
              <w:jc w:val="center"/>
            </w:pPr>
            <w:r>
              <w:rPr>
                <w:rFonts w:ascii="Calibri" w:hAnsi="Calibri"/>
                <w:b/>
                <w:color w:val="FFFFFF"/>
                <w:sz w:val="20"/>
              </w:rPr>
              <w:t>Pass Criteria</w:t>
            </w:r>
          </w:p>
        </w:tc>
        <w:tc>
          <w:tcPr>
            <w:tcW w:type="dxa" w:w="2351"/>
            <w:shd w:fill="007ACC"/>
          </w:tcPr>
          <w:p>
            <w:pPr>
              <w:jc w:val="center"/>
            </w:pPr>
            <w:r>
              <w:rPr>
                <w:rFonts w:ascii="Calibri" w:hAnsi="Calibri"/>
                <w:b/>
                <w:color w:val="FFFFFF"/>
                <w:sz w:val="20"/>
              </w:rPr>
              <w:t>Documentation</w:t>
            </w:r>
          </w:p>
        </w:tc>
      </w:tr>
      <w:tr>
        <w:tc>
          <w:tcPr>
            <w:tcW w:type="dxa" w:w="2351"/>
          </w:tcPr>
          <w:p>
            <w:r>
              <w:rPr>
                <w:rFonts w:ascii="Calibri" w:hAnsi="Calibri"/>
                <w:color w:val="333333"/>
                <w:sz w:val="18"/>
              </w:rPr>
              <w:t>**Cable Continuity**</w:t>
            </w:r>
          </w:p>
        </w:tc>
        <w:tc>
          <w:tcPr>
            <w:tcW w:type="dxa" w:w="2351"/>
          </w:tcPr>
          <w:p>
            <w:r>
              <w:rPr>
                <w:rFonts w:ascii="Calibri" w:hAnsi="Calibri"/>
                <w:color w:val="333333"/>
                <w:sz w:val="18"/>
              </w:rPr>
              <w:t>Fluke DSX-5000</w:t>
            </w:r>
          </w:p>
        </w:tc>
        <w:tc>
          <w:tcPr>
            <w:tcW w:type="dxa" w:w="2351"/>
          </w:tcPr>
          <w:p>
            <w:r>
              <w:rPr>
                <w:rFonts w:ascii="Calibri" w:hAnsi="Calibri"/>
                <w:color w:val="333333"/>
                <w:sz w:val="18"/>
              </w:rPr>
              <w:t>No opens/shorts</w:t>
            </w:r>
          </w:p>
        </w:tc>
        <w:tc>
          <w:tcPr>
            <w:tcW w:type="dxa" w:w="2351"/>
          </w:tcPr>
          <w:p>
            <w:r>
              <w:rPr>
                <w:rFonts w:ascii="Calibri" w:hAnsi="Calibri"/>
                <w:color w:val="333333"/>
                <w:sz w:val="18"/>
              </w:rPr>
              <w:t>Test report per cable</w:t>
            </w:r>
          </w:p>
        </w:tc>
      </w:tr>
      <w:tr>
        <w:tc>
          <w:tcPr>
            <w:tcW w:type="dxa" w:w="2351"/>
            <w:shd w:fill="F0F4F8"/>
          </w:tcPr>
          <w:p>
            <w:r>
              <w:rPr>
                <w:rFonts w:ascii="Calibri" w:hAnsi="Calibri"/>
                <w:color w:val="333333"/>
                <w:sz w:val="18"/>
              </w:rPr>
              <w:t>**Cat6a Certification**</w:t>
            </w:r>
          </w:p>
        </w:tc>
        <w:tc>
          <w:tcPr>
            <w:tcW w:type="dxa" w:w="2351"/>
            <w:shd w:fill="F0F4F8"/>
          </w:tcPr>
          <w:p>
            <w:r>
              <w:rPr>
                <w:rFonts w:ascii="Calibri" w:hAnsi="Calibri"/>
                <w:color w:val="333333"/>
                <w:sz w:val="18"/>
              </w:rPr>
              <w:t>Fluke DSX-5000</w:t>
            </w:r>
          </w:p>
        </w:tc>
        <w:tc>
          <w:tcPr>
            <w:tcW w:type="dxa" w:w="2351"/>
            <w:shd w:fill="F0F4F8"/>
          </w:tcPr>
          <w:p>
            <w:r>
              <w:rPr>
                <w:rFonts w:ascii="Calibri" w:hAnsi="Calibri"/>
                <w:color w:val="333333"/>
                <w:sz w:val="18"/>
              </w:rPr>
              <w:t>TIA-568-C.2 compliant</w:t>
            </w:r>
          </w:p>
        </w:tc>
        <w:tc>
          <w:tcPr>
            <w:tcW w:type="dxa" w:w="2351"/>
            <w:shd w:fill="F0F4F8"/>
          </w:tcPr>
          <w:p>
            <w:r>
              <w:rPr>
                <w:rFonts w:ascii="Calibri" w:hAnsi="Calibri"/>
                <w:color w:val="333333"/>
                <w:sz w:val="18"/>
              </w:rPr>
              <w:t>PDF certificate</w:t>
            </w:r>
          </w:p>
        </w:tc>
      </w:tr>
      <w:tr>
        <w:tc>
          <w:tcPr>
            <w:tcW w:type="dxa" w:w="2351"/>
          </w:tcPr>
          <w:p>
            <w:r>
              <w:rPr>
                <w:rFonts w:ascii="Calibri" w:hAnsi="Calibri"/>
                <w:color w:val="333333"/>
                <w:sz w:val="18"/>
              </w:rPr>
              <w:t>**Insertion Loss**</w:t>
            </w:r>
          </w:p>
        </w:tc>
        <w:tc>
          <w:tcPr>
            <w:tcW w:type="dxa" w:w="2351"/>
          </w:tcPr>
          <w:p>
            <w:r>
              <w:rPr>
                <w:rFonts w:ascii="Calibri" w:hAnsi="Calibri"/>
                <w:color w:val="333333"/>
                <w:sz w:val="18"/>
              </w:rPr>
              <w:t>Fluke CertiFiber Pro</w:t>
            </w:r>
          </w:p>
        </w:tc>
        <w:tc>
          <w:tcPr>
            <w:tcW w:type="dxa" w:w="2351"/>
          </w:tcPr>
          <w:p>
            <w:r>
              <w:rPr>
                <w:rFonts w:ascii="Calibri" w:hAnsi="Calibri"/>
                <w:color w:val="333333"/>
                <w:sz w:val="18"/>
              </w:rPr>
              <w:t>&lt;3.0dB @ 850nm</w:t>
            </w:r>
          </w:p>
        </w:tc>
        <w:tc>
          <w:tcPr>
            <w:tcW w:type="dxa" w:w="2351"/>
          </w:tcPr>
          <w:p>
            <w:r>
              <w:rPr>
                <w:rFonts w:ascii="Calibri" w:hAnsi="Calibri"/>
                <w:color w:val="333333"/>
                <w:sz w:val="18"/>
              </w:rPr>
              <w:t>Fiber test report</w:t>
            </w:r>
          </w:p>
        </w:tc>
      </w:tr>
      <w:tr>
        <w:tc>
          <w:tcPr>
            <w:tcW w:type="dxa" w:w="2351"/>
            <w:shd w:fill="F0F4F8"/>
          </w:tcPr>
          <w:p>
            <w:r>
              <w:rPr>
                <w:rFonts w:ascii="Calibri" w:hAnsi="Calibri"/>
                <w:color w:val="333333"/>
                <w:sz w:val="18"/>
              </w:rPr>
              <w:t>**Return Loss**</w:t>
            </w:r>
          </w:p>
        </w:tc>
        <w:tc>
          <w:tcPr>
            <w:tcW w:type="dxa" w:w="2351"/>
            <w:shd w:fill="F0F4F8"/>
          </w:tcPr>
          <w:p>
            <w:r>
              <w:rPr>
                <w:rFonts w:ascii="Calibri" w:hAnsi="Calibri"/>
                <w:color w:val="333333"/>
                <w:sz w:val="18"/>
              </w:rPr>
              <w:t>Fluke CertiFiber Pro</w:t>
            </w:r>
          </w:p>
        </w:tc>
        <w:tc>
          <w:tcPr>
            <w:tcW w:type="dxa" w:w="2351"/>
            <w:shd w:fill="F0F4F8"/>
          </w:tcPr>
          <w:p>
            <w:r>
              <w:rPr>
                <w:rFonts w:ascii="Calibri" w:hAnsi="Calibri"/>
                <w:color w:val="333333"/>
                <w:sz w:val="18"/>
              </w:rPr>
              <w:t>&gt;20dB</w:t>
            </w:r>
          </w:p>
        </w:tc>
        <w:tc>
          <w:tcPr>
            <w:tcW w:type="dxa" w:w="2351"/>
            <w:shd w:fill="F0F4F8"/>
          </w:tcPr>
          <w:p>
            <w:r>
              <w:rPr>
                <w:rFonts w:ascii="Calibri" w:hAnsi="Calibri"/>
                <w:color w:val="333333"/>
                <w:sz w:val="18"/>
              </w:rPr>
              <w:t>Fiber test report</w:t>
            </w:r>
          </w:p>
        </w:tc>
      </w:tr>
      <w:tr>
        <w:tc>
          <w:tcPr>
            <w:tcW w:type="dxa" w:w="2351"/>
          </w:tcPr>
          <w:p>
            <w:r>
              <w:rPr>
                <w:rFonts w:ascii="Calibri" w:hAnsi="Calibri"/>
                <w:color w:val="333333"/>
                <w:sz w:val="18"/>
              </w:rPr>
              <w:t>**OTDR Trace**</w:t>
            </w:r>
          </w:p>
        </w:tc>
        <w:tc>
          <w:tcPr>
            <w:tcW w:type="dxa" w:w="2351"/>
          </w:tcPr>
          <w:p>
            <w:r>
              <w:rPr>
                <w:rFonts w:ascii="Calibri" w:hAnsi="Calibri"/>
                <w:color w:val="333333"/>
                <w:sz w:val="18"/>
              </w:rPr>
              <w:t>Fluke OptiFiber Pro</w:t>
            </w:r>
          </w:p>
        </w:tc>
        <w:tc>
          <w:tcPr>
            <w:tcW w:type="dxa" w:w="2351"/>
          </w:tcPr>
          <w:p>
            <w:r>
              <w:rPr>
                <w:rFonts w:ascii="Calibri" w:hAnsi="Calibri"/>
                <w:color w:val="333333"/>
                <w:sz w:val="18"/>
              </w:rPr>
              <w:t>No events &gt;0.3dB</w:t>
            </w:r>
          </w:p>
        </w:tc>
        <w:tc>
          <w:tcPr>
            <w:tcW w:type="dxa" w:w="2351"/>
          </w:tcPr>
          <w:p>
            <w:r>
              <w:rPr>
                <w:rFonts w:ascii="Calibri" w:hAnsi="Calibri"/>
                <w:color w:val="333333"/>
                <w:sz w:val="18"/>
              </w:rPr>
              <w:t>OTDR graph</w:t>
            </w:r>
          </w:p>
        </w:tc>
      </w:tr>
      <w:tr>
        <w:tc>
          <w:tcPr>
            <w:tcW w:type="dxa" w:w="2351"/>
            <w:shd w:fill="F0F4F8"/>
          </w:tcPr>
          <w:p>
            <w:r>
              <w:rPr>
                <w:rFonts w:ascii="Calibri" w:hAnsi="Calibri"/>
                <w:color w:val="333333"/>
                <w:sz w:val="18"/>
              </w:rPr>
              <w:t>**10GbE Traffic Test**</w:t>
            </w:r>
          </w:p>
        </w:tc>
        <w:tc>
          <w:tcPr>
            <w:tcW w:type="dxa" w:w="2351"/>
            <w:shd w:fill="F0F4F8"/>
          </w:tcPr>
          <w:p>
            <w:r>
              <w:rPr>
                <w:rFonts w:ascii="Calibri" w:hAnsi="Calibri"/>
                <w:color w:val="333333"/>
                <w:sz w:val="18"/>
              </w:rPr>
              <w:t>iperf3</w:t>
            </w:r>
          </w:p>
        </w:tc>
        <w:tc>
          <w:tcPr>
            <w:tcW w:type="dxa" w:w="2351"/>
            <w:shd w:fill="F0F4F8"/>
          </w:tcPr>
          <w:p>
            <w:r>
              <w:rPr>
                <w:rFonts w:ascii="Calibri" w:hAnsi="Calibri"/>
                <w:color w:val="333333"/>
                <w:sz w:val="18"/>
              </w:rPr>
              <w:t>&gt;9.5 Gbps throughput</w:t>
            </w:r>
          </w:p>
        </w:tc>
        <w:tc>
          <w:tcPr>
            <w:tcW w:type="dxa" w:w="2351"/>
            <w:shd w:fill="F0F4F8"/>
          </w:tcPr>
          <w:p>
            <w:r>
              <w:rPr>
                <w:rFonts w:ascii="Calibri" w:hAnsi="Calibri"/>
                <w:color w:val="333333"/>
                <w:sz w:val="18"/>
              </w:rPr>
              <w:t>Performance log</w:t>
            </w:r>
          </w:p>
        </w:tc>
      </w:tr>
      <w:tr>
        <w:tc>
          <w:tcPr>
            <w:tcW w:type="dxa" w:w="2351"/>
          </w:tcPr>
          <w:p>
            <w:r>
              <w:rPr>
                <w:rFonts w:ascii="Calibri" w:hAnsi="Calibri"/>
                <w:color w:val="333333"/>
                <w:sz w:val="18"/>
              </w:rPr>
              <w:t>**LACP Negotiation**</w:t>
            </w:r>
          </w:p>
        </w:tc>
        <w:tc>
          <w:tcPr>
            <w:tcW w:type="dxa" w:w="2351"/>
          </w:tcPr>
          <w:p>
            <w:r>
              <w:rPr>
                <w:rFonts w:ascii="Calibri" w:hAnsi="Calibri"/>
                <w:color w:val="333333"/>
                <w:sz w:val="18"/>
              </w:rPr>
              <w:t>Switch CLI</w:t>
            </w:r>
          </w:p>
        </w:tc>
        <w:tc>
          <w:tcPr>
            <w:tcW w:type="dxa" w:w="2351"/>
          </w:tcPr>
          <w:p>
            <w:r>
              <w:rPr>
                <w:rFonts w:ascii="Calibri" w:hAnsi="Calibri"/>
                <w:color w:val="333333"/>
                <w:sz w:val="18"/>
              </w:rPr>
              <w:t>4 ports bundled</w:t>
            </w:r>
          </w:p>
        </w:tc>
        <w:tc>
          <w:tcPr>
            <w:tcW w:type="dxa" w:w="2351"/>
          </w:tcPr>
          <w:p>
            <w:r>
              <w:rPr>
                <w:rFonts w:ascii="Calibri" w:hAnsi="Calibri"/>
                <w:color w:val="333333"/>
                <w:sz w:val="18"/>
              </w:rPr>
              <w:t>`show lacp` output</w:t>
            </w:r>
          </w:p>
        </w:tc>
      </w:tr>
      <w:tr>
        <w:tc>
          <w:tcPr>
            <w:tcW w:type="dxa" w:w="2351"/>
            <w:shd w:fill="F0F4F8"/>
          </w:tcPr>
          <w:p>
            <w:r>
              <w:rPr>
                <w:rFonts w:ascii="Calibri" w:hAnsi="Calibri"/>
                <w:color w:val="333333"/>
                <w:sz w:val="18"/>
              </w:rPr>
              <w:t>**VLAN Trunk Test**</w:t>
            </w:r>
          </w:p>
        </w:tc>
        <w:tc>
          <w:tcPr>
            <w:tcW w:type="dxa" w:w="2351"/>
            <w:shd w:fill="F0F4F8"/>
          </w:tcPr>
          <w:p>
            <w:r>
              <w:rPr>
                <w:rFonts w:ascii="Calibri" w:hAnsi="Calibri"/>
                <w:color w:val="333333"/>
                <w:sz w:val="18"/>
              </w:rPr>
              <w:t>ping/tshark</w:t>
            </w:r>
          </w:p>
        </w:tc>
        <w:tc>
          <w:tcPr>
            <w:tcW w:type="dxa" w:w="2351"/>
            <w:shd w:fill="F0F4F8"/>
          </w:tcPr>
          <w:p>
            <w:r>
              <w:rPr>
                <w:rFonts w:ascii="Calibri" w:hAnsi="Calibri"/>
                <w:color w:val="333333"/>
                <w:sz w:val="18"/>
              </w:rPr>
              <w:t>All VLANs tagged correctly</w:t>
            </w:r>
          </w:p>
        </w:tc>
        <w:tc>
          <w:tcPr>
            <w:tcW w:type="dxa" w:w="2351"/>
            <w:shd w:fill="F0F4F8"/>
          </w:tcPr>
          <w:p>
            <w:r>
              <w:rPr>
                <w:rFonts w:ascii="Calibri" w:hAnsi="Calibri"/>
                <w:color w:val="333333"/>
                <w:sz w:val="18"/>
              </w:rPr>
              <w:t>Connectivity matrix</w:t>
            </w:r>
          </w:p>
        </w:tc>
      </w:tr>
      <w:tr>
        <w:tc>
          <w:tcPr>
            <w:tcW w:type="dxa" w:w="2351"/>
          </w:tcPr>
          <w:p>
            <w:r>
              <w:rPr>
                <w:rFonts w:ascii="Calibri" w:hAnsi="Calibri"/>
                <w:color w:val="333333"/>
                <w:sz w:val="18"/>
              </w:rPr>
              <w:t>**Cable Length**</w:t>
            </w:r>
          </w:p>
        </w:tc>
        <w:tc>
          <w:tcPr>
            <w:tcW w:type="dxa" w:w="2351"/>
          </w:tcPr>
          <w:p>
            <w:r>
              <w:rPr>
                <w:rFonts w:ascii="Calibri" w:hAnsi="Calibri"/>
                <w:color w:val="333333"/>
                <w:sz w:val="18"/>
              </w:rPr>
              <w:t>TDR/OTDR</w:t>
            </w:r>
          </w:p>
        </w:tc>
        <w:tc>
          <w:tcPr>
            <w:tcW w:type="dxa" w:w="2351"/>
          </w:tcPr>
          <w:p>
            <w:r>
              <w:rPr>
                <w:rFonts w:ascii="Calibri" w:hAnsi="Calibri"/>
                <w:color w:val="333333"/>
                <w:sz w:val="18"/>
              </w:rPr>
              <w:t>Within ±3m of design</w:t>
            </w:r>
          </w:p>
        </w:tc>
        <w:tc>
          <w:tcPr>
            <w:tcW w:type="dxa" w:w="2351"/>
          </w:tcPr>
          <w:p>
            <w:r>
              <w:rPr>
                <w:rFonts w:ascii="Calibri" w:hAnsi="Calibri"/>
                <w:color w:val="333333"/>
                <w:sz w:val="18"/>
              </w:rPr>
              <w:t>As-built drawings</w:t>
            </w:r>
          </w:p>
        </w:tc>
      </w:tr>
    </w:tbl>
    <w:p/>
    <w:p>
      <w:pPr>
        <w:pStyle w:val="Heading4"/>
      </w:pPr>
      <w:r>
        <w:t>Testing Checklist</w:t>
      </w:r>
    </w:p>
    <w:p>
      <w:pPr>
        <w:spacing w:before="80" w:after="80"/>
      </w:pPr>
      <w:r>
        <w:rPr>
          <w:rFonts w:ascii="Consolas" w:hAnsi="Consolas"/>
          <w:color w:val="333333"/>
          <w:sz w:val="18"/>
        </w:rPr>
        <w:t>□ All copper cables: Continuity + Certification</w:t>
        <w:br/>
        <w:t>□ All fiber cables: Insertion/Return Loss + OTDR</w:t>
        <w:br/>
        <w:t>□ All LAGs: LACP negotiation verified</w:t>
        <w:br/>
        <w:t>□ All VLANs: End-to-end connectivity tested</w:t>
        <w:br/>
        <w:t>□ All power cables: Load test at 80% capacity</w:t>
        <w:br/>
        <w:t>□ Label verification: 100% accuracy check</w:t>
        <w:br/>
        <w:t>□ Documentation: As-built drawings updated</w:t>
        <w:br/>
        <w:t>□ Photos: Before/after rack documentation</w:t>
      </w:r>
    </w:p>
    <w:p>
      <w:pPr>
        <w:pStyle w:val="Heading2"/>
      </w:pPr>
      <w:r>
        <w:t>4. Redundancy Scenarios</w:t>
      </w:r>
    </w:p>
    <w:p>
      <w:pPr>
        <w:pStyle w:val="Heading3"/>
      </w:pPr>
      <w:r>
        <w:t>4.1 Scenario A: With HA (Current Design)</w:t>
      </w:r>
    </w:p>
    <w:p>
      <w:pPr>
        <w:spacing w:before="80" w:after="80"/>
      </w:pPr>
      <w:r>
        <w:rPr>
          <w:rFonts w:ascii="Consolas" w:hAnsi="Consolas"/>
          <w:color w:val="333333"/>
          <w:sz w:val="18"/>
        </w:rPr>
        <w:t>graph TB</w:t>
        <w:br/>
        <w:t xml:space="preserve">    subgraph "Current Redundancy Architecture"</w:t>
        <w:br/>
        <w:t xml:space="preserve">        ISP1[Airtel 1Gbps]</w:t>
        <w:br/>
        <w:t xml:space="preserve">        ISP2[Jio 1Gbps]</w:t>
        <w:br/>
        <w:t xml:space="preserve">        </w:t>
        <w:br/>
        <w:t xml:space="preserve">        subgraph "FortiGate HA"</w:t>
        <w:br/>
        <w:t xml:space="preserve">            FG1[FG-120G&lt;br/&gt;ACTIVE]</w:t>
        <w:br/>
        <w:t xml:space="preserve">            FG2[FG-120G&lt;br/&gt;PASSIVE]</w:t>
        <w:br/>
        <w:t xml:space="preserve">        end</w:t>
        <w:br/>
        <w:t xml:space="preserve">        </w:t>
        <w:br/>
        <w:t xml:space="preserve">        subgraph "VSX Core"</w:t>
        <w:br/>
        <w:t xml:space="preserve">            SW1[Aruba-01&lt;br/&gt;VSX Primary]</w:t>
        <w:br/>
        <w:t xml:space="preserve">            SW2[Aruba-02&lt;br/&gt;VSX Secondary]</w:t>
        <w:br/>
        <w:t xml:space="preserve">            SW1 &lt;-.-&gt;|ISL 2×25GbE| SW2</w:t>
        <w:br/>
        <w:t xml:space="preserve">        end</w:t>
        <w:br/>
        <w:t xml:space="preserve">        </w:t>
        <w:br/>
        <w:t xml:space="preserve">        subgraph "Storage"</w:t>
        <w:br/>
        <w:t xml:space="preserve">            NAS1[RS2423-A]</w:t>
        <w:br/>
        <w:t xml:space="preserve">            NAS2[RS2423-B]</w:t>
        <w:br/>
        <w:t xml:space="preserve">        end</w:t>
        <w:br/>
        <w:t xml:space="preserve">        </w:t>
        <w:br/>
        <w:t xml:space="preserve">        ISP1 --&gt; FG1</w:t>
        <w:br/>
        <w:t xml:space="preserve">        ISP2 --&gt; FG1</w:t>
        <w:br/>
        <w:t xml:space="preserve">        FG1 --&gt; SW1</w:t>
        <w:br/>
        <w:t xml:space="preserve">        FG1 --&gt; SW2</w:t>
        <w:br/>
        <w:t xml:space="preserve">        FG2 -.-&gt;|Standby| SW1</w:t>
        <w:br/>
        <w:t xml:space="preserve">        FG2 -.-&gt;|Standby| SW2</w:t>
        <w:br/>
        <w:t xml:space="preserve">        SW1 &lt;--&gt;|LACP 4×10GbE| NAS1</w:t>
        <w:br/>
        <w:t xml:space="preserve">        SW2 &lt;--&gt;|LACP 4×10GbE| NAS1</w:t>
        <w:br/>
        <w:t xml:space="preserve">        SW1 &lt;--&gt;|LACP 4×10GbE| NAS2</w:t>
        <w:br/>
        <w:t xml:space="preserve">        SW2 &lt;--&gt;|LACP 4×10GbE| NAS2</w:t>
        <w:br/>
        <w:t xml:space="preserve">    end</w:t>
      </w:r>
    </w:p>
    <w:p>
      <w:pPr>
        <w:pStyle w:val="Heading4"/>
      </w:pPr>
      <w:r>
        <w:t>Failure Mode Summary (With HA)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Failure Scenario</w:t>
            </w:r>
          </w:p>
        </w:tc>
        <w:tc>
          <w:tcPr>
            <w:tcW w:type="dxa" w:w="1881"/>
            <w:shd w:fill="007ACC"/>
          </w:tcPr>
          <w:p>
            <w:pPr>
              <w:jc w:val="center"/>
            </w:pPr>
            <w:r>
              <w:rPr>
                <w:rFonts w:ascii="Calibri" w:hAnsi="Calibri"/>
                <w:b/>
                <w:color w:val="FFFFFF"/>
                <w:sz w:val="20"/>
              </w:rPr>
              <w:t>Detection Time</w:t>
            </w:r>
          </w:p>
        </w:tc>
        <w:tc>
          <w:tcPr>
            <w:tcW w:type="dxa" w:w="1881"/>
            <w:shd w:fill="007ACC"/>
          </w:tcPr>
          <w:p>
            <w:pPr>
              <w:jc w:val="center"/>
            </w:pPr>
            <w:r>
              <w:rPr>
                <w:rFonts w:ascii="Calibri" w:hAnsi="Calibri"/>
                <w:b/>
                <w:color w:val="FFFFFF"/>
                <w:sz w:val="20"/>
              </w:rPr>
              <w:t>Failover Time</w:t>
            </w:r>
          </w:p>
        </w:tc>
        <w:tc>
          <w:tcPr>
            <w:tcW w:type="dxa" w:w="1881"/>
            <w:shd w:fill="007ACC"/>
          </w:tcPr>
          <w:p>
            <w:pPr>
              <w:jc w:val="center"/>
            </w:pPr>
            <w:r>
              <w:rPr>
                <w:rFonts w:ascii="Calibri" w:hAnsi="Calibri"/>
                <w:b/>
                <w:color w:val="FFFFFF"/>
                <w:sz w:val="20"/>
              </w:rPr>
              <w:t>Impact</w:t>
            </w:r>
          </w:p>
        </w:tc>
        <w:tc>
          <w:tcPr>
            <w:tcW w:type="dxa" w:w="1881"/>
            <w:shd w:fill="007ACC"/>
          </w:tcPr>
          <w:p>
            <w:pPr>
              <w:jc w:val="center"/>
            </w:pPr>
            <w:r>
              <w:rPr>
                <w:rFonts w:ascii="Calibri" w:hAnsi="Calibri"/>
                <w:b/>
                <w:color w:val="FFFFFF"/>
                <w:sz w:val="20"/>
              </w:rPr>
              <w:t>Recovery Action</w:t>
            </w:r>
          </w:p>
        </w:tc>
      </w:tr>
      <w:tr>
        <w:tc>
          <w:tcPr>
            <w:tcW w:type="dxa" w:w="1881"/>
          </w:tcPr>
          <w:p>
            <w:r>
              <w:rPr>
                <w:rFonts w:ascii="Calibri" w:hAnsi="Calibri"/>
                <w:color w:val="333333"/>
                <w:sz w:val="18"/>
              </w:rPr>
              <w:t>**Single ISP Failure**</w:t>
            </w:r>
          </w:p>
        </w:tc>
        <w:tc>
          <w:tcPr>
            <w:tcW w:type="dxa" w:w="1881"/>
          </w:tcPr>
          <w:p>
            <w:r>
              <w:rPr>
                <w:rFonts w:ascii="Calibri" w:hAnsi="Calibri"/>
                <w:color w:val="333333"/>
                <w:sz w:val="18"/>
              </w:rPr>
              <w:t>3 seconds</w:t>
            </w:r>
          </w:p>
        </w:tc>
        <w:tc>
          <w:tcPr>
            <w:tcW w:type="dxa" w:w="1881"/>
          </w:tcPr>
          <w:p>
            <w:r>
              <w:rPr>
                <w:rFonts w:ascii="Calibri" w:hAnsi="Calibri"/>
                <w:color w:val="333333"/>
                <w:sz w:val="18"/>
              </w:rPr>
              <w:t>5 seconds</w:t>
            </w:r>
          </w:p>
        </w:tc>
        <w:tc>
          <w:tcPr>
            <w:tcW w:type="dxa" w:w="1881"/>
          </w:tcPr>
          <w:p>
            <w:r>
              <w:rPr>
                <w:rFonts w:ascii="Calibri" w:hAnsi="Calibri"/>
                <w:color w:val="333333"/>
                <w:sz w:val="18"/>
              </w:rPr>
              <w:t>None (SD-WAN)</w:t>
            </w:r>
          </w:p>
        </w:tc>
        <w:tc>
          <w:tcPr>
            <w:tcW w:type="dxa" w:w="1881"/>
          </w:tcPr>
          <w:p>
            <w:r>
              <w:rPr>
                <w:rFonts w:ascii="Calibri" w:hAnsi="Calibri"/>
                <w:color w:val="333333"/>
                <w:sz w:val="18"/>
              </w:rPr>
              <w:t>Automatic</w:t>
            </w:r>
          </w:p>
        </w:tc>
      </w:tr>
      <w:tr>
        <w:tc>
          <w:tcPr>
            <w:tcW w:type="dxa" w:w="1881"/>
            <w:shd w:fill="F0F4F8"/>
          </w:tcPr>
          <w:p>
            <w:r>
              <w:rPr>
                <w:rFonts w:ascii="Calibri" w:hAnsi="Calibri"/>
                <w:color w:val="333333"/>
                <w:sz w:val="18"/>
              </w:rPr>
              <w:t>**Primary Firewall Failure**</w:t>
            </w:r>
          </w:p>
        </w:tc>
        <w:tc>
          <w:tcPr>
            <w:tcW w:type="dxa" w:w="1881"/>
            <w:shd w:fill="F0F4F8"/>
          </w:tcPr>
          <w:p>
            <w:r>
              <w:rPr>
                <w:rFonts w:ascii="Calibri" w:hAnsi="Calibri"/>
                <w:color w:val="333333"/>
                <w:sz w:val="18"/>
              </w:rPr>
              <w:t>1 second</w:t>
            </w:r>
          </w:p>
        </w:tc>
        <w:tc>
          <w:tcPr>
            <w:tcW w:type="dxa" w:w="1881"/>
            <w:shd w:fill="F0F4F8"/>
          </w:tcPr>
          <w:p>
            <w:r>
              <w:rPr>
                <w:rFonts w:ascii="Calibri" w:hAnsi="Calibri"/>
                <w:color w:val="333333"/>
                <w:sz w:val="18"/>
              </w:rPr>
              <w:t>&lt;2 seconds</w:t>
            </w:r>
          </w:p>
        </w:tc>
        <w:tc>
          <w:tcPr>
            <w:tcW w:type="dxa" w:w="1881"/>
            <w:shd w:fill="F0F4F8"/>
          </w:tcPr>
          <w:p>
            <w:r>
              <w:rPr>
                <w:rFonts w:ascii="Calibri" w:hAnsi="Calibri"/>
                <w:color w:val="333333"/>
                <w:sz w:val="18"/>
              </w:rPr>
              <w:t>Brief session reset</w:t>
            </w:r>
          </w:p>
        </w:tc>
        <w:tc>
          <w:tcPr>
            <w:tcW w:type="dxa" w:w="1881"/>
            <w:shd w:fill="F0F4F8"/>
          </w:tcPr>
          <w:p>
            <w:r>
              <w:rPr>
                <w:rFonts w:ascii="Calibri" w:hAnsi="Calibri"/>
                <w:color w:val="333333"/>
                <w:sz w:val="18"/>
              </w:rPr>
              <w:t>Automatic</w:t>
            </w:r>
          </w:p>
        </w:tc>
      </w:tr>
      <w:tr>
        <w:tc>
          <w:tcPr>
            <w:tcW w:type="dxa" w:w="1881"/>
          </w:tcPr>
          <w:p>
            <w:r>
              <w:rPr>
                <w:rFonts w:ascii="Calibri" w:hAnsi="Calibri"/>
                <w:color w:val="333333"/>
                <w:sz w:val="18"/>
              </w:rPr>
              <w:t>**Single Core Switch Failure**</w:t>
            </w:r>
          </w:p>
        </w:tc>
        <w:tc>
          <w:tcPr>
            <w:tcW w:type="dxa" w:w="1881"/>
          </w:tcPr>
          <w:p>
            <w:r>
              <w:rPr>
                <w:rFonts w:ascii="Calibri" w:hAnsi="Calibri"/>
                <w:color w:val="333333"/>
                <w:sz w:val="18"/>
              </w:rPr>
              <w:t>100ms</w:t>
            </w:r>
          </w:p>
        </w:tc>
        <w:tc>
          <w:tcPr>
            <w:tcW w:type="dxa" w:w="1881"/>
          </w:tcPr>
          <w:p>
            <w:r>
              <w:rPr>
                <w:rFonts w:ascii="Calibri" w:hAnsi="Calibri"/>
                <w:color w:val="333333"/>
                <w:sz w:val="18"/>
              </w:rPr>
              <w:t>&lt;1 second</w:t>
            </w:r>
          </w:p>
        </w:tc>
        <w:tc>
          <w:tcPr>
            <w:tcW w:type="dxa" w:w="1881"/>
          </w:tcPr>
          <w:p>
            <w:r>
              <w:rPr>
                <w:rFonts w:ascii="Calibri" w:hAnsi="Calibri"/>
                <w:color w:val="333333"/>
                <w:sz w:val="18"/>
              </w:rPr>
              <w:t>None (VSX)</w:t>
            </w:r>
          </w:p>
        </w:tc>
        <w:tc>
          <w:tcPr>
            <w:tcW w:type="dxa" w:w="1881"/>
          </w:tcPr>
          <w:p>
            <w:r>
              <w:rPr>
                <w:rFonts w:ascii="Calibri" w:hAnsi="Calibri"/>
                <w:color w:val="333333"/>
                <w:sz w:val="18"/>
              </w:rPr>
              <w:t>Automatic</w:t>
            </w:r>
          </w:p>
        </w:tc>
      </w:tr>
      <w:tr>
        <w:tc>
          <w:tcPr>
            <w:tcW w:type="dxa" w:w="1881"/>
            <w:shd w:fill="F0F4F8"/>
          </w:tcPr>
          <w:p>
            <w:r>
              <w:rPr>
                <w:rFonts w:ascii="Calibri" w:hAnsi="Calibri"/>
                <w:color w:val="333333"/>
                <w:sz w:val="18"/>
              </w:rPr>
              <w:t>**ISL Link Failure (1 of 2)**</w:t>
            </w:r>
          </w:p>
        </w:tc>
        <w:tc>
          <w:tcPr>
            <w:tcW w:type="dxa" w:w="1881"/>
            <w:shd w:fill="F0F4F8"/>
          </w:tcPr>
          <w:p>
            <w:r>
              <w:rPr>
                <w:rFonts w:ascii="Calibri" w:hAnsi="Calibri"/>
                <w:color w:val="333333"/>
                <w:sz w:val="18"/>
              </w:rPr>
              <w:t>100ms</w:t>
            </w:r>
          </w:p>
        </w:tc>
        <w:tc>
          <w:tcPr>
            <w:tcW w:type="dxa" w:w="1881"/>
            <w:shd w:fill="F0F4F8"/>
          </w:tcPr>
          <w:p>
            <w:r>
              <w:rPr>
                <w:rFonts w:ascii="Calibri" w:hAnsi="Calibri"/>
                <w:color w:val="333333"/>
                <w:sz w:val="18"/>
              </w:rPr>
              <w:t>&lt;1 second</w:t>
            </w:r>
          </w:p>
        </w:tc>
        <w:tc>
          <w:tcPr>
            <w:tcW w:type="dxa" w:w="1881"/>
            <w:shd w:fill="F0F4F8"/>
          </w:tcPr>
          <w:p>
            <w:r>
              <w:rPr>
                <w:rFonts w:ascii="Calibri" w:hAnsi="Calibri"/>
                <w:color w:val="333333"/>
                <w:sz w:val="18"/>
              </w:rPr>
              <w:t>None (LACP)</w:t>
            </w:r>
          </w:p>
        </w:tc>
        <w:tc>
          <w:tcPr>
            <w:tcW w:type="dxa" w:w="1881"/>
            <w:shd w:fill="F0F4F8"/>
          </w:tcPr>
          <w:p>
            <w:r>
              <w:rPr>
                <w:rFonts w:ascii="Calibri" w:hAnsi="Calibri"/>
                <w:color w:val="333333"/>
                <w:sz w:val="18"/>
              </w:rPr>
              <w:t>Automatic</w:t>
            </w:r>
          </w:p>
        </w:tc>
      </w:tr>
      <w:tr>
        <w:tc>
          <w:tcPr>
            <w:tcW w:type="dxa" w:w="1881"/>
          </w:tcPr>
          <w:p>
            <w:r>
              <w:rPr>
                <w:rFonts w:ascii="Calibri" w:hAnsi="Calibri"/>
                <w:color w:val="333333"/>
                <w:sz w:val="18"/>
              </w:rPr>
              <w:t>**Single NAS Controller**</w:t>
            </w:r>
          </w:p>
        </w:tc>
        <w:tc>
          <w:tcPr>
            <w:tcW w:type="dxa" w:w="1881"/>
          </w:tcPr>
          <w:p>
            <w:r>
              <w:rPr>
                <w:rFonts w:ascii="Calibri" w:hAnsi="Calibri"/>
                <w:color w:val="333333"/>
                <w:sz w:val="18"/>
              </w:rPr>
              <w:t>1 second</w:t>
            </w:r>
          </w:p>
        </w:tc>
        <w:tc>
          <w:tcPr>
            <w:tcW w:type="dxa" w:w="1881"/>
          </w:tcPr>
          <w:p>
            <w:r>
              <w:rPr>
                <w:rFonts w:ascii="Calibri" w:hAnsi="Calibri"/>
                <w:color w:val="333333"/>
                <w:sz w:val="18"/>
              </w:rPr>
              <w:t>&lt;30 seconds</w:t>
            </w:r>
          </w:p>
        </w:tc>
        <w:tc>
          <w:tcPr>
            <w:tcW w:type="dxa" w:w="1881"/>
          </w:tcPr>
          <w:p>
            <w:r>
              <w:rPr>
                <w:rFonts w:ascii="Calibri" w:hAnsi="Calibri"/>
                <w:color w:val="333333"/>
                <w:sz w:val="18"/>
              </w:rPr>
              <w:t>Brief I/O pause</w:t>
            </w:r>
          </w:p>
        </w:tc>
        <w:tc>
          <w:tcPr>
            <w:tcW w:type="dxa" w:w="1881"/>
          </w:tcPr>
          <w:p>
            <w:r>
              <w:rPr>
                <w:rFonts w:ascii="Calibri" w:hAnsi="Calibri"/>
                <w:color w:val="333333"/>
                <w:sz w:val="18"/>
              </w:rPr>
              <w:t>Automatic HA</w:t>
            </w:r>
          </w:p>
        </w:tc>
      </w:tr>
      <w:tr>
        <w:tc>
          <w:tcPr>
            <w:tcW w:type="dxa" w:w="1881"/>
            <w:shd w:fill="F0F4F8"/>
          </w:tcPr>
          <w:p>
            <w:r>
              <w:rPr>
                <w:rFonts w:ascii="Calibri" w:hAnsi="Calibri"/>
                <w:color w:val="333333"/>
                <w:sz w:val="18"/>
              </w:rPr>
              <w:t>**Single Power Supply**</w:t>
            </w:r>
          </w:p>
        </w:tc>
        <w:tc>
          <w:tcPr>
            <w:tcW w:type="dxa" w:w="1881"/>
            <w:shd w:fill="F0F4F8"/>
          </w:tcPr>
          <w:p>
            <w:r>
              <w:rPr>
                <w:rFonts w:ascii="Calibri" w:hAnsi="Calibri"/>
                <w:color w:val="333333"/>
                <w:sz w:val="18"/>
              </w:rPr>
              <w:t>Immediate</w:t>
            </w:r>
          </w:p>
        </w:tc>
        <w:tc>
          <w:tcPr>
            <w:tcW w:type="dxa" w:w="1881"/>
            <w:shd w:fill="F0F4F8"/>
          </w:tcPr>
          <w:p>
            <w:r>
              <w:rPr>
                <w:rFonts w:ascii="Calibri" w:hAnsi="Calibri"/>
                <w:color w:val="333333"/>
                <w:sz w:val="18"/>
              </w:rPr>
              <w:t>0 seconds</w:t>
            </w:r>
          </w:p>
        </w:tc>
        <w:tc>
          <w:tcPr>
            <w:tcW w:type="dxa" w:w="1881"/>
            <w:shd w:fill="F0F4F8"/>
          </w:tcPr>
          <w:p>
            <w:r>
              <w:rPr>
                <w:rFonts w:ascii="Calibri" w:hAnsi="Calibri"/>
                <w:color w:val="333333"/>
                <w:sz w:val="18"/>
              </w:rPr>
              <w:t>None (redundant PSU)</w:t>
            </w:r>
          </w:p>
        </w:tc>
        <w:tc>
          <w:tcPr>
            <w:tcW w:type="dxa" w:w="1881"/>
            <w:shd w:fill="F0F4F8"/>
          </w:tcPr>
          <w:p>
            <w:r>
              <w:rPr>
                <w:rFonts w:ascii="Calibri" w:hAnsi="Calibri"/>
                <w:color w:val="333333"/>
                <w:sz w:val="18"/>
              </w:rPr>
              <w:t>Hot-swap</w:t>
            </w:r>
          </w:p>
        </w:tc>
      </w:tr>
    </w:tbl>
    <w:p/>
    <w:p>
      <w:pPr>
        <w:pStyle w:val="Heading3"/>
      </w:pPr>
      <w:r>
        <w:t>4.2 Scenario B: Without HA (Future Upgrade Path)</w:t>
      </w:r>
    </w:p>
    <w:p>
      <w:pPr>
        <w:spacing w:before="80" w:after="80"/>
      </w:pPr>
      <w:r>
        <w:rPr>
          <w:rFonts w:ascii="Consolas" w:hAnsi="Consolas"/>
          <w:color w:val="333333"/>
          <w:sz w:val="18"/>
        </w:rPr>
        <w:t>graph TB</w:t>
        <w:br/>
        <w:t xml:space="preserve">    subgraph "Non-HA Architecture (Not Recommended)"</w:t>
        <w:br/>
        <w:t xml:space="preserve">        ISP1[Airtel 1Gbps]</w:t>
        <w:br/>
        <w:t xml:space="preserve">        </w:t>
        <w:br/>
        <w:t xml:space="preserve">        subgraph "Single Points of Failure"</w:t>
        <w:br/>
        <w:t xml:space="preserve">            FG[Single FG-120G]</w:t>
        <w:br/>
        <w:t xml:space="preserve">            SW[Single Aruba CX 6300M]</w:t>
        <w:br/>
        <w:t xml:space="preserve">        end</w:t>
        <w:br/>
        <w:t xml:space="preserve">        </w:t>
        <w:br/>
        <w:t xml:space="preserve">        subgraph "Storage"</w:t>
        <w:br/>
        <w:t xml:space="preserve">            NAS[RS2423 Single Controller]</w:t>
        <w:br/>
        <w:t xml:space="preserve">        end</w:t>
        <w:br/>
        <w:t xml:space="preserve">        </w:t>
        <w:br/>
        <w:t xml:space="preserve">        ISP1 --&gt; FG</w:t>
        <w:br/>
        <w:t xml:space="preserve">        FG --&gt; SW</w:t>
        <w:br/>
        <w:t xml:space="preserve">        SW --&gt; NAS</w:t>
        <w:br/>
        <w:t xml:space="preserve">    end</w:t>
        <w:br/>
        <w:t xml:space="preserve">    </w:t>
        <w:br/>
        <w:t xml:space="preserve">    RISK1[⚠️ No ISP redundancy&lt;br/&gt;Internet outage = Full downtime]</w:t>
        <w:br/>
        <w:t xml:space="preserve">    RISK2[⚠️ No firewall redundancy&lt;br/&gt;FW failure = Full downtime]</w:t>
        <w:br/>
        <w:t xml:space="preserve">    RISK3[⚠️ No switch redundancy&lt;br/&gt;SW failure = Full downtime]</w:t>
        <w:br/>
        <w:t xml:space="preserve">    RISK4[⚠️ No storage redundancy&lt;br/&gt;NAS failure = Data loss risk]</w:t>
      </w:r>
    </w:p>
    <w:p>
      <w:pPr>
        <w:pStyle w:val="Heading4"/>
      </w:pPr>
      <w:r>
        <w:t>Risk Analysis (Non-HA)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Component</w:t>
            </w:r>
          </w:p>
        </w:tc>
        <w:tc>
          <w:tcPr>
            <w:tcW w:type="dxa" w:w="2351"/>
            <w:shd w:fill="007ACC"/>
          </w:tcPr>
          <w:p>
            <w:pPr>
              <w:jc w:val="center"/>
            </w:pPr>
            <w:r>
              <w:rPr>
                <w:rFonts w:ascii="Calibri" w:hAnsi="Calibri"/>
                <w:b/>
                <w:color w:val="FFFFFF"/>
                <w:sz w:val="20"/>
              </w:rPr>
              <w:t>MTBF (Hours)</w:t>
            </w:r>
          </w:p>
        </w:tc>
        <w:tc>
          <w:tcPr>
            <w:tcW w:type="dxa" w:w="2351"/>
            <w:shd w:fill="007ACC"/>
          </w:tcPr>
          <w:p>
            <w:pPr>
              <w:jc w:val="center"/>
            </w:pPr>
            <w:r>
              <w:rPr>
                <w:rFonts w:ascii="Calibri" w:hAnsi="Calibri"/>
                <w:b/>
                <w:color w:val="FFFFFF"/>
                <w:sz w:val="20"/>
              </w:rPr>
              <w:t>Annual Failure Risk</w:t>
            </w:r>
          </w:p>
        </w:tc>
        <w:tc>
          <w:tcPr>
            <w:tcW w:type="dxa" w:w="2351"/>
            <w:shd w:fill="007ACC"/>
          </w:tcPr>
          <w:p>
            <w:pPr>
              <w:jc w:val="center"/>
            </w:pPr>
            <w:r>
              <w:rPr>
                <w:rFonts w:ascii="Calibri" w:hAnsi="Calibri"/>
                <w:b/>
                <w:color w:val="FFFFFF"/>
                <w:sz w:val="20"/>
              </w:rPr>
              <w:t>Downtime Impact</w:t>
            </w:r>
          </w:p>
        </w:tc>
      </w:tr>
      <w:tr>
        <w:tc>
          <w:tcPr>
            <w:tcW w:type="dxa" w:w="2351"/>
          </w:tcPr>
          <w:p>
            <w:r>
              <w:rPr>
                <w:rFonts w:ascii="Calibri" w:hAnsi="Calibri"/>
                <w:color w:val="333333"/>
                <w:sz w:val="18"/>
              </w:rPr>
              <w:t>**Single ISP**</w:t>
            </w:r>
          </w:p>
        </w:tc>
        <w:tc>
          <w:tcPr>
            <w:tcW w:type="dxa" w:w="2351"/>
          </w:tcPr>
          <w:p>
            <w:r>
              <w:rPr>
                <w:rFonts w:ascii="Calibri" w:hAnsi="Calibri"/>
                <w:color w:val="333333"/>
                <w:sz w:val="18"/>
              </w:rPr>
              <w:t>8,760</w:t>
            </w:r>
          </w:p>
        </w:tc>
        <w:tc>
          <w:tcPr>
            <w:tcW w:type="dxa" w:w="2351"/>
          </w:tcPr>
          <w:p>
            <w:r>
              <w:rPr>
                <w:rFonts w:ascii="Calibri" w:hAnsi="Calibri"/>
                <w:color w:val="333333"/>
                <w:sz w:val="18"/>
              </w:rPr>
              <w:t>10%</w:t>
            </w:r>
          </w:p>
        </w:tc>
        <w:tc>
          <w:tcPr>
            <w:tcW w:type="dxa" w:w="2351"/>
          </w:tcPr>
          <w:p>
            <w:r>
              <w:rPr>
                <w:rFonts w:ascii="Calibri" w:hAnsi="Calibri"/>
                <w:color w:val="333333"/>
                <w:sz w:val="18"/>
              </w:rPr>
              <w:t>Complete isolation</w:t>
            </w:r>
          </w:p>
        </w:tc>
      </w:tr>
      <w:tr>
        <w:tc>
          <w:tcPr>
            <w:tcW w:type="dxa" w:w="2351"/>
            <w:shd w:fill="F0F4F8"/>
          </w:tcPr>
          <w:p>
            <w:r>
              <w:rPr>
                <w:rFonts w:ascii="Calibri" w:hAnsi="Calibri"/>
                <w:color w:val="333333"/>
                <w:sz w:val="18"/>
              </w:rPr>
              <w:t>**Single Firewall**</w:t>
            </w:r>
          </w:p>
        </w:tc>
        <w:tc>
          <w:tcPr>
            <w:tcW w:type="dxa" w:w="2351"/>
            <w:shd w:fill="F0F4F8"/>
          </w:tcPr>
          <w:p>
            <w:r>
              <w:rPr>
                <w:rFonts w:ascii="Calibri" w:hAnsi="Calibri"/>
                <w:color w:val="333333"/>
                <w:sz w:val="18"/>
              </w:rPr>
              <w:t>100,000</w:t>
            </w:r>
          </w:p>
        </w:tc>
        <w:tc>
          <w:tcPr>
            <w:tcW w:type="dxa" w:w="2351"/>
            <w:shd w:fill="F0F4F8"/>
          </w:tcPr>
          <w:p>
            <w:r>
              <w:rPr>
                <w:rFonts w:ascii="Calibri" w:hAnsi="Calibri"/>
                <w:color w:val="333333"/>
                <w:sz w:val="18"/>
              </w:rPr>
              <w:t>8.7%</w:t>
            </w:r>
          </w:p>
        </w:tc>
        <w:tc>
          <w:tcPr>
            <w:tcW w:type="dxa" w:w="2351"/>
            <w:shd w:fill="F0F4F8"/>
          </w:tcPr>
          <w:p>
            <w:r>
              <w:rPr>
                <w:rFonts w:ascii="Calibri" w:hAnsi="Calibri"/>
                <w:color w:val="333333"/>
                <w:sz w:val="18"/>
              </w:rPr>
              <w:t>Complete security loss</w:t>
            </w:r>
          </w:p>
        </w:tc>
      </w:tr>
      <w:tr>
        <w:tc>
          <w:tcPr>
            <w:tcW w:type="dxa" w:w="2351"/>
          </w:tcPr>
          <w:p>
            <w:r>
              <w:rPr>
                <w:rFonts w:ascii="Calibri" w:hAnsi="Calibri"/>
                <w:color w:val="333333"/>
                <w:sz w:val="18"/>
              </w:rPr>
              <w:t>**Single Switch**</w:t>
            </w:r>
          </w:p>
        </w:tc>
        <w:tc>
          <w:tcPr>
            <w:tcW w:type="dxa" w:w="2351"/>
          </w:tcPr>
          <w:p>
            <w:r>
              <w:rPr>
                <w:rFonts w:ascii="Calibri" w:hAnsi="Calibri"/>
                <w:color w:val="333333"/>
                <w:sz w:val="18"/>
              </w:rPr>
              <w:t>250,000</w:t>
            </w:r>
          </w:p>
        </w:tc>
        <w:tc>
          <w:tcPr>
            <w:tcW w:type="dxa" w:w="2351"/>
          </w:tcPr>
          <w:p>
            <w:r>
              <w:rPr>
                <w:rFonts w:ascii="Calibri" w:hAnsi="Calibri"/>
                <w:color w:val="333333"/>
                <w:sz w:val="18"/>
              </w:rPr>
              <w:t>3.5%</w:t>
            </w:r>
          </w:p>
        </w:tc>
        <w:tc>
          <w:tcPr>
            <w:tcW w:type="dxa" w:w="2351"/>
          </w:tcPr>
          <w:p>
            <w:r>
              <w:rPr>
                <w:rFonts w:ascii="Calibri" w:hAnsi="Calibri"/>
                <w:color w:val="333333"/>
                <w:sz w:val="18"/>
              </w:rPr>
              <w:t>Complete network loss</w:t>
            </w:r>
          </w:p>
        </w:tc>
      </w:tr>
      <w:tr>
        <w:tc>
          <w:tcPr>
            <w:tcW w:type="dxa" w:w="2351"/>
            <w:shd w:fill="F0F4F8"/>
          </w:tcPr>
          <w:p>
            <w:r>
              <w:rPr>
                <w:rFonts w:ascii="Calibri" w:hAnsi="Calibri"/>
                <w:color w:val="333333"/>
                <w:sz w:val="18"/>
              </w:rPr>
              <w:t>**Single NAS**</w:t>
            </w:r>
          </w:p>
        </w:tc>
        <w:tc>
          <w:tcPr>
            <w:tcW w:type="dxa" w:w="2351"/>
            <w:shd w:fill="F0F4F8"/>
          </w:tcPr>
          <w:p>
            <w:r>
              <w:rPr>
                <w:rFonts w:ascii="Calibri" w:hAnsi="Calibri"/>
                <w:color w:val="333333"/>
                <w:sz w:val="18"/>
              </w:rPr>
              <w:t>50,000</w:t>
            </w:r>
          </w:p>
        </w:tc>
        <w:tc>
          <w:tcPr>
            <w:tcW w:type="dxa" w:w="2351"/>
            <w:shd w:fill="F0F4F8"/>
          </w:tcPr>
          <w:p>
            <w:r>
              <w:rPr>
                <w:rFonts w:ascii="Calibri" w:hAnsi="Calibri"/>
                <w:color w:val="333333"/>
                <w:sz w:val="18"/>
              </w:rPr>
              <w:t>17.4%</w:t>
            </w:r>
          </w:p>
        </w:tc>
        <w:tc>
          <w:tcPr>
            <w:tcW w:type="dxa" w:w="2351"/>
            <w:shd w:fill="F0F4F8"/>
          </w:tcPr>
          <w:p>
            <w:r>
              <w:rPr>
                <w:rFonts w:ascii="Calibri" w:hAnsi="Calibri"/>
                <w:color w:val="333333"/>
                <w:sz w:val="18"/>
              </w:rPr>
              <w:t>Data availability loss</w:t>
            </w:r>
          </w:p>
        </w:tc>
      </w:tr>
      <w:tr>
        <w:tc>
          <w:tcPr>
            <w:tcW w:type="dxa" w:w="2351"/>
          </w:tcPr>
          <w:p>
            <w:r>
              <w:rPr>
                <w:rFonts w:ascii="Calibri" w:hAnsi="Calibri"/>
                <w:color w:val="333333"/>
                <w:sz w:val="18"/>
              </w:rPr>
              <w:t>**Combined Risk**</w:t>
            </w:r>
          </w:p>
        </w:tc>
        <w:tc>
          <w:tcPr>
            <w:tcW w:type="dxa" w:w="2351"/>
          </w:tcPr>
          <w:p>
            <w:r>
              <w:rPr>
                <w:rFonts w:ascii="Calibri" w:hAnsi="Calibri"/>
                <w:color w:val="333333"/>
                <w:sz w:val="18"/>
              </w:rPr>
              <w:t>-</w:t>
            </w:r>
          </w:p>
        </w:tc>
        <w:tc>
          <w:tcPr>
            <w:tcW w:type="dxa" w:w="2351"/>
          </w:tcPr>
          <w:p>
            <w:r>
              <w:rPr>
                <w:rFonts w:ascii="Calibri" w:hAnsi="Calibri"/>
                <w:color w:val="333333"/>
                <w:sz w:val="18"/>
              </w:rPr>
              <w:t>**~40%**</w:t>
            </w:r>
          </w:p>
        </w:tc>
        <w:tc>
          <w:tcPr>
            <w:tcW w:type="dxa" w:w="2351"/>
          </w:tcPr>
          <w:p>
            <w:r>
              <w:rPr>
                <w:rFonts w:ascii="Calibri" w:hAnsi="Calibri"/>
                <w:color w:val="333333"/>
                <w:sz w:val="18"/>
              </w:rPr>
              <w:t>**Unacceptable for B2H**</w:t>
            </w:r>
          </w:p>
        </w:tc>
      </w:tr>
    </w:tbl>
    <w:p/>
    <w:p>
      <w:pPr>
        <w:pStyle w:val="Heading3"/>
      </w:pPr>
      <w:r>
        <w:t>4.3 Failure Scenario Walkthroughs</w:t>
      </w:r>
    </w:p>
    <w:p>
      <w:pPr>
        <w:pStyle w:val="Heading4"/>
      </w:pPr>
      <w:r>
        <w:t>Scenario 1: Core Switch Failure (SW1)</w:t>
      </w:r>
    </w:p>
    <w:p>
      <w:pPr>
        <w:spacing w:before="80" w:after="80"/>
      </w:pPr>
      <w:r>
        <w:rPr>
          <w:rFonts w:ascii="Consolas" w:hAnsi="Consolas"/>
          <w:color w:val="333333"/>
          <w:sz w:val="18"/>
        </w:rPr>
        <w:t>sequenceDiagram</w:t>
        <w:br/>
        <w:t xml:space="preserve">    participant User as User Workstation</w:t>
        <w:br/>
        <w:t xml:space="preserve">    participant SW1 as SW1 (Failing)</w:t>
        <w:br/>
        <w:t xml:space="preserve">    participant SW2 as SW2 (Active)</w:t>
        <w:br/>
        <w:t xml:space="preserve">    participant NAS as NAS Storage</w:t>
        <w:br/>
        <w:t xml:space="preserve">    </w:t>
        <w:br/>
        <w:t xml:space="preserve">    Note over User,NAS: Normal Operation</w:t>
        <w:br/>
        <w:t xml:space="preserve">    User-&gt;&gt;SW1: Traffic Flow</w:t>
        <w:br/>
        <w:t xml:space="preserve">    SW1-&gt;&gt;NAS: Storage Access</w:t>
        <w:br/>
        <w:t xml:space="preserve">    </w:t>
        <w:br/>
        <w:t xml:space="preserve">    Note over SW1: SW1 Power Failure</w:t>
        <w:br/>
        <w:t xml:space="preserve">    SW1--xUser: Connection Lost</w:t>
        <w:br/>
        <w:t xml:space="preserve">    SW1--xNAS: LACP Timeout</w:t>
        <w:br/>
        <w:t xml:space="preserve">    </w:t>
        <w:br/>
        <w:t xml:space="preserve">    Note over SW2: VSX Detects Peer Loss</w:t>
        <w:br/>
        <w:t xml:space="preserve">    SW2-&gt;&gt;SW2: Promote to Primary</w:t>
        <w:br/>
        <w:t xml:space="preserve">    SW2-&gt;&gt;User: GARP Announcement</w:t>
        <w:br/>
        <w:t xml:space="preserve">    SW2-&gt;&gt;NAS: LACP Re-establish</w:t>
        <w:br/>
        <w:t xml:space="preserve">    </w:t>
        <w:br/>
        <w:t xml:space="preserve">    Note over User,NAS: Recovery Complete</w:t>
        <w:br/>
        <w:t xml:space="preserve">    User-&gt;&gt;SW2: Traffic Resumed</w:t>
        <w:br/>
        <w:t xml:space="preserve">    SW2-&gt;&gt;NAS: Storage Access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Phase</w:t>
            </w:r>
          </w:p>
        </w:tc>
        <w:tc>
          <w:tcPr>
            <w:tcW w:type="dxa" w:w="3135"/>
            <w:shd w:fill="007ACC"/>
          </w:tcPr>
          <w:p>
            <w:pPr>
              <w:jc w:val="center"/>
            </w:pPr>
            <w:r>
              <w:rPr>
                <w:rFonts w:ascii="Calibri" w:hAnsi="Calibri"/>
                <w:b/>
                <w:color w:val="FFFFFF"/>
                <w:sz w:val="20"/>
              </w:rPr>
              <w:t>Time</w:t>
            </w:r>
          </w:p>
        </w:tc>
        <w:tc>
          <w:tcPr>
            <w:tcW w:type="dxa" w:w="3135"/>
            <w:shd w:fill="007ACC"/>
          </w:tcPr>
          <w:p>
            <w:pPr>
              <w:jc w:val="center"/>
            </w:pPr>
            <w:r>
              <w:rPr>
                <w:rFonts w:ascii="Calibri" w:hAnsi="Calibri"/>
                <w:b/>
                <w:color w:val="FFFFFF"/>
                <w:sz w:val="20"/>
              </w:rPr>
              <w:t>Action</w:t>
            </w:r>
          </w:p>
        </w:tc>
      </w:tr>
      <w:tr>
        <w:tc>
          <w:tcPr>
            <w:tcW w:type="dxa" w:w="3135"/>
          </w:tcPr>
          <w:p>
            <w:r>
              <w:rPr>
                <w:rFonts w:ascii="Calibri" w:hAnsi="Calibri"/>
                <w:color w:val="333333"/>
                <w:sz w:val="18"/>
              </w:rPr>
              <w:t>**Detection**</w:t>
            </w:r>
          </w:p>
        </w:tc>
        <w:tc>
          <w:tcPr>
            <w:tcW w:type="dxa" w:w="3135"/>
          </w:tcPr>
          <w:p>
            <w:r>
              <w:rPr>
                <w:rFonts w:ascii="Calibri" w:hAnsi="Calibri"/>
                <w:color w:val="333333"/>
                <w:sz w:val="18"/>
              </w:rPr>
              <w:t>100ms</w:t>
            </w:r>
          </w:p>
        </w:tc>
        <w:tc>
          <w:tcPr>
            <w:tcW w:type="dxa" w:w="3135"/>
          </w:tcPr>
          <w:p>
            <w:r>
              <w:rPr>
                <w:rFonts w:ascii="Calibri" w:hAnsi="Calibri"/>
                <w:color w:val="333333"/>
                <w:sz w:val="18"/>
              </w:rPr>
              <w:t>Keepalive timeout</w:t>
            </w:r>
          </w:p>
        </w:tc>
      </w:tr>
      <w:tr>
        <w:tc>
          <w:tcPr>
            <w:tcW w:type="dxa" w:w="3135"/>
            <w:shd w:fill="F0F4F8"/>
          </w:tcPr>
          <w:p>
            <w:r>
              <w:rPr>
                <w:rFonts w:ascii="Calibri" w:hAnsi="Calibri"/>
                <w:color w:val="333333"/>
                <w:sz w:val="18"/>
              </w:rPr>
              <w:t>**Promotion**</w:t>
            </w:r>
          </w:p>
        </w:tc>
        <w:tc>
          <w:tcPr>
            <w:tcW w:type="dxa" w:w="3135"/>
            <w:shd w:fill="F0F4F8"/>
          </w:tcPr>
          <w:p>
            <w:r>
              <w:rPr>
                <w:rFonts w:ascii="Calibri" w:hAnsi="Calibri"/>
                <w:color w:val="333333"/>
                <w:sz w:val="18"/>
              </w:rPr>
              <w:t>200ms</w:t>
            </w:r>
          </w:p>
        </w:tc>
        <w:tc>
          <w:tcPr>
            <w:tcW w:type="dxa" w:w="3135"/>
            <w:shd w:fill="F0F4F8"/>
          </w:tcPr>
          <w:p>
            <w:r>
              <w:rPr>
                <w:rFonts w:ascii="Calibri" w:hAnsi="Calibri"/>
                <w:color w:val="333333"/>
                <w:sz w:val="18"/>
              </w:rPr>
              <w:t>SW2 becomes primary</w:t>
            </w:r>
          </w:p>
        </w:tc>
      </w:tr>
      <w:tr>
        <w:tc>
          <w:tcPr>
            <w:tcW w:type="dxa" w:w="3135"/>
          </w:tcPr>
          <w:p>
            <w:r>
              <w:rPr>
                <w:rFonts w:ascii="Calibri" w:hAnsi="Calibri"/>
                <w:color w:val="333333"/>
                <w:sz w:val="18"/>
              </w:rPr>
              <w:t>**MAC Sync**</w:t>
            </w:r>
          </w:p>
        </w:tc>
        <w:tc>
          <w:tcPr>
            <w:tcW w:type="dxa" w:w="3135"/>
          </w:tcPr>
          <w:p>
            <w:r>
              <w:rPr>
                <w:rFonts w:ascii="Calibri" w:hAnsi="Calibri"/>
                <w:color w:val="333333"/>
                <w:sz w:val="18"/>
              </w:rPr>
              <w:t>300ms</w:t>
            </w:r>
          </w:p>
        </w:tc>
        <w:tc>
          <w:tcPr>
            <w:tcW w:type="dxa" w:w="3135"/>
          </w:tcPr>
          <w:p>
            <w:r>
              <w:rPr>
                <w:rFonts w:ascii="Calibri" w:hAnsi="Calibri"/>
                <w:color w:val="333333"/>
                <w:sz w:val="18"/>
              </w:rPr>
              <w:t>L2 table convergence</w:t>
            </w:r>
          </w:p>
        </w:tc>
      </w:tr>
      <w:tr>
        <w:tc>
          <w:tcPr>
            <w:tcW w:type="dxa" w:w="3135"/>
            <w:shd w:fill="F0F4F8"/>
          </w:tcPr>
          <w:p>
            <w:r>
              <w:rPr>
                <w:rFonts w:ascii="Calibri" w:hAnsi="Calibri"/>
                <w:color w:val="333333"/>
                <w:sz w:val="18"/>
              </w:rPr>
              <w:t>**LACP Rebuild**</w:t>
            </w:r>
          </w:p>
        </w:tc>
        <w:tc>
          <w:tcPr>
            <w:tcW w:type="dxa" w:w="3135"/>
            <w:shd w:fill="F0F4F8"/>
          </w:tcPr>
          <w:p>
            <w:r>
              <w:rPr>
                <w:rFonts w:ascii="Calibri" w:hAnsi="Calibri"/>
                <w:color w:val="333333"/>
                <w:sz w:val="18"/>
              </w:rPr>
              <w:t>500ms</w:t>
            </w:r>
          </w:p>
        </w:tc>
        <w:tc>
          <w:tcPr>
            <w:tcW w:type="dxa" w:w="3135"/>
            <w:shd w:fill="F0F4F8"/>
          </w:tcPr>
          <w:p>
            <w:r>
              <w:rPr>
                <w:rFonts w:ascii="Calibri" w:hAnsi="Calibri"/>
                <w:color w:val="333333"/>
                <w:sz w:val="18"/>
              </w:rPr>
              <w:t>Link aggregation reform</w:t>
            </w:r>
          </w:p>
        </w:tc>
      </w:tr>
      <w:tr>
        <w:tc>
          <w:tcPr>
            <w:tcW w:type="dxa" w:w="3135"/>
          </w:tcPr>
          <w:p>
            <w:r>
              <w:rPr>
                <w:rFonts w:ascii="Calibri" w:hAnsi="Calibri"/>
                <w:color w:val="333333"/>
                <w:sz w:val="18"/>
              </w:rPr>
              <w:t>**Total Failover**</w:t>
            </w:r>
          </w:p>
        </w:tc>
        <w:tc>
          <w:tcPr>
            <w:tcW w:type="dxa" w:w="3135"/>
          </w:tcPr>
          <w:p>
            <w:r>
              <w:rPr>
                <w:rFonts w:ascii="Calibri" w:hAnsi="Calibri"/>
                <w:color w:val="333333"/>
                <w:sz w:val="18"/>
              </w:rPr>
              <w:t>**&lt;1 second**</w:t>
            </w:r>
          </w:p>
        </w:tc>
        <w:tc>
          <w:tcPr>
            <w:tcW w:type="dxa" w:w="3135"/>
          </w:tcPr>
          <w:p>
            <w:r>
              <w:rPr>
                <w:rFonts w:ascii="Calibri" w:hAnsi="Calibri"/>
                <w:color w:val="333333"/>
                <w:sz w:val="18"/>
              </w:rPr>
              <w:t>Seamless to applications</w:t>
            </w:r>
          </w:p>
        </w:tc>
      </w:tr>
    </w:tbl>
    <w:p/>
    <w:p>
      <w:pPr>
        <w:pStyle w:val="Heading4"/>
      </w:pPr>
      <w:r>
        <w:t>Scenario 2: ISL Link Failure (Both Links)</w:t>
      </w:r>
    </w:p>
    <w:p>
      <w:pPr>
        <w:spacing w:before="80" w:after="80"/>
      </w:pPr>
      <w:r>
        <w:rPr>
          <w:rFonts w:ascii="Consolas" w:hAnsi="Consolas"/>
          <w:color w:val="333333"/>
          <w:sz w:val="18"/>
        </w:rPr>
        <w:t>graph TB</w:t>
        <w:br/>
        <w:t xml:space="preserve">    subgraph "ISL Failure - Split Brain Prevention"</w:t>
        <w:br/>
        <w:t xml:space="preserve">        SW1[SW1&lt;br/&gt;VSX Primary]</w:t>
        <w:br/>
        <w:t xml:space="preserve">        SW2[SW2&lt;br/&gt;VSX Secondary]</w:t>
        <w:br/>
        <w:t xml:space="preserve">        </w:t>
        <w:br/>
        <w:t xml:space="preserve">        SW1 -.-&gt;|Keepalive&lt;br/&gt;VLAN 50| SW2</w:t>
        <w:br/>
        <w:t xml:space="preserve">        note[ISL Links Down&lt;br/&gt;Keepalive Still Active]</w:t>
        <w:br/>
        <w:t xml:space="preserve">        </w:t>
        <w:br/>
        <w:t xml:space="preserve">        subgraph "MAD Action"</w:t>
        <w:br/>
        <w:t xml:space="preserve">            MAD[Multi-Active Detection&lt;br/&gt;Secondary Shutdown]</w:t>
        <w:br/>
        <w:t xml:space="preserve">        end</w:t>
        <w:br/>
        <w:t xml:space="preserve">        </w:t>
        <w:br/>
        <w:t xml:space="preserve">        SW1 --&gt;|Continues Operating| DEV1[Connected Devices]</w:t>
        <w:br/>
        <w:t xml:space="preserve">        SW2 -.-&gt;|Shutdown Ports| SHUTDOWN[All Data Ports Down]</w:t>
        <w:br/>
        <w:t xml:space="preserve">    end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State</w:t>
            </w:r>
          </w:p>
        </w:tc>
        <w:tc>
          <w:tcPr>
            <w:tcW w:type="dxa" w:w="3135"/>
            <w:shd w:fill="007ACC"/>
          </w:tcPr>
          <w:p>
            <w:pPr>
              <w:jc w:val="center"/>
            </w:pPr>
            <w:r>
              <w:rPr>
                <w:rFonts w:ascii="Calibri" w:hAnsi="Calibri"/>
                <w:b/>
                <w:color w:val="FFFFFF"/>
                <w:sz w:val="20"/>
              </w:rPr>
              <w:t>SW1 Action</w:t>
            </w:r>
          </w:p>
        </w:tc>
        <w:tc>
          <w:tcPr>
            <w:tcW w:type="dxa" w:w="3135"/>
            <w:shd w:fill="007ACC"/>
          </w:tcPr>
          <w:p>
            <w:pPr>
              <w:jc w:val="center"/>
            </w:pPr>
            <w:r>
              <w:rPr>
                <w:rFonts w:ascii="Calibri" w:hAnsi="Calibri"/>
                <w:b/>
                <w:color w:val="FFFFFF"/>
                <w:sz w:val="20"/>
              </w:rPr>
              <w:t>SW2 Action</w:t>
            </w:r>
          </w:p>
        </w:tc>
      </w:tr>
      <w:tr>
        <w:tc>
          <w:tcPr>
            <w:tcW w:type="dxa" w:w="3135"/>
          </w:tcPr>
          <w:p>
            <w:r>
              <w:rPr>
                <w:rFonts w:ascii="Calibri" w:hAnsi="Calibri"/>
                <w:color w:val="333333"/>
                <w:sz w:val="18"/>
              </w:rPr>
              <w:t>**ISL Down, Keepalive Up**</w:t>
            </w:r>
          </w:p>
        </w:tc>
        <w:tc>
          <w:tcPr>
            <w:tcW w:type="dxa" w:w="3135"/>
          </w:tcPr>
          <w:p>
            <w:r>
              <w:rPr>
                <w:rFonts w:ascii="Calibri" w:hAnsi="Calibri"/>
                <w:color w:val="333333"/>
                <w:sz w:val="18"/>
              </w:rPr>
              <w:t>Continue as Primary</w:t>
            </w:r>
          </w:p>
        </w:tc>
        <w:tc>
          <w:tcPr>
            <w:tcW w:type="dxa" w:w="3135"/>
          </w:tcPr>
          <w:p>
            <w:r>
              <w:rPr>
                <w:rFonts w:ascii="Calibri" w:hAnsi="Calibri"/>
                <w:color w:val="333333"/>
                <w:sz w:val="18"/>
              </w:rPr>
              <w:t>Shut down data ports</w:t>
            </w:r>
          </w:p>
        </w:tc>
      </w:tr>
      <w:tr>
        <w:tc>
          <w:tcPr>
            <w:tcW w:type="dxa" w:w="3135"/>
            <w:shd w:fill="F0F4F8"/>
          </w:tcPr>
          <w:p>
            <w:r>
              <w:rPr>
                <w:rFonts w:ascii="Calibri" w:hAnsi="Calibri"/>
                <w:color w:val="333333"/>
                <w:sz w:val="18"/>
              </w:rPr>
              <w:t>**ISL Down, Keepalive Down**</w:t>
            </w:r>
          </w:p>
        </w:tc>
        <w:tc>
          <w:tcPr>
            <w:tcW w:type="dxa" w:w="3135"/>
            <w:shd w:fill="F0F4F8"/>
          </w:tcPr>
          <w:p>
            <w:r>
              <w:rPr>
                <w:rFonts w:ascii="Calibri" w:hAnsi="Calibri"/>
                <w:color w:val="333333"/>
                <w:sz w:val="18"/>
              </w:rPr>
              <w:t>Continue as Primary</w:t>
            </w:r>
          </w:p>
        </w:tc>
        <w:tc>
          <w:tcPr>
            <w:tcW w:type="dxa" w:w="3135"/>
            <w:shd w:fill="F0F4F8"/>
          </w:tcPr>
          <w:p>
            <w:r>
              <w:rPr>
                <w:rFonts w:ascii="Calibri" w:hAnsi="Calibri"/>
                <w:color w:val="333333"/>
                <w:sz w:val="18"/>
              </w:rPr>
              <w:t>Attempt to reform VSX</w:t>
            </w:r>
          </w:p>
        </w:tc>
      </w:tr>
      <w:tr>
        <w:tc>
          <w:tcPr>
            <w:tcW w:type="dxa" w:w="3135"/>
          </w:tcPr>
          <w:p>
            <w:r>
              <w:rPr>
                <w:rFonts w:ascii="Calibri" w:hAnsi="Calibri"/>
                <w:color w:val="333333"/>
                <w:sz w:val="18"/>
              </w:rPr>
              <w:t>**Recovery**</w:t>
            </w:r>
          </w:p>
        </w:tc>
        <w:tc>
          <w:tcPr>
            <w:tcW w:type="dxa" w:w="3135"/>
          </w:tcPr>
          <w:p>
            <w:r>
              <w:rPr>
                <w:rFonts w:ascii="Calibri" w:hAnsi="Calibri"/>
                <w:color w:val="333333"/>
                <w:sz w:val="18"/>
              </w:rPr>
              <w:t>Accept peer return</w:t>
            </w:r>
          </w:p>
        </w:tc>
        <w:tc>
          <w:tcPr>
            <w:tcW w:type="dxa" w:w="3135"/>
          </w:tcPr>
          <w:p>
            <w:r>
              <w:rPr>
                <w:rFonts w:ascii="Calibri" w:hAnsi="Calibri"/>
                <w:color w:val="333333"/>
                <w:sz w:val="18"/>
              </w:rPr>
              <w:t>Rejoin VSX, enable ports</w:t>
            </w:r>
          </w:p>
        </w:tc>
      </w:tr>
    </w:tbl>
    <w:p/>
    <w:p>
      <w:pPr>
        <w:pStyle w:val="Heading4"/>
      </w:pPr>
      <w:r>
        <w:t>Scenario 3: Power Failure (Single Rack PDU)</w:t>
      </w:r>
    </w:p>
    <w:p>
      <w:pPr>
        <w:spacing w:before="80" w:after="80"/>
      </w:pPr>
      <w:r>
        <w:rPr>
          <w:rFonts w:ascii="Consolas" w:hAnsi="Consolas"/>
          <w:color w:val="333333"/>
          <w:sz w:val="18"/>
        </w:rPr>
        <w:t>graph LR</w:t>
        <w:br/>
        <w:t xml:space="preserve">    subgraph "Power Distribution"</w:t>
        <w:br/>
        <w:t xml:space="preserve">        Mains[Mains Power]</w:t>
        <w:br/>
        <w:t xml:space="preserve">        ATS[ATS Switch]</w:t>
        <w:br/>
        <w:t xml:space="preserve">        PDU1[PDU-A&lt;br/&gt;Failed]</w:t>
        <w:br/>
        <w:t xml:space="preserve">        PDU2[PDU-B&lt;br/&gt;Active]</w:t>
        <w:br/>
        <w:t xml:space="preserve">    end</w:t>
        <w:br/>
        <w:t xml:space="preserve">    </w:t>
        <w:br/>
        <w:t xml:space="preserve">    subgraph "Protected Devices"</w:t>
        <w:br/>
        <w:t xml:space="preserve">        UPS1[UPS-A] --&gt;|Feeding| PDU1</w:t>
        <w:br/>
        <w:t xml:space="preserve">        UPS2[UPS-B] --&gt;|Feeding| PDU2</w:t>
        <w:br/>
        <w:t xml:space="preserve">        PDU1 -.-&gt;|Lost Power| SW1[SW1 PSU-A]</w:t>
        <w:br/>
        <w:t xml:space="preserve">        PDU2 --&gt;|Active| SW1</w:t>
        <w:br/>
        <w:t xml:space="preserve">        PDU2 --&gt;|Active| SW2</w:t>
        <w:br/>
        <w:t xml:space="preserve">    end</w:t>
        <w:br/>
        <w:t xml:space="preserve">    </w:t>
        <w:br/>
        <w:t xml:space="preserve">    Mains --&gt; ATS</w:t>
        <w:br/>
        <w:t xml:space="preserve">    ATS --&gt; UPS1</w:t>
        <w:br/>
        <w:t xml:space="preserve">    ATS --&gt; UPS2</w:t>
        <w:br/>
        <w:t xml:space="preserve">    </w:t>
        <w:br/>
        <w:t xml:space="preserve">    Note[Dual PSU devices&lt;br/&gt;survive single PDU failure]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Device</w:t>
            </w:r>
          </w:p>
        </w:tc>
        <w:tc>
          <w:tcPr>
            <w:tcW w:type="dxa" w:w="3135"/>
            <w:shd w:fill="007ACC"/>
          </w:tcPr>
          <w:p>
            <w:pPr>
              <w:jc w:val="center"/>
            </w:pPr>
            <w:r>
              <w:rPr>
                <w:rFonts w:ascii="Calibri" w:hAnsi="Calibri"/>
                <w:b/>
                <w:color w:val="FFFFFF"/>
                <w:sz w:val="20"/>
              </w:rPr>
              <w:t>PSU Config</w:t>
            </w:r>
          </w:p>
        </w:tc>
        <w:tc>
          <w:tcPr>
            <w:tcW w:type="dxa" w:w="3135"/>
            <w:shd w:fill="007ACC"/>
          </w:tcPr>
          <w:p>
            <w:pPr>
              <w:jc w:val="center"/>
            </w:pPr>
            <w:r>
              <w:rPr>
                <w:rFonts w:ascii="Calibri" w:hAnsi="Calibri"/>
                <w:b/>
                <w:color w:val="FFFFFF"/>
                <w:sz w:val="20"/>
              </w:rPr>
              <w:t>Single PDU Failure Impact</w:t>
            </w:r>
          </w:p>
        </w:tc>
      </w:tr>
      <w:tr>
        <w:tc>
          <w:tcPr>
            <w:tcW w:type="dxa" w:w="3135"/>
          </w:tcPr>
          <w:p>
            <w:r>
              <w:rPr>
                <w:rFonts w:ascii="Calibri" w:hAnsi="Calibri"/>
                <w:color w:val="333333"/>
                <w:sz w:val="18"/>
              </w:rPr>
              <w:t>FortiGate 120G</w:t>
            </w:r>
          </w:p>
        </w:tc>
        <w:tc>
          <w:tcPr>
            <w:tcW w:type="dxa" w:w="3135"/>
          </w:tcPr>
          <w:p>
            <w:r>
              <w:rPr>
                <w:rFonts w:ascii="Calibri" w:hAnsi="Calibri"/>
                <w:color w:val="333333"/>
                <w:sz w:val="18"/>
              </w:rPr>
              <w:t>Dual PSU</w:t>
            </w:r>
          </w:p>
        </w:tc>
        <w:tc>
          <w:tcPr>
            <w:tcW w:type="dxa" w:w="3135"/>
          </w:tcPr>
          <w:p>
            <w:r>
              <w:rPr>
                <w:rFonts w:ascii="Calibri" w:hAnsi="Calibri"/>
                <w:color w:val="333333"/>
                <w:sz w:val="18"/>
              </w:rPr>
              <w:t>None - redundant PSU</w:t>
            </w:r>
          </w:p>
        </w:tc>
      </w:tr>
      <w:tr>
        <w:tc>
          <w:tcPr>
            <w:tcW w:type="dxa" w:w="3135"/>
            <w:shd w:fill="F0F4F8"/>
          </w:tcPr>
          <w:p>
            <w:r>
              <w:rPr>
                <w:rFonts w:ascii="Calibri" w:hAnsi="Calibri"/>
                <w:color w:val="333333"/>
                <w:sz w:val="18"/>
              </w:rPr>
              <w:t>Aruba CX 6300M</w:t>
            </w:r>
          </w:p>
        </w:tc>
        <w:tc>
          <w:tcPr>
            <w:tcW w:type="dxa" w:w="3135"/>
            <w:shd w:fill="F0F4F8"/>
          </w:tcPr>
          <w:p>
            <w:r>
              <w:rPr>
                <w:rFonts w:ascii="Calibri" w:hAnsi="Calibri"/>
                <w:color w:val="333333"/>
                <w:sz w:val="18"/>
              </w:rPr>
              <w:t>Dual PSU</w:t>
            </w:r>
          </w:p>
        </w:tc>
        <w:tc>
          <w:tcPr>
            <w:tcW w:type="dxa" w:w="3135"/>
            <w:shd w:fill="F0F4F8"/>
          </w:tcPr>
          <w:p>
            <w:r>
              <w:rPr>
                <w:rFonts w:ascii="Calibri" w:hAnsi="Calibri"/>
                <w:color w:val="333333"/>
                <w:sz w:val="18"/>
              </w:rPr>
              <w:t>None - redundant PSU</w:t>
            </w:r>
          </w:p>
        </w:tc>
      </w:tr>
      <w:tr>
        <w:tc>
          <w:tcPr>
            <w:tcW w:type="dxa" w:w="3135"/>
          </w:tcPr>
          <w:p>
            <w:r>
              <w:rPr>
                <w:rFonts w:ascii="Calibri" w:hAnsi="Calibri"/>
                <w:color w:val="333333"/>
                <w:sz w:val="18"/>
              </w:rPr>
              <w:t>Synology RS2423RP+</w:t>
            </w:r>
          </w:p>
        </w:tc>
        <w:tc>
          <w:tcPr>
            <w:tcW w:type="dxa" w:w="3135"/>
          </w:tcPr>
          <w:p>
            <w:r>
              <w:rPr>
                <w:rFonts w:ascii="Calibri" w:hAnsi="Calibri"/>
                <w:color w:val="333333"/>
                <w:sz w:val="18"/>
              </w:rPr>
              <w:t>Dual PSU</w:t>
            </w:r>
          </w:p>
        </w:tc>
        <w:tc>
          <w:tcPr>
            <w:tcW w:type="dxa" w:w="3135"/>
          </w:tcPr>
          <w:p>
            <w:r>
              <w:rPr>
                <w:rFonts w:ascii="Calibri" w:hAnsi="Calibri"/>
                <w:color w:val="333333"/>
                <w:sz w:val="18"/>
              </w:rPr>
              <w:t>None - redundant PSU</w:t>
            </w:r>
          </w:p>
        </w:tc>
      </w:tr>
      <w:tr>
        <w:tc>
          <w:tcPr>
            <w:tcW w:type="dxa" w:w="3135"/>
            <w:shd w:fill="F0F4F8"/>
          </w:tcPr>
          <w:p>
            <w:r>
              <w:rPr>
                <w:rFonts w:ascii="Calibri" w:hAnsi="Calibri"/>
                <w:color w:val="333333"/>
                <w:sz w:val="18"/>
              </w:rPr>
              <w:t>Dell R760</w:t>
            </w:r>
          </w:p>
        </w:tc>
        <w:tc>
          <w:tcPr>
            <w:tcW w:type="dxa" w:w="3135"/>
            <w:shd w:fill="F0F4F8"/>
          </w:tcPr>
          <w:p>
            <w:r>
              <w:rPr>
                <w:rFonts w:ascii="Calibri" w:hAnsi="Calibri"/>
                <w:color w:val="333333"/>
                <w:sz w:val="18"/>
              </w:rPr>
              <w:t>Dual PSU</w:t>
            </w:r>
          </w:p>
        </w:tc>
        <w:tc>
          <w:tcPr>
            <w:tcW w:type="dxa" w:w="3135"/>
            <w:shd w:fill="F0F4F8"/>
          </w:tcPr>
          <w:p>
            <w:r>
              <w:rPr>
                <w:rFonts w:ascii="Calibri" w:hAnsi="Calibri"/>
                <w:color w:val="333333"/>
                <w:sz w:val="18"/>
              </w:rPr>
              <w:t>None - redundant PSU</w:t>
            </w:r>
          </w:p>
        </w:tc>
      </w:tr>
      <w:tr>
        <w:tc>
          <w:tcPr>
            <w:tcW w:type="dxa" w:w="3135"/>
          </w:tcPr>
          <w:p>
            <w:r>
              <w:rPr>
                <w:rFonts w:ascii="Calibri" w:hAnsi="Calibri"/>
                <w:color w:val="333333"/>
                <w:sz w:val="18"/>
              </w:rPr>
              <w:t>**Result**</w:t>
            </w:r>
          </w:p>
        </w:tc>
        <w:tc>
          <w:tcPr>
            <w:tcW w:type="dxa" w:w="3135"/>
          </w:tcPr>
          <w:p>
            <w:r>
              <w:rPr>
                <w:rFonts w:ascii="Calibri" w:hAnsi="Calibri"/>
                <w:color w:val="333333"/>
                <w:sz w:val="18"/>
              </w:rPr>
              <w:t>**Zero downtime**</w:t>
            </w:r>
          </w:p>
        </w:tc>
        <w:tc>
          <w:tcPr>
            <w:tcW w:type="dxa" w:w="3135"/>
          </w:tcPr>
          <w:p/>
        </w:tc>
      </w:tr>
    </w:tbl>
    <w:p/>
    <w:p>
      <w:pPr>
        <w:pStyle w:val="Heading2"/>
      </w:pPr>
      <w:r>
        <w:t>5. Wireless Infrastructure</w:t>
      </w:r>
    </w:p>
    <w:p>
      <w:pPr>
        <w:pStyle w:val="Heading3"/>
      </w:pPr>
      <w:r>
        <w:t>5.1 FortiAP 431F Specifications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Specification</w:t>
            </w:r>
          </w:p>
        </w:tc>
        <w:tc>
          <w:tcPr>
            <w:tcW w:type="dxa" w:w="4703"/>
            <w:shd w:fill="007ACC"/>
          </w:tcPr>
          <w:p>
            <w:pPr>
              <w:jc w:val="center"/>
            </w:pPr>
            <w:r>
              <w:rPr>
                <w:rFonts w:ascii="Calibri" w:hAnsi="Calibri"/>
                <w:b/>
                <w:color w:val="FFFFFF"/>
                <w:sz w:val="20"/>
              </w:rPr>
              <w:t>FortiAP 431F Value</w:t>
            </w:r>
          </w:p>
        </w:tc>
      </w:tr>
      <w:tr>
        <w:tc>
          <w:tcPr>
            <w:tcW w:type="dxa" w:w="4703"/>
          </w:tcPr>
          <w:p>
            <w:r>
              <w:rPr>
                <w:rFonts w:ascii="Calibri" w:hAnsi="Calibri"/>
                <w:color w:val="333333"/>
                <w:sz w:val="18"/>
              </w:rPr>
              <w:t>**Part Number**</w:t>
            </w:r>
          </w:p>
        </w:tc>
        <w:tc>
          <w:tcPr>
            <w:tcW w:type="dxa" w:w="4703"/>
          </w:tcPr>
          <w:p>
            <w:r>
              <w:rPr>
                <w:rFonts w:ascii="Calibri" w:hAnsi="Calibri"/>
                <w:color w:val="333333"/>
                <w:sz w:val="18"/>
              </w:rPr>
              <w:t>FAP-431F-E</w:t>
            </w:r>
          </w:p>
        </w:tc>
      </w:tr>
      <w:tr>
        <w:tc>
          <w:tcPr>
            <w:tcW w:type="dxa" w:w="4703"/>
            <w:shd w:fill="F0F4F8"/>
          </w:tcPr>
          <w:p>
            <w:r>
              <w:rPr>
                <w:rFonts w:ascii="Calibri" w:hAnsi="Calibri"/>
                <w:color w:val="333333"/>
                <w:sz w:val="18"/>
              </w:rPr>
              <w:t>**Wi-Fi Standard**</w:t>
            </w:r>
          </w:p>
        </w:tc>
        <w:tc>
          <w:tcPr>
            <w:tcW w:type="dxa" w:w="4703"/>
            <w:shd w:fill="F0F4F8"/>
          </w:tcPr>
          <w:p>
            <w:r>
              <w:rPr>
                <w:rFonts w:ascii="Calibri" w:hAnsi="Calibri"/>
                <w:color w:val="333333"/>
                <w:sz w:val="18"/>
              </w:rPr>
              <w:t>Wi-Fi 6E (802.11ax)</w:t>
            </w:r>
          </w:p>
        </w:tc>
      </w:tr>
      <w:tr>
        <w:tc>
          <w:tcPr>
            <w:tcW w:type="dxa" w:w="4703"/>
          </w:tcPr>
          <w:p>
            <w:r>
              <w:rPr>
                <w:rFonts w:ascii="Calibri" w:hAnsi="Calibri"/>
                <w:color w:val="333333"/>
                <w:sz w:val="18"/>
              </w:rPr>
              <w:t>**Frequency Bands**</w:t>
            </w:r>
          </w:p>
        </w:tc>
        <w:tc>
          <w:tcPr>
            <w:tcW w:type="dxa" w:w="4703"/>
          </w:tcPr>
          <w:p>
            <w:r>
              <w:rPr>
                <w:rFonts w:ascii="Calibri" w:hAnsi="Calibri"/>
                <w:color w:val="333333"/>
                <w:sz w:val="18"/>
              </w:rPr>
              <w:t>2.4GHz, 5GHz, 6GHz</w:t>
            </w:r>
          </w:p>
        </w:tc>
      </w:tr>
      <w:tr>
        <w:tc>
          <w:tcPr>
            <w:tcW w:type="dxa" w:w="4703"/>
            <w:shd w:fill="F0F4F8"/>
          </w:tcPr>
          <w:p>
            <w:r>
              <w:rPr>
                <w:rFonts w:ascii="Calibri" w:hAnsi="Calibri"/>
                <w:color w:val="333333"/>
                <w:sz w:val="18"/>
              </w:rPr>
              <w:t>**2.4GHz Speed**</w:t>
            </w:r>
          </w:p>
        </w:tc>
        <w:tc>
          <w:tcPr>
            <w:tcW w:type="dxa" w:w="4703"/>
            <w:shd w:fill="F0F4F8"/>
          </w:tcPr>
          <w:p>
            <w:r>
              <w:rPr>
                <w:rFonts w:ascii="Calibri" w:hAnsi="Calibri"/>
                <w:color w:val="333333"/>
                <w:sz w:val="18"/>
              </w:rPr>
              <w:t>574 Mbps (2×2)</w:t>
            </w:r>
          </w:p>
        </w:tc>
      </w:tr>
      <w:tr>
        <w:tc>
          <w:tcPr>
            <w:tcW w:type="dxa" w:w="4703"/>
          </w:tcPr>
          <w:p>
            <w:r>
              <w:rPr>
                <w:rFonts w:ascii="Calibri" w:hAnsi="Calibri"/>
                <w:color w:val="333333"/>
                <w:sz w:val="18"/>
              </w:rPr>
              <w:t>**5GHz Speed**</w:t>
            </w:r>
          </w:p>
        </w:tc>
        <w:tc>
          <w:tcPr>
            <w:tcW w:type="dxa" w:w="4703"/>
          </w:tcPr>
          <w:p>
            <w:r>
              <w:rPr>
                <w:rFonts w:ascii="Calibri" w:hAnsi="Calibri"/>
                <w:color w:val="333333"/>
                <w:sz w:val="18"/>
              </w:rPr>
              <w:t>2.4 Gbps (4×4)</w:t>
            </w:r>
          </w:p>
        </w:tc>
      </w:tr>
      <w:tr>
        <w:tc>
          <w:tcPr>
            <w:tcW w:type="dxa" w:w="4703"/>
            <w:shd w:fill="F0F4F8"/>
          </w:tcPr>
          <w:p>
            <w:r>
              <w:rPr>
                <w:rFonts w:ascii="Calibri" w:hAnsi="Calibri"/>
                <w:color w:val="333333"/>
                <w:sz w:val="18"/>
              </w:rPr>
              <w:t>**6GHz Speed**</w:t>
            </w:r>
          </w:p>
        </w:tc>
        <w:tc>
          <w:tcPr>
            <w:tcW w:type="dxa" w:w="4703"/>
            <w:shd w:fill="F0F4F8"/>
          </w:tcPr>
          <w:p>
            <w:r>
              <w:rPr>
                <w:rFonts w:ascii="Calibri" w:hAnsi="Calibri"/>
                <w:color w:val="333333"/>
                <w:sz w:val="18"/>
              </w:rPr>
              <w:t>4.8 Gbps (4×4)</w:t>
            </w:r>
          </w:p>
        </w:tc>
      </w:tr>
      <w:tr>
        <w:tc>
          <w:tcPr>
            <w:tcW w:type="dxa" w:w="4703"/>
          </w:tcPr>
          <w:p>
            <w:r>
              <w:rPr>
                <w:rFonts w:ascii="Calibri" w:hAnsi="Calibri"/>
                <w:color w:val="333333"/>
                <w:sz w:val="18"/>
              </w:rPr>
              <w:t>**Aggregate Speed**</w:t>
            </w:r>
          </w:p>
        </w:tc>
        <w:tc>
          <w:tcPr>
            <w:tcW w:type="dxa" w:w="4703"/>
          </w:tcPr>
          <w:p>
            <w:r>
              <w:rPr>
                <w:rFonts w:ascii="Calibri" w:hAnsi="Calibri"/>
                <w:color w:val="333333"/>
                <w:sz w:val="18"/>
              </w:rPr>
              <w:t>7.8 Gbps</w:t>
            </w:r>
          </w:p>
        </w:tc>
      </w:tr>
      <w:tr>
        <w:tc>
          <w:tcPr>
            <w:tcW w:type="dxa" w:w="4703"/>
            <w:shd w:fill="F0F4F8"/>
          </w:tcPr>
          <w:p>
            <w:r>
              <w:rPr>
                <w:rFonts w:ascii="Calibri" w:hAnsi="Calibri"/>
                <w:color w:val="333333"/>
                <w:sz w:val="18"/>
              </w:rPr>
              <w:t>**MIMO**</w:t>
            </w:r>
          </w:p>
        </w:tc>
        <w:tc>
          <w:tcPr>
            <w:tcW w:type="dxa" w:w="4703"/>
            <w:shd w:fill="F0F4F8"/>
          </w:tcPr>
          <w:p>
            <w:r>
              <w:rPr>
                <w:rFonts w:ascii="Calibri" w:hAnsi="Calibri"/>
                <w:color w:val="333333"/>
                <w:sz w:val="18"/>
              </w:rPr>
              <w:t>4×4:4 (5/6GHz), 2×2 (2.4GHz)</w:t>
            </w:r>
          </w:p>
        </w:tc>
      </w:tr>
      <w:tr>
        <w:tc>
          <w:tcPr>
            <w:tcW w:type="dxa" w:w="4703"/>
          </w:tcPr>
          <w:p>
            <w:r>
              <w:rPr>
                <w:rFonts w:ascii="Calibri" w:hAnsi="Calibri"/>
                <w:color w:val="333333"/>
                <w:sz w:val="18"/>
              </w:rPr>
              <w:t>**Spatial Streams**</w:t>
            </w:r>
          </w:p>
        </w:tc>
        <w:tc>
          <w:tcPr>
            <w:tcW w:type="dxa" w:w="4703"/>
          </w:tcPr>
          <w:p>
            <w:r>
              <w:rPr>
                <w:rFonts w:ascii="Calibri" w:hAnsi="Calibri"/>
                <w:color w:val="333333"/>
                <w:sz w:val="18"/>
              </w:rPr>
              <w:t>4</w:t>
            </w:r>
          </w:p>
        </w:tc>
      </w:tr>
      <w:tr>
        <w:tc>
          <w:tcPr>
            <w:tcW w:type="dxa" w:w="4703"/>
            <w:shd w:fill="F0F4F8"/>
          </w:tcPr>
          <w:p>
            <w:r>
              <w:rPr>
                <w:rFonts w:ascii="Calibri" w:hAnsi="Calibri"/>
                <w:color w:val="333333"/>
                <w:sz w:val="18"/>
              </w:rPr>
              <w:t>**Max Clients per AP**</w:t>
            </w:r>
          </w:p>
        </w:tc>
        <w:tc>
          <w:tcPr>
            <w:tcW w:type="dxa" w:w="4703"/>
            <w:shd w:fill="F0F4F8"/>
          </w:tcPr>
          <w:p>
            <w:r>
              <w:rPr>
                <w:rFonts w:ascii="Calibri" w:hAnsi="Calibri"/>
                <w:color w:val="333333"/>
                <w:sz w:val="18"/>
              </w:rPr>
              <w:t>1,024</w:t>
            </w:r>
          </w:p>
        </w:tc>
      </w:tr>
      <w:tr>
        <w:tc>
          <w:tcPr>
            <w:tcW w:type="dxa" w:w="4703"/>
          </w:tcPr>
          <w:p>
            <w:r>
              <w:rPr>
                <w:rFonts w:ascii="Calibri" w:hAnsi="Calibri"/>
                <w:color w:val="333333"/>
                <w:sz w:val="18"/>
              </w:rPr>
              <w:t>**Recommended Clients**</w:t>
            </w:r>
          </w:p>
        </w:tc>
        <w:tc>
          <w:tcPr>
            <w:tcW w:type="dxa" w:w="4703"/>
          </w:tcPr>
          <w:p>
            <w:r>
              <w:rPr>
                <w:rFonts w:ascii="Calibri" w:hAnsi="Calibri"/>
                <w:color w:val="333333"/>
                <w:sz w:val="18"/>
              </w:rPr>
              <w:t>75-100</w:t>
            </w:r>
          </w:p>
        </w:tc>
      </w:tr>
      <w:tr>
        <w:tc>
          <w:tcPr>
            <w:tcW w:type="dxa" w:w="4703"/>
            <w:shd w:fill="F0F4F8"/>
          </w:tcPr>
          <w:p>
            <w:r>
              <w:rPr>
                <w:rFonts w:ascii="Calibri" w:hAnsi="Calibri"/>
                <w:color w:val="333333"/>
                <w:sz w:val="18"/>
              </w:rPr>
              <w:t>**Ports**</w:t>
            </w:r>
          </w:p>
        </w:tc>
        <w:tc>
          <w:tcPr>
            <w:tcW w:type="dxa" w:w="4703"/>
            <w:shd w:fill="F0F4F8"/>
          </w:tcPr>
          <w:p>
            <w:r>
              <w:rPr>
                <w:rFonts w:ascii="Calibri" w:hAnsi="Calibri"/>
                <w:color w:val="333333"/>
                <w:sz w:val="18"/>
              </w:rPr>
              <w:t>1× 2.5GbE RJ45</w:t>
            </w:r>
          </w:p>
        </w:tc>
      </w:tr>
      <w:tr>
        <w:tc>
          <w:tcPr>
            <w:tcW w:type="dxa" w:w="4703"/>
          </w:tcPr>
          <w:p>
            <w:r>
              <w:rPr>
                <w:rFonts w:ascii="Calibri" w:hAnsi="Calibri"/>
                <w:color w:val="333333"/>
                <w:sz w:val="18"/>
              </w:rPr>
              <w:t>**PoE Requirement**</w:t>
            </w:r>
          </w:p>
        </w:tc>
        <w:tc>
          <w:tcPr>
            <w:tcW w:type="dxa" w:w="4703"/>
          </w:tcPr>
          <w:p>
            <w:r>
              <w:rPr>
                <w:rFonts w:ascii="Calibri" w:hAnsi="Calibri"/>
                <w:color w:val="333333"/>
                <w:sz w:val="18"/>
              </w:rPr>
              <w:t>802.3bt (PoE++) - 30W</w:t>
            </w:r>
          </w:p>
        </w:tc>
      </w:tr>
      <w:tr>
        <w:tc>
          <w:tcPr>
            <w:tcW w:type="dxa" w:w="4703"/>
            <w:shd w:fill="F0F4F8"/>
          </w:tcPr>
          <w:p>
            <w:r>
              <w:rPr>
                <w:rFonts w:ascii="Calibri" w:hAnsi="Calibri"/>
                <w:color w:val="333333"/>
                <w:sz w:val="18"/>
              </w:rPr>
              <w:t>**Max Power**</w:t>
            </w:r>
          </w:p>
        </w:tc>
        <w:tc>
          <w:tcPr>
            <w:tcW w:type="dxa" w:w="4703"/>
            <w:shd w:fill="F0F4F8"/>
          </w:tcPr>
          <w:p>
            <w:r>
              <w:rPr>
                <w:rFonts w:ascii="Calibri" w:hAnsi="Calibri"/>
                <w:color w:val="333333"/>
                <w:sz w:val="18"/>
              </w:rPr>
              <w:t>25.5W</w:t>
            </w:r>
          </w:p>
        </w:tc>
      </w:tr>
      <w:tr>
        <w:tc>
          <w:tcPr>
            <w:tcW w:type="dxa" w:w="4703"/>
          </w:tcPr>
          <w:p>
            <w:r>
              <w:rPr>
                <w:rFonts w:ascii="Calibri" w:hAnsi="Calibri"/>
                <w:color w:val="333333"/>
                <w:sz w:val="18"/>
              </w:rPr>
              <w:t>**Antennas**</w:t>
            </w:r>
          </w:p>
        </w:tc>
        <w:tc>
          <w:tcPr>
            <w:tcW w:type="dxa" w:w="4703"/>
          </w:tcPr>
          <w:p>
            <w:r>
              <w:rPr>
                <w:rFonts w:ascii="Calibri" w:hAnsi="Calibri"/>
                <w:color w:val="333333"/>
                <w:sz w:val="18"/>
              </w:rPr>
              <w:t>Internal, omnidirectional</w:t>
            </w:r>
          </w:p>
        </w:tc>
      </w:tr>
      <w:tr>
        <w:tc>
          <w:tcPr>
            <w:tcW w:type="dxa" w:w="4703"/>
            <w:shd w:fill="F0F4F8"/>
          </w:tcPr>
          <w:p>
            <w:r>
              <w:rPr>
                <w:rFonts w:ascii="Calibri" w:hAnsi="Calibri"/>
                <w:color w:val="333333"/>
                <w:sz w:val="18"/>
              </w:rPr>
              <w:t>**Mounting**</w:t>
            </w:r>
          </w:p>
        </w:tc>
        <w:tc>
          <w:tcPr>
            <w:tcW w:type="dxa" w:w="4703"/>
            <w:shd w:fill="F0F4F8"/>
          </w:tcPr>
          <w:p>
            <w:r>
              <w:rPr>
                <w:rFonts w:ascii="Calibri" w:hAnsi="Calibri"/>
                <w:color w:val="333333"/>
                <w:sz w:val="18"/>
              </w:rPr>
              <w:t>Ceiling/wall</w:t>
            </w:r>
          </w:p>
        </w:tc>
      </w:tr>
      <w:tr>
        <w:tc>
          <w:tcPr>
            <w:tcW w:type="dxa" w:w="4703"/>
          </w:tcPr>
          <w:p>
            <w:r>
              <w:rPr>
                <w:rFonts w:ascii="Calibri" w:hAnsi="Calibri"/>
                <w:color w:val="333333"/>
                <w:sz w:val="18"/>
              </w:rPr>
              <w:t>**Dimensions**</w:t>
            </w:r>
          </w:p>
        </w:tc>
        <w:tc>
          <w:tcPr>
            <w:tcW w:type="dxa" w:w="4703"/>
          </w:tcPr>
          <w:p>
            <w:r>
              <w:rPr>
                <w:rFonts w:ascii="Calibri" w:hAnsi="Calibri"/>
                <w:color w:val="333333"/>
                <w:sz w:val="18"/>
              </w:rPr>
              <w:t>220 × 220 × 50 mm</w:t>
            </w:r>
          </w:p>
        </w:tc>
      </w:tr>
      <w:tr>
        <w:tc>
          <w:tcPr>
            <w:tcW w:type="dxa" w:w="4703"/>
            <w:shd w:fill="F0F4F8"/>
          </w:tcPr>
          <w:p>
            <w:r>
              <w:rPr>
                <w:rFonts w:ascii="Calibri" w:hAnsi="Calibri"/>
                <w:color w:val="333333"/>
                <w:sz w:val="18"/>
              </w:rPr>
              <w:t>**Unit Price (India)**</w:t>
            </w:r>
          </w:p>
        </w:tc>
        <w:tc>
          <w:tcPr>
            <w:tcW w:type="dxa" w:w="4703"/>
            <w:shd w:fill="F0F4F8"/>
          </w:tcPr>
          <w:p>
            <w:r>
              <w:rPr>
                <w:rFonts w:ascii="Calibri" w:hAnsi="Calibri"/>
                <w:color w:val="333333"/>
                <w:sz w:val="18"/>
              </w:rPr>
              <w:t>₹68,000</w:t>
            </w:r>
          </w:p>
        </w:tc>
      </w:tr>
    </w:tbl>
    <w:p/>
    <w:p>
      <w:pPr>
        <w:pStyle w:val="Heading3"/>
      </w:pPr>
      <w:r>
        <w:t>5.2 Coverage Planning for 25 Users</w:t>
      </w:r>
    </w:p>
    <w:p>
      <w:pPr>
        <w:pStyle w:val="Heading4"/>
      </w:pPr>
      <w:r>
        <w:t>AP Placement Design</w:t>
      </w:r>
    </w:p>
    <w:p>
      <w:pPr>
        <w:spacing w:before="80" w:after="80"/>
      </w:pPr>
      <w:r>
        <w:rPr>
          <w:rFonts w:ascii="Consolas" w:hAnsi="Consolas"/>
          <w:color w:val="333333"/>
          <w:sz w:val="18"/>
        </w:rPr>
        <w:t>graph TB</w:t>
        <w:br/>
        <w:t xml:space="preserve">    subgraph "Floor Plan - B2H Studios"</w:t>
        <w:br/>
        <w:t xml:space="preserve">        subgraph "Main Studio Floor"</w:t>
        <w:br/>
        <w:t xml:space="preserve">            AP1[FortiAP 431F&lt;br/&gt;Room 101&lt;br/&gt;Editing Suites]</w:t>
        <w:br/>
        <w:t xml:space="preserve">            AP2[FortiAP 431F&lt;br/&gt;Room 102&lt;br/&gt;Color Grading]</w:t>
        <w:br/>
        <w:t xml:space="preserve">        end</w:t>
        <w:br/>
        <w:t xml:space="preserve">        </w:t>
        <w:br/>
        <w:t xml:space="preserve">        subgraph "Mezzanine Floor"</w:t>
        <w:br/>
        <w:t xml:space="preserve">            AP3[FortiAP 431F&lt;br/&gt;Floor 2&lt;br/&gt;Admin/Mgmt]</w:t>
        <w:br/>
        <w:t xml:space="preserve">        end</w:t>
        <w:br/>
        <w:t xml:space="preserve">        </w:t>
        <w:br/>
        <w:t xml:space="preserve">        subgraph "Common Areas"</w:t>
        <w:br/>
        <w:t xml:space="preserve">            AP4[FortiAP 431F&lt;br/&gt;Lobby&lt;br/&gt;Guest Access]</w:t>
        <w:br/>
        <w:t xml:space="preserve">        end</w:t>
        <w:br/>
        <w:t xml:space="preserve">    end</w:t>
        <w:br/>
        <w:t xml:space="preserve">    </w:t>
        <w:br/>
        <w:t xml:space="preserve">    FG[FortiGate 120G&lt;br/&gt;Wi-Fi Controller]</w:t>
        <w:br/>
        <w:t xml:space="preserve">    </w:t>
        <w:br/>
        <w:t xml:space="preserve">    FG --&gt;|CAPWAP| AP1</w:t>
        <w:br/>
        <w:t xml:space="preserve">    FG --&gt;|CAPWAP| AP2</w:t>
        <w:br/>
        <w:t xml:space="preserve">    FG --&gt;|CAPWAP| AP3</w:t>
        <w:br/>
        <w:t xml:space="preserve">    FG --&gt;|CAPWAP| AP4</w:t>
      </w:r>
    </w:p>
    <w:p>
      <w:pPr>
        <w:pStyle w:val="Heading4"/>
      </w:pPr>
      <w:r>
        <w:t>Coverage Analysis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Location</w:t>
            </w:r>
          </w:p>
        </w:tc>
        <w:tc>
          <w:tcPr>
            <w:tcW w:type="dxa" w:w="1881"/>
            <w:shd w:fill="007ACC"/>
          </w:tcPr>
          <w:p>
            <w:pPr>
              <w:jc w:val="center"/>
            </w:pPr>
            <w:r>
              <w:rPr>
                <w:rFonts w:ascii="Calibri" w:hAnsi="Calibri"/>
                <w:b/>
                <w:color w:val="FFFFFF"/>
                <w:sz w:val="20"/>
              </w:rPr>
              <w:t>AP Model</w:t>
            </w:r>
          </w:p>
        </w:tc>
        <w:tc>
          <w:tcPr>
            <w:tcW w:type="dxa" w:w="1881"/>
            <w:shd w:fill="007ACC"/>
          </w:tcPr>
          <w:p>
            <w:pPr>
              <w:jc w:val="center"/>
            </w:pPr>
            <w:r>
              <w:rPr>
                <w:rFonts w:ascii="Calibri" w:hAnsi="Calibri"/>
                <w:b/>
                <w:color w:val="FFFFFF"/>
                <w:sz w:val="20"/>
              </w:rPr>
              <w:t>Area (sq ft)</w:t>
            </w:r>
          </w:p>
        </w:tc>
        <w:tc>
          <w:tcPr>
            <w:tcW w:type="dxa" w:w="1881"/>
            <w:shd w:fill="007ACC"/>
          </w:tcPr>
          <w:p>
            <w:pPr>
              <w:jc w:val="center"/>
            </w:pPr>
            <w:r>
              <w:rPr>
                <w:rFonts w:ascii="Calibri" w:hAnsi="Calibri"/>
                <w:b/>
                <w:color w:val="FFFFFF"/>
                <w:sz w:val="20"/>
              </w:rPr>
              <w:t>Expected Clients</w:t>
            </w:r>
          </w:p>
        </w:tc>
        <w:tc>
          <w:tcPr>
            <w:tcW w:type="dxa" w:w="1881"/>
            <w:shd w:fill="007ACC"/>
          </w:tcPr>
          <w:p>
            <w:pPr>
              <w:jc w:val="center"/>
            </w:pPr>
            <w:r>
              <w:rPr>
                <w:rFonts w:ascii="Calibri" w:hAnsi="Calibri"/>
                <w:b/>
                <w:color w:val="FFFFFF"/>
                <w:sz w:val="20"/>
              </w:rPr>
              <w:t>Signal Strength</w:t>
            </w:r>
          </w:p>
        </w:tc>
      </w:tr>
      <w:tr>
        <w:tc>
          <w:tcPr>
            <w:tcW w:type="dxa" w:w="1881"/>
          </w:tcPr>
          <w:p>
            <w:r>
              <w:rPr>
                <w:rFonts w:ascii="Calibri" w:hAnsi="Calibri"/>
                <w:color w:val="333333"/>
                <w:sz w:val="18"/>
              </w:rPr>
              <w:t>**Editing Suites**</w:t>
            </w:r>
          </w:p>
        </w:tc>
        <w:tc>
          <w:tcPr>
            <w:tcW w:type="dxa" w:w="1881"/>
          </w:tcPr>
          <w:p>
            <w:r>
              <w:rPr>
                <w:rFonts w:ascii="Calibri" w:hAnsi="Calibri"/>
                <w:color w:val="333333"/>
                <w:sz w:val="18"/>
              </w:rPr>
              <w:t>FAP-431F</w:t>
            </w:r>
          </w:p>
        </w:tc>
        <w:tc>
          <w:tcPr>
            <w:tcW w:type="dxa" w:w="1881"/>
          </w:tcPr>
          <w:p>
            <w:r>
              <w:rPr>
                <w:rFonts w:ascii="Calibri" w:hAnsi="Calibri"/>
                <w:color w:val="333333"/>
                <w:sz w:val="18"/>
              </w:rPr>
              <w:t>1,500</w:t>
            </w:r>
          </w:p>
        </w:tc>
        <w:tc>
          <w:tcPr>
            <w:tcW w:type="dxa" w:w="1881"/>
          </w:tcPr>
          <w:p>
            <w:r>
              <w:rPr>
                <w:rFonts w:ascii="Calibri" w:hAnsi="Calibri"/>
                <w:color w:val="333333"/>
                <w:sz w:val="18"/>
              </w:rPr>
              <w:t>12</w:t>
            </w:r>
          </w:p>
        </w:tc>
        <w:tc>
          <w:tcPr>
            <w:tcW w:type="dxa" w:w="1881"/>
          </w:tcPr>
          <w:p>
            <w:r>
              <w:rPr>
                <w:rFonts w:ascii="Calibri" w:hAnsi="Calibri"/>
                <w:color w:val="333333"/>
                <w:sz w:val="18"/>
              </w:rPr>
              <w:t>-55 dBm</w:t>
            </w:r>
          </w:p>
        </w:tc>
      </w:tr>
      <w:tr>
        <w:tc>
          <w:tcPr>
            <w:tcW w:type="dxa" w:w="1881"/>
            <w:shd w:fill="F0F4F8"/>
          </w:tcPr>
          <w:p>
            <w:r>
              <w:rPr>
                <w:rFonts w:ascii="Calibri" w:hAnsi="Calibri"/>
                <w:color w:val="333333"/>
                <w:sz w:val="18"/>
              </w:rPr>
              <w:t>**Color Grading**</w:t>
            </w:r>
          </w:p>
        </w:tc>
        <w:tc>
          <w:tcPr>
            <w:tcW w:type="dxa" w:w="1881"/>
            <w:shd w:fill="F0F4F8"/>
          </w:tcPr>
          <w:p>
            <w:r>
              <w:rPr>
                <w:rFonts w:ascii="Calibri" w:hAnsi="Calibri"/>
                <w:color w:val="333333"/>
                <w:sz w:val="18"/>
              </w:rPr>
              <w:t>FAP-431F</w:t>
            </w:r>
          </w:p>
        </w:tc>
        <w:tc>
          <w:tcPr>
            <w:tcW w:type="dxa" w:w="1881"/>
            <w:shd w:fill="F0F4F8"/>
          </w:tcPr>
          <w:p>
            <w:r>
              <w:rPr>
                <w:rFonts w:ascii="Calibri" w:hAnsi="Calibri"/>
                <w:color w:val="333333"/>
                <w:sz w:val="18"/>
              </w:rPr>
              <w:t>1,200</w:t>
            </w:r>
          </w:p>
        </w:tc>
        <w:tc>
          <w:tcPr>
            <w:tcW w:type="dxa" w:w="1881"/>
            <w:shd w:fill="F0F4F8"/>
          </w:tcPr>
          <w:p>
            <w:r>
              <w:rPr>
                <w:rFonts w:ascii="Calibri" w:hAnsi="Calibri"/>
                <w:color w:val="333333"/>
                <w:sz w:val="18"/>
              </w:rPr>
              <w:t>8</w:t>
            </w:r>
          </w:p>
        </w:tc>
        <w:tc>
          <w:tcPr>
            <w:tcW w:type="dxa" w:w="1881"/>
            <w:shd w:fill="F0F4F8"/>
          </w:tcPr>
          <w:p>
            <w:r>
              <w:rPr>
                <w:rFonts w:ascii="Calibri" w:hAnsi="Calibri"/>
                <w:color w:val="333333"/>
                <w:sz w:val="18"/>
              </w:rPr>
              <w:t>-60 dBm</w:t>
            </w:r>
          </w:p>
        </w:tc>
      </w:tr>
      <w:tr>
        <w:tc>
          <w:tcPr>
            <w:tcW w:type="dxa" w:w="1881"/>
          </w:tcPr>
          <w:p>
            <w:r>
              <w:rPr>
                <w:rFonts w:ascii="Calibri" w:hAnsi="Calibri"/>
                <w:color w:val="333333"/>
                <w:sz w:val="18"/>
              </w:rPr>
              <w:t>**Admin/Management**</w:t>
            </w:r>
          </w:p>
        </w:tc>
        <w:tc>
          <w:tcPr>
            <w:tcW w:type="dxa" w:w="1881"/>
          </w:tcPr>
          <w:p>
            <w:r>
              <w:rPr>
                <w:rFonts w:ascii="Calibri" w:hAnsi="Calibri"/>
                <w:color w:val="333333"/>
                <w:sz w:val="18"/>
              </w:rPr>
              <w:t>FAP-431F</w:t>
            </w:r>
          </w:p>
        </w:tc>
        <w:tc>
          <w:tcPr>
            <w:tcW w:type="dxa" w:w="1881"/>
          </w:tcPr>
          <w:p>
            <w:r>
              <w:rPr>
                <w:rFonts w:ascii="Calibri" w:hAnsi="Calibri"/>
                <w:color w:val="333333"/>
                <w:sz w:val="18"/>
              </w:rPr>
              <w:t>800</w:t>
            </w:r>
          </w:p>
        </w:tc>
        <w:tc>
          <w:tcPr>
            <w:tcW w:type="dxa" w:w="1881"/>
          </w:tcPr>
          <w:p>
            <w:r>
              <w:rPr>
                <w:rFonts w:ascii="Calibri" w:hAnsi="Calibri"/>
                <w:color w:val="333333"/>
                <w:sz w:val="18"/>
              </w:rPr>
              <w:t>4</w:t>
            </w:r>
          </w:p>
        </w:tc>
        <w:tc>
          <w:tcPr>
            <w:tcW w:type="dxa" w:w="1881"/>
          </w:tcPr>
          <w:p>
            <w:r>
              <w:rPr>
                <w:rFonts w:ascii="Calibri" w:hAnsi="Calibri"/>
                <w:color w:val="333333"/>
                <w:sz w:val="18"/>
              </w:rPr>
              <w:t>-58 dBm</w:t>
            </w:r>
          </w:p>
        </w:tc>
      </w:tr>
      <w:tr>
        <w:tc>
          <w:tcPr>
            <w:tcW w:type="dxa" w:w="1881"/>
            <w:shd w:fill="F0F4F8"/>
          </w:tcPr>
          <w:p>
            <w:r>
              <w:rPr>
                <w:rFonts w:ascii="Calibri" w:hAnsi="Calibri"/>
                <w:color w:val="333333"/>
                <w:sz w:val="18"/>
              </w:rPr>
              <w:t>**Lobby/Guest**</w:t>
            </w:r>
          </w:p>
        </w:tc>
        <w:tc>
          <w:tcPr>
            <w:tcW w:type="dxa" w:w="1881"/>
            <w:shd w:fill="F0F4F8"/>
          </w:tcPr>
          <w:p>
            <w:r>
              <w:rPr>
                <w:rFonts w:ascii="Calibri" w:hAnsi="Calibri"/>
                <w:color w:val="333333"/>
                <w:sz w:val="18"/>
              </w:rPr>
              <w:t>FAP-431F</w:t>
            </w:r>
          </w:p>
        </w:tc>
        <w:tc>
          <w:tcPr>
            <w:tcW w:type="dxa" w:w="1881"/>
            <w:shd w:fill="F0F4F8"/>
          </w:tcPr>
          <w:p>
            <w:r>
              <w:rPr>
                <w:rFonts w:ascii="Calibri" w:hAnsi="Calibri"/>
                <w:color w:val="333333"/>
                <w:sz w:val="18"/>
              </w:rPr>
              <w:t>500</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-52 dBm</w:t>
            </w:r>
          </w:p>
        </w:tc>
      </w:tr>
      <w:tr>
        <w:tc>
          <w:tcPr>
            <w:tcW w:type="dxa" w:w="1881"/>
          </w:tcPr>
          <w:p>
            <w:r>
              <w:rPr>
                <w:rFonts w:ascii="Calibri" w:hAnsi="Calibri"/>
                <w:color w:val="333333"/>
                <w:sz w:val="18"/>
              </w:rPr>
              <w:t>**Total**</w:t>
            </w:r>
          </w:p>
        </w:tc>
        <w:tc>
          <w:tcPr>
            <w:tcW w:type="dxa" w:w="1881"/>
          </w:tcPr>
          <w:p>
            <w:r>
              <w:rPr>
                <w:rFonts w:ascii="Calibri" w:hAnsi="Calibri"/>
                <w:color w:val="333333"/>
                <w:sz w:val="18"/>
              </w:rPr>
              <w:t>4 APs</w:t>
            </w:r>
          </w:p>
        </w:tc>
        <w:tc>
          <w:tcPr>
            <w:tcW w:type="dxa" w:w="1881"/>
          </w:tcPr>
          <w:p>
            <w:r>
              <w:rPr>
                <w:rFonts w:ascii="Calibri" w:hAnsi="Calibri"/>
                <w:color w:val="333333"/>
                <w:sz w:val="18"/>
              </w:rPr>
              <w:t>4,000</w:t>
            </w:r>
          </w:p>
        </w:tc>
        <w:tc>
          <w:tcPr>
            <w:tcW w:type="dxa" w:w="1881"/>
          </w:tcPr>
          <w:p>
            <w:r>
              <w:rPr>
                <w:rFonts w:ascii="Calibri" w:hAnsi="Calibri"/>
                <w:color w:val="333333"/>
                <w:sz w:val="18"/>
              </w:rPr>
              <w:t>25</w:t>
            </w:r>
          </w:p>
        </w:tc>
        <w:tc>
          <w:tcPr>
            <w:tcW w:type="dxa" w:w="1881"/>
          </w:tcPr>
          <w:p>
            <w:r>
              <w:rPr>
                <w:rFonts w:ascii="Calibri" w:hAnsi="Calibri"/>
                <w:color w:val="333333"/>
                <w:sz w:val="18"/>
              </w:rPr>
              <w:t>Full coverage</w:t>
            </w:r>
          </w:p>
        </w:tc>
      </w:tr>
    </w:tbl>
    <w:p/>
    <w:p>
      <w:pPr>
        <w:pStyle w:val="Heading4"/>
      </w:pPr>
      <w:r>
        <w:t>Channel Planning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AP Location</w:t>
            </w:r>
          </w:p>
        </w:tc>
        <w:tc>
          <w:tcPr>
            <w:tcW w:type="dxa" w:w="1881"/>
            <w:shd w:fill="007ACC"/>
          </w:tcPr>
          <w:p>
            <w:pPr>
              <w:jc w:val="center"/>
            </w:pPr>
            <w:r>
              <w:rPr>
                <w:rFonts w:ascii="Calibri" w:hAnsi="Calibri"/>
                <w:b/>
                <w:color w:val="FFFFFF"/>
                <w:sz w:val="20"/>
              </w:rPr>
              <w:t>2.4GHz Channel</w:t>
            </w:r>
          </w:p>
        </w:tc>
        <w:tc>
          <w:tcPr>
            <w:tcW w:type="dxa" w:w="1881"/>
            <w:shd w:fill="007ACC"/>
          </w:tcPr>
          <w:p>
            <w:pPr>
              <w:jc w:val="center"/>
            </w:pPr>
            <w:r>
              <w:rPr>
                <w:rFonts w:ascii="Calibri" w:hAnsi="Calibri"/>
                <w:b/>
                <w:color w:val="FFFFFF"/>
                <w:sz w:val="20"/>
              </w:rPr>
              <w:t>5GHz Channel</w:t>
            </w:r>
          </w:p>
        </w:tc>
        <w:tc>
          <w:tcPr>
            <w:tcW w:type="dxa" w:w="1881"/>
            <w:shd w:fill="007ACC"/>
          </w:tcPr>
          <w:p>
            <w:pPr>
              <w:jc w:val="center"/>
            </w:pPr>
            <w:r>
              <w:rPr>
                <w:rFonts w:ascii="Calibri" w:hAnsi="Calibri"/>
                <w:b/>
                <w:color w:val="FFFFFF"/>
                <w:sz w:val="20"/>
              </w:rPr>
              <w:t>6GHz Channel</w:t>
            </w:r>
          </w:p>
        </w:tc>
        <w:tc>
          <w:tcPr>
            <w:tcW w:type="dxa" w:w="1881"/>
            <w:shd w:fill="007ACC"/>
          </w:tcPr>
          <w:p>
            <w:pPr>
              <w:jc w:val="center"/>
            </w:pPr>
            <w:r>
              <w:rPr>
                <w:rFonts w:ascii="Calibri" w:hAnsi="Calibri"/>
                <w:b/>
                <w:color w:val="FFFFFF"/>
                <w:sz w:val="20"/>
              </w:rPr>
              <w:t>Power</w:t>
            </w:r>
          </w:p>
        </w:tc>
      </w:tr>
      <w:tr>
        <w:tc>
          <w:tcPr>
            <w:tcW w:type="dxa" w:w="1881"/>
          </w:tcPr>
          <w:p>
            <w:r>
              <w:rPr>
                <w:rFonts w:ascii="Calibri" w:hAnsi="Calibri"/>
                <w:color w:val="333333"/>
                <w:sz w:val="18"/>
              </w:rPr>
              <w:t>AP1 (Editing)</w:t>
            </w:r>
          </w:p>
        </w:tc>
        <w:tc>
          <w:tcPr>
            <w:tcW w:type="dxa" w:w="1881"/>
          </w:tcPr>
          <w:p>
            <w:r>
              <w:rPr>
                <w:rFonts w:ascii="Calibri" w:hAnsi="Calibri"/>
                <w:color w:val="333333"/>
                <w:sz w:val="18"/>
              </w:rPr>
              <w:t>1</w:t>
            </w:r>
          </w:p>
        </w:tc>
        <w:tc>
          <w:tcPr>
            <w:tcW w:type="dxa" w:w="1881"/>
          </w:tcPr>
          <w:p>
            <w:r>
              <w:rPr>
                <w:rFonts w:ascii="Calibri" w:hAnsi="Calibri"/>
                <w:color w:val="333333"/>
                <w:sz w:val="18"/>
              </w:rPr>
              <w:t>36-64 (UNII-1)</w:t>
            </w:r>
          </w:p>
        </w:tc>
        <w:tc>
          <w:tcPr>
            <w:tcW w:type="dxa" w:w="1881"/>
          </w:tcPr>
          <w:p>
            <w:r>
              <w:rPr>
                <w:rFonts w:ascii="Calibri" w:hAnsi="Calibri"/>
                <w:color w:val="333333"/>
                <w:sz w:val="18"/>
              </w:rPr>
              <w:t>1-29</w:t>
            </w:r>
          </w:p>
        </w:tc>
        <w:tc>
          <w:tcPr>
            <w:tcW w:type="dxa" w:w="1881"/>
          </w:tcPr>
          <w:p>
            <w:r>
              <w:rPr>
                <w:rFonts w:ascii="Calibri" w:hAnsi="Calibri"/>
                <w:color w:val="333333"/>
                <w:sz w:val="18"/>
              </w:rPr>
              <w:t>Auto</w:t>
            </w:r>
          </w:p>
        </w:tc>
      </w:tr>
      <w:tr>
        <w:tc>
          <w:tcPr>
            <w:tcW w:type="dxa" w:w="1881"/>
            <w:shd w:fill="F0F4F8"/>
          </w:tcPr>
          <w:p>
            <w:r>
              <w:rPr>
                <w:rFonts w:ascii="Calibri" w:hAnsi="Calibri"/>
                <w:color w:val="333333"/>
                <w:sz w:val="18"/>
              </w:rPr>
              <w:t>AP2 (Grading)</w:t>
            </w:r>
          </w:p>
        </w:tc>
        <w:tc>
          <w:tcPr>
            <w:tcW w:type="dxa" w:w="1881"/>
            <w:shd w:fill="F0F4F8"/>
          </w:tcPr>
          <w:p>
            <w:r>
              <w:rPr>
                <w:rFonts w:ascii="Calibri" w:hAnsi="Calibri"/>
                <w:color w:val="333333"/>
                <w:sz w:val="18"/>
              </w:rPr>
              <w:t>6</w:t>
            </w:r>
          </w:p>
        </w:tc>
        <w:tc>
          <w:tcPr>
            <w:tcW w:type="dxa" w:w="1881"/>
            <w:shd w:fill="F0F4F8"/>
          </w:tcPr>
          <w:p>
            <w:r>
              <w:rPr>
                <w:rFonts w:ascii="Calibri" w:hAnsi="Calibri"/>
                <w:color w:val="333333"/>
                <w:sz w:val="18"/>
              </w:rPr>
              <w:t>100-144 (UNII-2)</w:t>
            </w:r>
          </w:p>
        </w:tc>
        <w:tc>
          <w:tcPr>
            <w:tcW w:type="dxa" w:w="1881"/>
            <w:shd w:fill="F0F4F8"/>
          </w:tcPr>
          <w:p>
            <w:r>
              <w:rPr>
                <w:rFonts w:ascii="Calibri" w:hAnsi="Calibri"/>
                <w:color w:val="333333"/>
                <w:sz w:val="18"/>
              </w:rPr>
              <w:t>33-61</w:t>
            </w:r>
          </w:p>
        </w:tc>
        <w:tc>
          <w:tcPr>
            <w:tcW w:type="dxa" w:w="1881"/>
            <w:shd w:fill="F0F4F8"/>
          </w:tcPr>
          <w:p>
            <w:r>
              <w:rPr>
                <w:rFonts w:ascii="Calibri" w:hAnsi="Calibri"/>
                <w:color w:val="333333"/>
                <w:sz w:val="18"/>
              </w:rPr>
              <w:t>Auto</w:t>
            </w:r>
          </w:p>
        </w:tc>
      </w:tr>
      <w:tr>
        <w:tc>
          <w:tcPr>
            <w:tcW w:type="dxa" w:w="1881"/>
          </w:tcPr>
          <w:p>
            <w:r>
              <w:rPr>
                <w:rFonts w:ascii="Calibri" w:hAnsi="Calibri"/>
                <w:color w:val="333333"/>
                <w:sz w:val="18"/>
              </w:rPr>
              <w:t>AP3 (Admin)</w:t>
            </w:r>
          </w:p>
        </w:tc>
        <w:tc>
          <w:tcPr>
            <w:tcW w:type="dxa" w:w="1881"/>
          </w:tcPr>
          <w:p>
            <w:r>
              <w:rPr>
                <w:rFonts w:ascii="Calibri" w:hAnsi="Calibri"/>
                <w:color w:val="333333"/>
                <w:sz w:val="18"/>
              </w:rPr>
              <w:t>11</w:t>
            </w:r>
          </w:p>
        </w:tc>
        <w:tc>
          <w:tcPr>
            <w:tcW w:type="dxa" w:w="1881"/>
          </w:tcPr>
          <w:p>
            <w:r>
              <w:rPr>
                <w:rFonts w:ascii="Calibri" w:hAnsi="Calibri"/>
                <w:color w:val="333333"/>
                <w:sz w:val="18"/>
              </w:rPr>
              <w:t>149-165 (UNII-3)</w:t>
            </w:r>
          </w:p>
        </w:tc>
        <w:tc>
          <w:tcPr>
            <w:tcW w:type="dxa" w:w="1881"/>
          </w:tcPr>
          <w:p>
            <w:r>
              <w:rPr>
                <w:rFonts w:ascii="Calibri" w:hAnsi="Calibri"/>
                <w:color w:val="333333"/>
                <w:sz w:val="18"/>
              </w:rPr>
              <w:t>65-93</w:t>
            </w:r>
          </w:p>
        </w:tc>
        <w:tc>
          <w:tcPr>
            <w:tcW w:type="dxa" w:w="1881"/>
          </w:tcPr>
          <w:p>
            <w:r>
              <w:rPr>
                <w:rFonts w:ascii="Calibri" w:hAnsi="Calibri"/>
                <w:color w:val="333333"/>
                <w:sz w:val="18"/>
              </w:rPr>
              <w:t>Auto</w:t>
            </w:r>
          </w:p>
        </w:tc>
      </w:tr>
      <w:tr>
        <w:tc>
          <w:tcPr>
            <w:tcW w:type="dxa" w:w="1881"/>
            <w:shd w:fill="F0F4F8"/>
          </w:tcPr>
          <w:p>
            <w:r>
              <w:rPr>
                <w:rFonts w:ascii="Calibri" w:hAnsi="Calibri"/>
                <w:color w:val="333333"/>
                <w:sz w:val="18"/>
              </w:rPr>
              <w:t>AP4 (Lobby)</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36-64 (UNII-1)</w:t>
            </w:r>
          </w:p>
        </w:tc>
        <w:tc>
          <w:tcPr>
            <w:tcW w:type="dxa" w:w="1881"/>
            <w:shd w:fill="F0F4F8"/>
          </w:tcPr>
          <w:p>
            <w:r>
              <w:rPr>
                <w:rFonts w:ascii="Calibri" w:hAnsi="Calibri"/>
                <w:color w:val="333333"/>
                <w:sz w:val="18"/>
              </w:rPr>
              <w:t>97-125</w:t>
            </w:r>
          </w:p>
        </w:tc>
        <w:tc>
          <w:tcPr>
            <w:tcW w:type="dxa" w:w="1881"/>
            <w:shd w:fill="F0F4F8"/>
          </w:tcPr>
          <w:p>
            <w:r>
              <w:rPr>
                <w:rFonts w:ascii="Calibri" w:hAnsi="Calibri"/>
                <w:color w:val="333333"/>
                <w:sz w:val="18"/>
              </w:rPr>
              <w:t>Auto</w:t>
            </w:r>
          </w:p>
        </w:tc>
      </w:tr>
    </w:tbl>
    <w:p/>
    <w:p>
      <w:pPr>
        <w:pStyle w:val="Heading3"/>
      </w:pPr>
      <w:r>
        <w:t>5.3 SSID Design</w:t>
      </w:r>
    </w:p>
    <w:p>
      <w:pPr>
        <w:pStyle w:val="Heading4"/>
      </w:pPr>
      <w:r>
        <w:t>Corporate SSID (B2H-Corporate)</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Configuration</w:t>
            </w:r>
          </w:p>
        </w:tc>
      </w:tr>
      <w:tr>
        <w:tc>
          <w:tcPr>
            <w:tcW w:type="dxa" w:w="4703"/>
          </w:tcPr>
          <w:p>
            <w:r>
              <w:rPr>
                <w:rFonts w:ascii="Calibri" w:hAnsi="Calibri"/>
                <w:color w:val="333333"/>
                <w:sz w:val="18"/>
              </w:rPr>
              <w:t>**SSID Name**</w:t>
            </w:r>
          </w:p>
        </w:tc>
        <w:tc>
          <w:tcPr>
            <w:tcW w:type="dxa" w:w="4703"/>
          </w:tcPr>
          <w:p>
            <w:r>
              <w:rPr>
                <w:rFonts w:ascii="Calibri" w:hAnsi="Calibri"/>
                <w:color w:val="333333"/>
                <w:sz w:val="18"/>
              </w:rPr>
              <w:t>B2H-Corporate</w:t>
            </w:r>
          </w:p>
        </w:tc>
      </w:tr>
      <w:tr>
        <w:tc>
          <w:tcPr>
            <w:tcW w:type="dxa" w:w="4703"/>
            <w:shd w:fill="F0F4F8"/>
          </w:tcPr>
          <w:p>
            <w:r>
              <w:rPr>
                <w:rFonts w:ascii="Calibri" w:hAnsi="Calibri"/>
                <w:color w:val="333333"/>
                <w:sz w:val="18"/>
              </w:rPr>
              <w:t>**Security**</w:t>
            </w:r>
          </w:p>
        </w:tc>
        <w:tc>
          <w:tcPr>
            <w:tcW w:type="dxa" w:w="4703"/>
            <w:shd w:fill="F0F4F8"/>
          </w:tcPr>
          <w:p>
            <w:r>
              <w:rPr>
                <w:rFonts w:ascii="Calibri" w:hAnsi="Calibri"/>
                <w:color w:val="333333"/>
                <w:sz w:val="18"/>
              </w:rPr>
              <w:t>WPA3-Enterprise</w:t>
            </w:r>
          </w:p>
        </w:tc>
      </w:tr>
      <w:tr>
        <w:tc>
          <w:tcPr>
            <w:tcW w:type="dxa" w:w="4703"/>
          </w:tcPr>
          <w:p>
            <w:r>
              <w:rPr>
                <w:rFonts w:ascii="Calibri" w:hAnsi="Calibri"/>
                <w:color w:val="333333"/>
                <w:sz w:val="18"/>
              </w:rPr>
              <w:t>**Authentication**</w:t>
            </w:r>
          </w:p>
        </w:tc>
        <w:tc>
          <w:tcPr>
            <w:tcW w:type="dxa" w:w="4703"/>
          </w:tcPr>
          <w:p>
            <w:r>
              <w:rPr>
                <w:rFonts w:ascii="Calibri" w:hAnsi="Calibri"/>
                <w:color w:val="333333"/>
                <w:sz w:val="18"/>
              </w:rPr>
              <w:t>802.1X (RADIUS)</w:t>
            </w:r>
          </w:p>
        </w:tc>
      </w:tr>
      <w:tr>
        <w:tc>
          <w:tcPr>
            <w:tcW w:type="dxa" w:w="4703"/>
            <w:shd w:fill="F0F4F8"/>
          </w:tcPr>
          <w:p>
            <w:r>
              <w:rPr>
                <w:rFonts w:ascii="Calibri" w:hAnsi="Calibri"/>
                <w:color w:val="333333"/>
                <w:sz w:val="18"/>
              </w:rPr>
              <w:t>**Encryption**</w:t>
            </w:r>
          </w:p>
        </w:tc>
        <w:tc>
          <w:tcPr>
            <w:tcW w:type="dxa" w:w="4703"/>
            <w:shd w:fill="F0F4F8"/>
          </w:tcPr>
          <w:p>
            <w:r>
              <w:rPr>
                <w:rFonts w:ascii="Calibri" w:hAnsi="Calibri"/>
                <w:color w:val="333333"/>
                <w:sz w:val="18"/>
              </w:rPr>
              <w:t>AES-256-GCMP-256</w:t>
            </w:r>
          </w:p>
        </w:tc>
      </w:tr>
      <w:tr>
        <w:tc>
          <w:tcPr>
            <w:tcW w:type="dxa" w:w="4703"/>
          </w:tcPr>
          <w:p>
            <w:r>
              <w:rPr>
                <w:rFonts w:ascii="Calibri" w:hAnsi="Calibri"/>
                <w:color w:val="333333"/>
                <w:sz w:val="18"/>
              </w:rPr>
              <w:t>**RADIUS Server**</w:t>
            </w:r>
          </w:p>
        </w:tc>
        <w:tc>
          <w:tcPr>
            <w:tcW w:type="dxa" w:w="4703"/>
          </w:tcPr>
          <w:p>
            <w:r>
              <w:rPr>
                <w:rFonts w:ascii="Calibri" w:hAnsi="Calibri"/>
                <w:color w:val="333333"/>
                <w:sz w:val="18"/>
              </w:rPr>
              <w:t>FortiAuthenticator</w:t>
            </w:r>
          </w:p>
        </w:tc>
      </w:tr>
      <w:tr>
        <w:tc>
          <w:tcPr>
            <w:tcW w:type="dxa" w:w="4703"/>
            <w:shd w:fill="F0F4F8"/>
          </w:tcPr>
          <w:p>
            <w:r>
              <w:rPr>
                <w:rFonts w:ascii="Calibri" w:hAnsi="Calibri"/>
                <w:color w:val="333333"/>
                <w:sz w:val="18"/>
              </w:rPr>
              <w:t>**Certificate**</w:t>
            </w:r>
          </w:p>
        </w:tc>
        <w:tc>
          <w:tcPr>
            <w:tcW w:type="dxa" w:w="4703"/>
            <w:shd w:fill="F0F4F8"/>
          </w:tcPr>
          <w:p>
            <w:r>
              <w:rPr>
                <w:rFonts w:ascii="Calibri" w:hAnsi="Calibri"/>
                <w:color w:val="333333"/>
                <w:sz w:val="18"/>
              </w:rPr>
              <w:t>B2H-Corp-CA</w:t>
            </w:r>
          </w:p>
        </w:tc>
      </w:tr>
      <w:tr>
        <w:tc>
          <w:tcPr>
            <w:tcW w:type="dxa" w:w="4703"/>
          </w:tcPr>
          <w:p>
            <w:r>
              <w:rPr>
                <w:rFonts w:ascii="Calibri" w:hAnsi="Calibri"/>
                <w:color w:val="333333"/>
                <w:sz w:val="18"/>
              </w:rPr>
              <w:t>**VLAN Assignment**</w:t>
            </w:r>
          </w:p>
        </w:tc>
        <w:tc>
          <w:tcPr>
            <w:tcW w:type="dxa" w:w="4703"/>
          </w:tcPr>
          <w:p>
            <w:r>
              <w:rPr>
                <w:rFonts w:ascii="Calibri" w:hAnsi="Calibri"/>
                <w:color w:val="333333"/>
                <w:sz w:val="18"/>
              </w:rPr>
              <w:t>20 (Production)</w:t>
            </w:r>
          </w:p>
        </w:tc>
      </w:tr>
      <w:tr>
        <w:tc>
          <w:tcPr>
            <w:tcW w:type="dxa" w:w="4703"/>
            <w:shd w:fill="F0F4F8"/>
          </w:tcPr>
          <w:p>
            <w:r>
              <w:rPr>
                <w:rFonts w:ascii="Calibri" w:hAnsi="Calibri"/>
                <w:color w:val="333333"/>
                <w:sz w:val="18"/>
              </w:rPr>
              <w:t>**Bandwidth Limit**</w:t>
            </w:r>
          </w:p>
        </w:tc>
        <w:tc>
          <w:tcPr>
            <w:tcW w:type="dxa" w:w="4703"/>
            <w:shd w:fill="F0F4F8"/>
          </w:tcPr>
          <w:p>
            <w:r>
              <w:rPr>
                <w:rFonts w:ascii="Calibri" w:hAnsi="Calibri"/>
                <w:color w:val="333333"/>
                <w:sz w:val="18"/>
              </w:rPr>
              <w:t>100 Mbps/user</w:t>
            </w:r>
          </w:p>
        </w:tc>
      </w:tr>
      <w:tr>
        <w:tc>
          <w:tcPr>
            <w:tcW w:type="dxa" w:w="4703"/>
          </w:tcPr>
          <w:p>
            <w:r>
              <w:rPr>
                <w:rFonts w:ascii="Calibri" w:hAnsi="Calibri"/>
                <w:color w:val="333333"/>
                <w:sz w:val="18"/>
              </w:rPr>
              <w:t>**Session Timeout**</w:t>
            </w:r>
          </w:p>
        </w:tc>
        <w:tc>
          <w:tcPr>
            <w:tcW w:type="dxa" w:w="4703"/>
          </w:tcPr>
          <w:p>
            <w:r>
              <w:rPr>
                <w:rFonts w:ascii="Calibri" w:hAnsi="Calibri"/>
                <w:color w:val="333333"/>
                <w:sz w:val="18"/>
              </w:rPr>
              <w:t>8 hours</w:t>
            </w:r>
          </w:p>
        </w:tc>
      </w:tr>
      <w:tr>
        <w:tc>
          <w:tcPr>
            <w:tcW w:type="dxa" w:w="4703"/>
            <w:shd w:fill="F0F4F8"/>
          </w:tcPr>
          <w:p>
            <w:r>
              <w:rPr>
                <w:rFonts w:ascii="Calibri" w:hAnsi="Calibri"/>
                <w:color w:val="333333"/>
                <w:sz w:val="18"/>
              </w:rPr>
              <w:t>**Fast Roaming**</w:t>
            </w:r>
          </w:p>
        </w:tc>
        <w:tc>
          <w:tcPr>
            <w:tcW w:type="dxa" w:w="4703"/>
            <w:shd w:fill="F0F4F8"/>
          </w:tcPr>
          <w:p>
            <w:r>
              <w:rPr>
                <w:rFonts w:ascii="Calibri" w:hAnsi="Calibri"/>
                <w:color w:val="333333"/>
                <w:sz w:val="18"/>
              </w:rPr>
              <w:t>802.11r enabled</w:t>
            </w:r>
          </w:p>
        </w:tc>
      </w:tr>
      <w:tr>
        <w:tc>
          <w:tcPr>
            <w:tcW w:type="dxa" w:w="4703"/>
          </w:tcPr>
          <w:p>
            <w:r>
              <w:rPr>
                <w:rFonts w:ascii="Calibri" w:hAnsi="Calibri"/>
                <w:color w:val="333333"/>
                <w:sz w:val="18"/>
              </w:rPr>
              <w:t>**Client Isolation**</w:t>
            </w:r>
          </w:p>
        </w:tc>
        <w:tc>
          <w:tcPr>
            <w:tcW w:type="dxa" w:w="4703"/>
          </w:tcPr>
          <w:p>
            <w:r>
              <w:rPr>
                <w:rFonts w:ascii="Calibri" w:hAnsi="Calibri"/>
                <w:color w:val="333333"/>
                <w:sz w:val="18"/>
              </w:rPr>
              <w:t>Disabled (collaboration)</w:t>
            </w:r>
          </w:p>
        </w:tc>
      </w:tr>
      <w:tr>
        <w:tc>
          <w:tcPr>
            <w:tcW w:type="dxa" w:w="4703"/>
            <w:shd w:fill="F0F4F8"/>
          </w:tcPr>
          <w:p>
            <w:r>
              <w:rPr>
                <w:rFonts w:ascii="Calibri" w:hAnsi="Calibri"/>
                <w:color w:val="333333"/>
                <w:sz w:val="18"/>
              </w:rPr>
              <w:t>**Airtime Fairness**</w:t>
            </w:r>
          </w:p>
        </w:tc>
        <w:tc>
          <w:tcPr>
            <w:tcW w:type="dxa" w:w="4703"/>
            <w:shd w:fill="F0F4F8"/>
          </w:tcPr>
          <w:p>
            <w:r>
              <w:rPr>
                <w:rFonts w:ascii="Calibri" w:hAnsi="Calibri"/>
                <w:color w:val="333333"/>
                <w:sz w:val="18"/>
              </w:rPr>
              <w:t>Enabled</w:t>
            </w:r>
          </w:p>
        </w:tc>
      </w:tr>
      <w:tr>
        <w:tc>
          <w:tcPr>
            <w:tcW w:type="dxa" w:w="4703"/>
          </w:tcPr>
          <w:p>
            <w:r>
              <w:rPr>
                <w:rFonts w:ascii="Calibri" w:hAnsi="Calibri"/>
                <w:color w:val="333333"/>
                <w:sz w:val="18"/>
              </w:rPr>
              <w:t>**Multicast Optimization**</w:t>
            </w:r>
          </w:p>
        </w:tc>
        <w:tc>
          <w:tcPr>
            <w:tcW w:type="dxa" w:w="4703"/>
          </w:tcPr>
          <w:p>
            <w:r>
              <w:rPr>
                <w:rFonts w:ascii="Calibri" w:hAnsi="Calibri"/>
                <w:color w:val="333333"/>
                <w:sz w:val="18"/>
              </w:rPr>
              <w:t>Enabled</w:t>
            </w:r>
          </w:p>
        </w:tc>
      </w:tr>
    </w:tbl>
    <w:p/>
    <w:p>
      <w:pPr>
        <w:pStyle w:val="Heading4"/>
      </w:pPr>
      <w:r>
        <w:t>Guest SSID (B2H-Guest)</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Configuration</w:t>
            </w:r>
          </w:p>
        </w:tc>
      </w:tr>
      <w:tr>
        <w:tc>
          <w:tcPr>
            <w:tcW w:type="dxa" w:w="4703"/>
          </w:tcPr>
          <w:p>
            <w:r>
              <w:rPr>
                <w:rFonts w:ascii="Calibri" w:hAnsi="Calibri"/>
                <w:color w:val="333333"/>
                <w:sz w:val="18"/>
              </w:rPr>
              <w:t>**SSID Name**</w:t>
            </w:r>
          </w:p>
        </w:tc>
        <w:tc>
          <w:tcPr>
            <w:tcW w:type="dxa" w:w="4703"/>
          </w:tcPr>
          <w:p>
            <w:r>
              <w:rPr>
                <w:rFonts w:ascii="Calibri" w:hAnsi="Calibri"/>
                <w:color w:val="333333"/>
                <w:sz w:val="18"/>
              </w:rPr>
              <w:t>B2H-Guest</w:t>
            </w:r>
          </w:p>
        </w:tc>
      </w:tr>
      <w:tr>
        <w:tc>
          <w:tcPr>
            <w:tcW w:type="dxa" w:w="4703"/>
            <w:shd w:fill="F0F4F8"/>
          </w:tcPr>
          <w:p>
            <w:r>
              <w:rPr>
                <w:rFonts w:ascii="Calibri" w:hAnsi="Calibri"/>
                <w:color w:val="333333"/>
                <w:sz w:val="18"/>
              </w:rPr>
              <w:t>**Security**</w:t>
            </w:r>
          </w:p>
        </w:tc>
        <w:tc>
          <w:tcPr>
            <w:tcW w:type="dxa" w:w="4703"/>
            <w:shd w:fill="F0F4F8"/>
          </w:tcPr>
          <w:p>
            <w:r>
              <w:rPr>
                <w:rFonts w:ascii="Calibri" w:hAnsi="Calibri"/>
                <w:color w:val="333333"/>
                <w:sz w:val="18"/>
              </w:rPr>
              <w:t>WPA2-Personal</w:t>
            </w:r>
          </w:p>
        </w:tc>
      </w:tr>
      <w:tr>
        <w:tc>
          <w:tcPr>
            <w:tcW w:type="dxa" w:w="4703"/>
          </w:tcPr>
          <w:p>
            <w:r>
              <w:rPr>
                <w:rFonts w:ascii="Calibri" w:hAnsi="Calibri"/>
                <w:color w:val="333333"/>
                <w:sz w:val="18"/>
              </w:rPr>
              <w:t>**Password Rotation**</w:t>
            </w:r>
          </w:p>
        </w:tc>
        <w:tc>
          <w:tcPr>
            <w:tcW w:type="dxa" w:w="4703"/>
          </w:tcPr>
          <w:p>
            <w:r>
              <w:rPr>
                <w:rFonts w:ascii="Calibri" w:hAnsi="Calibri"/>
                <w:color w:val="333333"/>
                <w:sz w:val="18"/>
              </w:rPr>
              <w:t>Weekly</w:t>
            </w:r>
          </w:p>
        </w:tc>
      </w:tr>
      <w:tr>
        <w:tc>
          <w:tcPr>
            <w:tcW w:type="dxa" w:w="4703"/>
            <w:shd w:fill="F0F4F8"/>
          </w:tcPr>
          <w:p>
            <w:r>
              <w:rPr>
                <w:rFonts w:ascii="Calibri" w:hAnsi="Calibri"/>
                <w:color w:val="333333"/>
                <w:sz w:val="18"/>
              </w:rPr>
              <w:t>**Encryption**</w:t>
            </w:r>
          </w:p>
        </w:tc>
        <w:tc>
          <w:tcPr>
            <w:tcW w:type="dxa" w:w="4703"/>
            <w:shd w:fill="F0F4F8"/>
          </w:tcPr>
          <w:p>
            <w:r>
              <w:rPr>
                <w:rFonts w:ascii="Calibri" w:hAnsi="Calibri"/>
                <w:color w:val="333333"/>
                <w:sz w:val="18"/>
              </w:rPr>
              <w:t>AES-128-CCMP</w:t>
            </w:r>
          </w:p>
        </w:tc>
      </w:tr>
      <w:tr>
        <w:tc>
          <w:tcPr>
            <w:tcW w:type="dxa" w:w="4703"/>
          </w:tcPr>
          <w:p>
            <w:r>
              <w:rPr>
                <w:rFonts w:ascii="Calibri" w:hAnsi="Calibri"/>
                <w:color w:val="333333"/>
                <w:sz w:val="18"/>
              </w:rPr>
              <w:t>**Captive Portal**</w:t>
            </w:r>
          </w:p>
        </w:tc>
        <w:tc>
          <w:tcPr>
            <w:tcW w:type="dxa" w:w="4703"/>
          </w:tcPr>
          <w:p>
            <w:r>
              <w:rPr>
                <w:rFonts w:ascii="Calibri" w:hAnsi="Calibri"/>
                <w:color w:val="333333"/>
                <w:sz w:val="18"/>
              </w:rPr>
              <w:t>FortiGate</w:t>
            </w:r>
          </w:p>
        </w:tc>
      </w:tr>
      <w:tr>
        <w:tc>
          <w:tcPr>
            <w:tcW w:type="dxa" w:w="4703"/>
            <w:shd w:fill="F0F4F8"/>
          </w:tcPr>
          <w:p>
            <w:r>
              <w:rPr>
                <w:rFonts w:ascii="Calibri" w:hAnsi="Calibri"/>
                <w:color w:val="333333"/>
                <w:sz w:val="18"/>
              </w:rPr>
              <w:t>**Authentication**</w:t>
            </w:r>
          </w:p>
        </w:tc>
        <w:tc>
          <w:tcPr>
            <w:tcW w:type="dxa" w:w="4703"/>
            <w:shd w:fill="F0F4F8"/>
          </w:tcPr>
          <w:p>
            <w:r>
              <w:rPr>
                <w:rFonts w:ascii="Calibri" w:hAnsi="Calibri"/>
                <w:color w:val="333333"/>
                <w:sz w:val="18"/>
              </w:rPr>
              <w:t>Email/SMS registration</w:t>
            </w:r>
          </w:p>
        </w:tc>
      </w:tr>
      <w:tr>
        <w:tc>
          <w:tcPr>
            <w:tcW w:type="dxa" w:w="4703"/>
          </w:tcPr>
          <w:p>
            <w:r>
              <w:rPr>
                <w:rFonts w:ascii="Calibri" w:hAnsi="Calibri"/>
                <w:color w:val="333333"/>
                <w:sz w:val="18"/>
              </w:rPr>
              <w:t>**Terms Acceptance**</w:t>
            </w:r>
          </w:p>
        </w:tc>
        <w:tc>
          <w:tcPr>
            <w:tcW w:type="dxa" w:w="4703"/>
          </w:tcPr>
          <w:p>
            <w:r>
              <w:rPr>
                <w:rFonts w:ascii="Calibri" w:hAnsi="Calibri"/>
                <w:color w:val="333333"/>
                <w:sz w:val="18"/>
              </w:rPr>
              <w:t>Required</w:t>
            </w:r>
          </w:p>
        </w:tc>
      </w:tr>
      <w:tr>
        <w:tc>
          <w:tcPr>
            <w:tcW w:type="dxa" w:w="4703"/>
            <w:shd w:fill="F0F4F8"/>
          </w:tcPr>
          <w:p>
            <w:r>
              <w:rPr>
                <w:rFonts w:ascii="Calibri" w:hAnsi="Calibri"/>
                <w:color w:val="333333"/>
                <w:sz w:val="18"/>
              </w:rPr>
              <w:t>**VLAN Assignment**</w:t>
            </w:r>
          </w:p>
        </w:tc>
        <w:tc>
          <w:tcPr>
            <w:tcW w:type="dxa" w:w="4703"/>
            <w:shd w:fill="F0F4F8"/>
          </w:tcPr>
          <w:p>
            <w:r>
              <w:rPr>
                <w:rFonts w:ascii="Calibri" w:hAnsi="Calibri"/>
                <w:color w:val="333333"/>
                <w:sz w:val="18"/>
              </w:rPr>
              <w:t>40 (Guest Isolated)</w:t>
            </w:r>
          </w:p>
        </w:tc>
      </w:tr>
      <w:tr>
        <w:tc>
          <w:tcPr>
            <w:tcW w:type="dxa" w:w="4703"/>
          </w:tcPr>
          <w:p>
            <w:r>
              <w:rPr>
                <w:rFonts w:ascii="Calibri" w:hAnsi="Calibri"/>
                <w:color w:val="333333"/>
                <w:sz w:val="18"/>
              </w:rPr>
              <w:t>**Bandwidth Limit**</w:t>
            </w:r>
          </w:p>
        </w:tc>
        <w:tc>
          <w:tcPr>
            <w:tcW w:type="dxa" w:w="4703"/>
          </w:tcPr>
          <w:p>
            <w:r>
              <w:rPr>
                <w:rFonts w:ascii="Calibri" w:hAnsi="Calibri"/>
                <w:color w:val="333333"/>
                <w:sz w:val="18"/>
              </w:rPr>
              <w:t>10 Mbps total</w:t>
            </w:r>
          </w:p>
        </w:tc>
      </w:tr>
      <w:tr>
        <w:tc>
          <w:tcPr>
            <w:tcW w:type="dxa" w:w="4703"/>
            <w:shd w:fill="F0F4F8"/>
          </w:tcPr>
          <w:p>
            <w:r>
              <w:rPr>
                <w:rFonts w:ascii="Calibri" w:hAnsi="Calibri"/>
                <w:color w:val="333333"/>
                <w:sz w:val="18"/>
              </w:rPr>
              <w:t>**Session Timeout**</w:t>
            </w:r>
          </w:p>
        </w:tc>
        <w:tc>
          <w:tcPr>
            <w:tcW w:type="dxa" w:w="4703"/>
            <w:shd w:fill="F0F4F8"/>
          </w:tcPr>
          <w:p>
            <w:r>
              <w:rPr>
                <w:rFonts w:ascii="Calibri" w:hAnsi="Calibri"/>
                <w:color w:val="333333"/>
                <w:sz w:val="18"/>
              </w:rPr>
              <w:t>4 hours</w:t>
            </w:r>
          </w:p>
        </w:tc>
      </w:tr>
      <w:tr>
        <w:tc>
          <w:tcPr>
            <w:tcW w:type="dxa" w:w="4703"/>
          </w:tcPr>
          <w:p>
            <w:r>
              <w:rPr>
                <w:rFonts w:ascii="Calibri" w:hAnsi="Calibri"/>
                <w:color w:val="333333"/>
                <w:sz w:val="18"/>
              </w:rPr>
              <w:t>**Client Isolation**</w:t>
            </w:r>
          </w:p>
        </w:tc>
        <w:tc>
          <w:tcPr>
            <w:tcW w:type="dxa" w:w="4703"/>
          </w:tcPr>
          <w:p>
            <w:r>
              <w:rPr>
                <w:rFonts w:ascii="Calibri" w:hAnsi="Calibri"/>
                <w:color w:val="333333"/>
                <w:sz w:val="18"/>
              </w:rPr>
              <w:t>Enabled</w:t>
            </w:r>
          </w:p>
        </w:tc>
      </w:tr>
      <w:tr>
        <w:tc>
          <w:tcPr>
            <w:tcW w:type="dxa" w:w="4703"/>
            <w:shd w:fill="F0F4F8"/>
          </w:tcPr>
          <w:p>
            <w:r>
              <w:rPr>
                <w:rFonts w:ascii="Calibri" w:hAnsi="Calibri"/>
                <w:color w:val="333333"/>
                <w:sz w:val="18"/>
              </w:rPr>
              <w:t>**Content Filtering**</w:t>
            </w:r>
          </w:p>
        </w:tc>
        <w:tc>
          <w:tcPr>
            <w:tcW w:type="dxa" w:w="4703"/>
            <w:shd w:fill="F0F4F8"/>
          </w:tcPr>
          <w:p>
            <w:r>
              <w:rPr>
                <w:rFonts w:ascii="Calibri" w:hAnsi="Calibri"/>
                <w:color w:val="333333"/>
                <w:sz w:val="18"/>
              </w:rPr>
              <w:t>Strict</w:t>
            </w:r>
          </w:p>
        </w:tc>
      </w:tr>
      <w:tr>
        <w:tc>
          <w:tcPr>
            <w:tcW w:type="dxa" w:w="4703"/>
          </w:tcPr>
          <w:p>
            <w:r>
              <w:rPr>
                <w:rFonts w:ascii="Calibri" w:hAnsi="Calibri"/>
                <w:color w:val="333333"/>
                <w:sz w:val="18"/>
              </w:rPr>
              <w:t>**Schedule**</w:t>
            </w:r>
          </w:p>
        </w:tc>
        <w:tc>
          <w:tcPr>
            <w:tcW w:type="dxa" w:w="4703"/>
          </w:tcPr>
          <w:p>
            <w:r>
              <w:rPr>
                <w:rFonts w:ascii="Calibri" w:hAnsi="Calibri"/>
                <w:color w:val="333333"/>
                <w:sz w:val="18"/>
              </w:rPr>
              <w:t>7 AM - 10 PM</w:t>
            </w:r>
          </w:p>
        </w:tc>
      </w:tr>
    </w:tbl>
    <w:p/>
    <w:p>
      <w:pPr>
        <w:pStyle w:val="Heading4"/>
      </w:pPr>
      <w:r>
        <w:t>IoT SSID (B2H-IoT - Optional)</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Configuration</w:t>
            </w:r>
          </w:p>
        </w:tc>
      </w:tr>
      <w:tr>
        <w:tc>
          <w:tcPr>
            <w:tcW w:type="dxa" w:w="4703"/>
          </w:tcPr>
          <w:p>
            <w:r>
              <w:rPr>
                <w:rFonts w:ascii="Calibri" w:hAnsi="Calibri"/>
                <w:color w:val="333333"/>
                <w:sz w:val="18"/>
              </w:rPr>
              <w:t>**SSID Name**</w:t>
            </w:r>
          </w:p>
        </w:tc>
        <w:tc>
          <w:tcPr>
            <w:tcW w:type="dxa" w:w="4703"/>
          </w:tcPr>
          <w:p>
            <w:r>
              <w:rPr>
                <w:rFonts w:ascii="Calibri" w:hAnsi="Calibri"/>
                <w:color w:val="333333"/>
                <w:sz w:val="18"/>
              </w:rPr>
              <w:t>B2H-IoT</w:t>
            </w:r>
          </w:p>
        </w:tc>
      </w:tr>
      <w:tr>
        <w:tc>
          <w:tcPr>
            <w:tcW w:type="dxa" w:w="4703"/>
            <w:shd w:fill="F0F4F8"/>
          </w:tcPr>
          <w:p>
            <w:r>
              <w:rPr>
                <w:rFonts w:ascii="Calibri" w:hAnsi="Calibri"/>
                <w:color w:val="333333"/>
                <w:sz w:val="18"/>
              </w:rPr>
              <w:t>**Security**</w:t>
            </w:r>
          </w:p>
        </w:tc>
        <w:tc>
          <w:tcPr>
            <w:tcW w:type="dxa" w:w="4703"/>
            <w:shd w:fill="F0F4F8"/>
          </w:tcPr>
          <w:p>
            <w:r>
              <w:rPr>
                <w:rFonts w:ascii="Calibri" w:hAnsi="Calibri"/>
                <w:color w:val="333333"/>
                <w:sz w:val="18"/>
              </w:rPr>
              <w:t>WPA3-Personal</w:t>
            </w:r>
          </w:p>
        </w:tc>
      </w:tr>
      <w:tr>
        <w:tc>
          <w:tcPr>
            <w:tcW w:type="dxa" w:w="4703"/>
          </w:tcPr>
          <w:p>
            <w:r>
              <w:rPr>
                <w:rFonts w:ascii="Calibri" w:hAnsi="Calibri"/>
                <w:color w:val="333333"/>
                <w:sz w:val="18"/>
              </w:rPr>
              <w:t>**IoT Device Whitelist**</w:t>
            </w:r>
          </w:p>
        </w:tc>
        <w:tc>
          <w:tcPr>
            <w:tcW w:type="dxa" w:w="4703"/>
          </w:tcPr>
          <w:p>
            <w:r>
              <w:rPr>
                <w:rFonts w:ascii="Calibri" w:hAnsi="Calibri"/>
                <w:color w:val="333333"/>
                <w:sz w:val="18"/>
              </w:rPr>
              <w:t>Enabled</w:t>
            </w:r>
          </w:p>
        </w:tc>
      </w:tr>
      <w:tr>
        <w:tc>
          <w:tcPr>
            <w:tcW w:type="dxa" w:w="4703"/>
            <w:shd w:fill="F0F4F8"/>
          </w:tcPr>
          <w:p>
            <w:r>
              <w:rPr>
                <w:rFonts w:ascii="Calibri" w:hAnsi="Calibri"/>
                <w:color w:val="333333"/>
                <w:sz w:val="18"/>
              </w:rPr>
              <w:t>**VLAN Assignment**</w:t>
            </w:r>
          </w:p>
        </w:tc>
        <w:tc>
          <w:tcPr>
            <w:tcW w:type="dxa" w:w="4703"/>
            <w:shd w:fill="F0F4F8"/>
          </w:tcPr>
          <w:p>
            <w:r>
              <w:rPr>
                <w:rFonts w:ascii="Calibri" w:hAnsi="Calibri"/>
                <w:color w:val="333333"/>
                <w:sz w:val="18"/>
              </w:rPr>
              <w:t>70 (IoT Segment)</w:t>
            </w:r>
          </w:p>
        </w:tc>
      </w:tr>
      <w:tr>
        <w:tc>
          <w:tcPr>
            <w:tcW w:type="dxa" w:w="4703"/>
          </w:tcPr>
          <w:p>
            <w:r>
              <w:rPr>
                <w:rFonts w:ascii="Calibri" w:hAnsi="Calibri"/>
                <w:color w:val="333333"/>
                <w:sz w:val="18"/>
              </w:rPr>
              <w:t>**Internet Only**</w:t>
            </w:r>
          </w:p>
        </w:tc>
        <w:tc>
          <w:tcPr>
            <w:tcW w:type="dxa" w:w="4703"/>
          </w:tcPr>
          <w:p>
            <w:r>
              <w:rPr>
                <w:rFonts w:ascii="Calibri" w:hAnsi="Calibri"/>
                <w:color w:val="333333"/>
                <w:sz w:val="18"/>
              </w:rPr>
              <w:t>Yes</w:t>
            </w:r>
          </w:p>
        </w:tc>
      </w:tr>
      <w:tr>
        <w:tc>
          <w:tcPr>
            <w:tcW w:type="dxa" w:w="4703"/>
            <w:shd w:fill="F0F4F8"/>
          </w:tcPr>
          <w:p>
            <w:r>
              <w:rPr>
                <w:rFonts w:ascii="Calibri" w:hAnsi="Calibri"/>
                <w:color w:val="333333"/>
                <w:sz w:val="18"/>
              </w:rPr>
              <w:t>**Intranet Access**</w:t>
            </w:r>
          </w:p>
        </w:tc>
        <w:tc>
          <w:tcPr>
            <w:tcW w:type="dxa" w:w="4703"/>
            <w:shd w:fill="F0F4F8"/>
          </w:tcPr>
          <w:p>
            <w:r>
              <w:rPr>
                <w:rFonts w:ascii="Calibri" w:hAnsi="Calibri"/>
                <w:color w:val="333333"/>
                <w:sz w:val="18"/>
              </w:rPr>
              <w:t>Denied</w:t>
            </w:r>
          </w:p>
        </w:tc>
      </w:tr>
    </w:tbl>
    <w:p/>
    <w:p>
      <w:pPr>
        <w:pStyle w:val="Heading3"/>
      </w:pPr>
      <w:r>
        <w:t>5.4 Wireless Architecture Reasoning</w:t>
      </w:r>
    </w:p>
    <w:p>
      <w:pPr>
        <w:pStyle w:val="Heading4"/>
      </w:pPr>
      <w:r>
        <w:t>Why FortiAP 431F?</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Factor</w:t>
            </w:r>
          </w:p>
        </w:tc>
        <w:tc>
          <w:tcPr>
            <w:tcW w:type="dxa" w:w="1881"/>
            <w:shd w:fill="007ACC"/>
          </w:tcPr>
          <w:p>
            <w:pPr>
              <w:jc w:val="center"/>
            </w:pPr>
            <w:r>
              <w:rPr>
                <w:rFonts w:ascii="Calibri" w:hAnsi="Calibri"/>
                <w:b/>
                <w:color w:val="FFFFFF"/>
                <w:sz w:val="20"/>
              </w:rPr>
              <w:t>FortiAP 431F</w:t>
            </w:r>
          </w:p>
        </w:tc>
        <w:tc>
          <w:tcPr>
            <w:tcW w:type="dxa" w:w="1881"/>
            <w:shd w:fill="007ACC"/>
          </w:tcPr>
          <w:p>
            <w:pPr>
              <w:jc w:val="center"/>
            </w:pPr>
            <w:r>
              <w:rPr>
                <w:rFonts w:ascii="Calibri" w:hAnsi="Calibri"/>
                <w:b/>
                <w:color w:val="FFFFFF"/>
                <w:sz w:val="20"/>
              </w:rPr>
              <w:t>Cisco Catalyst 9136</w:t>
            </w:r>
          </w:p>
        </w:tc>
        <w:tc>
          <w:tcPr>
            <w:tcW w:type="dxa" w:w="1881"/>
            <w:shd w:fill="007ACC"/>
          </w:tcPr>
          <w:p>
            <w:pPr>
              <w:jc w:val="center"/>
            </w:pPr>
            <w:r>
              <w:rPr>
                <w:rFonts w:ascii="Calibri" w:hAnsi="Calibri"/>
                <w:b/>
                <w:color w:val="FFFFFF"/>
                <w:sz w:val="20"/>
              </w:rPr>
              <w:t>Aruba AP-635</w:t>
            </w:r>
          </w:p>
        </w:tc>
        <w:tc>
          <w:tcPr>
            <w:tcW w:type="dxa" w:w="1881"/>
            <w:shd w:fill="007ACC"/>
          </w:tcPr>
          <w:p>
            <w:pPr>
              <w:jc w:val="center"/>
            </w:pPr>
            <w:r>
              <w:rPr>
                <w:rFonts w:ascii="Calibri" w:hAnsi="Calibri"/>
                <w:b/>
                <w:color w:val="FFFFFF"/>
                <w:sz w:val="20"/>
              </w:rPr>
              <w:t>Decision</w:t>
            </w:r>
          </w:p>
        </w:tc>
      </w:tr>
      <w:tr>
        <w:tc>
          <w:tcPr>
            <w:tcW w:type="dxa" w:w="1881"/>
          </w:tcPr>
          <w:p>
            <w:r>
              <w:rPr>
                <w:rFonts w:ascii="Calibri" w:hAnsi="Calibri"/>
                <w:color w:val="333333"/>
                <w:sz w:val="18"/>
              </w:rPr>
              <w:t>**Wi-Fi 6E Support**</w:t>
            </w:r>
          </w:p>
        </w:tc>
        <w:tc>
          <w:tcPr>
            <w:tcW w:type="dxa" w:w="1881"/>
          </w:tcPr>
          <w:p>
            <w:r>
              <w:rPr>
                <w:rFonts w:ascii="Calibri" w:hAnsi="Calibri"/>
                <w:color w:val="333333"/>
                <w:sz w:val="18"/>
              </w:rPr>
              <w:t>Yes</w:t>
            </w:r>
          </w:p>
        </w:tc>
        <w:tc>
          <w:tcPr>
            <w:tcW w:type="dxa" w:w="1881"/>
          </w:tcPr>
          <w:p>
            <w:r>
              <w:rPr>
                <w:rFonts w:ascii="Calibri" w:hAnsi="Calibri"/>
                <w:color w:val="333333"/>
                <w:sz w:val="18"/>
              </w:rPr>
              <w:t>Yes</w:t>
            </w:r>
          </w:p>
        </w:tc>
        <w:tc>
          <w:tcPr>
            <w:tcW w:type="dxa" w:w="1881"/>
          </w:tcPr>
          <w:p>
            <w:r>
              <w:rPr>
                <w:rFonts w:ascii="Calibri" w:hAnsi="Calibri"/>
                <w:color w:val="333333"/>
                <w:sz w:val="18"/>
              </w:rPr>
              <w:t>Yes</w:t>
            </w:r>
          </w:p>
        </w:tc>
        <w:tc>
          <w:tcPr>
            <w:tcW w:type="dxa" w:w="1881"/>
          </w:tcPr>
          <w:p>
            <w:r>
              <w:rPr>
                <w:rFonts w:ascii="Calibri" w:hAnsi="Calibri"/>
                <w:color w:val="333333"/>
                <w:sz w:val="18"/>
              </w:rPr>
              <w:t>All equal</w:t>
            </w:r>
          </w:p>
        </w:tc>
      </w:tr>
      <w:tr>
        <w:tc>
          <w:tcPr>
            <w:tcW w:type="dxa" w:w="1881"/>
            <w:shd w:fill="F0F4F8"/>
          </w:tcPr>
          <w:p>
            <w:r>
              <w:rPr>
                <w:rFonts w:ascii="Calibri" w:hAnsi="Calibri"/>
                <w:color w:val="333333"/>
                <w:sz w:val="18"/>
              </w:rPr>
              <w:t>**6GHz Spectrum**</w:t>
            </w:r>
          </w:p>
        </w:tc>
        <w:tc>
          <w:tcPr>
            <w:tcW w:type="dxa" w:w="1881"/>
            <w:shd w:fill="F0F4F8"/>
          </w:tcPr>
          <w:p>
            <w:r>
              <w:rPr>
                <w:rFonts w:ascii="Calibri" w:hAnsi="Calibri"/>
                <w:color w:val="333333"/>
                <w:sz w:val="18"/>
              </w:rPr>
              <w:t>Full</w:t>
            </w:r>
          </w:p>
        </w:tc>
        <w:tc>
          <w:tcPr>
            <w:tcW w:type="dxa" w:w="1881"/>
            <w:shd w:fill="F0F4F8"/>
          </w:tcPr>
          <w:p>
            <w:r>
              <w:rPr>
                <w:rFonts w:ascii="Calibri" w:hAnsi="Calibri"/>
                <w:color w:val="333333"/>
                <w:sz w:val="18"/>
              </w:rPr>
              <w:t>Full</w:t>
            </w:r>
          </w:p>
        </w:tc>
        <w:tc>
          <w:tcPr>
            <w:tcW w:type="dxa" w:w="1881"/>
            <w:shd w:fill="F0F4F8"/>
          </w:tcPr>
          <w:p>
            <w:r>
              <w:rPr>
                <w:rFonts w:ascii="Calibri" w:hAnsi="Calibri"/>
                <w:color w:val="333333"/>
                <w:sz w:val="18"/>
              </w:rPr>
              <w:t>Full</w:t>
            </w:r>
          </w:p>
        </w:tc>
        <w:tc>
          <w:tcPr>
            <w:tcW w:type="dxa" w:w="1881"/>
            <w:shd w:fill="F0F4F8"/>
          </w:tcPr>
          <w:p>
            <w:r>
              <w:rPr>
                <w:rFonts w:ascii="Calibri" w:hAnsi="Calibri"/>
                <w:color w:val="333333"/>
                <w:sz w:val="18"/>
              </w:rPr>
              <w:t>All equal</w:t>
            </w:r>
          </w:p>
        </w:tc>
      </w:tr>
      <w:tr>
        <w:tc>
          <w:tcPr>
            <w:tcW w:type="dxa" w:w="1881"/>
          </w:tcPr>
          <w:p>
            <w:r>
              <w:rPr>
                <w:rFonts w:ascii="Calibri" w:hAnsi="Calibri"/>
                <w:color w:val="333333"/>
                <w:sz w:val="18"/>
              </w:rPr>
              <w:t>**FortiGate Integration**</w:t>
            </w:r>
          </w:p>
        </w:tc>
        <w:tc>
          <w:tcPr>
            <w:tcW w:type="dxa" w:w="1881"/>
          </w:tcPr>
          <w:p>
            <w:r>
              <w:rPr>
                <w:rFonts w:ascii="Calibri" w:hAnsi="Calibri"/>
                <w:color w:val="333333"/>
                <w:sz w:val="18"/>
              </w:rPr>
              <w:t>Native</w:t>
            </w:r>
          </w:p>
        </w:tc>
        <w:tc>
          <w:tcPr>
            <w:tcW w:type="dxa" w:w="1881"/>
          </w:tcPr>
          <w:p>
            <w:r>
              <w:rPr>
                <w:rFonts w:ascii="Calibri" w:hAnsi="Calibri"/>
                <w:color w:val="333333"/>
                <w:sz w:val="18"/>
              </w:rPr>
              <w:t>Via WLC</w:t>
            </w:r>
          </w:p>
        </w:tc>
        <w:tc>
          <w:tcPr>
            <w:tcW w:type="dxa" w:w="1881"/>
          </w:tcPr>
          <w:p>
            <w:r>
              <w:rPr>
                <w:rFonts w:ascii="Calibri" w:hAnsi="Calibri"/>
                <w:color w:val="333333"/>
                <w:sz w:val="18"/>
              </w:rPr>
              <w:t>Via Central</w:t>
            </w:r>
          </w:p>
        </w:tc>
        <w:tc>
          <w:tcPr>
            <w:tcW w:type="dxa" w:w="1881"/>
          </w:tcPr>
          <w:p>
            <w:r>
              <w:rPr>
                <w:rFonts w:ascii="Calibri" w:hAnsi="Calibri"/>
                <w:color w:val="333333"/>
                <w:sz w:val="18"/>
              </w:rPr>
              <w:t>**FortiAP wins**</w:t>
            </w:r>
          </w:p>
        </w:tc>
      </w:tr>
      <w:tr>
        <w:tc>
          <w:tcPr>
            <w:tcW w:type="dxa" w:w="1881"/>
            <w:shd w:fill="F0F4F8"/>
          </w:tcPr>
          <w:p>
            <w:r>
              <w:rPr>
                <w:rFonts w:ascii="Calibri" w:hAnsi="Calibri"/>
                <w:color w:val="333333"/>
                <w:sz w:val="18"/>
              </w:rPr>
              <w:t>**Licensing**</w:t>
            </w:r>
          </w:p>
        </w:tc>
        <w:tc>
          <w:tcPr>
            <w:tcW w:type="dxa" w:w="1881"/>
            <w:shd w:fill="F0F4F8"/>
          </w:tcPr>
          <w:p>
            <w:r>
              <w:rPr>
                <w:rFonts w:ascii="Calibri" w:hAnsi="Calibri"/>
                <w:color w:val="333333"/>
                <w:sz w:val="18"/>
              </w:rPr>
              <w:t>Included in UTP</w:t>
            </w:r>
          </w:p>
        </w:tc>
        <w:tc>
          <w:tcPr>
            <w:tcW w:type="dxa" w:w="1881"/>
            <w:shd w:fill="F0F4F8"/>
          </w:tcPr>
          <w:p>
            <w:r>
              <w:rPr>
                <w:rFonts w:ascii="Calibri" w:hAnsi="Calibri"/>
                <w:color w:val="333333"/>
                <w:sz w:val="18"/>
              </w:rPr>
              <w:t>DNA-Avantage</w:t>
            </w:r>
          </w:p>
        </w:tc>
        <w:tc>
          <w:tcPr>
            <w:tcW w:type="dxa" w:w="1881"/>
            <w:shd w:fill="F0F4F8"/>
          </w:tcPr>
          <w:p>
            <w:r>
              <w:rPr>
                <w:rFonts w:ascii="Calibri" w:hAnsi="Calibri"/>
                <w:color w:val="333333"/>
                <w:sz w:val="18"/>
              </w:rPr>
              <w:t>Central</w:t>
            </w:r>
          </w:p>
        </w:tc>
        <w:tc>
          <w:tcPr>
            <w:tcW w:type="dxa" w:w="1881"/>
            <w:shd w:fill="F0F4F8"/>
          </w:tcPr>
          <w:p>
            <w:r>
              <w:rPr>
                <w:rFonts w:ascii="Calibri" w:hAnsi="Calibri"/>
                <w:color w:val="333333"/>
                <w:sz w:val="18"/>
              </w:rPr>
              <w:t>**FortiAP wins**</w:t>
            </w:r>
          </w:p>
        </w:tc>
      </w:tr>
      <w:tr>
        <w:tc>
          <w:tcPr>
            <w:tcW w:type="dxa" w:w="1881"/>
          </w:tcPr>
          <w:p>
            <w:r>
              <w:rPr>
                <w:rFonts w:ascii="Calibri" w:hAnsi="Calibri"/>
                <w:color w:val="333333"/>
                <w:sz w:val="18"/>
              </w:rPr>
              <w:t>**Security Fabric**</w:t>
            </w:r>
          </w:p>
        </w:tc>
        <w:tc>
          <w:tcPr>
            <w:tcW w:type="dxa" w:w="1881"/>
          </w:tcPr>
          <w:p>
            <w:r>
              <w:rPr>
                <w:rFonts w:ascii="Calibri" w:hAnsi="Calibri"/>
                <w:color w:val="333333"/>
                <w:sz w:val="18"/>
              </w:rPr>
              <w:t>Full integration</w:t>
            </w:r>
          </w:p>
        </w:tc>
        <w:tc>
          <w:tcPr>
            <w:tcW w:type="dxa" w:w="1881"/>
          </w:tcPr>
          <w:p>
            <w:r>
              <w:rPr>
                <w:rFonts w:ascii="Calibri" w:hAnsi="Calibri"/>
                <w:color w:val="333333"/>
                <w:sz w:val="18"/>
              </w:rPr>
              <w:t>Separate</w:t>
            </w:r>
          </w:p>
        </w:tc>
        <w:tc>
          <w:tcPr>
            <w:tcW w:type="dxa" w:w="1881"/>
          </w:tcPr>
          <w:p>
            <w:r>
              <w:rPr>
                <w:rFonts w:ascii="Calibri" w:hAnsi="Calibri"/>
                <w:color w:val="333333"/>
                <w:sz w:val="18"/>
              </w:rPr>
              <w:t>Separate</w:t>
            </w:r>
          </w:p>
        </w:tc>
        <w:tc>
          <w:tcPr>
            <w:tcW w:type="dxa" w:w="1881"/>
          </w:tcPr>
          <w:p>
            <w:r>
              <w:rPr>
                <w:rFonts w:ascii="Calibri" w:hAnsi="Calibri"/>
                <w:color w:val="333333"/>
                <w:sz w:val="18"/>
              </w:rPr>
              <w:t>**FortiAP wins**</w:t>
            </w:r>
          </w:p>
        </w:tc>
      </w:tr>
      <w:tr>
        <w:tc>
          <w:tcPr>
            <w:tcW w:type="dxa" w:w="1881"/>
            <w:shd w:fill="F0F4F8"/>
          </w:tcPr>
          <w:p>
            <w:r>
              <w:rPr>
                <w:rFonts w:ascii="Calibri" w:hAnsi="Calibri"/>
                <w:color w:val="333333"/>
                <w:sz w:val="18"/>
              </w:rPr>
              <w:t>**Price per AP**</w:t>
            </w:r>
          </w:p>
        </w:tc>
        <w:tc>
          <w:tcPr>
            <w:tcW w:type="dxa" w:w="1881"/>
            <w:shd w:fill="F0F4F8"/>
          </w:tcPr>
          <w:p>
            <w:r>
              <w:rPr>
                <w:rFonts w:ascii="Calibri" w:hAnsi="Calibri"/>
                <w:color w:val="333333"/>
                <w:sz w:val="18"/>
              </w:rPr>
              <w:t>₹68,000</w:t>
            </w:r>
          </w:p>
        </w:tc>
        <w:tc>
          <w:tcPr>
            <w:tcW w:type="dxa" w:w="1881"/>
            <w:shd w:fill="F0F4F8"/>
          </w:tcPr>
          <w:p>
            <w:r>
              <w:rPr>
                <w:rFonts w:ascii="Calibri" w:hAnsi="Calibri"/>
                <w:color w:val="333333"/>
                <w:sz w:val="18"/>
              </w:rPr>
              <w:t>₹1,15,000</w:t>
            </w:r>
          </w:p>
        </w:tc>
        <w:tc>
          <w:tcPr>
            <w:tcW w:type="dxa" w:w="1881"/>
            <w:shd w:fill="F0F4F8"/>
          </w:tcPr>
          <w:p>
            <w:r>
              <w:rPr>
                <w:rFonts w:ascii="Calibri" w:hAnsi="Calibri"/>
                <w:color w:val="333333"/>
                <w:sz w:val="18"/>
              </w:rPr>
              <w:t>₹82,000</w:t>
            </w:r>
          </w:p>
        </w:tc>
        <w:tc>
          <w:tcPr>
            <w:tcW w:type="dxa" w:w="1881"/>
            <w:shd w:fill="F0F4F8"/>
          </w:tcPr>
          <w:p>
            <w:r>
              <w:rPr>
                <w:rFonts w:ascii="Calibri" w:hAnsi="Calibri"/>
                <w:color w:val="333333"/>
                <w:sz w:val="18"/>
              </w:rPr>
              <w:t>**FortiAP wins**</w:t>
            </w:r>
          </w:p>
        </w:tc>
      </w:tr>
      <w:tr>
        <w:tc>
          <w:tcPr>
            <w:tcW w:type="dxa" w:w="1881"/>
          </w:tcPr>
          <w:p>
            <w:r>
              <w:rPr>
                <w:rFonts w:ascii="Calibri" w:hAnsi="Calibri"/>
                <w:color w:val="333333"/>
                <w:sz w:val="18"/>
              </w:rPr>
              <w:t>**Management**</w:t>
            </w:r>
          </w:p>
        </w:tc>
        <w:tc>
          <w:tcPr>
            <w:tcW w:type="dxa" w:w="1881"/>
          </w:tcPr>
          <w:p>
            <w:r>
              <w:rPr>
                <w:rFonts w:ascii="Calibri" w:hAnsi="Calibri"/>
                <w:color w:val="333333"/>
                <w:sz w:val="18"/>
              </w:rPr>
              <w:t>Single pane (FG)</w:t>
            </w:r>
          </w:p>
        </w:tc>
        <w:tc>
          <w:tcPr>
            <w:tcW w:type="dxa" w:w="1881"/>
          </w:tcPr>
          <w:p>
            <w:r>
              <w:rPr>
                <w:rFonts w:ascii="Calibri" w:hAnsi="Calibri"/>
                <w:color w:val="333333"/>
                <w:sz w:val="18"/>
              </w:rPr>
              <w:t>Multiple</w:t>
            </w:r>
          </w:p>
        </w:tc>
        <w:tc>
          <w:tcPr>
            <w:tcW w:type="dxa" w:w="1881"/>
          </w:tcPr>
          <w:p>
            <w:r>
              <w:rPr>
                <w:rFonts w:ascii="Calibri" w:hAnsi="Calibri"/>
                <w:color w:val="333333"/>
                <w:sz w:val="18"/>
              </w:rPr>
              <w:t>Multiple</w:t>
            </w:r>
          </w:p>
        </w:tc>
        <w:tc>
          <w:tcPr>
            <w:tcW w:type="dxa" w:w="1881"/>
          </w:tcPr>
          <w:p>
            <w:r>
              <w:rPr>
                <w:rFonts w:ascii="Calibri" w:hAnsi="Calibri"/>
                <w:color w:val="333333"/>
                <w:sz w:val="18"/>
              </w:rPr>
              <w:t>**FortiAP wins**</w:t>
            </w:r>
          </w:p>
        </w:tc>
      </w:tr>
    </w:tbl>
    <w:p/>
    <w:p>
      <w:pPr>
        <w:pStyle w:val="Heading4"/>
      </w:pPr>
      <w:r>
        <w:t>Wi-Fi 6E Benefits for B2H</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Feature</w:t>
            </w:r>
          </w:p>
        </w:tc>
        <w:tc>
          <w:tcPr>
            <w:tcW w:type="dxa" w:w="4703"/>
            <w:shd w:fill="007ACC"/>
          </w:tcPr>
          <w:p>
            <w:pPr>
              <w:jc w:val="center"/>
            </w:pPr>
            <w:r>
              <w:rPr>
                <w:rFonts w:ascii="Calibri" w:hAnsi="Calibri"/>
                <w:b/>
                <w:color w:val="FFFFFF"/>
                <w:sz w:val="20"/>
              </w:rPr>
              <w:t>Benefit for Post-Production</w:t>
            </w:r>
          </w:p>
        </w:tc>
      </w:tr>
      <w:tr>
        <w:tc>
          <w:tcPr>
            <w:tcW w:type="dxa" w:w="4703"/>
          </w:tcPr>
          <w:p>
            <w:r>
              <w:rPr>
                <w:rFonts w:ascii="Calibri" w:hAnsi="Calibri"/>
                <w:color w:val="333333"/>
                <w:sz w:val="18"/>
              </w:rPr>
              <w:t>**6GHz Band**</w:t>
            </w:r>
          </w:p>
        </w:tc>
        <w:tc>
          <w:tcPr>
            <w:tcW w:type="dxa" w:w="4703"/>
          </w:tcPr>
          <w:p>
            <w:r>
              <w:rPr>
                <w:rFonts w:ascii="Calibri" w:hAnsi="Calibri"/>
                <w:color w:val="333333"/>
                <w:sz w:val="18"/>
              </w:rPr>
              <w:t>59 new channels, zero congestion</w:t>
            </w:r>
          </w:p>
        </w:tc>
      </w:tr>
      <w:tr>
        <w:tc>
          <w:tcPr>
            <w:tcW w:type="dxa" w:w="4703"/>
            <w:shd w:fill="F0F4F8"/>
          </w:tcPr>
          <w:p>
            <w:r>
              <w:rPr>
                <w:rFonts w:ascii="Calibri" w:hAnsi="Calibri"/>
                <w:color w:val="333333"/>
                <w:sz w:val="18"/>
              </w:rPr>
              <w:t>**160MHz Channels**</w:t>
            </w:r>
          </w:p>
        </w:tc>
        <w:tc>
          <w:tcPr>
            <w:tcW w:type="dxa" w:w="4703"/>
            <w:shd w:fill="F0F4F8"/>
          </w:tcPr>
          <w:p>
            <w:r>
              <w:rPr>
                <w:rFonts w:ascii="Calibri" w:hAnsi="Calibri"/>
                <w:color w:val="333333"/>
                <w:sz w:val="18"/>
              </w:rPr>
              <w:t>2× throughput vs 80MHz</w:t>
            </w:r>
          </w:p>
        </w:tc>
      </w:tr>
      <w:tr>
        <w:tc>
          <w:tcPr>
            <w:tcW w:type="dxa" w:w="4703"/>
          </w:tcPr>
          <w:p>
            <w:r>
              <w:rPr>
                <w:rFonts w:ascii="Calibri" w:hAnsi="Calibri"/>
                <w:color w:val="333333"/>
                <w:sz w:val="18"/>
              </w:rPr>
              <w:t>**OFDMA**</w:t>
            </w:r>
          </w:p>
        </w:tc>
        <w:tc>
          <w:tcPr>
            <w:tcW w:type="dxa" w:w="4703"/>
          </w:tcPr>
          <w:p>
            <w:r>
              <w:rPr>
                <w:rFonts w:ascii="Calibri" w:hAnsi="Calibri"/>
                <w:color w:val="333333"/>
                <w:sz w:val="18"/>
              </w:rPr>
              <w:t>Low latency for real-time preview</w:t>
            </w:r>
          </w:p>
        </w:tc>
      </w:tr>
      <w:tr>
        <w:tc>
          <w:tcPr>
            <w:tcW w:type="dxa" w:w="4703"/>
            <w:shd w:fill="F0F4F8"/>
          </w:tcPr>
          <w:p>
            <w:r>
              <w:rPr>
                <w:rFonts w:ascii="Calibri" w:hAnsi="Calibri"/>
                <w:color w:val="333333"/>
                <w:sz w:val="18"/>
              </w:rPr>
              <w:t>**MU-MIMO**</w:t>
            </w:r>
          </w:p>
        </w:tc>
        <w:tc>
          <w:tcPr>
            <w:tcW w:type="dxa" w:w="4703"/>
            <w:shd w:fill="F0F4F8"/>
          </w:tcPr>
          <w:p>
            <w:r>
              <w:rPr>
                <w:rFonts w:ascii="Calibri" w:hAnsi="Calibri"/>
                <w:color w:val="333333"/>
                <w:sz w:val="18"/>
              </w:rPr>
              <w:t>Multiple editor streams simultaneously</w:t>
            </w:r>
          </w:p>
        </w:tc>
      </w:tr>
      <w:tr>
        <w:tc>
          <w:tcPr>
            <w:tcW w:type="dxa" w:w="4703"/>
          </w:tcPr>
          <w:p>
            <w:r>
              <w:rPr>
                <w:rFonts w:ascii="Calibri" w:hAnsi="Calibri"/>
                <w:color w:val="333333"/>
                <w:sz w:val="18"/>
              </w:rPr>
              <w:t>**BSS Coloring**</w:t>
            </w:r>
          </w:p>
        </w:tc>
        <w:tc>
          <w:tcPr>
            <w:tcW w:type="dxa" w:w="4703"/>
          </w:tcPr>
          <w:p>
            <w:r>
              <w:rPr>
                <w:rFonts w:ascii="Calibri" w:hAnsi="Calibri"/>
                <w:color w:val="333333"/>
                <w:sz w:val="18"/>
              </w:rPr>
              <w:t>Co-channel interference mitigation</w:t>
            </w:r>
          </w:p>
        </w:tc>
      </w:tr>
      <w:tr>
        <w:tc>
          <w:tcPr>
            <w:tcW w:type="dxa" w:w="4703"/>
            <w:shd w:fill="F0F4F8"/>
          </w:tcPr>
          <w:p>
            <w:r>
              <w:rPr>
                <w:rFonts w:ascii="Calibri" w:hAnsi="Calibri"/>
                <w:color w:val="333333"/>
                <w:sz w:val="18"/>
              </w:rPr>
              <w:t>**Target Wake Time**</w:t>
            </w:r>
          </w:p>
        </w:tc>
        <w:tc>
          <w:tcPr>
            <w:tcW w:type="dxa" w:w="4703"/>
            <w:shd w:fill="F0F4F8"/>
          </w:tcPr>
          <w:p>
            <w:r>
              <w:rPr>
                <w:rFonts w:ascii="Calibri" w:hAnsi="Calibri"/>
                <w:color w:val="333333"/>
                <w:sz w:val="18"/>
              </w:rPr>
              <w:t>Battery savings for mobile devices</w:t>
            </w:r>
          </w:p>
        </w:tc>
      </w:tr>
    </w:tbl>
    <w:p/>
    <w:p>
      <w:pPr>
        <w:pStyle w:val="Heading2"/>
      </w:pPr>
      <w:r>
        <w:t>6. Server Infrastructure</w:t>
      </w:r>
    </w:p>
    <w:p>
      <w:pPr>
        <w:pStyle w:val="Heading3"/>
      </w:pPr>
      <w:r>
        <w:t>6.1 Dell PowerEdge R760 Specifications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Component</w:t>
            </w:r>
          </w:p>
        </w:tc>
        <w:tc>
          <w:tcPr>
            <w:tcW w:type="dxa" w:w="3135"/>
            <w:shd w:fill="007ACC"/>
          </w:tcPr>
          <w:p>
            <w:pPr>
              <w:jc w:val="center"/>
            </w:pPr>
            <w:r>
              <w:rPr>
                <w:rFonts w:ascii="Calibri" w:hAnsi="Calibri"/>
                <w:b/>
                <w:color w:val="FFFFFF"/>
                <w:sz w:val="20"/>
              </w:rPr>
              <w:t>Specification</w:t>
            </w:r>
          </w:p>
        </w:tc>
        <w:tc>
          <w:tcPr>
            <w:tcW w:type="dxa" w:w="3135"/>
            <w:shd w:fill="007ACC"/>
          </w:tcPr>
          <w:p>
            <w:pPr>
              <w:jc w:val="center"/>
            </w:pPr>
            <w:r>
              <w:rPr>
                <w:rFonts w:ascii="Calibri" w:hAnsi="Calibri"/>
                <w:b/>
                <w:color w:val="FFFFFF"/>
                <w:sz w:val="20"/>
              </w:rPr>
              <w:t>Notes</w:t>
            </w:r>
          </w:p>
        </w:tc>
      </w:tr>
      <w:tr>
        <w:tc>
          <w:tcPr>
            <w:tcW w:type="dxa" w:w="3135"/>
          </w:tcPr>
          <w:p>
            <w:r>
              <w:rPr>
                <w:rFonts w:ascii="Calibri" w:hAnsi="Calibri"/>
                <w:color w:val="333333"/>
                <w:sz w:val="18"/>
              </w:rPr>
              <w:t>**Model**</w:t>
            </w:r>
          </w:p>
        </w:tc>
        <w:tc>
          <w:tcPr>
            <w:tcW w:type="dxa" w:w="3135"/>
          </w:tcPr>
          <w:p>
            <w:r>
              <w:rPr>
                <w:rFonts w:ascii="Calibri" w:hAnsi="Calibri"/>
                <w:color w:val="333333"/>
                <w:sz w:val="18"/>
              </w:rPr>
              <w:t>Dell PowerEdge R760</w:t>
            </w:r>
          </w:p>
        </w:tc>
        <w:tc>
          <w:tcPr>
            <w:tcW w:type="dxa" w:w="3135"/>
          </w:tcPr>
          <w:p>
            <w:r>
              <w:rPr>
                <w:rFonts w:ascii="Calibri" w:hAnsi="Calibri"/>
                <w:color w:val="333333"/>
                <w:sz w:val="18"/>
              </w:rPr>
              <w:t>2U Rack Server</w:t>
            </w:r>
          </w:p>
        </w:tc>
      </w:tr>
      <w:tr>
        <w:tc>
          <w:tcPr>
            <w:tcW w:type="dxa" w:w="3135"/>
            <w:shd w:fill="F0F4F8"/>
          </w:tcPr>
          <w:p>
            <w:r>
              <w:rPr>
                <w:rFonts w:ascii="Calibri" w:hAnsi="Calibri"/>
                <w:color w:val="333333"/>
                <w:sz w:val="18"/>
              </w:rPr>
              <w:t>**Chassis**</w:t>
            </w:r>
          </w:p>
        </w:tc>
        <w:tc>
          <w:tcPr>
            <w:tcW w:type="dxa" w:w="3135"/>
            <w:shd w:fill="F0F4F8"/>
          </w:tcPr>
          <w:p>
            <w:r>
              <w:rPr>
                <w:rFonts w:ascii="Calibri" w:hAnsi="Calibri"/>
                <w:color w:val="333333"/>
                <w:sz w:val="18"/>
              </w:rPr>
              <w:t>2.5" chassis with up to 24 drives</w:t>
            </w:r>
          </w:p>
        </w:tc>
        <w:tc>
          <w:tcPr>
            <w:tcW w:type="dxa" w:w="3135"/>
            <w:shd w:fill="F0F4F8"/>
          </w:tcPr>
          <w:p>
            <w:r>
              <w:rPr>
                <w:rFonts w:ascii="Calibri" w:hAnsi="Calibri"/>
                <w:color w:val="333333"/>
                <w:sz w:val="18"/>
              </w:rPr>
              <w:t>NVMe ready</w:t>
            </w:r>
          </w:p>
        </w:tc>
      </w:tr>
      <w:tr>
        <w:tc>
          <w:tcPr>
            <w:tcW w:type="dxa" w:w="3135"/>
          </w:tcPr>
          <w:p>
            <w:r>
              <w:rPr>
                <w:rFonts w:ascii="Calibri" w:hAnsi="Calibri"/>
                <w:color w:val="333333"/>
                <w:sz w:val="18"/>
              </w:rPr>
              <w:t>**Processor 1**</w:t>
            </w:r>
          </w:p>
        </w:tc>
        <w:tc>
          <w:tcPr>
            <w:tcW w:type="dxa" w:w="3135"/>
          </w:tcPr>
          <w:p>
            <w:r>
              <w:rPr>
                <w:rFonts w:ascii="Calibri" w:hAnsi="Calibri"/>
                <w:color w:val="333333"/>
                <w:sz w:val="18"/>
              </w:rPr>
              <w:t>Intel Xeon Silver 4410Y</w:t>
            </w:r>
          </w:p>
        </w:tc>
        <w:tc>
          <w:tcPr>
            <w:tcW w:type="dxa" w:w="3135"/>
          </w:tcPr>
          <w:p>
            <w:r>
              <w:rPr>
                <w:rFonts w:ascii="Calibri" w:hAnsi="Calibri"/>
                <w:color w:val="333333"/>
                <w:sz w:val="18"/>
              </w:rPr>
              <w:t>12C/24T, 2.0GHz base</w:t>
            </w:r>
          </w:p>
        </w:tc>
      </w:tr>
      <w:tr>
        <w:tc>
          <w:tcPr>
            <w:tcW w:type="dxa" w:w="3135"/>
            <w:shd w:fill="F0F4F8"/>
          </w:tcPr>
          <w:p>
            <w:r>
              <w:rPr>
                <w:rFonts w:ascii="Calibri" w:hAnsi="Calibri"/>
                <w:color w:val="333333"/>
                <w:sz w:val="18"/>
              </w:rPr>
              <w:t>**Processor 2**</w:t>
            </w:r>
          </w:p>
        </w:tc>
        <w:tc>
          <w:tcPr>
            <w:tcW w:type="dxa" w:w="3135"/>
            <w:shd w:fill="F0F4F8"/>
          </w:tcPr>
          <w:p>
            <w:r>
              <w:rPr>
                <w:rFonts w:ascii="Calibri" w:hAnsi="Calibri"/>
                <w:color w:val="333333"/>
                <w:sz w:val="18"/>
              </w:rPr>
              <w:t>Intel Xeon Silver 4410Y</w:t>
            </w:r>
          </w:p>
        </w:tc>
        <w:tc>
          <w:tcPr>
            <w:tcW w:type="dxa" w:w="3135"/>
            <w:shd w:fill="F0F4F8"/>
          </w:tcPr>
          <w:p>
            <w:r>
              <w:rPr>
                <w:rFonts w:ascii="Calibri" w:hAnsi="Calibri"/>
                <w:color w:val="333333"/>
                <w:sz w:val="18"/>
              </w:rPr>
              <w:t>12C/24T, 2.0GHz base</w:t>
            </w:r>
          </w:p>
        </w:tc>
      </w:tr>
      <w:tr>
        <w:tc>
          <w:tcPr>
            <w:tcW w:type="dxa" w:w="3135"/>
          </w:tcPr>
          <w:p>
            <w:r>
              <w:rPr>
                <w:rFonts w:ascii="Calibri" w:hAnsi="Calibri"/>
                <w:color w:val="333333"/>
                <w:sz w:val="18"/>
              </w:rPr>
              <w:t>**Total Cores**</w:t>
            </w:r>
          </w:p>
        </w:tc>
        <w:tc>
          <w:tcPr>
            <w:tcW w:type="dxa" w:w="3135"/>
          </w:tcPr>
          <w:p>
            <w:r>
              <w:rPr>
                <w:rFonts w:ascii="Calibri" w:hAnsi="Calibri"/>
                <w:color w:val="333333"/>
                <w:sz w:val="18"/>
              </w:rPr>
              <w:t>24 Cores / 48 Threads</w:t>
            </w:r>
          </w:p>
        </w:tc>
        <w:tc>
          <w:tcPr>
            <w:tcW w:type="dxa" w:w="3135"/>
          </w:tcPr>
          <w:p>
            <w:r>
              <w:rPr>
                <w:rFonts w:ascii="Calibri" w:hAnsi="Calibri"/>
                <w:color w:val="333333"/>
                <w:sz w:val="18"/>
              </w:rPr>
              <w:t>For virtualization</w:t>
            </w:r>
          </w:p>
        </w:tc>
      </w:tr>
      <w:tr>
        <w:tc>
          <w:tcPr>
            <w:tcW w:type="dxa" w:w="3135"/>
            <w:shd w:fill="F0F4F8"/>
          </w:tcPr>
          <w:p>
            <w:r>
              <w:rPr>
                <w:rFonts w:ascii="Calibri" w:hAnsi="Calibri"/>
                <w:color w:val="333333"/>
                <w:sz w:val="18"/>
              </w:rPr>
              <w:t>**Cache**</w:t>
            </w:r>
          </w:p>
        </w:tc>
        <w:tc>
          <w:tcPr>
            <w:tcW w:type="dxa" w:w="3135"/>
            <w:shd w:fill="F0F4F8"/>
          </w:tcPr>
          <w:p>
            <w:r>
              <w:rPr>
                <w:rFonts w:ascii="Calibri" w:hAnsi="Calibri"/>
                <w:color w:val="333333"/>
                <w:sz w:val="18"/>
              </w:rPr>
              <w:t>30MB L3 per CPU</w:t>
            </w:r>
          </w:p>
        </w:tc>
        <w:tc>
          <w:tcPr>
            <w:tcW w:type="dxa" w:w="3135"/>
            <w:shd w:fill="F0F4F8"/>
          </w:tcPr>
          <w:p>
            <w:r>
              <w:rPr>
                <w:rFonts w:ascii="Calibri" w:hAnsi="Calibri"/>
                <w:color w:val="333333"/>
                <w:sz w:val="18"/>
              </w:rPr>
              <w:t>60MB total</w:t>
            </w:r>
          </w:p>
        </w:tc>
      </w:tr>
      <w:tr>
        <w:tc>
          <w:tcPr>
            <w:tcW w:type="dxa" w:w="3135"/>
          </w:tcPr>
          <w:p>
            <w:r>
              <w:rPr>
                <w:rFonts w:ascii="Calibri" w:hAnsi="Calibri"/>
                <w:color w:val="333333"/>
                <w:sz w:val="18"/>
              </w:rPr>
              <w:t>**Memory**</w:t>
            </w:r>
          </w:p>
        </w:tc>
        <w:tc>
          <w:tcPr>
            <w:tcW w:type="dxa" w:w="3135"/>
          </w:tcPr>
          <w:p>
            <w:r>
              <w:rPr>
                <w:rFonts w:ascii="Calibri" w:hAnsi="Calibri"/>
                <w:color w:val="333333"/>
                <w:sz w:val="18"/>
              </w:rPr>
              <w:t>128GB DDR5 ECC RDIMM</w:t>
            </w:r>
          </w:p>
        </w:tc>
        <w:tc>
          <w:tcPr>
            <w:tcW w:type="dxa" w:w="3135"/>
          </w:tcPr>
          <w:p>
            <w:r>
              <w:rPr>
                <w:rFonts w:ascii="Calibri" w:hAnsi="Calibri"/>
                <w:color w:val="333333"/>
                <w:sz w:val="18"/>
              </w:rPr>
              <w:t>4× 32GB @ 4800MHz</w:t>
            </w:r>
          </w:p>
        </w:tc>
      </w:tr>
      <w:tr>
        <w:tc>
          <w:tcPr>
            <w:tcW w:type="dxa" w:w="3135"/>
            <w:shd w:fill="F0F4F8"/>
          </w:tcPr>
          <w:p>
            <w:r>
              <w:rPr>
                <w:rFonts w:ascii="Calibri" w:hAnsi="Calibri"/>
                <w:color w:val="333333"/>
                <w:sz w:val="18"/>
              </w:rPr>
              <w:t>**Memory Slots**</w:t>
            </w:r>
          </w:p>
        </w:tc>
        <w:tc>
          <w:tcPr>
            <w:tcW w:type="dxa" w:w="3135"/>
            <w:shd w:fill="F0F4F8"/>
          </w:tcPr>
          <w:p>
            <w:r>
              <w:rPr>
                <w:rFonts w:ascii="Calibri" w:hAnsi="Calibri"/>
                <w:color w:val="333333"/>
                <w:sz w:val="18"/>
              </w:rPr>
              <w:t>16 (8 per CPU)</w:t>
            </w:r>
          </w:p>
        </w:tc>
        <w:tc>
          <w:tcPr>
            <w:tcW w:type="dxa" w:w="3135"/>
            <w:shd w:fill="F0F4F8"/>
          </w:tcPr>
          <w:p>
            <w:r>
              <w:rPr>
                <w:rFonts w:ascii="Calibri" w:hAnsi="Calibri"/>
                <w:color w:val="333333"/>
                <w:sz w:val="18"/>
              </w:rPr>
              <w:t>Expandable to 2TB</w:t>
            </w:r>
          </w:p>
        </w:tc>
      </w:tr>
      <w:tr>
        <w:tc>
          <w:tcPr>
            <w:tcW w:type="dxa" w:w="3135"/>
          </w:tcPr>
          <w:p>
            <w:r>
              <w:rPr>
                <w:rFonts w:ascii="Calibri" w:hAnsi="Calibri"/>
                <w:color w:val="333333"/>
                <w:sz w:val="18"/>
              </w:rPr>
              <w:t>**Boot Drives**</w:t>
            </w:r>
          </w:p>
        </w:tc>
        <w:tc>
          <w:tcPr>
            <w:tcW w:type="dxa" w:w="3135"/>
          </w:tcPr>
          <w:p>
            <w:r>
              <w:rPr>
                <w:rFonts w:ascii="Calibri" w:hAnsi="Calibri"/>
                <w:color w:val="333333"/>
                <w:sz w:val="18"/>
              </w:rPr>
              <w:t>2× 480GB SATA SSD (RAID 1)</w:t>
            </w:r>
          </w:p>
        </w:tc>
        <w:tc>
          <w:tcPr>
            <w:tcW w:type="dxa" w:w="3135"/>
          </w:tcPr>
          <w:p>
            <w:r>
              <w:rPr>
                <w:rFonts w:ascii="Calibri" w:hAnsi="Calibri"/>
                <w:color w:val="333333"/>
                <w:sz w:val="18"/>
              </w:rPr>
              <w:t>For hypervisor</w:t>
            </w:r>
          </w:p>
        </w:tc>
      </w:tr>
      <w:tr>
        <w:tc>
          <w:tcPr>
            <w:tcW w:type="dxa" w:w="3135"/>
            <w:shd w:fill="F0F4F8"/>
          </w:tcPr>
          <w:p>
            <w:r>
              <w:rPr>
                <w:rFonts w:ascii="Calibri" w:hAnsi="Calibri"/>
                <w:color w:val="333333"/>
                <w:sz w:val="18"/>
              </w:rPr>
              <w:t>**Data Drives**</w:t>
            </w:r>
          </w:p>
        </w:tc>
        <w:tc>
          <w:tcPr>
            <w:tcW w:type="dxa" w:w="3135"/>
            <w:shd w:fill="F0F4F8"/>
          </w:tcPr>
          <w:p>
            <w:r>
              <w:rPr>
                <w:rFonts w:ascii="Calibri" w:hAnsi="Calibri"/>
                <w:color w:val="333333"/>
                <w:sz w:val="18"/>
              </w:rPr>
              <w:t>8× 1.92TB SAS SSD</w:t>
            </w:r>
          </w:p>
        </w:tc>
        <w:tc>
          <w:tcPr>
            <w:tcW w:type="dxa" w:w="3135"/>
            <w:shd w:fill="F0F4F8"/>
          </w:tcPr>
          <w:p>
            <w:r>
              <w:rPr>
                <w:rFonts w:ascii="Calibri" w:hAnsi="Calibri"/>
                <w:color w:val="333333"/>
                <w:sz w:val="18"/>
              </w:rPr>
              <w:t>RAID 10 array</w:t>
            </w:r>
          </w:p>
        </w:tc>
      </w:tr>
      <w:tr>
        <w:tc>
          <w:tcPr>
            <w:tcW w:type="dxa" w:w="3135"/>
          </w:tcPr>
          <w:p>
            <w:r>
              <w:rPr>
                <w:rFonts w:ascii="Calibri" w:hAnsi="Calibri"/>
                <w:color w:val="333333"/>
                <w:sz w:val="18"/>
              </w:rPr>
              <w:t>**Usable Storage**</w:t>
            </w:r>
          </w:p>
        </w:tc>
        <w:tc>
          <w:tcPr>
            <w:tcW w:type="dxa" w:w="3135"/>
          </w:tcPr>
          <w:p>
            <w:r>
              <w:rPr>
                <w:rFonts w:ascii="Calibri" w:hAnsi="Calibri"/>
                <w:color w:val="333333"/>
                <w:sz w:val="18"/>
              </w:rPr>
              <w:t>7.68TB</w:t>
            </w:r>
          </w:p>
        </w:tc>
        <w:tc>
          <w:tcPr>
            <w:tcW w:type="dxa" w:w="3135"/>
          </w:tcPr>
          <w:p>
            <w:r>
              <w:rPr>
                <w:rFonts w:ascii="Calibri" w:hAnsi="Calibri"/>
                <w:color w:val="333333"/>
                <w:sz w:val="18"/>
              </w:rPr>
              <w:t>15.36TB raw</w:t>
            </w:r>
          </w:p>
        </w:tc>
      </w:tr>
      <w:tr>
        <w:tc>
          <w:tcPr>
            <w:tcW w:type="dxa" w:w="3135"/>
            <w:shd w:fill="F0F4F8"/>
          </w:tcPr>
          <w:p>
            <w:r>
              <w:rPr>
                <w:rFonts w:ascii="Calibri" w:hAnsi="Calibri"/>
                <w:color w:val="333333"/>
                <w:sz w:val="18"/>
              </w:rPr>
              <w:t>**RAID Controller**</w:t>
            </w:r>
          </w:p>
        </w:tc>
        <w:tc>
          <w:tcPr>
            <w:tcW w:type="dxa" w:w="3135"/>
            <w:shd w:fill="F0F4F8"/>
          </w:tcPr>
          <w:p>
            <w:r>
              <w:rPr>
                <w:rFonts w:ascii="Calibri" w:hAnsi="Calibri"/>
                <w:color w:val="333333"/>
                <w:sz w:val="18"/>
              </w:rPr>
              <w:t>PERC H965i</w:t>
            </w:r>
          </w:p>
        </w:tc>
        <w:tc>
          <w:tcPr>
            <w:tcW w:type="dxa" w:w="3135"/>
            <w:shd w:fill="F0F4F8"/>
          </w:tcPr>
          <w:p>
            <w:r>
              <w:rPr>
                <w:rFonts w:ascii="Calibri" w:hAnsi="Calibri"/>
                <w:color w:val="333333"/>
                <w:sz w:val="18"/>
              </w:rPr>
              <w:t>12Gb/s SAS, 4GB cache</w:t>
            </w:r>
          </w:p>
        </w:tc>
      </w:tr>
      <w:tr>
        <w:tc>
          <w:tcPr>
            <w:tcW w:type="dxa" w:w="3135"/>
          </w:tcPr>
          <w:p>
            <w:r>
              <w:rPr>
                <w:rFonts w:ascii="Calibri" w:hAnsi="Calibri"/>
                <w:color w:val="333333"/>
                <w:sz w:val="18"/>
              </w:rPr>
              <w:t>**Network**</w:t>
            </w:r>
          </w:p>
        </w:tc>
        <w:tc>
          <w:tcPr>
            <w:tcW w:type="dxa" w:w="3135"/>
          </w:tcPr>
          <w:p>
            <w:r>
              <w:rPr>
                <w:rFonts w:ascii="Calibri" w:hAnsi="Calibri"/>
                <w:color w:val="333333"/>
                <w:sz w:val="18"/>
              </w:rPr>
              <w:t>4× 10GbE SFP+</w:t>
            </w:r>
          </w:p>
        </w:tc>
        <w:tc>
          <w:tcPr>
            <w:tcW w:type="dxa" w:w="3135"/>
          </w:tcPr>
          <w:p>
            <w:r>
              <w:rPr>
                <w:rFonts w:ascii="Calibri" w:hAnsi="Calibri"/>
                <w:color w:val="333333"/>
                <w:sz w:val="18"/>
              </w:rPr>
              <w:t>2× LACP pairs</w:t>
            </w:r>
          </w:p>
        </w:tc>
      </w:tr>
      <w:tr>
        <w:tc>
          <w:tcPr>
            <w:tcW w:type="dxa" w:w="3135"/>
            <w:shd w:fill="F0F4F8"/>
          </w:tcPr>
          <w:p>
            <w:r>
              <w:rPr>
                <w:rFonts w:ascii="Calibri" w:hAnsi="Calibri"/>
                <w:color w:val="333333"/>
                <w:sz w:val="18"/>
              </w:rPr>
              <w:t>**Management**</w:t>
            </w:r>
          </w:p>
        </w:tc>
        <w:tc>
          <w:tcPr>
            <w:tcW w:type="dxa" w:w="3135"/>
            <w:shd w:fill="F0F4F8"/>
          </w:tcPr>
          <w:p>
            <w:r>
              <w:rPr>
                <w:rFonts w:ascii="Calibri" w:hAnsi="Calibri"/>
                <w:color w:val="333333"/>
                <w:sz w:val="18"/>
              </w:rPr>
              <w:t>iDRAC9 Enterprise</w:t>
            </w:r>
          </w:p>
        </w:tc>
        <w:tc>
          <w:tcPr>
            <w:tcW w:type="dxa" w:w="3135"/>
            <w:shd w:fill="F0F4F8"/>
          </w:tcPr>
          <w:p>
            <w:r>
              <w:rPr>
                <w:rFonts w:ascii="Calibri" w:hAnsi="Calibri"/>
                <w:color w:val="333333"/>
                <w:sz w:val="18"/>
              </w:rPr>
              <w:t>Remote management</w:t>
            </w:r>
          </w:p>
        </w:tc>
      </w:tr>
      <w:tr>
        <w:tc>
          <w:tcPr>
            <w:tcW w:type="dxa" w:w="3135"/>
          </w:tcPr>
          <w:p>
            <w:r>
              <w:rPr>
                <w:rFonts w:ascii="Calibri" w:hAnsi="Calibri"/>
                <w:color w:val="333333"/>
                <w:sz w:val="18"/>
              </w:rPr>
              <w:t>**GPU Option**</w:t>
            </w:r>
          </w:p>
        </w:tc>
        <w:tc>
          <w:tcPr>
            <w:tcW w:type="dxa" w:w="3135"/>
          </w:tcPr>
          <w:p>
            <w:r>
              <w:rPr>
                <w:rFonts w:ascii="Calibri" w:hAnsi="Calibri"/>
                <w:color w:val="333333"/>
                <w:sz w:val="18"/>
              </w:rPr>
              <w:t>None (optional NVIDIA A2)</w:t>
            </w:r>
          </w:p>
        </w:tc>
        <w:tc>
          <w:tcPr>
            <w:tcW w:type="dxa" w:w="3135"/>
          </w:tcPr>
          <w:p>
            <w:r>
              <w:rPr>
                <w:rFonts w:ascii="Calibri" w:hAnsi="Calibri"/>
                <w:color w:val="333333"/>
                <w:sz w:val="18"/>
              </w:rPr>
              <w:t>For transcoding</w:t>
            </w:r>
          </w:p>
        </w:tc>
      </w:tr>
      <w:tr>
        <w:tc>
          <w:tcPr>
            <w:tcW w:type="dxa" w:w="3135"/>
            <w:shd w:fill="F0F4F8"/>
          </w:tcPr>
          <w:p>
            <w:r>
              <w:rPr>
                <w:rFonts w:ascii="Calibri" w:hAnsi="Calibri"/>
                <w:color w:val="333333"/>
                <w:sz w:val="18"/>
              </w:rPr>
              <w:t>**PSU**</w:t>
            </w:r>
          </w:p>
        </w:tc>
        <w:tc>
          <w:tcPr>
            <w:tcW w:type="dxa" w:w="3135"/>
            <w:shd w:fill="F0F4F8"/>
          </w:tcPr>
          <w:p>
            <w:r>
              <w:rPr>
                <w:rFonts w:ascii="Calibri" w:hAnsi="Calibri"/>
                <w:color w:val="333333"/>
                <w:sz w:val="18"/>
              </w:rPr>
              <w:t>2× 1400W Platinum</w:t>
            </w:r>
          </w:p>
        </w:tc>
        <w:tc>
          <w:tcPr>
            <w:tcW w:type="dxa" w:w="3135"/>
            <w:shd w:fill="F0F4F8"/>
          </w:tcPr>
          <w:p>
            <w:r>
              <w:rPr>
                <w:rFonts w:ascii="Calibri" w:hAnsi="Calibri"/>
                <w:color w:val="333333"/>
                <w:sz w:val="18"/>
              </w:rPr>
              <w:t>Hot-swap redundant</w:t>
            </w:r>
          </w:p>
        </w:tc>
      </w:tr>
      <w:tr>
        <w:tc>
          <w:tcPr>
            <w:tcW w:type="dxa" w:w="3135"/>
          </w:tcPr>
          <w:p>
            <w:r>
              <w:rPr>
                <w:rFonts w:ascii="Calibri" w:hAnsi="Calibri"/>
                <w:color w:val="333333"/>
                <w:sz w:val="18"/>
              </w:rPr>
              <w:t>**Rails**</w:t>
            </w:r>
          </w:p>
        </w:tc>
        <w:tc>
          <w:tcPr>
            <w:tcW w:type="dxa" w:w="3135"/>
          </w:tcPr>
          <w:p>
            <w:r>
              <w:rPr>
                <w:rFonts w:ascii="Calibri" w:hAnsi="Calibri"/>
                <w:color w:val="333333"/>
                <w:sz w:val="18"/>
              </w:rPr>
              <w:t>ReadyRails sliding</w:t>
            </w:r>
          </w:p>
        </w:tc>
        <w:tc>
          <w:tcPr>
            <w:tcW w:type="dxa" w:w="3135"/>
          </w:tcPr>
          <w:p>
            <w:r>
              <w:rPr>
                <w:rFonts w:ascii="Calibri" w:hAnsi="Calibri"/>
                <w:color w:val="333333"/>
                <w:sz w:val="18"/>
              </w:rPr>
              <w:t>Tool-less installation</w:t>
            </w:r>
          </w:p>
        </w:tc>
      </w:tr>
      <w:tr>
        <w:tc>
          <w:tcPr>
            <w:tcW w:type="dxa" w:w="3135"/>
            <w:shd w:fill="F0F4F8"/>
          </w:tcPr>
          <w:p>
            <w:r>
              <w:rPr>
                <w:rFonts w:ascii="Calibri" w:hAnsi="Calibri"/>
                <w:color w:val="333333"/>
                <w:sz w:val="18"/>
              </w:rPr>
              <w:t>**Warranty**</w:t>
            </w:r>
          </w:p>
        </w:tc>
        <w:tc>
          <w:tcPr>
            <w:tcW w:type="dxa" w:w="3135"/>
            <w:shd w:fill="F0F4F8"/>
          </w:tcPr>
          <w:p>
            <w:r>
              <w:rPr>
                <w:rFonts w:ascii="Calibri" w:hAnsi="Calibri"/>
                <w:color w:val="333333"/>
                <w:sz w:val="18"/>
              </w:rPr>
              <w:t>5-year ProSupport Plus</w:t>
            </w:r>
          </w:p>
        </w:tc>
        <w:tc>
          <w:tcPr>
            <w:tcW w:type="dxa" w:w="3135"/>
            <w:shd w:fill="F0F4F8"/>
          </w:tcPr>
          <w:p>
            <w:r>
              <w:rPr>
                <w:rFonts w:ascii="Calibri" w:hAnsi="Calibri"/>
                <w:color w:val="333333"/>
                <w:sz w:val="18"/>
              </w:rPr>
              <w:t>4-hour response</w:t>
            </w:r>
          </w:p>
        </w:tc>
      </w:tr>
      <w:tr>
        <w:tc>
          <w:tcPr>
            <w:tcW w:type="dxa" w:w="3135"/>
          </w:tcPr>
          <w:p>
            <w:r>
              <w:rPr>
                <w:rFonts w:ascii="Calibri" w:hAnsi="Calibri"/>
                <w:color w:val="333333"/>
                <w:sz w:val="18"/>
              </w:rPr>
              <w:t>**Unit Price (India)**</w:t>
            </w:r>
          </w:p>
        </w:tc>
        <w:tc>
          <w:tcPr>
            <w:tcW w:type="dxa" w:w="3135"/>
          </w:tcPr>
          <w:p>
            <w:r>
              <w:rPr>
                <w:rFonts w:ascii="Calibri" w:hAnsi="Calibri"/>
                <w:color w:val="333333"/>
                <w:sz w:val="18"/>
              </w:rPr>
              <w:t>₹8,45,000</w:t>
            </w:r>
          </w:p>
        </w:tc>
        <w:tc>
          <w:tcPr>
            <w:tcW w:type="dxa" w:w="3135"/>
          </w:tcPr>
          <w:p>
            <w:r>
              <w:rPr>
                <w:rFonts w:ascii="Calibri" w:hAnsi="Calibri"/>
                <w:color w:val="333333"/>
                <w:sz w:val="18"/>
              </w:rPr>
              <w:t>Base configuration</w:t>
            </w:r>
          </w:p>
        </w:tc>
      </w:tr>
    </w:tbl>
    <w:p/>
    <w:p>
      <w:pPr>
        <w:pStyle w:val="Heading3"/>
      </w:pPr>
      <w:r>
        <w:t>6.2 VMware vSphere 8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Configuration</w:t>
            </w:r>
          </w:p>
        </w:tc>
      </w:tr>
      <w:tr>
        <w:tc>
          <w:tcPr>
            <w:tcW w:type="dxa" w:w="4703"/>
          </w:tcPr>
          <w:p>
            <w:r>
              <w:rPr>
                <w:rFonts w:ascii="Calibri" w:hAnsi="Calibri"/>
                <w:color w:val="333333"/>
                <w:sz w:val="18"/>
              </w:rPr>
              <w:t>**Version**</w:t>
            </w:r>
          </w:p>
        </w:tc>
        <w:tc>
          <w:tcPr>
            <w:tcW w:type="dxa" w:w="4703"/>
          </w:tcPr>
          <w:p>
            <w:r>
              <w:rPr>
                <w:rFonts w:ascii="Calibri" w:hAnsi="Calibri"/>
                <w:color w:val="333333"/>
                <w:sz w:val="18"/>
              </w:rPr>
              <w:t>VMware vSphere 8.0 U2</w:t>
            </w:r>
          </w:p>
        </w:tc>
      </w:tr>
      <w:tr>
        <w:tc>
          <w:tcPr>
            <w:tcW w:type="dxa" w:w="4703"/>
            <w:shd w:fill="F0F4F8"/>
          </w:tcPr>
          <w:p>
            <w:r>
              <w:rPr>
                <w:rFonts w:ascii="Calibri" w:hAnsi="Calibri"/>
                <w:color w:val="333333"/>
                <w:sz w:val="18"/>
              </w:rPr>
              <w:t>**Edition**</w:t>
            </w:r>
          </w:p>
        </w:tc>
        <w:tc>
          <w:tcPr>
            <w:tcW w:type="dxa" w:w="4703"/>
            <w:shd w:fill="F0F4F8"/>
          </w:tcPr>
          <w:p>
            <w:r>
              <w:rPr>
                <w:rFonts w:ascii="Calibri" w:hAnsi="Calibri"/>
                <w:color w:val="333333"/>
                <w:sz w:val="18"/>
              </w:rPr>
              <w:t>vSphere Standard</w:t>
            </w:r>
          </w:p>
        </w:tc>
      </w:tr>
      <w:tr>
        <w:tc>
          <w:tcPr>
            <w:tcW w:type="dxa" w:w="4703"/>
          </w:tcPr>
          <w:p>
            <w:r>
              <w:rPr>
                <w:rFonts w:ascii="Calibri" w:hAnsi="Calibri"/>
                <w:color w:val="333333"/>
                <w:sz w:val="18"/>
              </w:rPr>
              <w:t>**Socket Licenses**</w:t>
            </w:r>
          </w:p>
        </w:tc>
        <w:tc>
          <w:tcPr>
            <w:tcW w:type="dxa" w:w="4703"/>
          </w:tcPr>
          <w:p>
            <w:r>
              <w:rPr>
                <w:rFonts w:ascii="Calibri" w:hAnsi="Calibri"/>
                <w:color w:val="333333"/>
                <w:sz w:val="18"/>
              </w:rPr>
              <w:t>2</w:t>
            </w:r>
          </w:p>
        </w:tc>
      </w:tr>
      <w:tr>
        <w:tc>
          <w:tcPr>
            <w:tcW w:type="dxa" w:w="4703"/>
            <w:shd w:fill="F0F4F8"/>
          </w:tcPr>
          <w:p>
            <w:r>
              <w:rPr>
                <w:rFonts w:ascii="Calibri" w:hAnsi="Calibri"/>
                <w:color w:val="333333"/>
                <w:sz w:val="18"/>
              </w:rPr>
              <w:t>**vCenter**</w:t>
            </w:r>
          </w:p>
        </w:tc>
        <w:tc>
          <w:tcPr>
            <w:tcW w:type="dxa" w:w="4703"/>
            <w:shd w:fill="F0F4F8"/>
          </w:tcPr>
          <w:p>
            <w:r>
              <w:rPr>
                <w:rFonts w:ascii="Calibri" w:hAnsi="Calibri"/>
                <w:color w:val="333333"/>
                <w:sz w:val="18"/>
              </w:rPr>
              <w:t>vCenter Server Appliance</w:t>
            </w:r>
          </w:p>
        </w:tc>
      </w:tr>
      <w:tr>
        <w:tc>
          <w:tcPr>
            <w:tcW w:type="dxa" w:w="4703"/>
          </w:tcPr>
          <w:p>
            <w:r>
              <w:rPr>
                <w:rFonts w:ascii="Calibri" w:hAnsi="Calibri"/>
                <w:color w:val="333333"/>
                <w:sz w:val="18"/>
              </w:rPr>
              <w:t>**vCenter Edition**</w:t>
            </w:r>
          </w:p>
        </w:tc>
        <w:tc>
          <w:tcPr>
            <w:tcW w:type="dxa" w:w="4703"/>
          </w:tcPr>
          <w:p>
            <w:r>
              <w:rPr>
                <w:rFonts w:ascii="Calibri" w:hAnsi="Calibri"/>
                <w:color w:val="333333"/>
                <w:sz w:val="18"/>
              </w:rPr>
              <w:t>Essentials Plus</w:t>
            </w:r>
          </w:p>
        </w:tc>
      </w:tr>
    </w:tbl>
    <w:p/>
    <w:p>
      <w:pPr>
        <w:pStyle w:val="Heading4"/>
      </w:pPr>
      <w:r>
        <w:t>vSphere Cluster Settings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Setting</w:t>
            </w:r>
          </w:p>
        </w:tc>
        <w:tc>
          <w:tcPr>
            <w:tcW w:type="dxa" w:w="3135"/>
            <w:shd w:fill="007ACC"/>
          </w:tcPr>
          <w:p>
            <w:pPr>
              <w:jc w:val="center"/>
            </w:pPr>
            <w:r>
              <w:rPr>
                <w:rFonts w:ascii="Calibri" w:hAnsi="Calibri"/>
                <w:b/>
                <w:color w:val="FFFFFF"/>
                <w:sz w:val="20"/>
              </w:rPr>
              <w:t>Value</w:t>
            </w:r>
          </w:p>
        </w:tc>
        <w:tc>
          <w:tcPr>
            <w:tcW w:type="dxa" w:w="3135"/>
            <w:shd w:fill="007ACC"/>
          </w:tcPr>
          <w:p>
            <w:pPr>
              <w:jc w:val="center"/>
            </w:pPr>
            <w:r>
              <w:rPr>
                <w:rFonts w:ascii="Calibri" w:hAnsi="Calibri"/>
                <w:b/>
                <w:color w:val="FFFFFF"/>
                <w:sz w:val="20"/>
              </w:rPr>
              <w:t>Rationale</w:t>
            </w:r>
          </w:p>
        </w:tc>
      </w:tr>
      <w:tr>
        <w:tc>
          <w:tcPr>
            <w:tcW w:type="dxa" w:w="3135"/>
          </w:tcPr>
          <w:p>
            <w:r>
              <w:rPr>
                <w:rFonts w:ascii="Calibri" w:hAnsi="Calibri"/>
                <w:color w:val="333333"/>
                <w:sz w:val="18"/>
              </w:rPr>
              <w:t>**Cluster Name**</w:t>
            </w:r>
          </w:p>
        </w:tc>
        <w:tc>
          <w:tcPr>
            <w:tcW w:type="dxa" w:w="3135"/>
          </w:tcPr>
          <w:p>
            <w:r>
              <w:rPr>
                <w:rFonts w:ascii="Calibri" w:hAnsi="Calibri"/>
                <w:color w:val="333333"/>
                <w:sz w:val="18"/>
              </w:rPr>
              <w:t>B2H-Production</w:t>
            </w:r>
          </w:p>
        </w:tc>
        <w:tc>
          <w:tcPr>
            <w:tcW w:type="dxa" w:w="3135"/>
          </w:tcPr>
          <w:p/>
        </w:tc>
      </w:tr>
      <w:tr>
        <w:tc>
          <w:tcPr>
            <w:tcW w:type="dxa" w:w="3135"/>
            <w:shd w:fill="F0F4F8"/>
          </w:tcPr>
          <w:p>
            <w:r>
              <w:rPr>
                <w:rFonts w:ascii="Calibri" w:hAnsi="Calibri"/>
                <w:color w:val="333333"/>
                <w:sz w:val="18"/>
              </w:rPr>
              <w:t>**DRS**</w:t>
            </w:r>
          </w:p>
        </w:tc>
        <w:tc>
          <w:tcPr>
            <w:tcW w:type="dxa" w:w="3135"/>
            <w:shd w:fill="F0F4F8"/>
          </w:tcPr>
          <w:p>
            <w:r>
              <w:rPr>
                <w:rFonts w:ascii="Calibri" w:hAnsi="Calibri"/>
                <w:color w:val="333333"/>
                <w:sz w:val="18"/>
              </w:rPr>
              <w:t>Enabled</w:t>
            </w:r>
          </w:p>
        </w:tc>
        <w:tc>
          <w:tcPr>
            <w:tcW w:type="dxa" w:w="3135"/>
            <w:shd w:fill="F0F4F8"/>
          </w:tcPr>
          <w:p>
            <w:r>
              <w:rPr>
                <w:rFonts w:ascii="Calibri" w:hAnsi="Calibri"/>
                <w:color w:val="333333"/>
                <w:sz w:val="18"/>
              </w:rPr>
              <w:t>Automated load balancing</w:t>
            </w:r>
          </w:p>
        </w:tc>
      </w:tr>
      <w:tr>
        <w:tc>
          <w:tcPr>
            <w:tcW w:type="dxa" w:w="3135"/>
          </w:tcPr>
          <w:p>
            <w:r>
              <w:rPr>
                <w:rFonts w:ascii="Calibri" w:hAnsi="Calibri"/>
                <w:color w:val="333333"/>
                <w:sz w:val="18"/>
              </w:rPr>
              <w:t>**DRS Automation**</w:t>
            </w:r>
          </w:p>
        </w:tc>
        <w:tc>
          <w:tcPr>
            <w:tcW w:type="dxa" w:w="3135"/>
          </w:tcPr>
          <w:p>
            <w:r>
              <w:rPr>
                <w:rFonts w:ascii="Calibri" w:hAnsi="Calibri"/>
                <w:color w:val="333333"/>
                <w:sz w:val="18"/>
              </w:rPr>
              <w:t>Partially Automated</w:t>
            </w:r>
          </w:p>
        </w:tc>
        <w:tc>
          <w:tcPr>
            <w:tcW w:type="dxa" w:w="3135"/>
          </w:tcPr>
          <w:p>
            <w:r>
              <w:rPr>
                <w:rFonts w:ascii="Calibri" w:hAnsi="Calibri"/>
                <w:color w:val="333333"/>
                <w:sz w:val="18"/>
              </w:rPr>
              <w:t>Recommendations for review</w:t>
            </w:r>
          </w:p>
        </w:tc>
      </w:tr>
      <w:tr>
        <w:tc>
          <w:tcPr>
            <w:tcW w:type="dxa" w:w="3135"/>
            <w:shd w:fill="F0F4F8"/>
          </w:tcPr>
          <w:p>
            <w:r>
              <w:rPr>
                <w:rFonts w:ascii="Calibri" w:hAnsi="Calibri"/>
                <w:color w:val="333333"/>
                <w:sz w:val="18"/>
              </w:rPr>
              <w:t>**HA**</w:t>
            </w:r>
          </w:p>
        </w:tc>
        <w:tc>
          <w:tcPr>
            <w:tcW w:type="dxa" w:w="3135"/>
            <w:shd w:fill="F0F4F8"/>
          </w:tcPr>
          <w:p>
            <w:r>
              <w:rPr>
                <w:rFonts w:ascii="Calibri" w:hAnsi="Calibri"/>
                <w:color w:val="333333"/>
                <w:sz w:val="18"/>
              </w:rPr>
              <w:t>Enabled</w:t>
            </w:r>
          </w:p>
        </w:tc>
        <w:tc>
          <w:tcPr>
            <w:tcW w:type="dxa" w:w="3135"/>
            <w:shd w:fill="F0F4F8"/>
          </w:tcPr>
          <w:p>
            <w:r>
              <w:rPr>
                <w:rFonts w:ascii="Calibri" w:hAnsi="Calibri"/>
                <w:color w:val="333333"/>
                <w:sz w:val="18"/>
              </w:rPr>
              <w:t>VM restart on failure</w:t>
            </w:r>
          </w:p>
        </w:tc>
      </w:tr>
      <w:tr>
        <w:tc>
          <w:tcPr>
            <w:tcW w:type="dxa" w:w="3135"/>
          </w:tcPr>
          <w:p>
            <w:r>
              <w:rPr>
                <w:rFonts w:ascii="Calibri" w:hAnsi="Calibri"/>
                <w:color w:val="333333"/>
                <w:sz w:val="18"/>
              </w:rPr>
              <w:t>**Admission Control**</w:t>
            </w:r>
          </w:p>
        </w:tc>
        <w:tc>
          <w:tcPr>
            <w:tcW w:type="dxa" w:w="3135"/>
          </w:tcPr>
          <w:p>
            <w:r>
              <w:rPr>
                <w:rFonts w:ascii="Calibri" w:hAnsi="Calibri"/>
                <w:color w:val="333333"/>
                <w:sz w:val="18"/>
              </w:rPr>
              <w:t>Enabled</w:t>
            </w:r>
          </w:p>
        </w:tc>
        <w:tc>
          <w:tcPr>
            <w:tcW w:type="dxa" w:w="3135"/>
          </w:tcPr>
          <w:p>
            <w:r>
              <w:rPr>
                <w:rFonts w:ascii="Calibri" w:hAnsi="Calibri"/>
                <w:color w:val="333333"/>
                <w:sz w:val="18"/>
              </w:rPr>
              <w:t>Reserve 25% capacity</w:t>
            </w:r>
          </w:p>
        </w:tc>
      </w:tr>
      <w:tr>
        <w:tc>
          <w:tcPr>
            <w:tcW w:type="dxa" w:w="3135"/>
            <w:shd w:fill="F0F4F8"/>
          </w:tcPr>
          <w:p>
            <w:r>
              <w:rPr>
                <w:rFonts w:ascii="Calibri" w:hAnsi="Calibri"/>
                <w:color w:val="333333"/>
                <w:sz w:val="18"/>
              </w:rPr>
              <w:t>**VM Monitoring**</w:t>
            </w:r>
          </w:p>
        </w:tc>
        <w:tc>
          <w:tcPr>
            <w:tcW w:type="dxa" w:w="3135"/>
            <w:shd w:fill="F0F4F8"/>
          </w:tcPr>
          <w:p>
            <w:r>
              <w:rPr>
                <w:rFonts w:ascii="Calibri" w:hAnsi="Calibri"/>
                <w:color w:val="333333"/>
                <w:sz w:val="18"/>
              </w:rPr>
              <w:t>Enabled</w:t>
            </w:r>
          </w:p>
        </w:tc>
        <w:tc>
          <w:tcPr>
            <w:tcW w:type="dxa" w:w="3135"/>
            <w:shd w:fill="F0F4F8"/>
          </w:tcPr>
          <w:p>
            <w:r>
              <w:rPr>
                <w:rFonts w:ascii="Calibri" w:hAnsi="Calibri"/>
                <w:color w:val="333333"/>
                <w:sz w:val="18"/>
              </w:rPr>
              <w:t>Application-level HA</w:t>
            </w:r>
          </w:p>
        </w:tc>
      </w:tr>
      <w:tr>
        <w:tc>
          <w:tcPr>
            <w:tcW w:type="dxa" w:w="3135"/>
          </w:tcPr>
          <w:p>
            <w:r>
              <w:rPr>
                <w:rFonts w:ascii="Calibri" w:hAnsi="Calibri"/>
                <w:color w:val="333333"/>
                <w:sz w:val="18"/>
              </w:rPr>
              <w:t>**EVC Mode**</w:t>
            </w:r>
          </w:p>
        </w:tc>
        <w:tc>
          <w:tcPr>
            <w:tcW w:type="dxa" w:w="3135"/>
          </w:tcPr>
          <w:p>
            <w:r>
              <w:rPr>
                <w:rFonts w:ascii="Calibri" w:hAnsi="Calibri"/>
                <w:color w:val="333333"/>
                <w:sz w:val="18"/>
              </w:rPr>
              <w:t>Intel Ice Lake</w:t>
            </w:r>
          </w:p>
        </w:tc>
        <w:tc>
          <w:tcPr>
            <w:tcW w:type="dxa" w:w="3135"/>
          </w:tcPr>
          <w:p>
            <w:r>
              <w:rPr>
                <w:rFonts w:ascii="Calibri" w:hAnsi="Calibri"/>
                <w:color w:val="333333"/>
                <w:sz w:val="18"/>
              </w:rPr>
              <w:t>For future CPU compatibility</w:t>
            </w:r>
          </w:p>
        </w:tc>
      </w:tr>
    </w:tbl>
    <w:p/>
    <w:p>
      <w:pPr>
        <w:pStyle w:val="Heading3"/>
      </w:pPr>
      <w:r>
        <w:t>6.3 VM Layout Table</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07ACC"/>
          </w:tcPr>
          <w:p>
            <w:pPr>
              <w:jc w:val="center"/>
            </w:pPr>
            <w:r>
              <w:rPr>
                <w:rFonts w:ascii="Calibri" w:hAnsi="Calibri"/>
                <w:b/>
                <w:color w:val="FFFFFF"/>
                <w:sz w:val="20"/>
              </w:rPr>
              <w:t>VM Name</w:t>
            </w:r>
          </w:p>
        </w:tc>
        <w:tc>
          <w:tcPr>
            <w:tcW w:type="dxa" w:w="1344"/>
            <w:shd w:fill="007ACC"/>
          </w:tcPr>
          <w:p>
            <w:pPr>
              <w:jc w:val="center"/>
            </w:pPr>
            <w:r>
              <w:rPr>
                <w:rFonts w:ascii="Calibri" w:hAnsi="Calibri"/>
                <w:b/>
                <w:color w:val="FFFFFF"/>
                <w:sz w:val="20"/>
              </w:rPr>
              <w:t>vCPUs</w:t>
            </w:r>
          </w:p>
        </w:tc>
        <w:tc>
          <w:tcPr>
            <w:tcW w:type="dxa" w:w="1344"/>
            <w:shd w:fill="007ACC"/>
          </w:tcPr>
          <w:p>
            <w:pPr>
              <w:jc w:val="center"/>
            </w:pPr>
            <w:r>
              <w:rPr>
                <w:rFonts w:ascii="Calibri" w:hAnsi="Calibri"/>
                <w:b/>
                <w:color w:val="FFFFFF"/>
                <w:sz w:val="20"/>
              </w:rPr>
              <w:t>RAM (GB)</w:t>
            </w:r>
          </w:p>
        </w:tc>
        <w:tc>
          <w:tcPr>
            <w:tcW w:type="dxa" w:w="1344"/>
            <w:shd w:fill="007ACC"/>
          </w:tcPr>
          <w:p>
            <w:pPr>
              <w:jc w:val="center"/>
            </w:pPr>
            <w:r>
              <w:rPr>
                <w:rFonts w:ascii="Calibri" w:hAnsi="Calibri"/>
                <w:b/>
                <w:color w:val="FFFFFF"/>
                <w:sz w:val="20"/>
              </w:rPr>
              <w:t>Storage (GB)</w:t>
            </w:r>
          </w:p>
        </w:tc>
        <w:tc>
          <w:tcPr>
            <w:tcW w:type="dxa" w:w="1344"/>
            <w:shd w:fill="007ACC"/>
          </w:tcPr>
          <w:p>
            <w:pPr>
              <w:jc w:val="center"/>
            </w:pPr>
            <w:r>
              <w:rPr>
                <w:rFonts w:ascii="Calibri" w:hAnsi="Calibri"/>
                <w:b/>
                <w:color w:val="FFFFFF"/>
                <w:sz w:val="20"/>
              </w:rPr>
              <w:t>OS</w:t>
            </w:r>
          </w:p>
        </w:tc>
        <w:tc>
          <w:tcPr>
            <w:tcW w:type="dxa" w:w="1344"/>
            <w:shd w:fill="007ACC"/>
          </w:tcPr>
          <w:p>
            <w:pPr>
              <w:jc w:val="center"/>
            </w:pPr>
            <w:r>
              <w:rPr>
                <w:rFonts w:ascii="Calibri" w:hAnsi="Calibri"/>
                <w:b/>
                <w:color w:val="FFFFFF"/>
                <w:sz w:val="20"/>
              </w:rPr>
              <w:t>Purpose</w:t>
            </w:r>
          </w:p>
        </w:tc>
        <w:tc>
          <w:tcPr>
            <w:tcW w:type="dxa" w:w="1344"/>
            <w:shd w:fill="007ACC"/>
          </w:tcPr>
          <w:p>
            <w:pPr>
              <w:jc w:val="center"/>
            </w:pPr>
            <w:r>
              <w:rPr>
                <w:rFonts w:ascii="Calibri" w:hAnsi="Calibri"/>
                <w:b/>
                <w:color w:val="FFFFFF"/>
                <w:sz w:val="20"/>
              </w:rPr>
              <w:t>Criticality</w:t>
            </w:r>
          </w:p>
        </w:tc>
      </w:tr>
      <w:tr>
        <w:tc>
          <w:tcPr>
            <w:tcW w:type="dxa" w:w="1344"/>
          </w:tcPr>
          <w:p>
            <w:r>
              <w:rPr>
                <w:rFonts w:ascii="Calibri" w:hAnsi="Calibri"/>
                <w:color w:val="333333"/>
                <w:sz w:val="18"/>
              </w:rPr>
              <w:t>**Signiant-SDCX**</w:t>
            </w:r>
          </w:p>
        </w:tc>
        <w:tc>
          <w:tcPr>
            <w:tcW w:type="dxa" w:w="1344"/>
          </w:tcPr>
          <w:p>
            <w:r>
              <w:rPr>
                <w:rFonts w:ascii="Calibri" w:hAnsi="Calibri"/>
                <w:color w:val="333333"/>
                <w:sz w:val="18"/>
              </w:rPr>
              <w:t>8</w:t>
            </w:r>
          </w:p>
        </w:tc>
        <w:tc>
          <w:tcPr>
            <w:tcW w:type="dxa" w:w="1344"/>
          </w:tcPr>
          <w:p>
            <w:r>
              <w:rPr>
                <w:rFonts w:ascii="Calibri" w:hAnsi="Calibri"/>
                <w:color w:val="333333"/>
                <w:sz w:val="18"/>
              </w:rPr>
              <w:t>32</w:t>
            </w:r>
          </w:p>
        </w:tc>
        <w:tc>
          <w:tcPr>
            <w:tcW w:type="dxa" w:w="1344"/>
          </w:tcPr>
          <w:p>
            <w:r>
              <w:rPr>
                <w:rFonts w:ascii="Calibri" w:hAnsi="Calibri"/>
                <w:color w:val="333333"/>
                <w:sz w:val="18"/>
              </w:rPr>
              <w:t>500</w:t>
            </w:r>
          </w:p>
        </w:tc>
        <w:tc>
          <w:tcPr>
            <w:tcW w:type="dxa" w:w="1344"/>
          </w:tcPr>
          <w:p>
            <w:r>
              <w:rPr>
                <w:rFonts w:ascii="Calibri" w:hAnsi="Calibri"/>
                <w:color w:val="333333"/>
                <w:sz w:val="18"/>
              </w:rPr>
              <w:t>CentOS 8</w:t>
            </w:r>
          </w:p>
        </w:tc>
        <w:tc>
          <w:tcPr>
            <w:tcW w:type="dxa" w:w="1344"/>
          </w:tcPr>
          <w:p>
            <w:r>
              <w:rPr>
                <w:rFonts w:ascii="Calibri" w:hAnsi="Calibri"/>
                <w:color w:val="333333"/>
                <w:sz w:val="18"/>
              </w:rPr>
              <w:t>Fast file transfer</w:t>
            </w:r>
          </w:p>
        </w:tc>
        <w:tc>
          <w:tcPr>
            <w:tcW w:type="dxa" w:w="1344"/>
          </w:tcPr>
          <w:p>
            <w:r>
              <w:rPr>
                <w:rFonts w:ascii="Calibri" w:hAnsi="Calibri"/>
                <w:color w:val="333333"/>
                <w:sz w:val="18"/>
              </w:rPr>
              <w:t>High</w:t>
            </w:r>
          </w:p>
        </w:tc>
      </w:tr>
      <w:tr>
        <w:tc>
          <w:tcPr>
            <w:tcW w:type="dxa" w:w="1344"/>
            <w:shd w:fill="F0F4F8"/>
          </w:tcPr>
          <w:p>
            <w:r>
              <w:rPr>
                <w:rFonts w:ascii="Calibri" w:hAnsi="Calibri"/>
                <w:color w:val="333333"/>
                <w:sz w:val="18"/>
              </w:rPr>
              <w:t>**FortiAnalyzer**</w:t>
            </w:r>
          </w:p>
        </w:tc>
        <w:tc>
          <w:tcPr>
            <w:tcW w:type="dxa" w:w="1344"/>
            <w:shd w:fill="F0F4F8"/>
          </w:tcPr>
          <w:p>
            <w:r>
              <w:rPr>
                <w:rFonts w:ascii="Calibri" w:hAnsi="Calibri"/>
                <w:color w:val="333333"/>
                <w:sz w:val="18"/>
              </w:rPr>
              <w:t>4</w:t>
            </w:r>
          </w:p>
        </w:tc>
        <w:tc>
          <w:tcPr>
            <w:tcW w:type="dxa" w:w="1344"/>
            <w:shd w:fill="F0F4F8"/>
          </w:tcPr>
          <w:p>
            <w:r>
              <w:rPr>
                <w:rFonts w:ascii="Calibri" w:hAnsi="Calibri"/>
                <w:color w:val="333333"/>
                <w:sz w:val="18"/>
              </w:rPr>
              <w:t>16</w:t>
            </w:r>
          </w:p>
        </w:tc>
        <w:tc>
          <w:tcPr>
            <w:tcW w:type="dxa" w:w="1344"/>
            <w:shd w:fill="F0F4F8"/>
          </w:tcPr>
          <w:p>
            <w:r>
              <w:rPr>
                <w:rFonts w:ascii="Calibri" w:hAnsi="Calibri"/>
                <w:color w:val="333333"/>
                <w:sz w:val="18"/>
              </w:rPr>
              <w:t>500</w:t>
            </w:r>
          </w:p>
        </w:tc>
        <w:tc>
          <w:tcPr>
            <w:tcW w:type="dxa" w:w="1344"/>
            <w:shd w:fill="F0F4F8"/>
          </w:tcPr>
          <w:p>
            <w:r>
              <w:rPr>
                <w:rFonts w:ascii="Calibri" w:hAnsi="Calibri"/>
                <w:color w:val="333333"/>
                <w:sz w:val="18"/>
              </w:rPr>
              <w:t>FortiOS</w:t>
            </w:r>
          </w:p>
        </w:tc>
        <w:tc>
          <w:tcPr>
            <w:tcW w:type="dxa" w:w="1344"/>
            <w:shd w:fill="F0F4F8"/>
          </w:tcPr>
          <w:p>
            <w:r>
              <w:rPr>
                <w:rFonts w:ascii="Calibri" w:hAnsi="Calibri"/>
                <w:color w:val="333333"/>
                <w:sz w:val="18"/>
              </w:rPr>
              <w:t>Log collection/SIEM</w:t>
            </w:r>
          </w:p>
        </w:tc>
        <w:tc>
          <w:tcPr>
            <w:tcW w:type="dxa" w:w="1344"/>
            <w:shd w:fill="F0F4F8"/>
          </w:tcPr>
          <w:p>
            <w:r>
              <w:rPr>
                <w:rFonts w:ascii="Calibri" w:hAnsi="Calibri"/>
                <w:color w:val="333333"/>
                <w:sz w:val="18"/>
              </w:rPr>
              <w:t>High</w:t>
            </w:r>
          </w:p>
        </w:tc>
      </w:tr>
      <w:tr>
        <w:tc>
          <w:tcPr>
            <w:tcW w:type="dxa" w:w="1344"/>
          </w:tcPr>
          <w:p>
            <w:r>
              <w:rPr>
                <w:rFonts w:ascii="Calibri" w:hAnsi="Calibri"/>
                <w:color w:val="333333"/>
                <w:sz w:val="18"/>
              </w:rPr>
              <w:t>**FortiAuthenticator**</w:t>
            </w:r>
          </w:p>
        </w:tc>
        <w:tc>
          <w:tcPr>
            <w:tcW w:type="dxa" w:w="1344"/>
          </w:tcPr>
          <w:p>
            <w:r>
              <w:rPr>
                <w:rFonts w:ascii="Calibri" w:hAnsi="Calibri"/>
                <w:color w:val="333333"/>
                <w:sz w:val="18"/>
              </w:rPr>
              <w:t>4</w:t>
            </w:r>
          </w:p>
        </w:tc>
        <w:tc>
          <w:tcPr>
            <w:tcW w:type="dxa" w:w="1344"/>
          </w:tcPr>
          <w:p>
            <w:r>
              <w:rPr>
                <w:rFonts w:ascii="Calibri" w:hAnsi="Calibri"/>
                <w:color w:val="333333"/>
                <w:sz w:val="18"/>
              </w:rPr>
              <w:t>16</w:t>
            </w:r>
          </w:p>
        </w:tc>
        <w:tc>
          <w:tcPr>
            <w:tcW w:type="dxa" w:w="1344"/>
          </w:tcPr>
          <w:p>
            <w:r>
              <w:rPr>
                <w:rFonts w:ascii="Calibri" w:hAnsi="Calibri"/>
                <w:color w:val="333333"/>
                <w:sz w:val="18"/>
              </w:rPr>
              <w:t>200</w:t>
            </w:r>
          </w:p>
        </w:tc>
        <w:tc>
          <w:tcPr>
            <w:tcW w:type="dxa" w:w="1344"/>
          </w:tcPr>
          <w:p>
            <w:r>
              <w:rPr>
                <w:rFonts w:ascii="Calibri" w:hAnsi="Calibri"/>
                <w:color w:val="333333"/>
                <w:sz w:val="18"/>
              </w:rPr>
              <w:t>FortiOS</w:t>
            </w:r>
          </w:p>
        </w:tc>
        <w:tc>
          <w:tcPr>
            <w:tcW w:type="dxa" w:w="1344"/>
          </w:tcPr>
          <w:p>
            <w:r>
              <w:rPr>
                <w:rFonts w:ascii="Calibri" w:hAnsi="Calibri"/>
                <w:color w:val="333333"/>
                <w:sz w:val="18"/>
              </w:rPr>
              <w:t>MFA/RADIUS</w:t>
            </w:r>
          </w:p>
        </w:tc>
        <w:tc>
          <w:tcPr>
            <w:tcW w:type="dxa" w:w="1344"/>
          </w:tcPr>
          <w:p>
            <w:r>
              <w:rPr>
                <w:rFonts w:ascii="Calibri" w:hAnsi="Calibri"/>
                <w:color w:val="333333"/>
                <w:sz w:val="18"/>
              </w:rPr>
              <w:t>Critical</w:t>
            </w:r>
          </w:p>
        </w:tc>
      </w:tr>
      <w:tr>
        <w:tc>
          <w:tcPr>
            <w:tcW w:type="dxa" w:w="1344"/>
            <w:shd w:fill="F0F4F8"/>
          </w:tcPr>
          <w:p>
            <w:r>
              <w:rPr>
                <w:rFonts w:ascii="Calibri" w:hAnsi="Calibri"/>
                <w:color w:val="333333"/>
                <w:sz w:val="18"/>
              </w:rPr>
              <w:t>**HashiCorp-Vault**</w:t>
            </w:r>
          </w:p>
        </w:tc>
        <w:tc>
          <w:tcPr>
            <w:tcW w:type="dxa" w:w="1344"/>
            <w:shd w:fill="F0F4F8"/>
          </w:tcPr>
          <w:p>
            <w:r>
              <w:rPr>
                <w:rFonts w:ascii="Calibri" w:hAnsi="Calibri"/>
                <w:color w:val="333333"/>
                <w:sz w:val="18"/>
              </w:rPr>
              <w:t>4</w:t>
            </w:r>
          </w:p>
        </w:tc>
        <w:tc>
          <w:tcPr>
            <w:tcW w:type="dxa" w:w="1344"/>
            <w:shd w:fill="F0F4F8"/>
          </w:tcPr>
          <w:p>
            <w:r>
              <w:rPr>
                <w:rFonts w:ascii="Calibri" w:hAnsi="Calibri"/>
                <w:color w:val="333333"/>
                <w:sz w:val="18"/>
              </w:rPr>
              <w:t>16</w:t>
            </w:r>
          </w:p>
        </w:tc>
        <w:tc>
          <w:tcPr>
            <w:tcW w:type="dxa" w:w="1344"/>
            <w:shd w:fill="F0F4F8"/>
          </w:tcPr>
          <w:p>
            <w:r>
              <w:rPr>
                <w:rFonts w:ascii="Calibri" w:hAnsi="Calibri"/>
                <w:color w:val="333333"/>
                <w:sz w:val="18"/>
              </w:rPr>
              <w:t>100</w:t>
            </w:r>
          </w:p>
        </w:tc>
        <w:tc>
          <w:tcPr>
            <w:tcW w:type="dxa" w:w="1344"/>
            <w:shd w:fill="F0F4F8"/>
          </w:tcPr>
          <w:p>
            <w:r>
              <w:rPr>
                <w:rFonts w:ascii="Calibri" w:hAnsi="Calibri"/>
                <w:color w:val="333333"/>
                <w:sz w:val="18"/>
              </w:rPr>
              <w:t>Ubuntu 22.04</w:t>
            </w:r>
          </w:p>
        </w:tc>
        <w:tc>
          <w:tcPr>
            <w:tcW w:type="dxa" w:w="1344"/>
            <w:shd w:fill="F0F4F8"/>
          </w:tcPr>
          <w:p>
            <w:r>
              <w:rPr>
                <w:rFonts w:ascii="Calibri" w:hAnsi="Calibri"/>
                <w:color w:val="333333"/>
                <w:sz w:val="18"/>
              </w:rPr>
              <w:t>Secrets management</w:t>
            </w:r>
          </w:p>
        </w:tc>
        <w:tc>
          <w:tcPr>
            <w:tcW w:type="dxa" w:w="1344"/>
            <w:shd w:fill="F0F4F8"/>
          </w:tcPr>
          <w:p>
            <w:r>
              <w:rPr>
                <w:rFonts w:ascii="Calibri" w:hAnsi="Calibri"/>
                <w:color w:val="333333"/>
                <w:sz w:val="18"/>
              </w:rPr>
              <w:t>Critical</w:t>
            </w:r>
          </w:p>
        </w:tc>
      </w:tr>
      <w:tr>
        <w:tc>
          <w:tcPr>
            <w:tcW w:type="dxa" w:w="1344"/>
          </w:tcPr>
          <w:p>
            <w:r>
              <w:rPr>
                <w:rFonts w:ascii="Calibri" w:hAnsi="Calibri"/>
                <w:color w:val="333333"/>
                <w:sz w:val="18"/>
              </w:rPr>
              <w:t>**FortiClient-EMS**</w:t>
            </w:r>
          </w:p>
        </w:tc>
        <w:tc>
          <w:tcPr>
            <w:tcW w:type="dxa" w:w="1344"/>
          </w:tcPr>
          <w:p>
            <w:r>
              <w:rPr>
                <w:rFonts w:ascii="Calibri" w:hAnsi="Calibri"/>
                <w:color w:val="333333"/>
                <w:sz w:val="18"/>
              </w:rPr>
              <w:t>4</w:t>
            </w:r>
          </w:p>
        </w:tc>
        <w:tc>
          <w:tcPr>
            <w:tcW w:type="dxa" w:w="1344"/>
          </w:tcPr>
          <w:p>
            <w:r>
              <w:rPr>
                <w:rFonts w:ascii="Calibri" w:hAnsi="Calibri"/>
                <w:color w:val="333333"/>
                <w:sz w:val="18"/>
              </w:rPr>
              <w:t>16</w:t>
            </w:r>
          </w:p>
        </w:tc>
        <w:tc>
          <w:tcPr>
            <w:tcW w:type="dxa" w:w="1344"/>
          </w:tcPr>
          <w:p>
            <w:r>
              <w:rPr>
                <w:rFonts w:ascii="Calibri" w:hAnsi="Calibri"/>
                <w:color w:val="333333"/>
                <w:sz w:val="18"/>
              </w:rPr>
              <w:t>200</w:t>
            </w:r>
          </w:p>
        </w:tc>
        <w:tc>
          <w:tcPr>
            <w:tcW w:type="dxa" w:w="1344"/>
          </w:tcPr>
          <w:p>
            <w:r>
              <w:rPr>
                <w:rFonts w:ascii="Calibri" w:hAnsi="Calibri"/>
                <w:color w:val="333333"/>
                <w:sz w:val="18"/>
              </w:rPr>
              <w:t>Windows Server 2022</w:t>
            </w:r>
          </w:p>
        </w:tc>
        <w:tc>
          <w:tcPr>
            <w:tcW w:type="dxa" w:w="1344"/>
          </w:tcPr>
          <w:p>
            <w:r>
              <w:rPr>
                <w:rFonts w:ascii="Calibri" w:hAnsi="Calibri"/>
                <w:color w:val="333333"/>
                <w:sz w:val="18"/>
              </w:rPr>
              <w:t>Endpoint mgmt</w:t>
            </w:r>
          </w:p>
        </w:tc>
        <w:tc>
          <w:tcPr>
            <w:tcW w:type="dxa" w:w="1344"/>
          </w:tcPr>
          <w:p>
            <w:r>
              <w:rPr>
                <w:rFonts w:ascii="Calibri" w:hAnsi="Calibri"/>
                <w:color w:val="333333"/>
                <w:sz w:val="18"/>
              </w:rPr>
              <w:t>Medium</w:t>
            </w:r>
          </w:p>
        </w:tc>
      </w:tr>
      <w:tr>
        <w:tc>
          <w:tcPr>
            <w:tcW w:type="dxa" w:w="1344"/>
            <w:shd w:fill="F0F4F8"/>
          </w:tcPr>
          <w:p>
            <w:r>
              <w:rPr>
                <w:rFonts w:ascii="Calibri" w:hAnsi="Calibri"/>
                <w:color w:val="333333"/>
                <w:sz w:val="18"/>
              </w:rPr>
              <w:t>**Kaspersky-SC**</w:t>
            </w:r>
          </w:p>
        </w:tc>
        <w:tc>
          <w:tcPr>
            <w:tcW w:type="dxa" w:w="1344"/>
            <w:shd w:fill="F0F4F8"/>
          </w:tcPr>
          <w:p>
            <w:r>
              <w:rPr>
                <w:rFonts w:ascii="Calibri" w:hAnsi="Calibri"/>
                <w:color w:val="333333"/>
                <w:sz w:val="18"/>
              </w:rPr>
              <w:t>4</w:t>
            </w:r>
          </w:p>
        </w:tc>
        <w:tc>
          <w:tcPr>
            <w:tcW w:type="dxa" w:w="1344"/>
            <w:shd w:fill="F0F4F8"/>
          </w:tcPr>
          <w:p>
            <w:r>
              <w:rPr>
                <w:rFonts w:ascii="Calibri" w:hAnsi="Calibri"/>
                <w:color w:val="333333"/>
                <w:sz w:val="18"/>
              </w:rPr>
              <w:t>16</w:t>
            </w:r>
          </w:p>
        </w:tc>
        <w:tc>
          <w:tcPr>
            <w:tcW w:type="dxa" w:w="1344"/>
            <w:shd w:fill="F0F4F8"/>
          </w:tcPr>
          <w:p>
            <w:r>
              <w:rPr>
                <w:rFonts w:ascii="Calibri" w:hAnsi="Calibri"/>
                <w:color w:val="333333"/>
                <w:sz w:val="18"/>
              </w:rPr>
              <w:t>300</w:t>
            </w:r>
          </w:p>
        </w:tc>
        <w:tc>
          <w:tcPr>
            <w:tcW w:type="dxa" w:w="1344"/>
            <w:shd w:fill="F0F4F8"/>
          </w:tcPr>
          <w:p>
            <w:r>
              <w:rPr>
                <w:rFonts w:ascii="Calibri" w:hAnsi="Calibri"/>
                <w:color w:val="333333"/>
                <w:sz w:val="18"/>
              </w:rPr>
              <w:t>Windows Server 2022</w:t>
            </w:r>
          </w:p>
        </w:tc>
        <w:tc>
          <w:tcPr>
            <w:tcW w:type="dxa" w:w="1344"/>
            <w:shd w:fill="F0F4F8"/>
          </w:tcPr>
          <w:p>
            <w:r>
              <w:rPr>
                <w:rFonts w:ascii="Calibri" w:hAnsi="Calibri"/>
                <w:color w:val="333333"/>
                <w:sz w:val="18"/>
              </w:rPr>
              <w:t>AV management</w:t>
            </w:r>
          </w:p>
        </w:tc>
        <w:tc>
          <w:tcPr>
            <w:tcW w:type="dxa" w:w="1344"/>
            <w:shd w:fill="F0F4F8"/>
          </w:tcPr>
          <w:p>
            <w:r>
              <w:rPr>
                <w:rFonts w:ascii="Calibri" w:hAnsi="Calibri"/>
                <w:color w:val="333333"/>
                <w:sz w:val="18"/>
              </w:rPr>
              <w:t>Medium</w:t>
            </w:r>
          </w:p>
        </w:tc>
      </w:tr>
      <w:tr>
        <w:tc>
          <w:tcPr>
            <w:tcW w:type="dxa" w:w="1344"/>
          </w:tcPr>
          <w:p>
            <w:r>
              <w:rPr>
                <w:rFonts w:ascii="Calibri" w:hAnsi="Calibri"/>
                <w:color w:val="333333"/>
                <w:sz w:val="18"/>
              </w:rPr>
              <w:t>**Zabbix-Server**</w:t>
            </w:r>
          </w:p>
        </w:tc>
        <w:tc>
          <w:tcPr>
            <w:tcW w:type="dxa" w:w="1344"/>
          </w:tcPr>
          <w:p>
            <w:r>
              <w:rPr>
                <w:rFonts w:ascii="Calibri" w:hAnsi="Calibri"/>
                <w:color w:val="333333"/>
                <w:sz w:val="18"/>
              </w:rPr>
              <w:t>4</w:t>
            </w:r>
          </w:p>
        </w:tc>
        <w:tc>
          <w:tcPr>
            <w:tcW w:type="dxa" w:w="1344"/>
          </w:tcPr>
          <w:p>
            <w:r>
              <w:rPr>
                <w:rFonts w:ascii="Calibri" w:hAnsi="Calibri"/>
                <w:color w:val="333333"/>
                <w:sz w:val="18"/>
              </w:rPr>
              <w:t>16</w:t>
            </w:r>
          </w:p>
        </w:tc>
        <w:tc>
          <w:tcPr>
            <w:tcW w:type="dxa" w:w="1344"/>
          </w:tcPr>
          <w:p>
            <w:r>
              <w:rPr>
                <w:rFonts w:ascii="Calibri" w:hAnsi="Calibri"/>
                <w:color w:val="333333"/>
                <w:sz w:val="18"/>
              </w:rPr>
              <w:t>500</w:t>
            </w:r>
          </w:p>
        </w:tc>
        <w:tc>
          <w:tcPr>
            <w:tcW w:type="dxa" w:w="1344"/>
          </w:tcPr>
          <w:p>
            <w:r>
              <w:rPr>
                <w:rFonts w:ascii="Calibri" w:hAnsi="Calibri"/>
                <w:color w:val="333333"/>
                <w:sz w:val="18"/>
              </w:rPr>
              <w:t>Ubuntu 22.04</w:t>
            </w:r>
          </w:p>
        </w:tc>
        <w:tc>
          <w:tcPr>
            <w:tcW w:type="dxa" w:w="1344"/>
          </w:tcPr>
          <w:p>
            <w:r>
              <w:rPr>
                <w:rFonts w:ascii="Calibri" w:hAnsi="Calibri"/>
                <w:color w:val="333333"/>
                <w:sz w:val="18"/>
              </w:rPr>
              <w:t>Monitoring</w:t>
            </w:r>
          </w:p>
        </w:tc>
        <w:tc>
          <w:tcPr>
            <w:tcW w:type="dxa" w:w="1344"/>
          </w:tcPr>
          <w:p>
            <w:r>
              <w:rPr>
                <w:rFonts w:ascii="Calibri" w:hAnsi="Calibri"/>
                <w:color w:val="333333"/>
                <w:sz w:val="18"/>
              </w:rPr>
              <w:t>Medium</w:t>
            </w:r>
          </w:p>
        </w:tc>
      </w:tr>
      <w:tr>
        <w:tc>
          <w:tcPr>
            <w:tcW w:type="dxa" w:w="1344"/>
            <w:shd w:fill="F0F4F8"/>
          </w:tcPr>
          <w:p>
            <w:r>
              <w:rPr>
                <w:rFonts w:ascii="Calibri" w:hAnsi="Calibri"/>
                <w:color w:val="333333"/>
                <w:sz w:val="18"/>
              </w:rPr>
              <w:t>**vCenter**</w:t>
            </w:r>
          </w:p>
        </w:tc>
        <w:tc>
          <w:tcPr>
            <w:tcW w:type="dxa" w:w="1344"/>
            <w:shd w:fill="F0F4F8"/>
          </w:tcPr>
          <w:p>
            <w:r>
              <w:rPr>
                <w:rFonts w:ascii="Calibri" w:hAnsi="Calibri"/>
                <w:color w:val="333333"/>
                <w:sz w:val="18"/>
              </w:rPr>
              <w:t>4</w:t>
            </w:r>
          </w:p>
        </w:tc>
        <w:tc>
          <w:tcPr>
            <w:tcW w:type="dxa" w:w="1344"/>
            <w:shd w:fill="F0F4F8"/>
          </w:tcPr>
          <w:p>
            <w:r>
              <w:rPr>
                <w:rFonts w:ascii="Calibri" w:hAnsi="Calibri"/>
                <w:color w:val="333333"/>
                <w:sz w:val="18"/>
              </w:rPr>
              <w:t>16</w:t>
            </w:r>
          </w:p>
        </w:tc>
        <w:tc>
          <w:tcPr>
            <w:tcW w:type="dxa" w:w="1344"/>
            <w:shd w:fill="F0F4F8"/>
          </w:tcPr>
          <w:p>
            <w:r>
              <w:rPr>
                <w:rFonts w:ascii="Calibri" w:hAnsi="Calibri"/>
                <w:color w:val="333333"/>
                <w:sz w:val="18"/>
              </w:rPr>
              <w:t>300</w:t>
            </w:r>
          </w:p>
        </w:tc>
        <w:tc>
          <w:tcPr>
            <w:tcW w:type="dxa" w:w="1344"/>
            <w:shd w:fill="F0F4F8"/>
          </w:tcPr>
          <w:p>
            <w:r>
              <w:rPr>
                <w:rFonts w:ascii="Calibri" w:hAnsi="Calibri"/>
                <w:color w:val="333333"/>
                <w:sz w:val="18"/>
              </w:rPr>
              <w:t>Photon OS</w:t>
            </w:r>
          </w:p>
        </w:tc>
        <w:tc>
          <w:tcPr>
            <w:tcW w:type="dxa" w:w="1344"/>
            <w:shd w:fill="F0F4F8"/>
          </w:tcPr>
          <w:p>
            <w:r>
              <w:rPr>
                <w:rFonts w:ascii="Calibri" w:hAnsi="Calibri"/>
                <w:color w:val="333333"/>
                <w:sz w:val="18"/>
              </w:rPr>
              <w:t>Virtualization mgmt</w:t>
            </w:r>
          </w:p>
        </w:tc>
        <w:tc>
          <w:tcPr>
            <w:tcW w:type="dxa" w:w="1344"/>
            <w:shd w:fill="F0F4F8"/>
          </w:tcPr>
          <w:p>
            <w:r>
              <w:rPr>
                <w:rFonts w:ascii="Calibri" w:hAnsi="Calibri"/>
                <w:color w:val="333333"/>
                <w:sz w:val="18"/>
              </w:rPr>
              <w:t>Critical</w:t>
            </w:r>
          </w:p>
        </w:tc>
      </w:tr>
      <w:tr>
        <w:tc>
          <w:tcPr>
            <w:tcW w:type="dxa" w:w="1344"/>
          </w:tcPr>
          <w:p>
            <w:r>
              <w:rPr>
                <w:rFonts w:ascii="Calibri" w:hAnsi="Calibri"/>
                <w:color w:val="333333"/>
                <w:sz w:val="18"/>
              </w:rPr>
              <w:t>**Total Reserved**</w:t>
            </w:r>
          </w:p>
        </w:tc>
        <w:tc>
          <w:tcPr>
            <w:tcW w:type="dxa" w:w="1344"/>
          </w:tcPr>
          <w:p>
            <w:r>
              <w:rPr>
                <w:rFonts w:ascii="Calibri" w:hAnsi="Calibri"/>
                <w:color w:val="333333"/>
                <w:sz w:val="18"/>
              </w:rPr>
              <w:t>36</w:t>
            </w:r>
          </w:p>
        </w:tc>
        <w:tc>
          <w:tcPr>
            <w:tcW w:type="dxa" w:w="1344"/>
          </w:tcPr>
          <w:p>
            <w:r>
              <w:rPr>
                <w:rFonts w:ascii="Calibri" w:hAnsi="Calibri"/>
                <w:color w:val="333333"/>
                <w:sz w:val="18"/>
              </w:rPr>
              <w:t>144</w:t>
            </w:r>
          </w:p>
        </w:tc>
        <w:tc>
          <w:tcPr>
            <w:tcW w:type="dxa" w:w="1344"/>
          </w:tcPr>
          <w:p>
            <w:r>
              <w:rPr>
                <w:rFonts w:ascii="Calibri" w:hAnsi="Calibri"/>
                <w:color w:val="333333"/>
                <w:sz w:val="18"/>
              </w:rPr>
              <w:t>2,600</w:t>
            </w:r>
          </w:p>
        </w:tc>
        <w:tc>
          <w:tcPr>
            <w:tcW w:type="dxa" w:w="1344"/>
          </w:tcPr>
          <w:p/>
        </w:tc>
        <w:tc>
          <w:tcPr>
            <w:tcW w:type="dxa" w:w="1344"/>
          </w:tcPr>
          <w:p/>
        </w:tc>
        <w:tc>
          <w:tcPr>
            <w:tcW w:type="dxa" w:w="1344"/>
          </w:tcPr>
          <w:p/>
        </w:tc>
      </w:tr>
    </w:tbl>
    <w:p/>
    <w:p>
      <w:pPr>
        <w:pStyle w:val="Heading3"/>
      </w:pPr>
      <w:r>
        <w:t>6.4 Resource Headroom Analysis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Resource</w:t>
            </w:r>
          </w:p>
        </w:tc>
        <w:tc>
          <w:tcPr>
            <w:tcW w:type="dxa" w:w="1881"/>
            <w:shd w:fill="007ACC"/>
          </w:tcPr>
          <w:p>
            <w:pPr>
              <w:jc w:val="center"/>
            </w:pPr>
            <w:r>
              <w:rPr>
                <w:rFonts w:ascii="Calibri" w:hAnsi="Calibri"/>
                <w:b/>
                <w:color w:val="FFFFFF"/>
                <w:sz w:val="20"/>
              </w:rPr>
              <w:t>Total Available</w:t>
            </w:r>
          </w:p>
        </w:tc>
        <w:tc>
          <w:tcPr>
            <w:tcW w:type="dxa" w:w="1881"/>
            <w:shd w:fill="007ACC"/>
          </w:tcPr>
          <w:p>
            <w:pPr>
              <w:jc w:val="center"/>
            </w:pPr>
            <w:r>
              <w:rPr>
                <w:rFonts w:ascii="Calibri" w:hAnsi="Calibri"/>
                <w:b/>
                <w:color w:val="FFFFFF"/>
                <w:sz w:val="20"/>
              </w:rPr>
              <w:t>Reserved</w:t>
            </w:r>
          </w:p>
        </w:tc>
        <w:tc>
          <w:tcPr>
            <w:tcW w:type="dxa" w:w="1881"/>
            <w:shd w:fill="007ACC"/>
          </w:tcPr>
          <w:p>
            <w:pPr>
              <w:jc w:val="center"/>
            </w:pPr>
            <w:r>
              <w:rPr>
                <w:rFonts w:ascii="Calibri" w:hAnsi="Calibri"/>
                <w:b/>
                <w:color w:val="FFFFFF"/>
                <w:sz w:val="20"/>
              </w:rPr>
              <w:t>Headroom</w:t>
            </w:r>
          </w:p>
        </w:tc>
        <w:tc>
          <w:tcPr>
            <w:tcW w:type="dxa" w:w="1881"/>
            <w:shd w:fill="007ACC"/>
          </w:tcPr>
          <w:p>
            <w:pPr>
              <w:jc w:val="center"/>
            </w:pPr>
            <w:r>
              <w:rPr>
                <w:rFonts w:ascii="Calibri" w:hAnsi="Calibri"/>
                <w:b/>
                <w:color w:val="FFFFFF"/>
                <w:sz w:val="20"/>
              </w:rPr>
              <w:t>Headroom %</w:t>
            </w:r>
          </w:p>
        </w:tc>
      </w:tr>
      <w:tr>
        <w:tc>
          <w:tcPr>
            <w:tcW w:type="dxa" w:w="1881"/>
          </w:tcPr>
          <w:p>
            <w:r>
              <w:rPr>
                <w:rFonts w:ascii="Calibri" w:hAnsi="Calibri"/>
                <w:color w:val="333333"/>
                <w:sz w:val="18"/>
              </w:rPr>
              <w:t>**vCPUs**</w:t>
            </w:r>
          </w:p>
        </w:tc>
        <w:tc>
          <w:tcPr>
            <w:tcW w:type="dxa" w:w="1881"/>
          </w:tcPr>
          <w:p>
            <w:r>
              <w:rPr>
                <w:rFonts w:ascii="Calibri" w:hAnsi="Calibri"/>
                <w:color w:val="333333"/>
                <w:sz w:val="18"/>
              </w:rPr>
              <w:t>48</w:t>
            </w:r>
          </w:p>
        </w:tc>
        <w:tc>
          <w:tcPr>
            <w:tcW w:type="dxa" w:w="1881"/>
          </w:tcPr>
          <w:p>
            <w:r>
              <w:rPr>
                <w:rFonts w:ascii="Calibri" w:hAnsi="Calibri"/>
                <w:color w:val="333333"/>
                <w:sz w:val="18"/>
              </w:rPr>
              <w:t>36</w:t>
            </w:r>
          </w:p>
        </w:tc>
        <w:tc>
          <w:tcPr>
            <w:tcW w:type="dxa" w:w="1881"/>
          </w:tcPr>
          <w:p>
            <w:r>
              <w:rPr>
                <w:rFonts w:ascii="Calibri" w:hAnsi="Calibri"/>
                <w:color w:val="333333"/>
                <w:sz w:val="18"/>
              </w:rPr>
              <w:t>12</w:t>
            </w:r>
          </w:p>
        </w:tc>
        <w:tc>
          <w:tcPr>
            <w:tcW w:type="dxa" w:w="1881"/>
          </w:tcPr>
          <w:p>
            <w:r>
              <w:rPr>
                <w:rFonts w:ascii="Calibri" w:hAnsi="Calibri"/>
                <w:color w:val="333333"/>
                <w:sz w:val="18"/>
              </w:rPr>
              <w:t>25%</w:t>
            </w:r>
          </w:p>
        </w:tc>
      </w:tr>
      <w:tr>
        <w:tc>
          <w:tcPr>
            <w:tcW w:type="dxa" w:w="1881"/>
            <w:shd w:fill="F0F4F8"/>
          </w:tcPr>
          <w:p>
            <w:r>
              <w:rPr>
                <w:rFonts w:ascii="Calibri" w:hAnsi="Calibri"/>
                <w:color w:val="333333"/>
                <w:sz w:val="18"/>
              </w:rPr>
              <w:t>**RAM (GB)**</w:t>
            </w:r>
          </w:p>
        </w:tc>
        <w:tc>
          <w:tcPr>
            <w:tcW w:type="dxa" w:w="1881"/>
            <w:shd w:fill="F0F4F8"/>
          </w:tcPr>
          <w:p>
            <w:r>
              <w:rPr>
                <w:rFonts w:ascii="Calibri" w:hAnsi="Calibri"/>
                <w:color w:val="333333"/>
                <w:sz w:val="18"/>
              </w:rPr>
              <w:t>128</w:t>
            </w:r>
          </w:p>
        </w:tc>
        <w:tc>
          <w:tcPr>
            <w:tcW w:type="dxa" w:w="1881"/>
            <w:shd w:fill="F0F4F8"/>
          </w:tcPr>
          <w:p>
            <w:r>
              <w:rPr>
                <w:rFonts w:ascii="Calibri" w:hAnsi="Calibri"/>
                <w:color w:val="333333"/>
                <w:sz w:val="18"/>
              </w:rPr>
              <w:t>144</w:t>
            </w:r>
          </w:p>
        </w:tc>
        <w:tc>
          <w:tcPr>
            <w:tcW w:type="dxa" w:w="1881"/>
            <w:shd w:fill="F0F4F8"/>
          </w:tcPr>
          <w:p>
            <w:r>
              <w:rPr>
                <w:rFonts w:ascii="Calibri" w:hAnsi="Calibri"/>
                <w:color w:val="333333"/>
                <w:sz w:val="18"/>
              </w:rPr>
              <w:t>-16</w:t>
            </w:r>
          </w:p>
        </w:tc>
        <w:tc>
          <w:tcPr>
            <w:tcW w:type="dxa" w:w="1881"/>
            <w:shd w:fill="F0F4F8"/>
          </w:tcPr>
          <w:p>
            <w:r>
              <w:rPr>
                <w:rFonts w:ascii="Calibri" w:hAnsi="Calibri"/>
                <w:color w:val="333333"/>
                <w:sz w:val="18"/>
              </w:rPr>
              <w:t>⚠️ Over-subscription</w:t>
            </w:r>
          </w:p>
        </w:tc>
      </w:tr>
      <w:tr>
        <w:tc>
          <w:tcPr>
            <w:tcW w:type="dxa" w:w="1881"/>
          </w:tcPr>
          <w:p>
            <w:r>
              <w:rPr>
                <w:rFonts w:ascii="Calibri" w:hAnsi="Calibri"/>
                <w:color w:val="333333"/>
                <w:sz w:val="18"/>
              </w:rPr>
              <w:t>**Storage (GB)**</w:t>
            </w:r>
          </w:p>
        </w:tc>
        <w:tc>
          <w:tcPr>
            <w:tcW w:type="dxa" w:w="1881"/>
          </w:tcPr>
          <w:p>
            <w:r>
              <w:rPr>
                <w:rFonts w:ascii="Calibri" w:hAnsi="Calibri"/>
                <w:color w:val="333333"/>
                <w:sz w:val="18"/>
              </w:rPr>
              <w:t>7,680</w:t>
            </w:r>
          </w:p>
        </w:tc>
        <w:tc>
          <w:tcPr>
            <w:tcW w:type="dxa" w:w="1881"/>
          </w:tcPr>
          <w:p>
            <w:r>
              <w:rPr>
                <w:rFonts w:ascii="Calibri" w:hAnsi="Calibri"/>
                <w:color w:val="333333"/>
                <w:sz w:val="18"/>
              </w:rPr>
              <w:t>2,600</w:t>
            </w:r>
          </w:p>
        </w:tc>
        <w:tc>
          <w:tcPr>
            <w:tcW w:type="dxa" w:w="1881"/>
          </w:tcPr>
          <w:p>
            <w:r>
              <w:rPr>
                <w:rFonts w:ascii="Calibri" w:hAnsi="Calibri"/>
                <w:color w:val="333333"/>
                <w:sz w:val="18"/>
              </w:rPr>
              <w:t>5,080</w:t>
            </w:r>
          </w:p>
        </w:tc>
        <w:tc>
          <w:tcPr>
            <w:tcW w:type="dxa" w:w="1881"/>
          </w:tcPr>
          <w:p>
            <w:r>
              <w:rPr>
                <w:rFonts w:ascii="Calibri" w:hAnsi="Calibri"/>
                <w:color w:val="333333"/>
                <w:sz w:val="18"/>
              </w:rPr>
              <w:t>66%</w:t>
            </w:r>
          </w:p>
        </w:tc>
      </w:tr>
    </w:tbl>
    <w:p/>
    <w:p>
      <w:pPr>
        <w:pStyle w:val="Heading4"/>
      </w:pPr>
      <w:r>
        <w:t>Memory Oversubscription Strategy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VM Category</w:t>
            </w:r>
          </w:p>
        </w:tc>
        <w:tc>
          <w:tcPr>
            <w:tcW w:type="dxa" w:w="2351"/>
            <w:shd w:fill="007ACC"/>
          </w:tcPr>
          <w:p>
            <w:pPr>
              <w:jc w:val="center"/>
            </w:pPr>
            <w:r>
              <w:rPr>
                <w:rFonts w:ascii="Calibri" w:hAnsi="Calibri"/>
                <w:b/>
                <w:color w:val="FFFFFF"/>
                <w:sz w:val="20"/>
              </w:rPr>
              <w:t>Memory Allocation</w:t>
            </w:r>
          </w:p>
        </w:tc>
        <w:tc>
          <w:tcPr>
            <w:tcW w:type="dxa" w:w="2351"/>
            <w:shd w:fill="007ACC"/>
          </w:tcPr>
          <w:p>
            <w:pPr>
              <w:jc w:val="center"/>
            </w:pPr>
            <w:r>
              <w:rPr>
                <w:rFonts w:ascii="Calibri" w:hAnsi="Calibri"/>
                <w:b/>
                <w:color w:val="FFFFFF"/>
                <w:sz w:val="20"/>
              </w:rPr>
              <w:t>Actual Usage</w:t>
            </w:r>
          </w:p>
        </w:tc>
        <w:tc>
          <w:tcPr>
            <w:tcW w:type="dxa" w:w="2351"/>
            <w:shd w:fill="007ACC"/>
          </w:tcPr>
          <w:p>
            <w:pPr>
              <w:jc w:val="center"/>
            </w:pPr>
            <w:r>
              <w:rPr>
                <w:rFonts w:ascii="Calibri" w:hAnsi="Calibri"/>
                <w:b/>
                <w:color w:val="FFFFFF"/>
                <w:sz w:val="20"/>
              </w:rPr>
              <w:t>Savings</w:t>
            </w:r>
          </w:p>
        </w:tc>
      </w:tr>
      <w:tr>
        <w:tc>
          <w:tcPr>
            <w:tcW w:type="dxa" w:w="2351"/>
          </w:tcPr>
          <w:p>
            <w:r>
              <w:rPr>
                <w:rFonts w:ascii="Calibri" w:hAnsi="Calibri"/>
                <w:color w:val="333333"/>
                <w:sz w:val="18"/>
              </w:rPr>
              <w:t>**Signiant-SDCX**</w:t>
            </w:r>
          </w:p>
        </w:tc>
        <w:tc>
          <w:tcPr>
            <w:tcW w:type="dxa" w:w="2351"/>
          </w:tcPr>
          <w:p>
            <w:r>
              <w:rPr>
                <w:rFonts w:ascii="Calibri" w:hAnsi="Calibri"/>
                <w:color w:val="333333"/>
                <w:sz w:val="18"/>
              </w:rPr>
              <w:t>32GB</w:t>
            </w:r>
          </w:p>
        </w:tc>
        <w:tc>
          <w:tcPr>
            <w:tcW w:type="dxa" w:w="2351"/>
          </w:tcPr>
          <w:p>
            <w:r>
              <w:rPr>
                <w:rFonts w:ascii="Calibri" w:hAnsi="Calibri"/>
                <w:color w:val="333333"/>
                <w:sz w:val="18"/>
              </w:rPr>
              <w:t>20GB (est)</w:t>
            </w:r>
          </w:p>
        </w:tc>
        <w:tc>
          <w:tcPr>
            <w:tcW w:type="dxa" w:w="2351"/>
          </w:tcPr>
          <w:p>
            <w:r>
              <w:rPr>
                <w:rFonts w:ascii="Calibri" w:hAnsi="Calibri"/>
                <w:color w:val="333333"/>
                <w:sz w:val="18"/>
              </w:rPr>
              <w:t>12GB</w:t>
            </w:r>
          </w:p>
        </w:tc>
      </w:tr>
      <w:tr>
        <w:tc>
          <w:tcPr>
            <w:tcW w:type="dxa" w:w="2351"/>
            <w:shd w:fill="F0F4F8"/>
          </w:tcPr>
          <w:p>
            <w:r>
              <w:rPr>
                <w:rFonts w:ascii="Calibri" w:hAnsi="Calibri"/>
                <w:color w:val="333333"/>
                <w:sz w:val="18"/>
              </w:rPr>
              <w:t>**FortiAnalyzer**</w:t>
            </w:r>
          </w:p>
        </w:tc>
        <w:tc>
          <w:tcPr>
            <w:tcW w:type="dxa" w:w="2351"/>
            <w:shd w:fill="F0F4F8"/>
          </w:tcPr>
          <w:p>
            <w:r>
              <w:rPr>
                <w:rFonts w:ascii="Calibri" w:hAnsi="Calibri"/>
                <w:color w:val="333333"/>
                <w:sz w:val="18"/>
              </w:rPr>
              <w:t>16GB</w:t>
            </w:r>
          </w:p>
        </w:tc>
        <w:tc>
          <w:tcPr>
            <w:tcW w:type="dxa" w:w="2351"/>
            <w:shd w:fill="F0F4F8"/>
          </w:tcPr>
          <w:p>
            <w:r>
              <w:rPr>
                <w:rFonts w:ascii="Calibri" w:hAnsi="Calibri"/>
                <w:color w:val="333333"/>
                <w:sz w:val="18"/>
              </w:rPr>
              <w:t>12GB (est)</w:t>
            </w:r>
          </w:p>
        </w:tc>
        <w:tc>
          <w:tcPr>
            <w:tcW w:type="dxa" w:w="2351"/>
            <w:shd w:fill="F0F4F8"/>
          </w:tcPr>
          <w:p>
            <w:r>
              <w:rPr>
                <w:rFonts w:ascii="Calibri" w:hAnsi="Calibri"/>
                <w:color w:val="333333"/>
                <w:sz w:val="18"/>
              </w:rPr>
              <w:t>4GB</w:t>
            </w:r>
          </w:p>
        </w:tc>
      </w:tr>
      <w:tr>
        <w:tc>
          <w:tcPr>
            <w:tcW w:type="dxa" w:w="2351"/>
          </w:tcPr>
          <w:p>
            <w:r>
              <w:rPr>
                <w:rFonts w:ascii="Calibri" w:hAnsi="Calibri"/>
                <w:color w:val="333333"/>
                <w:sz w:val="18"/>
              </w:rPr>
              <w:t>**FortiAuthenticator**</w:t>
            </w:r>
          </w:p>
        </w:tc>
        <w:tc>
          <w:tcPr>
            <w:tcW w:type="dxa" w:w="2351"/>
          </w:tcPr>
          <w:p>
            <w:r>
              <w:rPr>
                <w:rFonts w:ascii="Calibri" w:hAnsi="Calibri"/>
                <w:color w:val="333333"/>
                <w:sz w:val="18"/>
              </w:rPr>
              <w:t>16GB</w:t>
            </w:r>
          </w:p>
        </w:tc>
        <w:tc>
          <w:tcPr>
            <w:tcW w:type="dxa" w:w="2351"/>
          </w:tcPr>
          <w:p>
            <w:r>
              <w:rPr>
                <w:rFonts w:ascii="Calibri" w:hAnsi="Calibri"/>
                <w:color w:val="333333"/>
                <w:sz w:val="18"/>
              </w:rPr>
              <w:t>8GB (est)</w:t>
            </w:r>
          </w:p>
        </w:tc>
        <w:tc>
          <w:tcPr>
            <w:tcW w:type="dxa" w:w="2351"/>
          </w:tcPr>
          <w:p>
            <w:r>
              <w:rPr>
                <w:rFonts w:ascii="Calibri" w:hAnsi="Calibri"/>
                <w:color w:val="333333"/>
                <w:sz w:val="18"/>
              </w:rPr>
              <w:t>8GB</w:t>
            </w:r>
          </w:p>
        </w:tc>
      </w:tr>
      <w:tr>
        <w:tc>
          <w:tcPr>
            <w:tcW w:type="dxa" w:w="2351"/>
            <w:shd w:fill="F0F4F8"/>
          </w:tcPr>
          <w:p>
            <w:r>
              <w:rPr>
                <w:rFonts w:ascii="Calibri" w:hAnsi="Calibri"/>
                <w:color w:val="333333"/>
                <w:sz w:val="18"/>
              </w:rPr>
              <w:t>**HashiCorp-Vault**</w:t>
            </w:r>
          </w:p>
        </w:tc>
        <w:tc>
          <w:tcPr>
            <w:tcW w:type="dxa" w:w="2351"/>
            <w:shd w:fill="F0F4F8"/>
          </w:tcPr>
          <w:p>
            <w:r>
              <w:rPr>
                <w:rFonts w:ascii="Calibri" w:hAnsi="Calibri"/>
                <w:color w:val="333333"/>
                <w:sz w:val="18"/>
              </w:rPr>
              <w:t>16GB</w:t>
            </w:r>
          </w:p>
        </w:tc>
        <w:tc>
          <w:tcPr>
            <w:tcW w:type="dxa" w:w="2351"/>
            <w:shd w:fill="F0F4F8"/>
          </w:tcPr>
          <w:p>
            <w:r>
              <w:rPr>
                <w:rFonts w:ascii="Calibri" w:hAnsi="Calibri"/>
                <w:color w:val="333333"/>
                <w:sz w:val="18"/>
              </w:rPr>
              <w:t>4GB (est)</w:t>
            </w:r>
          </w:p>
        </w:tc>
        <w:tc>
          <w:tcPr>
            <w:tcW w:type="dxa" w:w="2351"/>
            <w:shd w:fill="F0F4F8"/>
          </w:tcPr>
          <w:p>
            <w:r>
              <w:rPr>
                <w:rFonts w:ascii="Calibri" w:hAnsi="Calibri"/>
                <w:color w:val="333333"/>
                <w:sz w:val="18"/>
              </w:rPr>
              <w:t>12GB</w:t>
            </w:r>
          </w:p>
        </w:tc>
      </w:tr>
      <w:tr>
        <w:tc>
          <w:tcPr>
            <w:tcW w:type="dxa" w:w="2351"/>
          </w:tcPr>
          <w:p>
            <w:r>
              <w:rPr>
                <w:rFonts w:ascii="Calibri" w:hAnsi="Calibri"/>
                <w:color w:val="333333"/>
                <w:sz w:val="18"/>
              </w:rPr>
              <w:t>**Other VMs**</w:t>
            </w:r>
          </w:p>
        </w:tc>
        <w:tc>
          <w:tcPr>
            <w:tcW w:type="dxa" w:w="2351"/>
          </w:tcPr>
          <w:p>
            <w:r>
              <w:rPr>
                <w:rFonts w:ascii="Calibri" w:hAnsi="Calibri"/>
                <w:color w:val="333333"/>
                <w:sz w:val="18"/>
              </w:rPr>
              <w:t>64GB</w:t>
            </w:r>
          </w:p>
        </w:tc>
        <w:tc>
          <w:tcPr>
            <w:tcW w:type="dxa" w:w="2351"/>
          </w:tcPr>
          <w:p>
            <w:r>
              <w:rPr>
                <w:rFonts w:ascii="Calibri" w:hAnsi="Calibri"/>
                <w:color w:val="333333"/>
                <w:sz w:val="18"/>
              </w:rPr>
              <w:t>48GB (est)</w:t>
            </w:r>
          </w:p>
        </w:tc>
        <w:tc>
          <w:tcPr>
            <w:tcW w:type="dxa" w:w="2351"/>
          </w:tcPr>
          <w:p>
            <w:r>
              <w:rPr>
                <w:rFonts w:ascii="Calibri" w:hAnsi="Calibri"/>
                <w:color w:val="333333"/>
                <w:sz w:val="18"/>
              </w:rPr>
              <w:t>16GB</w:t>
            </w:r>
          </w:p>
        </w:tc>
      </w:tr>
      <w:tr>
        <w:tc>
          <w:tcPr>
            <w:tcW w:type="dxa" w:w="2351"/>
            <w:shd w:fill="F0F4F8"/>
          </w:tcPr>
          <w:p>
            <w:r>
              <w:rPr>
                <w:rFonts w:ascii="Calibri" w:hAnsi="Calibri"/>
                <w:color w:val="333333"/>
                <w:sz w:val="18"/>
              </w:rPr>
              <w:t>**Total**</w:t>
            </w:r>
          </w:p>
        </w:tc>
        <w:tc>
          <w:tcPr>
            <w:tcW w:type="dxa" w:w="2351"/>
            <w:shd w:fill="F0F4F8"/>
          </w:tcPr>
          <w:p>
            <w:r>
              <w:rPr>
                <w:rFonts w:ascii="Calibri" w:hAnsi="Calibri"/>
                <w:color w:val="333333"/>
                <w:sz w:val="18"/>
              </w:rPr>
              <w:t>144GB</w:t>
            </w:r>
          </w:p>
        </w:tc>
        <w:tc>
          <w:tcPr>
            <w:tcW w:type="dxa" w:w="2351"/>
            <w:shd w:fill="F0F4F8"/>
          </w:tcPr>
          <w:p>
            <w:r>
              <w:rPr>
                <w:rFonts w:ascii="Calibri" w:hAnsi="Calibri"/>
                <w:color w:val="333333"/>
                <w:sz w:val="18"/>
              </w:rPr>
              <w:t>92GB (est)</w:t>
            </w:r>
          </w:p>
        </w:tc>
        <w:tc>
          <w:tcPr>
            <w:tcW w:type="dxa" w:w="2351"/>
            <w:shd w:fill="F0F4F8"/>
          </w:tcPr>
          <w:p>
            <w:r>
              <w:rPr>
                <w:rFonts w:ascii="Calibri" w:hAnsi="Calibri"/>
                <w:color w:val="333333"/>
                <w:sz w:val="18"/>
              </w:rPr>
              <w:t>52GB savings</w:t>
            </w:r>
          </w:p>
        </w:tc>
      </w:tr>
    </w:tbl>
    <w:p/>
    <w:p>
      <w:r>
        <w:rPr>
          <w:rFonts w:ascii="Calibri" w:hAnsi="Calibri"/>
          <w:b/>
          <w:color w:val="333333"/>
          <w:sz w:val="20"/>
        </w:rPr>
        <w:t>Conclusion:</w:t>
      </w:r>
      <w:r>
        <w:rPr>
          <w:rFonts w:ascii="Calibri" w:hAnsi="Calibri"/>
          <w:color w:val="333333"/>
          <w:sz w:val="20"/>
        </w:rPr>
        <w:t xml:space="preserve"> With memory ballooning and efficient allocation, actual RAM usage is estimated at 92GB, leaving 36GB (28%) physical headroom. This is within VMware best practices for production workloads.</w:t>
      </w:r>
    </w:p>
    <w:p>
      <w:pPr>
        <w:pStyle w:val="Heading4"/>
      </w:pPr>
      <w:r>
        <w:t>CPU Headroom Scenarios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Scenario</w:t>
            </w:r>
          </w:p>
        </w:tc>
        <w:tc>
          <w:tcPr>
            <w:tcW w:type="dxa" w:w="1881"/>
            <w:shd w:fill="007ACC"/>
          </w:tcPr>
          <w:p>
            <w:pPr>
              <w:jc w:val="center"/>
            </w:pPr>
            <w:r>
              <w:rPr>
                <w:rFonts w:ascii="Calibri" w:hAnsi="Calibri"/>
                <w:b/>
                <w:color w:val="FFFFFF"/>
                <w:sz w:val="20"/>
              </w:rPr>
              <w:t>vCPU Demand</w:t>
            </w:r>
          </w:p>
        </w:tc>
        <w:tc>
          <w:tcPr>
            <w:tcW w:type="dxa" w:w="1881"/>
            <w:shd w:fill="007ACC"/>
          </w:tcPr>
          <w:p>
            <w:pPr>
              <w:jc w:val="center"/>
            </w:pPr>
            <w:r>
              <w:rPr>
                <w:rFonts w:ascii="Calibri" w:hAnsi="Calibri"/>
                <w:b/>
                <w:color w:val="FFFFFF"/>
                <w:sz w:val="20"/>
              </w:rPr>
              <w:t>Physical Cores</w:t>
            </w:r>
          </w:p>
        </w:tc>
        <w:tc>
          <w:tcPr>
            <w:tcW w:type="dxa" w:w="1881"/>
            <w:shd w:fill="007ACC"/>
          </w:tcPr>
          <w:p>
            <w:pPr>
              <w:jc w:val="center"/>
            </w:pPr>
            <w:r>
              <w:rPr>
                <w:rFonts w:ascii="Calibri" w:hAnsi="Calibri"/>
                <w:b/>
                <w:color w:val="FFFFFF"/>
                <w:sz w:val="20"/>
              </w:rPr>
              <w:t>Utilization</w:t>
            </w:r>
          </w:p>
        </w:tc>
        <w:tc>
          <w:tcPr>
            <w:tcW w:type="dxa" w:w="1881"/>
            <w:shd w:fill="007ACC"/>
          </w:tcPr>
          <w:p>
            <w:pPr>
              <w:jc w:val="center"/>
            </w:pPr>
            <w:r>
              <w:rPr>
                <w:rFonts w:ascii="Calibri" w:hAnsi="Calibri"/>
                <w:b/>
                <w:color w:val="FFFFFF"/>
                <w:sz w:val="20"/>
              </w:rPr>
              <w:t>Status</w:t>
            </w:r>
          </w:p>
        </w:tc>
      </w:tr>
      <w:tr>
        <w:tc>
          <w:tcPr>
            <w:tcW w:type="dxa" w:w="1881"/>
          </w:tcPr>
          <w:p>
            <w:r>
              <w:rPr>
                <w:rFonts w:ascii="Calibri" w:hAnsi="Calibri"/>
                <w:color w:val="333333"/>
                <w:sz w:val="18"/>
              </w:rPr>
              <w:t>**Normal Operations**</w:t>
            </w:r>
          </w:p>
        </w:tc>
        <w:tc>
          <w:tcPr>
            <w:tcW w:type="dxa" w:w="1881"/>
          </w:tcPr>
          <w:p>
            <w:r>
              <w:rPr>
                <w:rFonts w:ascii="Calibri" w:hAnsi="Calibri"/>
                <w:color w:val="333333"/>
                <w:sz w:val="18"/>
              </w:rPr>
              <w:t>36</w:t>
            </w:r>
          </w:p>
        </w:tc>
        <w:tc>
          <w:tcPr>
            <w:tcW w:type="dxa" w:w="1881"/>
          </w:tcPr>
          <w:p>
            <w:r>
              <w:rPr>
                <w:rFonts w:ascii="Calibri" w:hAnsi="Calibri"/>
                <w:color w:val="333333"/>
                <w:sz w:val="18"/>
              </w:rPr>
              <w:t>24</w:t>
            </w:r>
          </w:p>
        </w:tc>
        <w:tc>
          <w:tcPr>
            <w:tcW w:type="dxa" w:w="1881"/>
          </w:tcPr>
          <w:p>
            <w:r>
              <w:rPr>
                <w:rFonts w:ascii="Calibri" w:hAnsi="Calibri"/>
                <w:color w:val="333333"/>
                <w:sz w:val="18"/>
              </w:rPr>
              <w:t>75% (with HT)</w:t>
            </w:r>
          </w:p>
        </w:tc>
        <w:tc>
          <w:tcPr>
            <w:tcW w:type="dxa" w:w="1881"/>
          </w:tcPr>
          <w:p>
            <w:r>
              <w:rPr>
                <w:rFonts w:ascii="Calibri" w:hAnsi="Calibri"/>
                <w:color w:val="333333"/>
                <w:sz w:val="18"/>
              </w:rPr>
              <w:t>✅ Healthy</w:t>
            </w:r>
          </w:p>
        </w:tc>
      </w:tr>
      <w:tr>
        <w:tc>
          <w:tcPr>
            <w:tcW w:type="dxa" w:w="1881"/>
            <w:shd w:fill="F0F4F8"/>
          </w:tcPr>
          <w:p>
            <w:r>
              <w:rPr>
                <w:rFonts w:ascii="Calibri" w:hAnsi="Calibri"/>
                <w:color w:val="333333"/>
                <w:sz w:val="18"/>
              </w:rPr>
              <w:t>**Peak Load**</w:t>
            </w:r>
          </w:p>
        </w:tc>
        <w:tc>
          <w:tcPr>
            <w:tcW w:type="dxa" w:w="1881"/>
            <w:shd w:fill="F0F4F8"/>
          </w:tcPr>
          <w:p>
            <w:r>
              <w:rPr>
                <w:rFonts w:ascii="Calibri" w:hAnsi="Calibri"/>
                <w:color w:val="333333"/>
                <w:sz w:val="18"/>
              </w:rPr>
              <w:t>48</w:t>
            </w:r>
          </w:p>
        </w:tc>
        <w:tc>
          <w:tcPr>
            <w:tcW w:type="dxa" w:w="1881"/>
            <w:shd w:fill="F0F4F8"/>
          </w:tcPr>
          <w:p>
            <w:r>
              <w:rPr>
                <w:rFonts w:ascii="Calibri" w:hAnsi="Calibri"/>
                <w:color w:val="333333"/>
                <w:sz w:val="18"/>
              </w:rPr>
              <w:t>24</w:t>
            </w:r>
          </w:p>
        </w:tc>
        <w:tc>
          <w:tcPr>
            <w:tcW w:type="dxa" w:w="1881"/>
            <w:shd w:fill="F0F4F8"/>
          </w:tcPr>
          <w:p>
            <w:r>
              <w:rPr>
                <w:rFonts w:ascii="Calibri" w:hAnsi="Calibri"/>
                <w:color w:val="333333"/>
                <w:sz w:val="18"/>
              </w:rPr>
              <w:t>100%</w:t>
            </w:r>
          </w:p>
        </w:tc>
        <w:tc>
          <w:tcPr>
            <w:tcW w:type="dxa" w:w="1881"/>
            <w:shd w:fill="F0F4F8"/>
          </w:tcPr>
          <w:p>
            <w:r>
              <w:rPr>
                <w:rFonts w:ascii="Calibri" w:hAnsi="Calibri"/>
                <w:color w:val="333333"/>
                <w:sz w:val="18"/>
              </w:rPr>
              <w:t>⚠️ Saturated</w:t>
            </w:r>
          </w:p>
        </w:tc>
      </w:tr>
      <w:tr>
        <w:tc>
          <w:tcPr>
            <w:tcW w:type="dxa" w:w="1881"/>
          </w:tcPr>
          <w:p>
            <w:r>
              <w:rPr>
                <w:rFonts w:ascii="Calibri" w:hAnsi="Calibri"/>
                <w:color w:val="333333"/>
                <w:sz w:val="18"/>
              </w:rPr>
              <w:t>**HA Event (50% loss)**</w:t>
            </w:r>
          </w:p>
        </w:tc>
        <w:tc>
          <w:tcPr>
            <w:tcW w:type="dxa" w:w="1881"/>
          </w:tcPr>
          <w:p>
            <w:r>
              <w:rPr>
                <w:rFonts w:ascii="Calibri" w:hAnsi="Calibri"/>
                <w:color w:val="333333"/>
                <w:sz w:val="18"/>
              </w:rPr>
              <w:t>36</w:t>
            </w:r>
          </w:p>
        </w:tc>
        <w:tc>
          <w:tcPr>
            <w:tcW w:type="dxa" w:w="1881"/>
          </w:tcPr>
          <w:p>
            <w:r>
              <w:rPr>
                <w:rFonts w:ascii="Calibri" w:hAnsi="Calibri"/>
                <w:color w:val="333333"/>
                <w:sz w:val="18"/>
              </w:rPr>
              <w:t>12</w:t>
            </w:r>
          </w:p>
        </w:tc>
        <w:tc>
          <w:tcPr>
            <w:tcW w:type="dxa" w:w="1881"/>
          </w:tcPr>
          <w:p>
            <w:r>
              <w:rPr>
                <w:rFonts w:ascii="Calibri" w:hAnsi="Calibri"/>
                <w:color w:val="333333"/>
                <w:sz w:val="18"/>
              </w:rPr>
              <w:t>150%</w:t>
            </w:r>
          </w:p>
        </w:tc>
        <w:tc>
          <w:tcPr>
            <w:tcW w:type="dxa" w:w="1881"/>
          </w:tcPr>
          <w:p>
            <w:r>
              <w:rPr>
                <w:rFonts w:ascii="Calibri" w:hAnsi="Calibri"/>
                <w:color w:val="333333"/>
                <w:sz w:val="18"/>
              </w:rPr>
              <w:t>❌ Requires N+1</w:t>
            </w:r>
          </w:p>
        </w:tc>
      </w:tr>
    </w:tbl>
    <w:p/>
    <w:p>
      <w:r>
        <w:rPr>
          <w:rFonts w:ascii="Calibri" w:hAnsi="Calibri"/>
          <w:b/>
          <w:color w:val="333333"/>
          <w:sz w:val="20"/>
        </w:rPr>
        <w:t>Recommendation:</w:t>
      </w:r>
      <w:r>
        <w:rPr>
          <w:rFonts w:ascii="Calibri" w:hAnsi="Calibri"/>
          <w:color w:val="333333"/>
          <w:sz w:val="20"/>
        </w:rPr>
        <w:t xml:space="preserve"> Current configuration supports normal operations with 25% CPU headroom. During peak loads or HA events, consider enabling DRS resource pools to prioritize critical VMs.</w:t>
      </w:r>
    </w:p>
    <w:p>
      <w:pPr>
        <w:pStyle w:val="Heading3"/>
      </w:pPr>
      <w:r>
        <w:t>6.5 Compute Infrastructure Reasoning</w:t>
      </w:r>
    </w:p>
    <w:p>
      <w:pPr>
        <w:pStyle w:val="Heading4"/>
      </w:pPr>
      <w:r>
        <w:t>Why Dell PowerEdge R760?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Factor</w:t>
            </w:r>
          </w:p>
        </w:tc>
        <w:tc>
          <w:tcPr>
            <w:tcW w:type="dxa" w:w="1881"/>
            <w:shd w:fill="007ACC"/>
          </w:tcPr>
          <w:p>
            <w:pPr>
              <w:jc w:val="center"/>
            </w:pPr>
            <w:r>
              <w:rPr>
                <w:rFonts w:ascii="Calibri" w:hAnsi="Calibri"/>
                <w:b/>
                <w:color w:val="FFFFFF"/>
                <w:sz w:val="20"/>
              </w:rPr>
              <w:t>Dell R760</w:t>
            </w:r>
          </w:p>
        </w:tc>
        <w:tc>
          <w:tcPr>
            <w:tcW w:type="dxa" w:w="1881"/>
            <w:shd w:fill="007ACC"/>
          </w:tcPr>
          <w:p>
            <w:pPr>
              <w:jc w:val="center"/>
            </w:pPr>
            <w:r>
              <w:rPr>
                <w:rFonts w:ascii="Calibri" w:hAnsi="Calibri"/>
                <w:b/>
                <w:color w:val="FFFFFF"/>
                <w:sz w:val="20"/>
              </w:rPr>
              <w:t>HPE DL360 Gen11</w:t>
            </w:r>
          </w:p>
        </w:tc>
        <w:tc>
          <w:tcPr>
            <w:tcW w:type="dxa" w:w="1881"/>
            <w:shd w:fill="007ACC"/>
          </w:tcPr>
          <w:p>
            <w:pPr>
              <w:jc w:val="center"/>
            </w:pPr>
            <w:r>
              <w:rPr>
                <w:rFonts w:ascii="Calibri" w:hAnsi="Calibri"/>
                <w:b/>
                <w:color w:val="FFFFFF"/>
                <w:sz w:val="20"/>
              </w:rPr>
              <w:t>Lenovo SR650 V3</w:t>
            </w:r>
          </w:p>
        </w:tc>
        <w:tc>
          <w:tcPr>
            <w:tcW w:type="dxa" w:w="1881"/>
            <w:shd w:fill="007ACC"/>
          </w:tcPr>
          <w:p>
            <w:pPr>
              <w:jc w:val="center"/>
            </w:pPr>
            <w:r>
              <w:rPr>
                <w:rFonts w:ascii="Calibri" w:hAnsi="Calibri"/>
                <w:b/>
                <w:color w:val="FFFFFF"/>
                <w:sz w:val="20"/>
              </w:rPr>
              <w:t>Decision</w:t>
            </w:r>
          </w:p>
        </w:tc>
      </w:tr>
      <w:tr>
        <w:tc>
          <w:tcPr>
            <w:tcW w:type="dxa" w:w="1881"/>
          </w:tcPr>
          <w:p>
            <w:r>
              <w:rPr>
                <w:rFonts w:ascii="Calibri" w:hAnsi="Calibri"/>
                <w:color w:val="333333"/>
                <w:sz w:val="18"/>
              </w:rPr>
              <w:t>**Price**</w:t>
            </w:r>
          </w:p>
        </w:tc>
        <w:tc>
          <w:tcPr>
            <w:tcW w:type="dxa" w:w="1881"/>
          </w:tcPr>
          <w:p>
            <w:r>
              <w:rPr>
                <w:rFonts w:ascii="Calibri" w:hAnsi="Calibri"/>
                <w:color w:val="333333"/>
                <w:sz w:val="18"/>
              </w:rPr>
              <w:t>₹8,45,000</w:t>
            </w:r>
          </w:p>
        </w:tc>
        <w:tc>
          <w:tcPr>
            <w:tcW w:type="dxa" w:w="1881"/>
          </w:tcPr>
          <w:p>
            <w:r>
              <w:rPr>
                <w:rFonts w:ascii="Calibri" w:hAnsi="Calibri"/>
                <w:color w:val="333333"/>
                <w:sz w:val="18"/>
              </w:rPr>
              <w:t>₹8,95,000</w:t>
            </w:r>
          </w:p>
        </w:tc>
        <w:tc>
          <w:tcPr>
            <w:tcW w:type="dxa" w:w="1881"/>
          </w:tcPr>
          <w:p>
            <w:r>
              <w:rPr>
                <w:rFonts w:ascii="Calibri" w:hAnsi="Calibri"/>
                <w:color w:val="333333"/>
                <w:sz w:val="18"/>
              </w:rPr>
              <w:t>₹8,20,000</w:t>
            </w:r>
          </w:p>
        </w:tc>
        <w:tc>
          <w:tcPr>
            <w:tcW w:type="dxa" w:w="1881"/>
          </w:tcPr>
          <w:p>
            <w:r>
              <w:rPr>
                <w:rFonts w:ascii="Calibri" w:hAnsi="Calibri"/>
                <w:color w:val="333333"/>
                <w:sz w:val="18"/>
              </w:rPr>
              <w:t>Dell competitive</w:t>
            </w:r>
          </w:p>
        </w:tc>
      </w:tr>
      <w:tr>
        <w:tc>
          <w:tcPr>
            <w:tcW w:type="dxa" w:w="1881"/>
            <w:shd w:fill="F0F4F8"/>
          </w:tcPr>
          <w:p>
            <w:r>
              <w:rPr>
                <w:rFonts w:ascii="Calibri" w:hAnsi="Calibri"/>
                <w:color w:val="333333"/>
                <w:sz w:val="18"/>
              </w:rPr>
              <w:t>**iDRAC Enterprise**</w:t>
            </w:r>
          </w:p>
        </w:tc>
        <w:tc>
          <w:tcPr>
            <w:tcW w:type="dxa" w:w="1881"/>
            <w:shd w:fill="F0F4F8"/>
          </w:tcPr>
          <w:p>
            <w:r>
              <w:rPr>
                <w:rFonts w:ascii="Calibri" w:hAnsi="Calibri"/>
                <w:color w:val="333333"/>
                <w:sz w:val="18"/>
              </w:rPr>
              <w:t>Included</w:t>
            </w:r>
          </w:p>
        </w:tc>
        <w:tc>
          <w:tcPr>
            <w:tcW w:type="dxa" w:w="1881"/>
            <w:shd w:fill="F0F4F8"/>
          </w:tcPr>
          <w:p>
            <w:r>
              <w:rPr>
                <w:rFonts w:ascii="Calibri" w:hAnsi="Calibri"/>
                <w:color w:val="333333"/>
                <w:sz w:val="18"/>
              </w:rPr>
              <w:t>iLO Advanced extra</w:t>
            </w:r>
          </w:p>
        </w:tc>
        <w:tc>
          <w:tcPr>
            <w:tcW w:type="dxa" w:w="1881"/>
            <w:shd w:fill="F0F4F8"/>
          </w:tcPr>
          <w:p>
            <w:r>
              <w:rPr>
                <w:rFonts w:ascii="Calibri" w:hAnsi="Calibri"/>
                <w:color w:val="333333"/>
                <w:sz w:val="18"/>
              </w:rPr>
              <w:t>XClarity extra</w:t>
            </w:r>
          </w:p>
        </w:tc>
        <w:tc>
          <w:tcPr>
            <w:tcW w:type="dxa" w:w="1881"/>
            <w:shd w:fill="F0F4F8"/>
          </w:tcPr>
          <w:p>
            <w:r>
              <w:rPr>
                <w:rFonts w:ascii="Calibri" w:hAnsi="Calibri"/>
                <w:color w:val="333333"/>
                <w:sz w:val="18"/>
              </w:rPr>
              <w:t>**Dell wins**</w:t>
            </w:r>
          </w:p>
        </w:tc>
      </w:tr>
      <w:tr>
        <w:tc>
          <w:tcPr>
            <w:tcW w:type="dxa" w:w="1881"/>
          </w:tcPr>
          <w:p>
            <w:r>
              <w:rPr>
                <w:rFonts w:ascii="Calibri" w:hAnsi="Calibri"/>
                <w:color w:val="333333"/>
                <w:sz w:val="18"/>
              </w:rPr>
              <w:t>**ProSupport Plus**</w:t>
            </w:r>
          </w:p>
        </w:tc>
        <w:tc>
          <w:tcPr>
            <w:tcW w:type="dxa" w:w="1881"/>
          </w:tcPr>
          <w:p>
            <w:r>
              <w:rPr>
                <w:rFonts w:ascii="Calibri" w:hAnsi="Calibri"/>
                <w:color w:val="333333"/>
                <w:sz w:val="18"/>
              </w:rPr>
              <w:t>5-year, 4hr</w:t>
            </w:r>
          </w:p>
        </w:tc>
        <w:tc>
          <w:tcPr>
            <w:tcW w:type="dxa" w:w="1881"/>
          </w:tcPr>
          <w:p>
            <w:r>
              <w:rPr>
                <w:rFonts w:ascii="Calibri" w:hAnsi="Calibri"/>
                <w:color w:val="333333"/>
                <w:sz w:val="18"/>
              </w:rPr>
              <w:t>3-year standard</w:t>
            </w:r>
          </w:p>
        </w:tc>
        <w:tc>
          <w:tcPr>
            <w:tcW w:type="dxa" w:w="1881"/>
          </w:tcPr>
          <w:p>
            <w:r>
              <w:rPr>
                <w:rFonts w:ascii="Calibri" w:hAnsi="Calibri"/>
                <w:color w:val="333333"/>
                <w:sz w:val="18"/>
              </w:rPr>
              <w:t>3-year standard</w:t>
            </w:r>
          </w:p>
        </w:tc>
        <w:tc>
          <w:tcPr>
            <w:tcW w:type="dxa" w:w="1881"/>
          </w:tcPr>
          <w:p>
            <w:r>
              <w:rPr>
                <w:rFonts w:ascii="Calibri" w:hAnsi="Calibri"/>
                <w:color w:val="333333"/>
                <w:sz w:val="18"/>
              </w:rPr>
              <w:t>**Dell wins**</w:t>
            </w:r>
          </w:p>
        </w:tc>
      </w:tr>
      <w:tr>
        <w:tc>
          <w:tcPr>
            <w:tcW w:type="dxa" w:w="1881"/>
            <w:shd w:fill="F0F4F8"/>
          </w:tcPr>
          <w:p>
            <w:r>
              <w:rPr>
                <w:rFonts w:ascii="Calibri" w:hAnsi="Calibri"/>
                <w:color w:val="333333"/>
                <w:sz w:val="18"/>
              </w:rPr>
              <w:t>**India Support**</w:t>
            </w:r>
          </w:p>
        </w:tc>
        <w:tc>
          <w:tcPr>
            <w:tcW w:type="dxa" w:w="1881"/>
            <w:shd w:fill="F0F4F8"/>
          </w:tcPr>
          <w:p>
            <w:r>
              <w:rPr>
                <w:rFonts w:ascii="Calibri" w:hAnsi="Calibri"/>
                <w:color w:val="333333"/>
                <w:sz w:val="18"/>
              </w:rPr>
              <w:t>Excellent</w:t>
            </w:r>
          </w:p>
        </w:tc>
        <w:tc>
          <w:tcPr>
            <w:tcW w:type="dxa" w:w="1881"/>
            <w:shd w:fill="F0F4F8"/>
          </w:tcPr>
          <w:p>
            <w:r>
              <w:rPr>
                <w:rFonts w:ascii="Calibri" w:hAnsi="Calibri"/>
                <w:color w:val="333333"/>
                <w:sz w:val="18"/>
              </w:rPr>
              <w:t>Excellent</w:t>
            </w:r>
          </w:p>
        </w:tc>
        <w:tc>
          <w:tcPr>
            <w:tcW w:type="dxa" w:w="1881"/>
            <w:shd w:fill="F0F4F8"/>
          </w:tcPr>
          <w:p>
            <w:r>
              <w:rPr>
                <w:rFonts w:ascii="Calibri" w:hAnsi="Calibri"/>
                <w:color w:val="333333"/>
                <w:sz w:val="18"/>
              </w:rPr>
              <w:t>Good</w:t>
            </w:r>
          </w:p>
        </w:tc>
        <w:tc>
          <w:tcPr>
            <w:tcW w:type="dxa" w:w="1881"/>
            <w:shd w:fill="F0F4F8"/>
          </w:tcPr>
          <w:p>
            <w:r>
              <w:rPr>
                <w:rFonts w:ascii="Calibri" w:hAnsi="Calibri"/>
                <w:color w:val="333333"/>
                <w:sz w:val="18"/>
              </w:rPr>
              <w:t>**Dell/HPE tie**</w:t>
            </w:r>
          </w:p>
        </w:tc>
      </w:tr>
      <w:tr>
        <w:tc>
          <w:tcPr>
            <w:tcW w:type="dxa" w:w="1881"/>
          </w:tcPr>
          <w:p>
            <w:r>
              <w:rPr>
                <w:rFonts w:ascii="Calibri" w:hAnsi="Calibri"/>
                <w:color w:val="333333"/>
                <w:sz w:val="18"/>
              </w:rPr>
              <w:t>**NVMe Support**</w:t>
            </w:r>
          </w:p>
        </w:tc>
        <w:tc>
          <w:tcPr>
            <w:tcW w:type="dxa" w:w="1881"/>
          </w:tcPr>
          <w:p>
            <w:r>
              <w:rPr>
                <w:rFonts w:ascii="Calibri" w:hAnsi="Calibri"/>
                <w:color w:val="333333"/>
                <w:sz w:val="18"/>
              </w:rPr>
              <w:t>24 drives</w:t>
            </w:r>
          </w:p>
        </w:tc>
        <w:tc>
          <w:tcPr>
            <w:tcW w:type="dxa" w:w="1881"/>
          </w:tcPr>
          <w:p>
            <w:r>
              <w:rPr>
                <w:rFonts w:ascii="Calibri" w:hAnsi="Calibri"/>
                <w:color w:val="333333"/>
                <w:sz w:val="18"/>
              </w:rPr>
              <w:t>16 drives</w:t>
            </w:r>
          </w:p>
        </w:tc>
        <w:tc>
          <w:tcPr>
            <w:tcW w:type="dxa" w:w="1881"/>
          </w:tcPr>
          <w:p>
            <w:r>
              <w:rPr>
                <w:rFonts w:ascii="Calibri" w:hAnsi="Calibri"/>
                <w:color w:val="333333"/>
                <w:sz w:val="18"/>
              </w:rPr>
              <w:t>20 drives</w:t>
            </w:r>
          </w:p>
        </w:tc>
        <w:tc>
          <w:tcPr>
            <w:tcW w:type="dxa" w:w="1881"/>
          </w:tcPr>
          <w:p>
            <w:r>
              <w:rPr>
                <w:rFonts w:ascii="Calibri" w:hAnsi="Calibri"/>
                <w:color w:val="333333"/>
                <w:sz w:val="18"/>
              </w:rPr>
              <w:t>**Dell wins**</w:t>
            </w:r>
          </w:p>
        </w:tc>
      </w:tr>
      <w:tr>
        <w:tc>
          <w:tcPr>
            <w:tcW w:type="dxa" w:w="1881"/>
            <w:shd w:fill="F0F4F8"/>
          </w:tcPr>
          <w:p>
            <w:r>
              <w:rPr>
                <w:rFonts w:ascii="Calibri" w:hAnsi="Calibri"/>
                <w:color w:val="333333"/>
                <w:sz w:val="18"/>
              </w:rPr>
              <w:t>**GPU Ready**</w:t>
            </w:r>
          </w:p>
        </w:tc>
        <w:tc>
          <w:tcPr>
            <w:tcW w:type="dxa" w:w="1881"/>
            <w:shd w:fill="F0F4F8"/>
          </w:tcPr>
          <w:p>
            <w:r>
              <w:rPr>
                <w:rFonts w:ascii="Calibri" w:hAnsi="Calibri"/>
                <w:color w:val="333333"/>
                <w:sz w:val="18"/>
              </w:rPr>
              <w:t>Yes</w:t>
            </w:r>
          </w:p>
        </w:tc>
        <w:tc>
          <w:tcPr>
            <w:tcW w:type="dxa" w:w="1881"/>
            <w:shd w:fill="F0F4F8"/>
          </w:tcPr>
          <w:p>
            <w:r>
              <w:rPr>
                <w:rFonts w:ascii="Calibri" w:hAnsi="Calibri"/>
                <w:color w:val="333333"/>
                <w:sz w:val="18"/>
              </w:rPr>
              <w:t>Yes</w:t>
            </w:r>
          </w:p>
        </w:tc>
        <w:tc>
          <w:tcPr>
            <w:tcW w:type="dxa" w:w="1881"/>
            <w:shd w:fill="F0F4F8"/>
          </w:tcPr>
          <w:p>
            <w:r>
              <w:rPr>
                <w:rFonts w:ascii="Calibri" w:hAnsi="Calibri"/>
                <w:color w:val="333333"/>
                <w:sz w:val="18"/>
              </w:rPr>
              <w:t>Yes</w:t>
            </w:r>
          </w:p>
        </w:tc>
        <w:tc>
          <w:tcPr>
            <w:tcW w:type="dxa" w:w="1881"/>
            <w:shd w:fill="F0F4F8"/>
          </w:tcPr>
          <w:p>
            <w:r>
              <w:rPr>
                <w:rFonts w:ascii="Calibri" w:hAnsi="Calibri"/>
                <w:color w:val="333333"/>
                <w:sz w:val="18"/>
              </w:rPr>
              <w:t>All equal</w:t>
            </w:r>
          </w:p>
        </w:tc>
      </w:tr>
      <w:tr>
        <w:tc>
          <w:tcPr>
            <w:tcW w:type="dxa" w:w="1881"/>
          </w:tcPr>
          <w:p>
            <w:r>
              <w:rPr>
                <w:rFonts w:ascii="Calibri" w:hAnsi="Calibri"/>
                <w:color w:val="333333"/>
                <w:sz w:val="18"/>
              </w:rPr>
              <w:t>**Energy Star**</w:t>
            </w:r>
          </w:p>
        </w:tc>
        <w:tc>
          <w:tcPr>
            <w:tcW w:type="dxa" w:w="1881"/>
          </w:tcPr>
          <w:p>
            <w:r>
              <w:rPr>
                <w:rFonts w:ascii="Calibri" w:hAnsi="Calibri"/>
                <w:color w:val="333333"/>
                <w:sz w:val="18"/>
              </w:rPr>
              <w:t>Certified</w:t>
            </w:r>
          </w:p>
        </w:tc>
        <w:tc>
          <w:tcPr>
            <w:tcW w:type="dxa" w:w="1881"/>
          </w:tcPr>
          <w:p>
            <w:r>
              <w:rPr>
                <w:rFonts w:ascii="Calibri" w:hAnsi="Calibri"/>
                <w:color w:val="333333"/>
                <w:sz w:val="18"/>
              </w:rPr>
              <w:t>Certified</w:t>
            </w:r>
          </w:p>
        </w:tc>
        <w:tc>
          <w:tcPr>
            <w:tcW w:type="dxa" w:w="1881"/>
          </w:tcPr>
          <w:p>
            <w:r>
              <w:rPr>
                <w:rFonts w:ascii="Calibri" w:hAnsi="Calibri"/>
                <w:color w:val="333333"/>
                <w:sz w:val="18"/>
              </w:rPr>
              <w:t>Certified</w:t>
            </w:r>
          </w:p>
        </w:tc>
        <w:tc>
          <w:tcPr>
            <w:tcW w:type="dxa" w:w="1881"/>
          </w:tcPr>
          <w:p>
            <w:r>
              <w:rPr>
                <w:rFonts w:ascii="Calibri" w:hAnsi="Calibri"/>
                <w:color w:val="333333"/>
                <w:sz w:val="18"/>
              </w:rPr>
              <w:t>All equal</w:t>
            </w:r>
          </w:p>
        </w:tc>
      </w:tr>
    </w:tbl>
    <w:p/>
    <w:p>
      <w:pPr>
        <w:pStyle w:val="Heading4"/>
      </w:pPr>
      <w:r>
        <w:t>Why Xeon Silver 4410Y?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CPU Model</w:t>
            </w:r>
          </w:p>
        </w:tc>
        <w:tc>
          <w:tcPr>
            <w:tcW w:type="dxa" w:w="1881"/>
            <w:shd w:fill="007ACC"/>
          </w:tcPr>
          <w:p>
            <w:pPr>
              <w:jc w:val="center"/>
            </w:pPr>
            <w:r>
              <w:rPr>
                <w:rFonts w:ascii="Calibri" w:hAnsi="Calibri"/>
                <w:b/>
                <w:color w:val="FFFFFF"/>
                <w:sz w:val="20"/>
              </w:rPr>
              <w:t>Cores</w:t>
            </w:r>
          </w:p>
        </w:tc>
        <w:tc>
          <w:tcPr>
            <w:tcW w:type="dxa" w:w="1881"/>
            <w:shd w:fill="007ACC"/>
          </w:tcPr>
          <w:p>
            <w:pPr>
              <w:jc w:val="center"/>
            </w:pPr>
            <w:r>
              <w:rPr>
                <w:rFonts w:ascii="Calibri" w:hAnsi="Calibri"/>
                <w:b/>
                <w:color w:val="FFFFFF"/>
                <w:sz w:val="20"/>
              </w:rPr>
              <w:t>TDP</w:t>
            </w:r>
          </w:p>
        </w:tc>
        <w:tc>
          <w:tcPr>
            <w:tcW w:type="dxa" w:w="1881"/>
            <w:shd w:fill="007ACC"/>
          </w:tcPr>
          <w:p>
            <w:pPr>
              <w:jc w:val="center"/>
            </w:pPr>
            <w:r>
              <w:rPr>
                <w:rFonts w:ascii="Calibri" w:hAnsi="Calibri"/>
                <w:b/>
                <w:color w:val="FFFFFF"/>
                <w:sz w:val="20"/>
              </w:rPr>
              <w:t>Price (Pair)</w:t>
            </w:r>
          </w:p>
        </w:tc>
        <w:tc>
          <w:tcPr>
            <w:tcW w:type="dxa" w:w="1881"/>
            <w:shd w:fill="007ACC"/>
          </w:tcPr>
          <w:p>
            <w:pPr>
              <w:jc w:val="center"/>
            </w:pPr>
            <w:r>
              <w:rPr>
                <w:rFonts w:ascii="Calibri" w:hAnsi="Calibri"/>
                <w:b/>
                <w:color w:val="FFFFFF"/>
                <w:sz w:val="20"/>
              </w:rPr>
              <w:t>Performance Index</w:t>
            </w:r>
          </w:p>
        </w:tc>
      </w:tr>
      <w:tr>
        <w:tc>
          <w:tcPr>
            <w:tcW w:type="dxa" w:w="1881"/>
          </w:tcPr>
          <w:p>
            <w:r>
              <w:rPr>
                <w:rFonts w:ascii="Calibri" w:hAnsi="Calibri"/>
                <w:color w:val="333333"/>
                <w:sz w:val="18"/>
              </w:rPr>
              <w:t>**Silver 4410Y**</w:t>
            </w:r>
          </w:p>
        </w:tc>
        <w:tc>
          <w:tcPr>
            <w:tcW w:type="dxa" w:w="1881"/>
          </w:tcPr>
          <w:p>
            <w:r>
              <w:rPr>
                <w:rFonts w:ascii="Calibri" w:hAnsi="Calibri"/>
                <w:color w:val="333333"/>
                <w:sz w:val="18"/>
              </w:rPr>
              <w:t>12C</w:t>
            </w:r>
          </w:p>
        </w:tc>
        <w:tc>
          <w:tcPr>
            <w:tcW w:type="dxa" w:w="1881"/>
          </w:tcPr>
          <w:p>
            <w:r>
              <w:rPr>
                <w:rFonts w:ascii="Calibri" w:hAnsi="Calibri"/>
                <w:color w:val="333333"/>
                <w:sz w:val="18"/>
              </w:rPr>
              <w:t>150W</w:t>
            </w:r>
          </w:p>
        </w:tc>
        <w:tc>
          <w:tcPr>
            <w:tcW w:type="dxa" w:w="1881"/>
          </w:tcPr>
          <w:p>
            <w:r>
              <w:rPr>
                <w:rFonts w:ascii="Calibri" w:hAnsi="Calibri"/>
                <w:color w:val="333333"/>
                <w:sz w:val="18"/>
              </w:rPr>
              <w:t>₹1,85,000</w:t>
            </w:r>
          </w:p>
        </w:tc>
        <w:tc>
          <w:tcPr>
            <w:tcW w:type="dxa" w:w="1881"/>
          </w:tcPr>
          <w:p>
            <w:r>
              <w:rPr>
                <w:rFonts w:ascii="Calibri" w:hAnsi="Calibri"/>
                <w:color w:val="333333"/>
                <w:sz w:val="18"/>
              </w:rPr>
              <w:t>100 (baseline)</w:t>
            </w:r>
          </w:p>
        </w:tc>
      </w:tr>
      <w:tr>
        <w:tc>
          <w:tcPr>
            <w:tcW w:type="dxa" w:w="1881"/>
            <w:shd w:fill="F0F4F8"/>
          </w:tcPr>
          <w:p>
            <w:r>
              <w:rPr>
                <w:rFonts w:ascii="Calibri" w:hAnsi="Calibri"/>
                <w:color w:val="333333"/>
                <w:sz w:val="18"/>
              </w:rPr>
              <w:t>**Silver 4416+**</w:t>
            </w:r>
          </w:p>
        </w:tc>
        <w:tc>
          <w:tcPr>
            <w:tcW w:type="dxa" w:w="1881"/>
            <w:shd w:fill="F0F4F8"/>
          </w:tcPr>
          <w:p>
            <w:r>
              <w:rPr>
                <w:rFonts w:ascii="Calibri" w:hAnsi="Calibri"/>
                <w:color w:val="333333"/>
                <w:sz w:val="18"/>
              </w:rPr>
              <w:t>20C</w:t>
            </w:r>
          </w:p>
        </w:tc>
        <w:tc>
          <w:tcPr>
            <w:tcW w:type="dxa" w:w="1881"/>
            <w:shd w:fill="F0F4F8"/>
          </w:tcPr>
          <w:p>
            <w:r>
              <w:rPr>
                <w:rFonts w:ascii="Calibri" w:hAnsi="Calibri"/>
                <w:color w:val="333333"/>
                <w:sz w:val="18"/>
              </w:rPr>
              <w:t>165W</w:t>
            </w:r>
          </w:p>
        </w:tc>
        <w:tc>
          <w:tcPr>
            <w:tcW w:type="dxa" w:w="1881"/>
            <w:shd w:fill="F0F4F8"/>
          </w:tcPr>
          <w:p>
            <w:r>
              <w:rPr>
                <w:rFonts w:ascii="Calibri" w:hAnsi="Calibri"/>
                <w:color w:val="333333"/>
                <w:sz w:val="18"/>
              </w:rPr>
              <w:t>₹2,85,000</w:t>
            </w:r>
          </w:p>
        </w:tc>
        <w:tc>
          <w:tcPr>
            <w:tcW w:type="dxa" w:w="1881"/>
            <w:shd w:fill="F0F4F8"/>
          </w:tcPr>
          <w:p>
            <w:r>
              <w:rPr>
                <w:rFonts w:ascii="Calibri" w:hAnsi="Calibri"/>
                <w:color w:val="333333"/>
                <w:sz w:val="18"/>
              </w:rPr>
              <w:t>145 (+45%)</w:t>
            </w:r>
          </w:p>
        </w:tc>
      </w:tr>
      <w:tr>
        <w:tc>
          <w:tcPr>
            <w:tcW w:type="dxa" w:w="1881"/>
          </w:tcPr>
          <w:p>
            <w:r>
              <w:rPr>
                <w:rFonts w:ascii="Calibri" w:hAnsi="Calibri"/>
                <w:color w:val="333333"/>
                <w:sz w:val="18"/>
              </w:rPr>
              <w:t>**Gold 5418N**</w:t>
            </w:r>
          </w:p>
        </w:tc>
        <w:tc>
          <w:tcPr>
            <w:tcW w:type="dxa" w:w="1881"/>
          </w:tcPr>
          <w:p>
            <w:r>
              <w:rPr>
                <w:rFonts w:ascii="Calibri" w:hAnsi="Calibri"/>
                <w:color w:val="333333"/>
                <w:sz w:val="18"/>
              </w:rPr>
              <w:t>24C</w:t>
            </w:r>
          </w:p>
        </w:tc>
        <w:tc>
          <w:tcPr>
            <w:tcW w:type="dxa" w:w="1881"/>
          </w:tcPr>
          <w:p>
            <w:r>
              <w:rPr>
                <w:rFonts w:ascii="Calibri" w:hAnsi="Calibri"/>
                <w:color w:val="333333"/>
                <w:sz w:val="18"/>
              </w:rPr>
              <w:t>150W</w:t>
            </w:r>
          </w:p>
        </w:tc>
        <w:tc>
          <w:tcPr>
            <w:tcW w:type="dxa" w:w="1881"/>
          </w:tcPr>
          <w:p>
            <w:r>
              <w:rPr>
                <w:rFonts w:ascii="Calibri" w:hAnsi="Calibri"/>
                <w:color w:val="333333"/>
                <w:sz w:val="18"/>
              </w:rPr>
              <w:t>₹4,20,000</w:t>
            </w:r>
          </w:p>
        </w:tc>
        <w:tc>
          <w:tcPr>
            <w:tcW w:type="dxa" w:w="1881"/>
          </w:tcPr>
          <w:p>
            <w:r>
              <w:rPr>
                <w:rFonts w:ascii="Calibri" w:hAnsi="Calibri"/>
                <w:color w:val="333333"/>
                <w:sz w:val="18"/>
              </w:rPr>
              <w:t>180 (+80%)</w:t>
            </w:r>
          </w:p>
        </w:tc>
      </w:tr>
      <w:tr>
        <w:tc>
          <w:tcPr>
            <w:tcW w:type="dxa" w:w="1881"/>
            <w:shd w:fill="F0F4F8"/>
          </w:tcPr>
          <w:p>
            <w:r>
              <w:rPr>
                <w:rFonts w:ascii="Calibri" w:hAnsi="Calibri"/>
                <w:color w:val="333333"/>
                <w:sz w:val="18"/>
              </w:rPr>
              <w:t>**Gold 6430**</w:t>
            </w:r>
          </w:p>
        </w:tc>
        <w:tc>
          <w:tcPr>
            <w:tcW w:type="dxa" w:w="1881"/>
            <w:shd w:fill="F0F4F8"/>
          </w:tcPr>
          <w:p>
            <w:r>
              <w:rPr>
                <w:rFonts w:ascii="Calibri" w:hAnsi="Calibri"/>
                <w:color w:val="333333"/>
                <w:sz w:val="18"/>
              </w:rPr>
              <w:t>32C</w:t>
            </w:r>
          </w:p>
        </w:tc>
        <w:tc>
          <w:tcPr>
            <w:tcW w:type="dxa" w:w="1881"/>
            <w:shd w:fill="F0F4F8"/>
          </w:tcPr>
          <w:p>
            <w:r>
              <w:rPr>
                <w:rFonts w:ascii="Calibri" w:hAnsi="Calibri"/>
                <w:color w:val="333333"/>
                <w:sz w:val="18"/>
              </w:rPr>
              <w:t>270W</w:t>
            </w:r>
          </w:p>
        </w:tc>
        <w:tc>
          <w:tcPr>
            <w:tcW w:type="dxa" w:w="1881"/>
            <w:shd w:fill="F0F4F8"/>
          </w:tcPr>
          <w:p>
            <w:r>
              <w:rPr>
                <w:rFonts w:ascii="Calibri" w:hAnsi="Calibri"/>
                <w:color w:val="333333"/>
                <w:sz w:val="18"/>
              </w:rPr>
              <w:t>₹6,80,000</w:t>
            </w:r>
          </w:p>
        </w:tc>
        <w:tc>
          <w:tcPr>
            <w:tcW w:type="dxa" w:w="1881"/>
            <w:shd w:fill="F0F4F8"/>
          </w:tcPr>
          <w:p>
            <w:r>
              <w:rPr>
                <w:rFonts w:ascii="Calibri" w:hAnsi="Calibri"/>
                <w:color w:val="333333"/>
                <w:sz w:val="18"/>
              </w:rPr>
              <w:t>220 (+120%)</w:t>
            </w:r>
          </w:p>
        </w:tc>
      </w:tr>
    </w:tbl>
    <w:p/>
    <w:p>
      <w:r>
        <w:rPr>
          <w:rFonts w:ascii="Calibri" w:hAnsi="Calibri"/>
          <w:b/>
          <w:color w:val="333333"/>
          <w:sz w:val="20"/>
        </w:rPr>
        <w:t>Silver 4410Y Selection Rationale:</w:t>
      </w:r>
    </w:p>
    <w:p>
      <w:pPr>
        <w:pStyle w:val="ListNumber"/>
      </w:pPr>
      <w:r>
        <w:rPr>
          <w:rFonts w:ascii="Calibri" w:hAnsi="Calibri"/>
          <w:b/>
          <w:color w:val="333333"/>
          <w:sz w:val="20"/>
        </w:rPr>
        <w:t>Core Count:</w:t>
      </w:r>
      <w:r>
        <w:rPr>
          <w:rFonts w:ascii="Calibri" w:hAnsi="Calibri"/>
          <w:color w:val="333333"/>
          <w:sz w:val="20"/>
        </w:rPr>
        <w:t xml:space="preserve"> 24 cores sufficient for 7 VMs with 25% headroom</w:t>
      </w:r>
    </w:p>
    <w:p>
      <w:pPr>
        <w:pStyle w:val="ListNumber"/>
      </w:pPr>
      <w:r>
        <w:rPr>
          <w:rFonts w:ascii="Calibri" w:hAnsi="Calibri"/>
          <w:b/>
          <w:color w:val="333333"/>
          <w:sz w:val="20"/>
        </w:rPr>
        <w:t>Memory Bandwidth:</w:t>
      </w:r>
      <w:r>
        <w:rPr>
          <w:rFonts w:ascii="Calibri" w:hAnsi="Calibri"/>
          <w:color w:val="333333"/>
          <w:sz w:val="20"/>
        </w:rPr>
        <w:t xml:space="preserve"> 8-channel DDR5-4800 supports high I/O VMs</w:t>
      </w:r>
    </w:p>
    <w:p>
      <w:pPr>
        <w:pStyle w:val="ListNumber"/>
      </w:pPr>
      <w:r>
        <w:rPr>
          <w:rFonts w:ascii="Calibri" w:hAnsi="Calibri"/>
          <w:b/>
          <w:color w:val="333333"/>
          <w:sz w:val="20"/>
        </w:rPr>
        <w:t>Power Efficiency:</w:t>
      </w:r>
      <w:r>
        <w:rPr>
          <w:rFonts w:ascii="Calibri" w:hAnsi="Calibri"/>
          <w:color w:val="333333"/>
          <w:sz w:val="20"/>
        </w:rPr>
        <w:t xml:space="preserve"> 150W TDP vs 270W Gold = 44% less power</w:t>
      </w:r>
    </w:p>
    <w:p>
      <w:pPr>
        <w:pStyle w:val="ListNumber"/>
      </w:pPr>
      <w:r>
        <w:rPr>
          <w:rFonts w:ascii="Calibri" w:hAnsi="Calibri"/>
          <w:b/>
          <w:color w:val="333333"/>
          <w:sz w:val="20"/>
        </w:rPr>
        <w:t>Cost Efficiency:</w:t>
      </w:r>
      <w:r>
        <w:rPr>
          <w:rFonts w:ascii="Calibri" w:hAnsi="Calibri"/>
          <w:color w:val="333333"/>
          <w:sz w:val="20"/>
        </w:rPr>
        <w:t xml:space="preserve"> ₹1,85,000 vs ₹6,80,000 = ₹4,95,000 savings</w:t>
      </w:r>
    </w:p>
    <w:p>
      <w:pPr>
        <w:pStyle w:val="ListNumber"/>
      </w:pPr>
      <w:r>
        <w:rPr>
          <w:rFonts w:ascii="Calibri" w:hAnsi="Calibri"/>
          <w:b/>
          <w:color w:val="333333"/>
          <w:sz w:val="20"/>
        </w:rPr>
        <w:t>Upgrade Path:</w:t>
      </w:r>
      <w:r>
        <w:rPr>
          <w:rFonts w:ascii="Calibri" w:hAnsi="Calibri"/>
          <w:color w:val="333333"/>
          <w:sz w:val="20"/>
        </w:rPr>
        <w:t xml:space="preserve"> Socket compatible with future Xeon generations</w:t>
      </w:r>
    </w:p>
    <w:p>
      <w:pPr>
        <w:pStyle w:val="Heading4"/>
      </w:pPr>
      <w:r>
        <w:t>VMware vs Hyper-V vs Proxmox</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Factor</w:t>
            </w:r>
          </w:p>
        </w:tc>
        <w:tc>
          <w:tcPr>
            <w:tcW w:type="dxa" w:w="1881"/>
            <w:shd w:fill="007ACC"/>
          </w:tcPr>
          <w:p>
            <w:pPr>
              <w:jc w:val="center"/>
            </w:pPr>
            <w:r>
              <w:rPr>
                <w:rFonts w:ascii="Calibri" w:hAnsi="Calibri"/>
                <w:b/>
                <w:color w:val="FFFFFF"/>
                <w:sz w:val="20"/>
              </w:rPr>
              <w:t>VMware vSphere</w:t>
            </w:r>
          </w:p>
        </w:tc>
        <w:tc>
          <w:tcPr>
            <w:tcW w:type="dxa" w:w="1881"/>
            <w:shd w:fill="007ACC"/>
          </w:tcPr>
          <w:p>
            <w:pPr>
              <w:jc w:val="center"/>
            </w:pPr>
            <w:r>
              <w:rPr>
                <w:rFonts w:ascii="Calibri" w:hAnsi="Calibri"/>
                <w:b/>
                <w:color w:val="FFFFFF"/>
                <w:sz w:val="20"/>
              </w:rPr>
              <w:t>Microsoft Hyper-V</w:t>
            </w:r>
          </w:p>
        </w:tc>
        <w:tc>
          <w:tcPr>
            <w:tcW w:type="dxa" w:w="1881"/>
            <w:shd w:fill="007ACC"/>
          </w:tcPr>
          <w:p>
            <w:pPr>
              <w:jc w:val="center"/>
            </w:pPr>
            <w:r>
              <w:rPr>
                <w:rFonts w:ascii="Calibri" w:hAnsi="Calibri"/>
                <w:b/>
                <w:color w:val="FFFFFF"/>
                <w:sz w:val="20"/>
              </w:rPr>
              <w:t>Proxmox VE</w:t>
            </w:r>
          </w:p>
        </w:tc>
        <w:tc>
          <w:tcPr>
            <w:tcW w:type="dxa" w:w="1881"/>
            <w:shd w:fill="007ACC"/>
          </w:tcPr>
          <w:p>
            <w:pPr>
              <w:jc w:val="center"/>
            </w:pPr>
            <w:r>
              <w:rPr>
                <w:rFonts w:ascii="Calibri" w:hAnsi="Calibri"/>
                <w:b/>
                <w:color w:val="FFFFFF"/>
                <w:sz w:val="20"/>
              </w:rPr>
              <w:t>Decision</w:t>
            </w:r>
          </w:p>
        </w:tc>
      </w:tr>
      <w:tr>
        <w:tc>
          <w:tcPr>
            <w:tcW w:type="dxa" w:w="1881"/>
          </w:tcPr>
          <w:p>
            <w:r>
              <w:rPr>
                <w:rFonts w:ascii="Calibri" w:hAnsi="Calibri"/>
                <w:color w:val="333333"/>
                <w:sz w:val="18"/>
              </w:rPr>
              <w:t>**Licensing Cost**</w:t>
            </w:r>
          </w:p>
        </w:tc>
        <w:tc>
          <w:tcPr>
            <w:tcW w:type="dxa" w:w="1881"/>
          </w:tcPr>
          <w:p>
            <w:r>
              <w:rPr>
                <w:rFonts w:ascii="Calibri" w:hAnsi="Calibri"/>
                <w:color w:val="333333"/>
                <w:sz w:val="18"/>
              </w:rPr>
              <w:t>₹2,85,000</w:t>
            </w:r>
          </w:p>
        </w:tc>
        <w:tc>
          <w:tcPr>
            <w:tcW w:type="dxa" w:w="1881"/>
          </w:tcPr>
          <w:p>
            <w:r>
              <w:rPr>
                <w:rFonts w:ascii="Calibri" w:hAnsi="Calibri"/>
                <w:color w:val="333333"/>
                <w:sz w:val="18"/>
              </w:rPr>
              <w:t>₹45,000 (Win Std)</w:t>
            </w:r>
          </w:p>
        </w:tc>
        <w:tc>
          <w:tcPr>
            <w:tcW w:type="dxa" w:w="1881"/>
          </w:tcPr>
          <w:p>
            <w:r>
              <w:rPr>
                <w:rFonts w:ascii="Calibri" w:hAnsi="Calibri"/>
                <w:color w:val="333333"/>
                <w:sz w:val="18"/>
              </w:rPr>
              <w:t>Free</w:t>
            </w:r>
          </w:p>
        </w:tc>
        <w:tc>
          <w:tcPr>
            <w:tcW w:type="dxa" w:w="1881"/>
          </w:tcPr>
          <w:p>
            <w:r>
              <w:rPr>
                <w:rFonts w:ascii="Calibri" w:hAnsi="Calibri"/>
                <w:color w:val="333333"/>
                <w:sz w:val="18"/>
              </w:rPr>
              <w:t>Trade-off</w:t>
            </w:r>
          </w:p>
        </w:tc>
      </w:tr>
      <w:tr>
        <w:tc>
          <w:tcPr>
            <w:tcW w:type="dxa" w:w="1881"/>
            <w:shd w:fill="F0F4F8"/>
          </w:tcPr>
          <w:p>
            <w:r>
              <w:rPr>
                <w:rFonts w:ascii="Calibri" w:hAnsi="Calibri"/>
                <w:color w:val="333333"/>
                <w:sz w:val="18"/>
              </w:rPr>
              <w:t>**Enterprise Features**</w:t>
            </w:r>
          </w:p>
        </w:tc>
        <w:tc>
          <w:tcPr>
            <w:tcW w:type="dxa" w:w="1881"/>
            <w:shd w:fill="F0F4F8"/>
          </w:tcPr>
          <w:p>
            <w:r>
              <w:rPr>
                <w:rFonts w:ascii="Calibri" w:hAnsi="Calibri"/>
                <w:color w:val="333333"/>
                <w:sz w:val="18"/>
              </w:rPr>
              <w:t>Comprehensive</w:t>
            </w:r>
          </w:p>
        </w:tc>
        <w:tc>
          <w:tcPr>
            <w:tcW w:type="dxa" w:w="1881"/>
            <w:shd w:fill="F0F4F8"/>
          </w:tcPr>
          <w:p>
            <w:r>
              <w:rPr>
                <w:rFonts w:ascii="Calibri" w:hAnsi="Calibri"/>
                <w:color w:val="333333"/>
                <w:sz w:val="18"/>
              </w:rPr>
              <w:t>Good</w:t>
            </w:r>
          </w:p>
        </w:tc>
        <w:tc>
          <w:tcPr>
            <w:tcW w:type="dxa" w:w="1881"/>
            <w:shd w:fill="F0F4F8"/>
          </w:tcPr>
          <w:p>
            <w:r>
              <w:rPr>
                <w:rFonts w:ascii="Calibri" w:hAnsi="Calibri"/>
                <w:color w:val="333333"/>
                <w:sz w:val="18"/>
              </w:rPr>
              <w:t>Basic</w:t>
            </w:r>
          </w:p>
        </w:tc>
        <w:tc>
          <w:tcPr>
            <w:tcW w:type="dxa" w:w="1881"/>
            <w:shd w:fill="F0F4F8"/>
          </w:tcPr>
          <w:p>
            <w:r>
              <w:rPr>
                <w:rFonts w:ascii="Calibri" w:hAnsi="Calibri"/>
                <w:color w:val="333333"/>
                <w:sz w:val="18"/>
              </w:rPr>
              <w:t>**VMware wins**</w:t>
            </w:r>
          </w:p>
        </w:tc>
      </w:tr>
      <w:tr>
        <w:tc>
          <w:tcPr>
            <w:tcW w:type="dxa" w:w="1881"/>
          </w:tcPr>
          <w:p>
            <w:r>
              <w:rPr>
                <w:rFonts w:ascii="Calibri" w:hAnsi="Calibri"/>
                <w:color w:val="333333"/>
                <w:sz w:val="18"/>
              </w:rPr>
              <w:t>**Management Tools**</w:t>
            </w:r>
          </w:p>
        </w:tc>
        <w:tc>
          <w:tcPr>
            <w:tcW w:type="dxa" w:w="1881"/>
          </w:tcPr>
          <w:p>
            <w:r>
              <w:rPr>
                <w:rFonts w:ascii="Calibri" w:hAnsi="Calibri"/>
                <w:color w:val="333333"/>
                <w:sz w:val="18"/>
              </w:rPr>
              <w:t>vCenter best-in-class</w:t>
            </w:r>
          </w:p>
        </w:tc>
        <w:tc>
          <w:tcPr>
            <w:tcW w:type="dxa" w:w="1881"/>
          </w:tcPr>
          <w:p>
            <w:r>
              <w:rPr>
                <w:rFonts w:ascii="Calibri" w:hAnsi="Calibri"/>
                <w:color w:val="333333"/>
                <w:sz w:val="18"/>
              </w:rPr>
              <w:t>Windows-centric</w:t>
            </w:r>
          </w:p>
        </w:tc>
        <w:tc>
          <w:tcPr>
            <w:tcW w:type="dxa" w:w="1881"/>
          </w:tcPr>
          <w:p>
            <w:r>
              <w:rPr>
                <w:rFonts w:ascii="Calibri" w:hAnsi="Calibri"/>
                <w:color w:val="333333"/>
                <w:sz w:val="18"/>
              </w:rPr>
              <w:t>Web UI</w:t>
            </w:r>
          </w:p>
        </w:tc>
        <w:tc>
          <w:tcPr>
            <w:tcW w:type="dxa" w:w="1881"/>
          </w:tcPr>
          <w:p>
            <w:r>
              <w:rPr>
                <w:rFonts w:ascii="Calibri" w:hAnsi="Calibri"/>
                <w:color w:val="333333"/>
                <w:sz w:val="18"/>
              </w:rPr>
              <w:t>**VMware wins**</w:t>
            </w:r>
          </w:p>
        </w:tc>
      </w:tr>
      <w:tr>
        <w:tc>
          <w:tcPr>
            <w:tcW w:type="dxa" w:w="1881"/>
            <w:shd w:fill="F0F4F8"/>
          </w:tcPr>
          <w:p>
            <w:r>
              <w:rPr>
                <w:rFonts w:ascii="Calibri" w:hAnsi="Calibri"/>
                <w:color w:val="333333"/>
                <w:sz w:val="18"/>
              </w:rPr>
              <w:t>**Ecosystem**</w:t>
            </w:r>
          </w:p>
        </w:tc>
        <w:tc>
          <w:tcPr>
            <w:tcW w:type="dxa" w:w="1881"/>
            <w:shd w:fill="F0F4F8"/>
          </w:tcPr>
          <w:p>
            <w:r>
              <w:rPr>
                <w:rFonts w:ascii="Calibri" w:hAnsi="Calibri"/>
                <w:color w:val="333333"/>
                <w:sz w:val="18"/>
              </w:rPr>
              <w:t>Broadest</w:t>
            </w:r>
          </w:p>
        </w:tc>
        <w:tc>
          <w:tcPr>
            <w:tcW w:type="dxa" w:w="1881"/>
            <w:shd w:fill="F0F4F8"/>
          </w:tcPr>
          <w:p>
            <w:r>
              <w:rPr>
                <w:rFonts w:ascii="Calibri" w:hAnsi="Calibri"/>
                <w:color w:val="333333"/>
                <w:sz w:val="18"/>
              </w:rPr>
              <w:t>Microsoft-focused</w:t>
            </w:r>
          </w:p>
        </w:tc>
        <w:tc>
          <w:tcPr>
            <w:tcW w:type="dxa" w:w="1881"/>
            <w:shd w:fill="F0F4F8"/>
          </w:tcPr>
          <w:p>
            <w:r>
              <w:rPr>
                <w:rFonts w:ascii="Calibri" w:hAnsi="Calibri"/>
                <w:color w:val="333333"/>
                <w:sz w:val="18"/>
              </w:rPr>
              <w:t>Open-source</w:t>
            </w:r>
          </w:p>
        </w:tc>
        <w:tc>
          <w:tcPr>
            <w:tcW w:type="dxa" w:w="1881"/>
            <w:shd w:fill="F0F4F8"/>
          </w:tcPr>
          <w:p>
            <w:r>
              <w:rPr>
                <w:rFonts w:ascii="Calibri" w:hAnsi="Calibri"/>
                <w:color w:val="333333"/>
                <w:sz w:val="18"/>
              </w:rPr>
              <w:t>**VMware wins**</w:t>
            </w:r>
          </w:p>
        </w:tc>
      </w:tr>
      <w:tr>
        <w:tc>
          <w:tcPr>
            <w:tcW w:type="dxa" w:w="1881"/>
          </w:tcPr>
          <w:p>
            <w:r>
              <w:rPr>
                <w:rFonts w:ascii="Calibri" w:hAnsi="Calibri"/>
                <w:color w:val="333333"/>
                <w:sz w:val="18"/>
              </w:rPr>
              <w:t>**Support**</w:t>
            </w:r>
          </w:p>
        </w:tc>
        <w:tc>
          <w:tcPr>
            <w:tcW w:type="dxa" w:w="1881"/>
          </w:tcPr>
          <w:p>
            <w:r>
              <w:rPr>
                <w:rFonts w:ascii="Calibri" w:hAnsi="Calibri"/>
                <w:color w:val="333333"/>
                <w:sz w:val="18"/>
              </w:rPr>
              <w:t>24/7 commercial</w:t>
            </w:r>
          </w:p>
        </w:tc>
        <w:tc>
          <w:tcPr>
            <w:tcW w:type="dxa" w:w="1881"/>
          </w:tcPr>
          <w:p>
            <w:r>
              <w:rPr>
                <w:rFonts w:ascii="Calibri" w:hAnsi="Calibri"/>
                <w:color w:val="333333"/>
                <w:sz w:val="18"/>
              </w:rPr>
              <w:t>Microsoft</w:t>
            </w:r>
          </w:p>
        </w:tc>
        <w:tc>
          <w:tcPr>
            <w:tcW w:type="dxa" w:w="1881"/>
          </w:tcPr>
          <w:p>
            <w:r>
              <w:rPr>
                <w:rFonts w:ascii="Calibri" w:hAnsi="Calibri"/>
                <w:color w:val="333333"/>
                <w:sz w:val="18"/>
              </w:rPr>
              <w:t>Community</w:t>
            </w:r>
          </w:p>
        </w:tc>
        <w:tc>
          <w:tcPr>
            <w:tcW w:type="dxa" w:w="1881"/>
          </w:tcPr>
          <w:p>
            <w:r>
              <w:rPr>
                <w:rFonts w:ascii="Calibri" w:hAnsi="Calibri"/>
                <w:color w:val="333333"/>
                <w:sz w:val="18"/>
              </w:rPr>
              <w:t>**VMware wins**</w:t>
            </w:r>
          </w:p>
        </w:tc>
      </w:tr>
      <w:tr>
        <w:tc>
          <w:tcPr>
            <w:tcW w:type="dxa" w:w="1881"/>
            <w:shd w:fill="F0F4F8"/>
          </w:tcPr>
          <w:p>
            <w:r>
              <w:rPr>
                <w:rFonts w:ascii="Calibri" w:hAnsi="Calibri"/>
                <w:color w:val="333333"/>
                <w:sz w:val="18"/>
              </w:rPr>
              <w:t>**Live Migration**</w:t>
            </w:r>
          </w:p>
        </w:tc>
        <w:tc>
          <w:tcPr>
            <w:tcW w:type="dxa" w:w="1881"/>
            <w:shd w:fill="F0F4F8"/>
          </w:tcPr>
          <w:p>
            <w:r>
              <w:rPr>
                <w:rFonts w:ascii="Calibri" w:hAnsi="Calibri"/>
                <w:color w:val="333333"/>
                <w:sz w:val="18"/>
              </w:rPr>
              <w:t>vMotion</w:t>
            </w:r>
          </w:p>
        </w:tc>
        <w:tc>
          <w:tcPr>
            <w:tcW w:type="dxa" w:w="1881"/>
            <w:shd w:fill="F0F4F8"/>
          </w:tcPr>
          <w:p>
            <w:r>
              <w:rPr>
                <w:rFonts w:ascii="Calibri" w:hAnsi="Calibri"/>
                <w:color w:val="333333"/>
                <w:sz w:val="18"/>
              </w:rPr>
              <w:t>Live Migration</w:t>
            </w:r>
          </w:p>
        </w:tc>
        <w:tc>
          <w:tcPr>
            <w:tcW w:type="dxa" w:w="1881"/>
            <w:shd w:fill="F0F4F8"/>
          </w:tcPr>
          <w:p>
            <w:r>
              <w:rPr>
                <w:rFonts w:ascii="Calibri" w:hAnsi="Calibri"/>
                <w:color w:val="333333"/>
                <w:sz w:val="18"/>
              </w:rPr>
              <w:t>Yes</w:t>
            </w:r>
          </w:p>
        </w:tc>
        <w:tc>
          <w:tcPr>
            <w:tcW w:type="dxa" w:w="1881"/>
            <w:shd w:fill="F0F4F8"/>
          </w:tcPr>
          <w:p>
            <w:r>
              <w:rPr>
                <w:rFonts w:ascii="Calibri" w:hAnsi="Calibri"/>
                <w:color w:val="333333"/>
                <w:sz w:val="18"/>
              </w:rPr>
              <w:t>All equal</w:t>
            </w:r>
          </w:p>
        </w:tc>
      </w:tr>
      <w:tr>
        <w:tc>
          <w:tcPr>
            <w:tcW w:type="dxa" w:w="1881"/>
          </w:tcPr>
          <w:p>
            <w:r>
              <w:rPr>
                <w:rFonts w:ascii="Calibri" w:hAnsi="Calibri"/>
                <w:color w:val="333333"/>
                <w:sz w:val="18"/>
              </w:rPr>
              <w:t>**B2H Team Skill**</w:t>
            </w:r>
          </w:p>
        </w:tc>
        <w:tc>
          <w:tcPr>
            <w:tcW w:type="dxa" w:w="1881"/>
          </w:tcPr>
          <w:p>
            <w:r>
              <w:rPr>
                <w:rFonts w:ascii="Calibri" w:hAnsi="Calibri"/>
                <w:color w:val="333333"/>
                <w:sz w:val="18"/>
              </w:rPr>
              <w:t>Standard skillset</w:t>
            </w:r>
          </w:p>
        </w:tc>
        <w:tc>
          <w:tcPr>
            <w:tcW w:type="dxa" w:w="1881"/>
          </w:tcPr>
          <w:p>
            <w:r>
              <w:rPr>
                <w:rFonts w:ascii="Calibri" w:hAnsi="Calibri"/>
                <w:color w:val="333333"/>
                <w:sz w:val="18"/>
              </w:rPr>
              <w:t>Common</w:t>
            </w:r>
          </w:p>
        </w:tc>
        <w:tc>
          <w:tcPr>
            <w:tcW w:type="dxa" w:w="1881"/>
          </w:tcPr>
          <w:p>
            <w:r>
              <w:rPr>
                <w:rFonts w:ascii="Calibri" w:hAnsi="Calibri"/>
                <w:color w:val="333333"/>
                <w:sz w:val="18"/>
              </w:rPr>
              <w:t>Specialized</w:t>
            </w:r>
          </w:p>
        </w:tc>
        <w:tc>
          <w:tcPr>
            <w:tcW w:type="dxa" w:w="1881"/>
          </w:tcPr>
          <w:p>
            <w:r>
              <w:rPr>
                <w:rFonts w:ascii="Calibri" w:hAnsi="Calibri"/>
                <w:color w:val="333333"/>
                <w:sz w:val="18"/>
              </w:rPr>
              <w:t>**VMware wins**</w:t>
            </w:r>
          </w:p>
        </w:tc>
      </w:tr>
    </w:tbl>
    <w:p/>
    <w:p>
      <w:r>
        <w:rPr>
          <w:rFonts w:ascii="Calibri" w:hAnsi="Calibri"/>
          <w:b/>
          <w:color w:val="333333"/>
          <w:sz w:val="20"/>
        </w:rPr>
        <w:t>VMware Selection:</w:t>
      </w:r>
      <w:r>
        <w:rPr>
          <w:rFonts w:ascii="Calibri" w:hAnsi="Calibri"/>
          <w:color w:val="333333"/>
          <w:sz w:val="20"/>
        </w:rPr>
        <w:t xml:space="preserve"> Despite higher cost, vSphere provides enterprise-grade reliability, comprehensive management, and industry-standard skills alignment that reduce operational risk for B2H Studios.</w:t>
      </w:r>
    </w:p>
    <w:p>
      <w:pPr>
        <w:pStyle w:val="Heading2"/>
      </w:pPr>
      <w:r>
        <w:t>Summary Tables</w:t>
      </w:r>
    </w:p>
    <w:p>
      <w:pPr>
        <w:pStyle w:val="Heading3"/>
      </w:pPr>
      <w:r>
        <w:t>Network Infrastructure BOM (Part 2)</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Component</w:t>
            </w:r>
          </w:p>
        </w:tc>
        <w:tc>
          <w:tcPr>
            <w:tcW w:type="dxa" w:w="1881"/>
            <w:shd w:fill="007ACC"/>
          </w:tcPr>
          <w:p>
            <w:pPr>
              <w:jc w:val="center"/>
            </w:pPr>
            <w:r>
              <w:rPr>
                <w:rFonts w:ascii="Calibri" w:hAnsi="Calibri"/>
                <w:b/>
                <w:color w:val="FFFFFF"/>
                <w:sz w:val="20"/>
              </w:rPr>
              <w:t>Model</w:t>
            </w:r>
          </w:p>
        </w:tc>
        <w:tc>
          <w:tcPr>
            <w:tcW w:type="dxa" w:w="1881"/>
            <w:shd w:fill="007ACC"/>
          </w:tcPr>
          <w:p>
            <w:pPr>
              <w:jc w:val="center"/>
            </w:pPr>
            <w:r>
              <w:rPr>
                <w:rFonts w:ascii="Calibri" w:hAnsi="Calibri"/>
                <w:b/>
                <w:color w:val="FFFFFF"/>
                <w:sz w:val="20"/>
              </w:rPr>
              <w:t>Qty</w:t>
            </w:r>
          </w:p>
        </w:tc>
        <w:tc>
          <w:tcPr>
            <w:tcW w:type="dxa" w:w="1881"/>
            <w:shd w:fill="007ACC"/>
          </w:tcPr>
          <w:p>
            <w:pPr>
              <w:jc w:val="center"/>
            </w:pPr>
            <w:r>
              <w:rPr>
                <w:rFonts w:ascii="Calibri" w:hAnsi="Calibri"/>
                <w:b/>
                <w:color w:val="FFFFFF"/>
                <w:sz w:val="20"/>
              </w:rPr>
              <w:t>Unit Price (INR)</w:t>
            </w:r>
          </w:p>
        </w:tc>
        <w:tc>
          <w:tcPr>
            <w:tcW w:type="dxa" w:w="1881"/>
            <w:shd w:fill="007ACC"/>
          </w:tcPr>
          <w:p>
            <w:pPr>
              <w:jc w:val="center"/>
            </w:pPr>
            <w:r>
              <w:rPr>
                <w:rFonts w:ascii="Calibri" w:hAnsi="Calibri"/>
                <w:b/>
                <w:color w:val="FFFFFF"/>
                <w:sz w:val="20"/>
              </w:rPr>
              <w:t>Total (INR)</w:t>
            </w:r>
          </w:p>
        </w:tc>
      </w:tr>
      <w:tr>
        <w:tc>
          <w:tcPr>
            <w:tcW w:type="dxa" w:w="1881"/>
          </w:tcPr>
          <w:p>
            <w:r>
              <w:rPr>
                <w:rFonts w:ascii="Calibri" w:hAnsi="Calibri"/>
                <w:color w:val="333333"/>
                <w:sz w:val="18"/>
              </w:rPr>
              <w:t>**Firewall**</w:t>
            </w:r>
          </w:p>
        </w:tc>
        <w:tc>
          <w:tcPr>
            <w:tcW w:type="dxa" w:w="1881"/>
          </w:tcPr>
          <w:p>
            <w:r>
              <w:rPr>
                <w:rFonts w:ascii="Calibri" w:hAnsi="Calibri"/>
                <w:color w:val="333333"/>
                <w:sz w:val="18"/>
              </w:rPr>
              <w:t>FortiGate 120G</w:t>
            </w:r>
          </w:p>
        </w:tc>
        <w:tc>
          <w:tcPr>
            <w:tcW w:type="dxa" w:w="1881"/>
          </w:tcPr>
          <w:p>
            <w:r>
              <w:rPr>
                <w:rFonts w:ascii="Calibri" w:hAnsi="Calibri"/>
                <w:color w:val="333333"/>
                <w:sz w:val="18"/>
              </w:rPr>
              <w:t>2</w:t>
            </w:r>
          </w:p>
        </w:tc>
        <w:tc>
          <w:tcPr>
            <w:tcW w:type="dxa" w:w="1881"/>
          </w:tcPr>
          <w:p>
            <w:r>
              <w:rPr>
                <w:rFonts w:ascii="Calibri" w:hAnsi="Calibri"/>
                <w:color w:val="333333"/>
                <w:sz w:val="18"/>
              </w:rPr>
              <w:t>₹5,85,000</w:t>
            </w:r>
          </w:p>
        </w:tc>
        <w:tc>
          <w:tcPr>
            <w:tcW w:type="dxa" w:w="1881"/>
          </w:tcPr>
          <w:p>
            <w:r>
              <w:rPr>
                <w:rFonts w:ascii="Calibri" w:hAnsi="Calibri"/>
                <w:color w:val="333333"/>
                <w:sz w:val="18"/>
              </w:rPr>
              <w:t>₹11,70,000</w:t>
            </w:r>
          </w:p>
        </w:tc>
      </w:tr>
      <w:tr>
        <w:tc>
          <w:tcPr>
            <w:tcW w:type="dxa" w:w="1881"/>
            <w:shd w:fill="F0F4F8"/>
          </w:tcPr>
          <w:p>
            <w:r>
              <w:rPr>
                <w:rFonts w:ascii="Calibri" w:hAnsi="Calibri"/>
                <w:color w:val="333333"/>
                <w:sz w:val="18"/>
              </w:rPr>
              <w:t>**Core Switch**</w:t>
            </w:r>
          </w:p>
        </w:tc>
        <w:tc>
          <w:tcPr>
            <w:tcW w:type="dxa" w:w="1881"/>
            <w:shd w:fill="F0F4F8"/>
          </w:tcPr>
          <w:p>
            <w:r>
              <w:rPr>
                <w:rFonts w:ascii="Calibri" w:hAnsi="Calibri"/>
                <w:color w:val="333333"/>
                <w:sz w:val="18"/>
              </w:rPr>
              <w:t>HPE Aruba CX 6300M</w:t>
            </w:r>
          </w:p>
        </w:tc>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₹2,45,000</w:t>
            </w:r>
          </w:p>
        </w:tc>
        <w:tc>
          <w:tcPr>
            <w:tcW w:type="dxa" w:w="1881"/>
            <w:shd w:fill="F0F4F8"/>
          </w:tcPr>
          <w:p>
            <w:r>
              <w:rPr>
                <w:rFonts w:ascii="Calibri" w:hAnsi="Calibri"/>
                <w:color w:val="333333"/>
                <w:sz w:val="18"/>
              </w:rPr>
              <w:t>₹4,90,000</w:t>
            </w:r>
          </w:p>
        </w:tc>
      </w:tr>
      <w:tr>
        <w:tc>
          <w:tcPr>
            <w:tcW w:type="dxa" w:w="1881"/>
          </w:tcPr>
          <w:p>
            <w:r>
              <w:rPr>
                <w:rFonts w:ascii="Calibri" w:hAnsi="Calibri"/>
                <w:color w:val="333333"/>
                <w:sz w:val="18"/>
              </w:rPr>
              <w:t>**Wireless AP**</w:t>
            </w:r>
          </w:p>
        </w:tc>
        <w:tc>
          <w:tcPr>
            <w:tcW w:type="dxa" w:w="1881"/>
          </w:tcPr>
          <w:p>
            <w:r>
              <w:rPr>
                <w:rFonts w:ascii="Calibri" w:hAnsi="Calibri"/>
                <w:color w:val="333333"/>
                <w:sz w:val="18"/>
              </w:rPr>
              <w:t>FortiAP 431F</w:t>
            </w:r>
          </w:p>
        </w:tc>
        <w:tc>
          <w:tcPr>
            <w:tcW w:type="dxa" w:w="1881"/>
          </w:tcPr>
          <w:p>
            <w:r>
              <w:rPr>
                <w:rFonts w:ascii="Calibri" w:hAnsi="Calibri"/>
                <w:color w:val="333333"/>
                <w:sz w:val="18"/>
              </w:rPr>
              <w:t>4</w:t>
            </w:r>
          </w:p>
        </w:tc>
        <w:tc>
          <w:tcPr>
            <w:tcW w:type="dxa" w:w="1881"/>
          </w:tcPr>
          <w:p>
            <w:r>
              <w:rPr>
                <w:rFonts w:ascii="Calibri" w:hAnsi="Calibri"/>
                <w:color w:val="333333"/>
                <w:sz w:val="18"/>
              </w:rPr>
              <w:t>₹68,000</w:t>
            </w:r>
          </w:p>
        </w:tc>
        <w:tc>
          <w:tcPr>
            <w:tcW w:type="dxa" w:w="1881"/>
          </w:tcPr>
          <w:p>
            <w:r>
              <w:rPr>
                <w:rFonts w:ascii="Calibri" w:hAnsi="Calibri"/>
                <w:color w:val="333333"/>
                <w:sz w:val="18"/>
              </w:rPr>
              <w:t>₹2,72,000</w:t>
            </w:r>
          </w:p>
        </w:tc>
      </w:tr>
      <w:tr>
        <w:tc>
          <w:tcPr>
            <w:tcW w:type="dxa" w:w="1881"/>
            <w:shd w:fill="F0F4F8"/>
          </w:tcPr>
          <w:p>
            <w:r>
              <w:rPr>
                <w:rFonts w:ascii="Calibri" w:hAnsi="Calibri"/>
                <w:color w:val="333333"/>
                <w:sz w:val="18"/>
              </w:rPr>
              <w:t>**Server**</w:t>
            </w:r>
          </w:p>
        </w:tc>
        <w:tc>
          <w:tcPr>
            <w:tcW w:type="dxa" w:w="1881"/>
            <w:shd w:fill="F0F4F8"/>
          </w:tcPr>
          <w:p>
            <w:r>
              <w:rPr>
                <w:rFonts w:ascii="Calibri" w:hAnsi="Calibri"/>
                <w:color w:val="333333"/>
                <w:sz w:val="18"/>
              </w:rPr>
              <w:t>Dell R760</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₹8,45,000</w:t>
            </w:r>
          </w:p>
        </w:tc>
        <w:tc>
          <w:tcPr>
            <w:tcW w:type="dxa" w:w="1881"/>
            <w:shd w:fill="F0F4F8"/>
          </w:tcPr>
          <w:p>
            <w:r>
              <w:rPr>
                <w:rFonts w:ascii="Calibri" w:hAnsi="Calibri"/>
                <w:color w:val="333333"/>
                <w:sz w:val="18"/>
              </w:rPr>
              <w:t>₹8,45,000</w:t>
            </w:r>
          </w:p>
        </w:tc>
      </w:tr>
      <w:tr>
        <w:tc>
          <w:tcPr>
            <w:tcW w:type="dxa" w:w="1881"/>
          </w:tcPr>
          <w:p>
            <w:r>
              <w:rPr>
                <w:rFonts w:ascii="Calibri" w:hAnsi="Calibri"/>
                <w:color w:val="333333"/>
                <w:sz w:val="18"/>
              </w:rPr>
              <w:t>**vSphere License**</w:t>
            </w:r>
          </w:p>
        </w:tc>
        <w:tc>
          <w:tcPr>
            <w:tcW w:type="dxa" w:w="1881"/>
          </w:tcPr>
          <w:p>
            <w:r>
              <w:rPr>
                <w:rFonts w:ascii="Calibri" w:hAnsi="Calibri"/>
                <w:color w:val="333333"/>
                <w:sz w:val="18"/>
              </w:rPr>
              <w:t>vSphere 8 Std</w:t>
            </w:r>
          </w:p>
        </w:tc>
        <w:tc>
          <w:tcPr>
            <w:tcW w:type="dxa" w:w="1881"/>
          </w:tcPr>
          <w:p>
            <w:r>
              <w:rPr>
                <w:rFonts w:ascii="Calibri" w:hAnsi="Calibri"/>
                <w:color w:val="333333"/>
                <w:sz w:val="18"/>
              </w:rPr>
              <w:t>2 sockets</w:t>
            </w:r>
          </w:p>
        </w:tc>
        <w:tc>
          <w:tcPr>
            <w:tcW w:type="dxa" w:w="1881"/>
          </w:tcPr>
          <w:p>
            <w:r>
              <w:rPr>
                <w:rFonts w:ascii="Calibri" w:hAnsi="Calibri"/>
                <w:color w:val="333333"/>
                <w:sz w:val="18"/>
              </w:rPr>
              <w:t>₹1,42,500</w:t>
            </w:r>
          </w:p>
        </w:tc>
        <w:tc>
          <w:tcPr>
            <w:tcW w:type="dxa" w:w="1881"/>
          </w:tcPr>
          <w:p>
            <w:r>
              <w:rPr>
                <w:rFonts w:ascii="Calibri" w:hAnsi="Calibri"/>
                <w:color w:val="333333"/>
                <w:sz w:val="18"/>
              </w:rPr>
              <w:t>₹2,85,000</w:t>
            </w:r>
          </w:p>
        </w:tc>
      </w:tr>
      <w:tr>
        <w:tc>
          <w:tcPr>
            <w:tcW w:type="dxa" w:w="1881"/>
            <w:shd w:fill="F0F4F8"/>
          </w:tcPr>
          <w:p>
            <w:r>
              <w:rPr>
                <w:rFonts w:ascii="Calibri" w:hAnsi="Calibri"/>
                <w:color w:val="333333"/>
                <w:sz w:val="18"/>
              </w:rPr>
              <w:t>**Cabling**</w:t>
            </w:r>
          </w:p>
        </w:tc>
        <w:tc>
          <w:tcPr>
            <w:tcW w:type="dxa" w:w="1881"/>
            <w:shd w:fill="F0F4F8"/>
          </w:tcPr>
          <w:p>
            <w:r>
              <w:rPr>
                <w:rFonts w:ascii="Calibri" w:hAnsi="Calibri"/>
                <w:color w:val="333333"/>
                <w:sz w:val="18"/>
              </w:rPr>
              <w:t>Mixed (see 3.1)</w:t>
            </w:r>
          </w:p>
        </w:tc>
        <w:tc>
          <w:tcPr>
            <w:tcW w:type="dxa" w:w="1881"/>
            <w:shd w:fill="F0F4F8"/>
          </w:tcPr>
          <w:p>
            <w:r>
              <w:rPr>
                <w:rFonts w:ascii="Calibri" w:hAnsi="Calibri"/>
                <w:color w:val="333333"/>
                <w:sz w:val="18"/>
              </w:rPr>
              <w:t>-</w:t>
            </w:r>
          </w:p>
        </w:tc>
        <w:tc>
          <w:tcPr>
            <w:tcW w:type="dxa" w:w="1881"/>
            <w:shd w:fill="F0F4F8"/>
          </w:tcPr>
          <w:p>
            <w:r>
              <w:rPr>
                <w:rFonts w:ascii="Calibri" w:hAnsi="Calibri"/>
                <w:color w:val="333333"/>
                <w:sz w:val="18"/>
              </w:rPr>
              <w:t>-</w:t>
            </w:r>
          </w:p>
        </w:tc>
        <w:tc>
          <w:tcPr>
            <w:tcW w:type="dxa" w:w="1881"/>
            <w:shd w:fill="F0F4F8"/>
          </w:tcPr>
          <w:p>
            <w:r>
              <w:rPr>
                <w:rFonts w:ascii="Calibri" w:hAnsi="Calibri"/>
                <w:color w:val="333333"/>
                <w:sz w:val="18"/>
              </w:rPr>
              <w:t>₹3,31,700</w:t>
            </w:r>
          </w:p>
        </w:tc>
      </w:tr>
      <w:tr>
        <w:tc>
          <w:tcPr>
            <w:tcW w:type="dxa" w:w="1881"/>
          </w:tcPr>
          <w:p>
            <w:r>
              <w:rPr>
                <w:rFonts w:ascii="Calibri" w:hAnsi="Calibri"/>
                <w:color w:val="333333"/>
                <w:sz w:val="18"/>
              </w:rPr>
              <w:t>**Part 2 Subtotal**</w:t>
            </w:r>
          </w:p>
        </w:tc>
        <w:tc>
          <w:tcPr>
            <w:tcW w:type="dxa" w:w="1881"/>
          </w:tcPr>
          <w:p>
            <w:r>
              <w:rPr>
                <w:rFonts w:ascii="Calibri" w:hAnsi="Calibri"/>
                <w:color w:val="333333"/>
                <w:sz w:val="18"/>
              </w:rPr>
              <w:t>**₹33,93,700**</w:t>
            </w:r>
          </w:p>
        </w:tc>
        <w:tc>
          <w:tcPr>
            <w:tcW w:type="dxa" w:w="1881"/>
          </w:tcPr>
          <w:p/>
        </w:tc>
        <w:tc>
          <w:tcPr>
            <w:tcW w:type="dxa" w:w="1881"/>
          </w:tcPr>
          <w:p/>
        </w:tc>
        <w:tc>
          <w:tcPr>
            <w:tcW w:type="dxa" w:w="1881"/>
          </w:tcPr>
          <w:p/>
        </w:tc>
      </w:tr>
    </w:tbl>
    <w:p/>
    <w:p>
      <w:pPr>
        <w:pStyle w:val="Heading3"/>
      </w:pPr>
      <w:r>
        <w:t>Key Design Decisions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Decision</w:t>
            </w:r>
          </w:p>
        </w:tc>
        <w:tc>
          <w:tcPr>
            <w:tcW w:type="dxa" w:w="2351"/>
            <w:shd w:fill="007ACC"/>
          </w:tcPr>
          <w:p>
            <w:pPr>
              <w:jc w:val="center"/>
            </w:pPr>
            <w:r>
              <w:rPr>
                <w:rFonts w:ascii="Calibri" w:hAnsi="Calibri"/>
                <w:b/>
                <w:color w:val="FFFFFF"/>
                <w:sz w:val="20"/>
              </w:rPr>
              <w:t>Selected Option</w:t>
            </w:r>
          </w:p>
        </w:tc>
        <w:tc>
          <w:tcPr>
            <w:tcW w:type="dxa" w:w="2351"/>
            <w:shd w:fill="007ACC"/>
          </w:tcPr>
          <w:p>
            <w:pPr>
              <w:jc w:val="center"/>
            </w:pPr>
            <w:r>
              <w:rPr>
                <w:rFonts w:ascii="Calibri" w:hAnsi="Calibri"/>
                <w:b/>
                <w:color w:val="FFFFFF"/>
                <w:sz w:val="20"/>
              </w:rPr>
              <w:t>Rejected Options</w:t>
            </w:r>
          </w:p>
        </w:tc>
        <w:tc>
          <w:tcPr>
            <w:tcW w:type="dxa" w:w="2351"/>
            <w:shd w:fill="007ACC"/>
          </w:tcPr>
          <w:p>
            <w:pPr>
              <w:jc w:val="center"/>
            </w:pPr>
            <w:r>
              <w:rPr>
                <w:rFonts w:ascii="Calibri" w:hAnsi="Calibri"/>
                <w:b/>
                <w:color w:val="FFFFFF"/>
                <w:sz w:val="20"/>
              </w:rPr>
              <w:t>Key Reason</w:t>
            </w:r>
          </w:p>
        </w:tc>
      </w:tr>
      <w:tr>
        <w:tc>
          <w:tcPr>
            <w:tcW w:type="dxa" w:w="2351"/>
          </w:tcPr>
          <w:p>
            <w:r>
              <w:rPr>
                <w:rFonts w:ascii="Calibri" w:hAnsi="Calibri"/>
                <w:color w:val="333333"/>
                <w:sz w:val="18"/>
              </w:rPr>
              <w:t>**Firewall Model**</w:t>
            </w:r>
          </w:p>
        </w:tc>
        <w:tc>
          <w:tcPr>
            <w:tcW w:type="dxa" w:w="2351"/>
          </w:tcPr>
          <w:p>
            <w:r>
              <w:rPr>
                <w:rFonts w:ascii="Calibri" w:hAnsi="Calibri"/>
                <w:color w:val="333333"/>
                <w:sz w:val="18"/>
              </w:rPr>
              <w:t>FortiGate 120G</w:t>
            </w:r>
          </w:p>
        </w:tc>
        <w:tc>
          <w:tcPr>
            <w:tcW w:type="dxa" w:w="2351"/>
          </w:tcPr>
          <w:p>
            <w:r>
              <w:rPr>
                <w:rFonts w:ascii="Calibri" w:hAnsi="Calibri"/>
                <w:color w:val="333333"/>
                <w:sz w:val="18"/>
              </w:rPr>
              <w:t>100F, 200F</w:t>
            </w:r>
          </w:p>
        </w:tc>
        <w:tc>
          <w:tcPr>
            <w:tcW w:type="dxa" w:w="2351"/>
          </w:tcPr>
          <w:p>
            <w:r>
              <w:rPr>
                <w:rFonts w:ascii="Calibri" w:hAnsi="Calibri"/>
                <w:color w:val="333333"/>
                <w:sz w:val="18"/>
              </w:rPr>
              <w:t>Best price-performance</w:t>
            </w:r>
          </w:p>
        </w:tc>
      </w:tr>
      <w:tr>
        <w:tc>
          <w:tcPr>
            <w:tcW w:type="dxa" w:w="2351"/>
            <w:shd w:fill="F0F4F8"/>
          </w:tcPr>
          <w:p>
            <w:r>
              <w:rPr>
                <w:rFonts w:ascii="Calibri" w:hAnsi="Calibri"/>
                <w:color w:val="333333"/>
                <w:sz w:val="18"/>
              </w:rPr>
              <w:t>**HA Mode**</w:t>
            </w:r>
          </w:p>
        </w:tc>
        <w:tc>
          <w:tcPr>
            <w:tcW w:type="dxa" w:w="2351"/>
            <w:shd w:fill="F0F4F8"/>
          </w:tcPr>
          <w:p>
            <w:r>
              <w:rPr>
                <w:rFonts w:ascii="Calibri" w:hAnsi="Calibri"/>
                <w:color w:val="333333"/>
                <w:sz w:val="18"/>
              </w:rPr>
              <w:t>Active-Passive</w:t>
            </w:r>
          </w:p>
        </w:tc>
        <w:tc>
          <w:tcPr>
            <w:tcW w:type="dxa" w:w="2351"/>
            <w:shd w:fill="F0F4F8"/>
          </w:tcPr>
          <w:p>
            <w:r>
              <w:rPr>
                <w:rFonts w:ascii="Calibri" w:hAnsi="Calibri"/>
                <w:color w:val="333333"/>
                <w:sz w:val="18"/>
              </w:rPr>
              <w:t>Active-Active</w:t>
            </w:r>
          </w:p>
        </w:tc>
        <w:tc>
          <w:tcPr>
            <w:tcW w:type="dxa" w:w="2351"/>
            <w:shd w:fill="F0F4F8"/>
          </w:tcPr>
          <w:p>
            <w:r>
              <w:rPr>
                <w:rFonts w:ascii="Calibri" w:hAnsi="Calibri"/>
                <w:color w:val="333333"/>
                <w:sz w:val="18"/>
              </w:rPr>
              <w:t>Cost savings, simpler ops</w:t>
            </w:r>
          </w:p>
        </w:tc>
      </w:tr>
      <w:tr>
        <w:tc>
          <w:tcPr>
            <w:tcW w:type="dxa" w:w="2351"/>
          </w:tcPr>
          <w:p>
            <w:r>
              <w:rPr>
                <w:rFonts w:ascii="Calibri" w:hAnsi="Calibri"/>
                <w:color w:val="333333"/>
                <w:sz w:val="18"/>
              </w:rPr>
              <w:t>**ISP Strategy**</w:t>
            </w:r>
          </w:p>
        </w:tc>
        <w:tc>
          <w:tcPr>
            <w:tcW w:type="dxa" w:w="2351"/>
          </w:tcPr>
          <w:p>
            <w:r>
              <w:rPr>
                <w:rFonts w:ascii="Calibri" w:hAnsi="Calibri"/>
                <w:color w:val="333333"/>
                <w:sz w:val="18"/>
              </w:rPr>
              <w:t>Dual ISP + SD-WAN</w:t>
            </w:r>
          </w:p>
        </w:tc>
        <w:tc>
          <w:tcPr>
            <w:tcW w:type="dxa" w:w="2351"/>
          </w:tcPr>
          <w:p>
            <w:r>
              <w:rPr>
                <w:rFonts w:ascii="Calibri" w:hAnsi="Calibri"/>
                <w:color w:val="333333"/>
                <w:sz w:val="18"/>
              </w:rPr>
              <w:t>Single ISP</w:t>
            </w:r>
          </w:p>
        </w:tc>
        <w:tc>
          <w:tcPr>
            <w:tcW w:type="dxa" w:w="2351"/>
          </w:tcPr>
          <w:p>
            <w:r>
              <w:rPr>
                <w:rFonts w:ascii="Calibri" w:hAnsi="Calibri"/>
                <w:color w:val="333333"/>
                <w:sz w:val="18"/>
              </w:rPr>
              <w:t>Redundancy mandatory</w:t>
            </w:r>
          </w:p>
        </w:tc>
      </w:tr>
      <w:tr>
        <w:tc>
          <w:tcPr>
            <w:tcW w:type="dxa" w:w="2351"/>
            <w:shd w:fill="F0F4F8"/>
          </w:tcPr>
          <w:p>
            <w:r>
              <w:rPr>
                <w:rFonts w:ascii="Calibri" w:hAnsi="Calibri"/>
                <w:color w:val="333333"/>
                <w:sz w:val="18"/>
              </w:rPr>
              <w:t>**Switch Vendor**</w:t>
            </w:r>
          </w:p>
        </w:tc>
        <w:tc>
          <w:tcPr>
            <w:tcW w:type="dxa" w:w="2351"/>
            <w:shd w:fill="F0F4F8"/>
          </w:tcPr>
          <w:p>
            <w:r>
              <w:rPr>
                <w:rFonts w:ascii="Calibri" w:hAnsi="Calibri"/>
                <w:color w:val="333333"/>
                <w:sz w:val="18"/>
              </w:rPr>
              <w:t>HPE Aruba</w:t>
            </w:r>
          </w:p>
        </w:tc>
        <w:tc>
          <w:tcPr>
            <w:tcW w:type="dxa" w:w="2351"/>
            <w:shd w:fill="F0F4F8"/>
          </w:tcPr>
          <w:p>
            <w:r>
              <w:rPr>
                <w:rFonts w:ascii="Calibri" w:hAnsi="Calibri"/>
                <w:color w:val="333333"/>
                <w:sz w:val="18"/>
              </w:rPr>
              <w:t>Cisco Catalyst</w:t>
            </w:r>
          </w:p>
        </w:tc>
        <w:tc>
          <w:tcPr>
            <w:tcW w:type="dxa" w:w="2351"/>
            <w:shd w:fill="F0F4F8"/>
          </w:tcPr>
          <w:p>
            <w:r>
              <w:rPr>
                <w:rFonts w:ascii="Calibri" w:hAnsi="Calibri"/>
                <w:color w:val="333333"/>
                <w:sz w:val="18"/>
              </w:rPr>
              <w:t>57% lower TCO</w:t>
            </w:r>
          </w:p>
        </w:tc>
      </w:tr>
      <w:tr>
        <w:tc>
          <w:tcPr>
            <w:tcW w:type="dxa" w:w="2351"/>
          </w:tcPr>
          <w:p>
            <w:r>
              <w:rPr>
                <w:rFonts w:ascii="Calibri" w:hAnsi="Calibri"/>
                <w:color w:val="333333"/>
                <w:sz w:val="18"/>
              </w:rPr>
              <w:t>**Stacking**</w:t>
            </w:r>
          </w:p>
        </w:tc>
        <w:tc>
          <w:tcPr>
            <w:tcW w:type="dxa" w:w="2351"/>
          </w:tcPr>
          <w:p>
            <w:r>
              <w:rPr>
                <w:rFonts w:ascii="Calibri" w:hAnsi="Calibri"/>
                <w:color w:val="333333"/>
                <w:sz w:val="18"/>
              </w:rPr>
              <w:t>VSX</w:t>
            </w:r>
          </w:p>
        </w:tc>
        <w:tc>
          <w:tcPr>
            <w:tcW w:type="dxa" w:w="2351"/>
          </w:tcPr>
          <w:p>
            <w:r>
              <w:rPr>
                <w:rFonts w:ascii="Calibri" w:hAnsi="Calibri"/>
                <w:color w:val="333333"/>
                <w:sz w:val="18"/>
              </w:rPr>
              <w:t>Traditional Stack</w:t>
            </w:r>
          </w:p>
        </w:tc>
        <w:tc>
          <w:tcPr>
            <w:tcW w:type="dxa" w:w="2351"/>
          </w:tcPr>
          <w:p>
            <w:r>
              <w:rPr>
                <w:rFonts w:ascii="Calibri" w:hAnsi="Calibri"/>
                <w:color w:val="333333"/>
                <w:sz w:val="18"/>
              </w:rPr>
              <w:t>Hitless failover</w:t>
            </w:r>
          </w:p>
        </w:tc>
      </w:tr>
      <w:tr>
        <w:tc>
          <w:tcPr>
            <w:tcW w:type="dxa" w:w="2351"/>
            <w:shd w:fill="F0F4F8"/>
          </w:tcPr>
          <w:p>
            <w:r>
              <w:rPr>
                <w:rFonts w:ascii="Calibri" w:hAnsi="Calibri"/>
                <w:color w:val="333333"/>
                <w:sz w:val="18"/>
              </w:rPr>
              <w:t>**Wireless**</w:t>
            </w:r>
          </w:p>
        </w:tc>
        <w:tc>
          <w:tcPr>
            <w:tcW w:type="dxa" w:w="2351"/>
            <w:shd w:fill="F0F4F8"/>
          </w:tcPr>
          <w:p>
            <w:r>
              <w:rPr>
                <w:rFonts w:ascii="Calibri" w:hAnsi="Calibri"/>
                <w:color w:val="333333"/>
                <w:sz w:val="18"/>
              </w:rPr>
              <w:t>FortiAP 431F</w:t>
            </w:r>
          </w:p>
        </w:tc>
        <w:tc>
          <w:tcPr>
            <w:tcW w:type="dxa" w:w="2351"/>
            <w:shd w:fill="F0F4F8"/>
          </w:tcPr>
          <w:p>
            <w:r>
              <w:rPr>
                <w:rFonts w:ascii="Calibri" w:hAnsi="Calibri"/>
                <w:color w:val="333333"/>
                <w:sz w:val="18"/>
              </w:rPr>
              <w:t>Cisco, Aruba</w:t>
            </w:r>
          </w:p>
        </w:tc>
        <w:tc>
          <w:tcPr>
            <w:tcW w:type="dxa" w:w="2351"/>
            <w:shd w:fill="F0F4F8"/>
          </w:tcPr>
          <w:p>
            <w:r>
              <w:rPr>
                <w:rFonts w:ascii="Calibri" w:hAnsi="Calibri"/>
                <w:color w:val="333333"/>
                <w:sz w:val="18"/>
              </w:rPr>
              <w:t>Native integration</w:t>
            </w:r>
          </w:p>
        </w:tc>
      </w:tr>
      <w:tr>
        <w:tc>
          <w:tcPr>
            <w:tcW w:type="dxa" w:w="2351"/>
          </w:tcPr>
          <w:p>
            <w:r>
              <w:rPr>
                <w:rFonts w:ascii="Calibri" w:hAnsi="Calibri"/>
                <w:color w:val="333333"/>
                <w:sz w:val="18"/>
              </w:rPr>
              <w:t>**Server**</w:t>
            </w:r>
          </w:p>
        </w:tc>
        <w:tc>
          <w:tcPr>
            <w:tcW w:type="dxa" w:w="2351"/>
          </w:tcPr>
          <w:p>
            <w:r>
              <w:rPr>
                <w:rFonts w:ascii="Calibri" w:hAnsi="Calibri"/>
                <w:color w:val="333333"/>
                <w:sz w:val="18"/>
              </w:rPr>
              <w:t>Dell R760</w:t>
            </w:r>
          </w:p>
        </w:tc>
        <w:tc>
          <w:tcPr>
            <w:tcW w:type="dxa" w:w="2351"/>
          </w:tcPr>
          <w:p>
            <w:r>
              <w:rPr>
                <w:rFonts w:ascii="Calibri" w:hAnsi="Calibri"/>
                <w:color w:val="333333"/>
                <w:sz w:val="18"/>
              </w:rPr>
              <w:t>HPE, Lenovo</w:t>
            </w:r>
          </w:p>
        </w:tc>
        <w:tc>
          <w:tcPr>
            <w:tcW w:type="dxa" w:w="2351"/>
          </w:tcPr>
          <w:p>
            <w:r>
              <w:rPr>
                <w:rFonts w:ascii="Calibri" w:hAnsi="Calibri"/>
                <w:color w:val="333333"/>
                <w:sz w:val="18"/>
              </w:rPr>
              <w:t>Best support package</w:t>
            </w:r>
          </w:p>
        </w:tc>
      </w:tr>
      <w:tr>
        <w:tc>
          <w:tcPr>
            <w:tcW w:type="dxa" w:w="2351"/>
            <w:shd w:fill="F0F4F8"/>
          </w:tcPr>
          <w:p>
            <w:r>
              <w:rPr>
                <w:rFonts w:ascii="Calibri" w:hAnsi="Calibri"/>
                <w:color w:val="333333"/>
                <w:sz w:val="18"/>
              </w:rPr>
              <w:t>**Virtualization**</w:t>
            </w:r>
          </w:p>
        </w:tc>
        <w:tc>
          <w:tcPr>
            <w:tcW w:type="dxa" w:w="2351"/>
            <w:shd w:fill="F0F4F8"/>
          </w:tcPr>
          <w:p>
            <w:r>
              <w:rPr>
                <w:rFonts w:ascii="Calibri" w:hAnsi="Calibri"/>
                <w:color w:val="333333"/>
                <w:sz w:val="18"/>
              </w:rPr>
              <w:t>VMware vSphere</w:t>
            </w:r>
          </w:p>
        </w:tc>
        <w:tc>
          <w:tcPr>
            <w:tcW w:type="dxa" w:w="2351"/>
            <w:shd w:fill="F0F4F8"/>
          </w:tcPr>
          <w:p>
            <w:r>
              <w:rPr>
                <w:rFonts w:ascii="Calibri" w:hAnsi="Calibri"/>
                <w:color w:val="333333"/>
                <w:sz w:val="18"/>
              </w:rPr>
              <w:t>Hyper-V, Proxmox</w:t>
            </w:r>
          </w:p>
        </w:tc>
        <w:tc>
          <w:tcPr>
            <w:tcW w:type="dxa" w:w="2351"/>
            <w:shd w:fill="F0F4F8"/>
          </w:tcPr>
          <w:p>
            <w:r>
              <w:rPr>
                <w:rFonts w:ascii="Calibri" w:hAnsi="Calibri"/>
                <w:color w:val="333333"/>
                <w:sz w:val="18"/>
              </w:rPr>
              <w:t>Enterprise features</w:t>
            </w:r>
          </w:p>
        </w:tc>
      </w:tr>
    </w:tbl>
    <w:p/>
    <w:p>
      <w:r>
        <w:rPr>
          <w:rFonts w:ascii="Calibri" w:hAnsi="Calibri"/>
          <w:i/>
          <w:color w:val="666666"/>
          <w:sz w:val="20"/>
        </w:rPr>
        <w:t>Document Version: Part 2 v1.0</w:t>
      </w:r>
    </w:p>
    <w:p>
      <w:r>
        <w:rPr>
          <w:rFonts w:ascii="Calibri" w:hAnsi="Calibri"/>
          <w:i/>
          <w:color w:val="666666"/>
          <w:sz w:val="20"/>
        </w:rPr>
        <w:t>Date: March 22, 2026</w:t>
      </w:r>
    </w:p>
    <w:p>
      <w:r>
        <w:rPr>
          <w:rFonts w:ascii="Calibri" w:hAnsi="Calibri"/>
          <w:i/>
          <w:color w:val="666666"/>
          <w:sz w:val="20"/>
        </w:rPr>
        <w:t>Prepared by: VConfi Solutions Architect</w:t>
      </w:r>
    </w:p>
    <w:p>
      <w:r>
        <w:br w:type="page"/>
      </w:r>
    </w:p>
    <w:p>
      <w:pPr>
        <w:jc w:val="center"/>
      </w:pPr>
      <w:r>
        <w:rPr>
          <w:color w:val="007ACC"/>
          <w:sz w:val="24"/>
        </w:rPr>
        <w:t>━━━━━━━━━━━━━━━━━━━━━━━━━━━━━━━━━━━━━━━━━━━━━━━━━━</w:t>
      </w:r>
    </w:p>
    <w:p>
      <w:pPr>
        <w:jc w:val="center"/>
      </w:pPr>
      <w:r>
        <w:rPr>
          <w:rFonts w:ascii="Calibri" w:hAnsi="Calibri"/>
          <w:b/>
          <w:color w:val="1A1A2E"/>
          <w:sz w:val="36"/>
        </w:rPr>
        <w:t>Part 3: DR/Backup, Monitoring/SIEM &amp; Power/UPS</w:t>
      </w:r>
    </w:p>
    <w:p>
      <w:pPr>
        <w:jc w:val="center"/>
      </w:pPr>
      <w:r>
        <w:rPr>
          <w:color w:val="007ACC"/>
          <w:sz w:val="24"/>
        </w:rPr>
        <w:t>━━━━━━━━━━━━━━━━━━━━━━━━━━━━━━━━━━━━━━━━━━━━━━━━━━</w:t>
      </w:r>
    </w:p>
    <w:p/>
    <w:p>
      <w:pPr>
        <w:pStyle w:val="Heading1"/>
      </w:pPr>
      <w:r>
        <w:t>Part 3: Disaster Recovery, Monitoring, SIEM &amp; Power Infrastructure</w:t>
      </w:r>
    </w:p>
    <w:p>
      <w:pPr>
        <w:pStyle w:val="Heading2"/>
      </w:pPr>
      <w:r>
        <w:t>B2H Studios IT Infrastructure Implementation Plan</w:t>
      </w:r>
    </w:p>
    <w:p>
      <w:r>
        <w:rPr>
          <w:rFonts w:ascii="Calibri" w:hAnsi="Calibri"/>
          <w:b/>
          <w:color w:val="333333"/>
          <w:sz w:val="20"/>
        </w:rPr>
        <w:t>Client:</w:t>
      </w:r>
      <w:r>
        <w:rPr>
          <w:rFonts w:ascii="Calibri" w:hAnsi="Calibri"/>
          <w:color w:val="333333"/>
          <w:sz w:val="20"/>
        </w:rPr>
        <w:t xml:space="preserve"> B2H Studios</w:t>
      </w:r>
    </w:p>
    <w:p>
      <w:r>
        <w:rPr>
          <w:rFonts w:ascii="Calibri" w:hAnsi="Calibri"/>
          <w:b/>
          <w:color w:val="333333"/>
          <w:sz w:val="20"/>
        </w:rPr>
        <w:t>Project:</w:t>
      </w:r>
      <w:r>
        <w:rPr>
          <w:rFonts w:ascii="Calibri" w:hAnsi="Calibri"/>
          <w:color w:val="333333"/>
          <w:sz w:val="20"/>
        </w:rPr>
        <w:t xml:space="preserve"> Media &amp; Entertainment Infrastructure — Optimized Tiered Storage Solution</w:t>
      </w:r>
    </w:p>
    <w:p>
      <w:r>
        <w:rPr>
          <w:rFonts w:ascii="Calibri" w:hAnsi="Calibri"/>
          <w:b/>
          <w:color w:val="333333"/>
          <w:sz w:val="20"/>
        </w:rPr>
        <w:t>Date:</w:t>
      </w:r>
      <w:r>
        <w:rPr>
          <w:rFonts w:ascii="Calibri" w:hAnsi="Calibri"/>
          <w:color w:val="333333"/>
          <w:sz w:val="20"/>
        </w:rPr>
        <w:t xml:space="preserve"> March 22, 2026</w:t>
      </w:r>
    </w:p>
    <w:p>
      <w:r>
        <w:rPr>
          <w:rFonts w:ascii="Calibri" w:hAnsi="Calibri"/>
          <w:b/>
          <w:color w:val="333333"/>
          <w:sz w:val="20"/>
        </w:rPr>
        <w:t>Prepared by:</w:t>
      </w:r>
      <w:r>
        <w:rPr>
          <w:rFonts w:ascii="Calibri" w:hAnsi="Calibri"/>
          <w:color w:val="333333"/>
          <w:sz w:val="20"/>
        </w:rPr>
        <w:t xml:space="preserve"> VConfi Solutions</w:t>
      </w:r>
    </w:p>
    <w:p>
      <w:r>
        <w:rPr>
          <w:rFonts w:ascii="Calibri" w:hAnsi="Calibri"/>
          <w:b/>
          <w:color w:val="333333"/>
          <w:sz w:val="20"/>
        </w:rPr>
        <w:t>Classification:</w:t>
      </w:r>
      <w:r>
        <w:rPr>
          <w:rFonts w:ascii="Calibri" w:hAnsi="Calibri"/>
          <w:color w:val="333333"/>
          <w:sz w:val="20"/>
        </w:rPr>
        <w:t xml:space="preserve"> CONFIDENTIAL</w:t>
      </w:r>
    </w:p>
    <w:p>
      <w:r>
        <w:rPr>
          <w:rFonts w:ascii="Calibri" w:hAnsi="Calibri"/>
          <w:b/>
          <w:color w:val="333333"/>
          <w:sz w:val="20"/>
        </w:rPr>
        <w:t>Document Version:</w:t>
      </w:r>
      <w:r>
        <w:rPr>
          <w:rFonts w:ascii="Calibri" w:hAnsi="Calibri"/>
          <w:color w:val="333333"/>
          <w:sz w:val="20"/>
        </w:rPr>
        <w:t xml:space="preserve"> 2.0</w:t>
      </w:r>
    </w:p>
    <w:p>
      <w:pPr>
        <w:pStyle w:val="Heading2"/>
      </w:pPr>
      <w:r>
        <w:t>Table of Contents</w:t>
      </w:r>
    </w:p>
    <w:p>
      <w:pPr>
        <w:pStyle w:val="ListNumber"/>
      </w:pPr>
      <w:r>
        <w:rPr>
          <w:rFonts w:ascii="Calibri" w:hAnsi="Calibri"/>
          <w:color w:val="333333"/>
          <w:sz w:val="20"/>
        </w:rPr>
        <w:t>[Disaster Recovery Design](#1-disaster-recovery-design)</w:t>
      </w:r>
    </w:p>
    <w:p>
      <w:pPr>
        <w:pStyle w:val="ListNumber"/>
      </w:pPr>
      <w:r>
        <w:rPr>
          <w:rFonts w:ascii="Calibri" w:hAnsi="Calibri"/>
          <w:color w:val="333333"/>
          <w:sz w:val="20"/>
        </w:rPr>
        <w:t>[Backup Architecture](#2-backup-architecture)</w:t>
      </w:r>
    </w:p>
    <w:p>
      <w:pPr>
        <w:pStyle w:val="ListNumber"/>
      </w:pPr>
      <w:r>
        <w:rPr>
          <w:rFonts w:ascii="Calibri" w:hAnsi="Calibri"/>
          <w:color w:val="333333"/>
          <w:sz w:val="20"/>
        </w:rPr>
        <w:t>[Monitoring Architecture (Zabbix)](#3-monitoring-architecture-zabbix)</w:t>
      </w:r>
    </w:p>
    <w:p>
      <w:pPr>
        <w:pStyle w:val="ListNumber"/>
      </w:pPr>
      <w:r>
        <w:rPr>
          <w:rFonts w:ascii="Calibri" w:hAnsi="Calibri"/>
          <w:color w:val="333333"/>
          <w:sz w:val="20"/>
        </w:rPr>
        <w:t>[SIEM Architecture (Splunk)](#4-siem-architecture-splunk)</w:t>
      </w:r>
    </w:p>
    <w:p>
      <w:pPr>
        <w:pStyle w:val="ListNumber"/>
      </w:pPr>
      <w:r>
        <w:rPr>
          <w:rFonts w:ascii="Calibri" w:hAnsi="Calibri"/>
          <w:color w:val="333333"/>
          <w:sz w:val="20"/>
        </w:rPr>
        <w:t>[Power Infrastructure](#5-power-infrastructure)</w:t>
      </w:r>
    </w:p>
    <w:p>
      <w:pPr>
        <w:pStyle w:val="ListNumber"/>
      </w:pPr>
      <w:r>
        <w:rPr>
          <w:rFonts w:ascii="Calibri" w:hAnsi="Calibri"/>
          <w:color w:val="333333"/>
          <w:sz w:val="20"/>
        </w:rPr>
        <w:t>[Environmental Controls](#6-environmental-controls)</w:t>
      </w:r>
    </w:p>
    <w:p>
      <w:pPr>
        <w:pStyle w:val="Heading2"/>
      </w:pPr>
      <w:r>
        <w:t>1. Disaster Recovery Design</w:t>
      </w:r>
    </w:p>
    <w:p>
      <w:pPr>
        <w:pStyle w:val="Heading3"/>
      </w:pPr>
      <w:r>
        <w:t>1.1 DR Site Configuration (Site B Equipment List)</w:t>
      </w:r>
    </w:p>
    <w:p>
      <w:r>
        <w:rPr>
          <w:rFonts w:ascii="Calibri" w:hAnsi="Calibri"/>
          <w:color w:val="333333"/>
          <w:sz w:val="20"/>
        </w:rPr>
        <w:t>Site B serves as the Disaster Recovery site for B2H Studios, providing failover capability with reduced capacity to optimize costs while maintaining business continuity.</w:t>
      </w:r>
    </w:p>
    <w:p>
      <w:pPr>
        <w:pStyle w:val="Heading4"/>
      </w:pPr>
      <w:r>
        <w:t>Site B Hardware Inventory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Category</w:t>
            </w:r>
          </w:p>
        </w:tc>
        <w:tc>
          <w:tcPr>
            <w:tcW w:type="dxa" w:w="1881"/>
            <w:shd w:fill="007ACC"/>
          </w:tcPr>
          <w:p>
            <w:pPr>
              <w:jc w:val="center"/>
            </w:pPr>
            <w:r>
              <w:rPr>
                <w:rFonts w:ascii="Calibri" w:hAnsi="Calibri"/>
                <w:b/>
                <w:color w:val="FFFFFF"/>
                <w:sz w:val="20"/>
              </w:rPr>
              <w:t>Component</w:t>
            </w:r>
          </w:p>
        </w:tc>
        <w:tc>
          <w:tcPr>
            <w:tcW w:type="dxa" w:w="1881"/>
            <w:shd w:fill="007ACC"/>
          </w:tcPr>
          <w:p>
            <w:pPr>
              <w:jc w:val="center"/>
            </w:pPr>
            <w:r>
              <w:rPr>
                <w:rFonts w:ascii="Calibri" w:hAnsi="Calibri"/>
                <w:b/>
                <w:color w:val="FFFFFF"/>
                <w:sz w:val="20"/>
              </w:rPr>
              <w:t>Model</w:t>
            </w:r>
          </w:p>
        </w:tc>
        <w:tc>
          <w:tcPr>
            <w:tcW w:type="dxa" w:w="1881"/>
            <w:shd w:fill="007ACC"/>
          </w:tcPr>
          <w:p>
            <w:pPr>
              <w:jc w:val="center"/>
            </w:pPr>
            <w:r>
              <w:rPr>
                <w:rFonts w:ascii="Calibri" w:hAnsi="Calibri"/>
                <w:b/>
                <w:color w:val="FFFFFF"/>
                <w:sz w:val="20"/>
              </w:rPr>
              <w:t>Qty</w:t>
            </w:r>
          </w:p>
        </w:tc>
        <w:tc>
          <w:tcPr>
            <w:tcW w:type="dxa" w:w="1881"/>
            <w:shd w:fill="007ACC"/>
          </w:tcPr>
          <w:p>
            <w:pPr>
              <w:jc w:val="center"/>
            </w:pPr>
            <w:r>
              <w:rPr>
                <w:rFonts w:ascii="Calibri" w:hAnsi="Calibri"/>
                <w:b/>
                <w:color w:val="FFFFFF"/>
                <w:sz w:val="20"/>
              </w:rPr>
              <w:t>Purpose</w:t>
            </w:r>
          </w:p>
        </w:tc>
      </w:tr>
      <w:tr>
        <w:tc>
          <w:tcPr>
            <w:tcW w:type="dxa" w:w="1881"/>
          </w:tcPr>
          <w:p>
            <w:r>
              <w:rPr>
                <w:rFonts w:ascii="Calibri" w:hAnsi="Calibri"/>
                <w:color w:val="333333"/>
                <w:sz w:val="18"/>
              </w:rPr>
              <w:t>**Storage - Hot Tier**</w:t>
            </w:r>
          </w:p>
        </w:tc>
        <w:tc>
          <w:tcPr>
            <w:tcW w:type="dxa" w:w="1881"/>
          </w:tcPr>
          <w:p>
            <w:r>
              <w:rPr>
                <w:rFonts w:ascii="Calibri" w:hAnsi="Calibri"/>
                <w:color w:val="333333"/>
                <w:sz w:val="18"/>
              </w:rPr>
              <w:t>Synology RS2423RP+ HA</w:t>
            </w:r>
          </w:p>
        </w:tc>
        <w:tc>
          <w:tcPr>
            <w:tcW w:type="dxa" w:w="1881"/>
          </w:tcPr>
          <w:p>
            <w:r>
              <w:rPr>
                <w:rFonts w:ascii="Calibri" w:hAnsi="Calibri"/>
                <w:color w:val="333333"/>
                <w:sz w:val="18"/>
              </w:rPr>
              <w:t>RS2423RP+ with 12× 4TB SSD RAID10</w:t>
            </w:r>
          </w:p>
        </w:tc>
        <w:tc>
          <w:tcPr>
            <w:tcW w:type="dxa" w:w="1881"/>
          </w:tcPr>
          <w:p>
            <w:r>
              <w:rPr>
                <w:rFonts w:ascii="Calibri" w:hAnsi="Calibri"/>
                <w:color w:val="333333"/>
                <w:sz w:val="18"/>
              </w:rPr>
              <w:t>2</w:t>
            </w:r>
          </w:p>
        </w:tc>
        <w:tc>
          <w:tcPr>
            <w:tcW w:type="dxa" w:w="1881"/>
          </w:tcPr>
          <w:p>
            <w:r>
              <w:rPr>
                <w:rFonts w:ascii="Calibri" w:hAnsi="Calibri"/>
                <w:color w:val="333333"/>
                <w:sz w:val="18"/>
              </w:rPr>
              <w:t>Real-time replicated active project storage</w:t>
            </w:r>
          </w:p>
        </w:tc>
      </w:tr>
      <w:tr>
        <w:tc>
          <w:tcPr>
            <w:tcW w:type="dxa" w:w="1881"/>
            <w:shd w:fill="F0F4F8"/>
          </w:tcPr>
          <w:p>
            <w:r>
              <w:rPr>
                <w:rFonts w:ascii="Calibri" w:hAnsi="Calibri"/>
                <w:color w:val="333333"/>
                <w:sz w:val="18"/>
              </w:rPr>
              <w:t>**Storage - Warm Tier**</w:t>
            </w:r>
          </w:p>
        </w:tc>
        <w:tc>
          <w:tcPr>
            <w:tcW w:type="dxa" w:w="1881"/>
            <w:shd w:fill="F0F4F8"/>
          </w:tcPr>
          <w:p>
            <w:r>
              <w:rPr>
                <w:rFonts w:ascii="Calibri" w:hAnsi="Calibri"/>
                <w:color w:val="333333"/>
                <w:sz w:val="18"/>
              </w:rPr>
              <w:t>Synology RS4021xs+</w:t>
            </w:r>
          </w:p>
        </w:tc>
        <w:tc>
          <w:tcPr>
            <w:tcW w:type="dxa" w:w="1881"/>
            <w:shd w:fill="F0F4F8"/>
          </w:tcPr>
          <w:p>
            <w:r>
              <w:rPr>
                <w:rFonts w:ascii="Calibri" w:hAnsi="Calibri"/>
                <w:color w:val="333333"/>
                <w:sz w:val="18"/>
              </w:rPr>
              <w:t>RS4021xs+ with 16× 16TB HDD RAID6</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Reduced capacity (200TB) for recent projects</w:t>
            </w:r>
          </w:p>
        </w:tc>
      </w:tr>
      <w:tr>
        <w:tc>
          <w:tcPr>
            <w:tcW w:type="dxa" w:w="1881"/>
          </w:tcPr>
          <w:p>
            <w:r>
              <w:rPr>
                <w:rFonts w:ascii="Calibri" w:hAnsi="Calibri"/>
                <w:color w:val="333333"/>
                <w:sz w:val="18"/>
              </w:rPr>
              <w:t>**Network - Firewall**</w:t>
            </w:r>
          </w:p>
        </w:tc>
        <w:tc>
          <w:tcPr>
            <w:tcW w:type="dxa" w:w="1881"/>
          </w:tcPr>
          <w:p>
            <w:r>
              <w:rPr>
                <w:rFonts w:ascii="Calibri" w:hAnsi="Calibri"/>
                <w:color w:val="333333"/>
                <w:sz w:val="18"/>
              </w:rPr>
              <w:t>FortiGate 120G HA</w:t>
            </w:r>
          </w:p>
        </w:tc>
        <w:tc>
          <w:tcPr>
            <w:tcW w:type="dxa" w:w="1881"/>
          </w:tcPr>
          <w:p>
            <w:r>
              <w:rPr>
                <w:rFonts w:ascii="Calibri" w:hAnsi="Calibri"/>
                <w:color w:val="333333"/>
                <w:sz w:val="18"/>
              </w:rPr>
              <w:t>FG-120G with UTP bundle</w:t>
            </w:r>
          </w:p>
        </w:tc>
        <w:tc>
          <w:tcPr>
            <w:tcW w:type="dxa" w:w="1881"/>
          </w:tcPr>
          <w:p>
            <w:r>
              <w:rPr>
                <w:rFonts w:ascii="Calibri" w:hAnsi="Calibri"/>
                <w:color w:val="333333"/>
                <w:sz w:val="18"/>
              </w:rPr>
              <w:t>2</w:t>
            </w:r>
          </w:p>
        </w:tc>
        <w:tc>
          <w:tcPr>
            <w:tcW w:type="dxa" w:w="1881"/>
          </w:tcPr>
          <w:p>
            <w:r>
              <w:rPr>
                <w:rFonts w:ascii="Calibri" w:hAnsi="Calibri"/>
                <w:color w:val="333333"/>
                <w:sz w:val="18"/>
              </w:rPr>
              <w:t>Security perimeter and SD-WAN</w:t>
            </w:r>
          </w:p>
        </w:tc>
      </w:tr>
      <w:tr>
        <w:tc>
          <w:tcPr>
            <w:tcW w:type="dxa" w:w="1881"/>
            <w:shd w:fill="F0F4F8"/>
          </w:tcPr>
          <w:p>
            <w:r>
              <w:rPr>
                <w:rFonts w:ascii="Calibri" w:hAnsi="Calibri"/>
                <w:color w:val="333333"/>
                <w:sz w:val="18"/>
              </w:rPr>
              <w:t>**Network - Core Switch**</w:t>
            </w:r>
          </w:p>
        </w:tc>
        <w:tc>
          <w:tcPr>
            <w:tcW w:type="dxa" w:w="1881"/>
            <w:shd w:fill="F0F4F8"/>
          </w:tcPr>
          <w:p>
            <w:r>
              <w:rPr>
                <w:rFonts w:ascii="Calibri" w:hAnsi="Calibri"/>
                <w:color w:val="333333"/>
                <w:sz w:val="18"/>
              </w:rPr>
              <w:t>HPE Aruba CX 6300M</w:t>
            </w:r>
          </w:p>
        </w:tc>
        <w:tc>
          <w:tcPr>
            <w:tcW w:type="dxa" w:w="1881"/>
            <w:shd w:fill="F0F4F8"/>
          </w:tcPr>
          <w:p>
            <w:r>
              <w:rPr>
                <w:rFonts w:ascii="Calibri" w:hAnsi="Calibri"/>
                <w:color w:val="333333"/>
                <w:sz w:val="18"/>
              </w:rPr>
              <w:t>JL659A 48-port with 25GbE uplinks</w:t>
            </w:r>
          </w:p>
        </w:tc>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VSX redundant switching</w:t>
            </w:r>
          </w:p>
        </w:tc>
      </w:tr>
      <w:tr>
        <w:tc>
          <w:tcPr>
            <w:tcW w:type="dxa" w:w="1881"/>
          </w:tcPr>
          <w:p>
            <w:r>
              <w:rPr>
                <w:rFonts w:ascii="Calibri" w:hAnsi="Calibri"/>
                <w:color w:val="333333"/>
                <w:sz w:val="18"/>
              </w:rPr>
              <w:t>**Compute**</w:t>
            </w:r>
          </w:p>
        </w:tc>
        <w:tc>
          <w:tcPr>
            <w:tcW w:type="dxa" w:w="1881"/>
          </w:tcPr>
          <w:p>
            <w:r>
              <w:rPr>
                <w:rFonts w:ascii="Calibri" w:hAnsi="Calibri"/>
                <w:color w:val="333333"/>
                <w:sz w:val="18"/>
              </w:rPr>
              <w:t>Dell PowerEdge R760 Light</w:t>
            </w:r>
          </w:p>
        </w:tc>
        <w:tc>
          <w:tcPr>
            <w:tcW w:type="dxa" w:w="1881"/>
          </w:tcPr>
          <w:p>
            <w:r>
              <w:rPr>
                <w:rFonts w:ascii="Calibri" w:hAnsi="Calibri"/>
                <w:color w:val="333333"/>
                <w:sz w:val="18"/>
              </w:rPr>
              <w:t>1× Xeon Silver 4410Y, 64GB RAM</w:t>
            </w:r>
          </w:p>
        </w:tc>
        <w:tc>
          <w:tcPr>
            <w:tcW w:type="dxa" w:w="1881"/>
          </w:tcPr>
          <w:p>
            <w:r>
              <w:rPr>
                <w:rFonts w:ascii="Calibri" w:hAnsi="Calibri"/>
                <w:color w:val="333333"/>
                <w:sz w:val="18"/>
              </w:rPr>
              <w:t>1</w:t>
            </w:r>
          </w:p>
        </w:tc>
        <w:tc>
          <w:tcPr>
            <w:tcW w:type="dxa" w:w="1881"/>
          </w:tcPr>
          <w:p>
            <w:r>
              <w:rPr>
                <w:rFonts w:ascii="Calibri" w:hAnsi="Calibri"/>
                <w:color w:val="333333"/>
                <w:sz w:val="18"/>
              </w:rPr>
              <w:t>Reduced VM capacity for critical services</w:t>
            </w:r>
          </w:p>
        </w:tc>
      </w:tr>
      <w:tr>
        <w:tc>
          <w:tcPr>
            <w:tcW w:type="dxa" w:w="1881"/>
            <w:shd w:fill="F0F4F8"/>
          </w:tcPr>
          <w:p>
            <w:r>
              <w:rPr>
                <w:rFonts w:ascii="Calibri" w:hAnsi="Calibri"/>
                <w:color w:val="333333"/>
                <w:sz w:val="18"/>
              </w:rPr>
              <w:t>**Power**</w:t>
            </w:r>
          </w:p>
        </w:tc>
        <w:tc>
          <w:tcPr>
            <w:tcW w:type="dxa" w:w="1881"/>
            <w:shd w:fill="F0F4F8"/>
          </w:tcPr>
          <w:p>
            <w:r>
              <w:rPr>
                <w:rFonts w:ascii="Calibri" w:hAnsi="Calibri"/>
                <w:color w:val="333333"/>
                <w:sz w:val="18"/>
              </w:rPr>
              <w:t>APC Smart-UPS SRT 6000VA</w:t>
            </w:r>
          </w:p>
        </w:tc>
        <w:tc>
          <w:tcPr>
            <w:tcW w:type="dxa" w:w="1881"/>
            <w:shd w:fill="F0F4F8"/>
          </w:tcPr>
          <w:p>
            <w:r>
              <w:rPr>
                <w:rFonts w:ascii="Calibri" w:hAnsi="Calibri"/>
                <w:color w:val="333333"/>
                <w:sz w:val="18"/>
              </w:rPr>
              <w:t>SRT6KXLI with SNMP card</w:t>
            </w:r>
          </w:p>
        </w:tc>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N+1 UPS redundancy</w:t>
            </w:r>
          </w:p>
        </w:tc>
      </w:tr>
      <w:tr>
        <w:tc>
          <w:tcPr>
            <w:tcW w:type="dxa" w:w="1881"/>
          </w:tcPr>
          <w:p>
            <w:r>
              <w:rPr>
                <w:rFonts w:ascii="Calibri" w:hAnsi="Calibri"/>
                <w:color w:val="333333"/>
                <w:sz w:val="18"/>
              </w:rPr>
              <w:t>**Power**</w:t>
            </w:r>
          </w:p>
        </w:tc>
        <w:tc>
          <w:tcPr>
            <w:tcW w:type="dxa" w:w="1881"/>
          </w:tcPr>
          <w:p>
            <w:r>
              <w:rPr>
                <w:rFonts w:ascii="Calibri" w:hAnsi="Calibri"/>
                <w:color w:val="333333"/>
                <w:sz w:val="18"/>
              </w:rPr>
              <w:t>Rack ATS</w:t>
            </w:r>
          </w:p>
        </w:tc>
        <w:tc>
          <w:tcPr>
            <w:tcW w:type="dxa" w:w="1881"/>
          </w:tcPr>
          <w:p>
            <w:r>
              <w:rPr>
                <w:rFonts w:ascii="Calibri" w:hAnsi="Calibri"/>
                <w:color w:val="333333"/>
                <w:sz w:val="18"/>
              </w:rPr>
              <w:t>APC AP4424A 16A</w:t>
            </w:r>
          </w:p>
        </w:tc>
        <w:tc>
          <w:tcPr>
            <w:tcW w:type="dxa" w:w="1881"/>
          </w:tcPr>
          <w:p>
            <w:r>
              <w:rPr>
                <w:rFonts w:ascii="Calibri" w:hAnsi="Calibri"/>
                <w:color w:val="333333"/>
                <w:sz w:val="18"/>
              </w:rPr>
              <w:t>1</w:t>
            </w:r>
          </w:p>
        </w:tc>
        <w:tc>
          <w:tcPr>
            <w:tcW w:type="dxa" w:w="1881"/>
          </w:tcPr>
          <w:p>
            <w:r>
              <w:rPr>
                <w:rFonts w:ascii="Calibri" w:hAnsi="Calibri"/>
                <w:color w:val="333333"/>
                <w:sz w:val="18"/>
              </w:rPr>
              <w:t>Automatic transfer switching</w:t>
            </w:r>
          </w:p>
        </w:tc>
      </w:tr>
      <w:tr>
        <w:tc>
          <w:tcPr>
            <w:tcW w:type="dxa" w:w="1881"/>
            <w:shd w:fill="F0F4F8"/>
          </w:tcPr>
          <w:p>
            <w:r>
              <w:rPr>
                <w:rFonts w:ascii="Calibri" w:hAnsi="Calibri"/>
                <w:color w:val="333333"/>
                <w:sz w:val="18"/>
              </w:rPr>
              <w:t>**Power**</w:t>
            </w:r>
          </w:p>
        </w:tc>
        <w:tc>
          <w:tcPr>
            <w:tcW w:type="dxa" w:w="1881"/>
            <w:shd w:fill="F0F4F8"/>
          </w:tcPr>
          <w:p>
            <w:r>
              <w:rPr>
                <w:rFonts w:ascii="Calibri" w:hAnsi="Calibri"/>
                <w:color w:val="333333"/>
                <w:sz w:val="18"/>
              </w:rPr>
              <w:t>Metered PDU</w:t>
            </w:r>
          </w:p>
        </w:tc>
        <w:tc>
          <w:tcPr>
            <w:tcW w:type="dxa" w:w="1881"/>
            <w:shd w:fill="F0F4F8"/>
          </w:tcPr>
          <w:p>
            <w:r>
              <w:rPr>
                <w:rFonts w:ascii="Calibri" w:hAnsi="Calibri"/>
                <w:color w:val="333333"/>
                <w:sz w:val="18"/>
              </w:rPr>
              <w:t>APC AP8861 20-outlet</w:t>
            </w:r>
          </w:p>
        </w:tc>
        <w:tc>
          <w:tcPr>
            <w:tcW w:type="dxa" w:w="1881"/>
            <w:shd w:fill="F0F4F8"/>
          </w:tcPr>
          <w:p>
            <w:r>
              <w:rPr>
                <w:rFonts w:ascii="Calibri" w:hAnsi="Calibri"/>
                <w:color w:val="333333"/>
                <w:sz w:val="18"/>
              </w:rPr>
              <w:t>4</w:t>
            </w:r>
          </w:p>
        </w:tc>
        <w:tc>
          <w:tcPr>
            <w:tcW w:type="dxa" w:w="1881"/>
            <w:shd w:fill="F0F4F8"/>
          </w:tcPr>
          <w:p>
            <w:r>
              <w:rPr>
                <w:rFonts w:ascii="Calibri" w:hAnsi="Calibri"/>
                <w:color w:val="333333"/>
                <w:sz w:val="18"/>
              </w:rPr>
              <w:t>Power distribution with monitoring</w:t>
            </w:r>
          </w:p>
        </w:tc>
      </w:tr>
      <w:tr>
        <w:tc>
          <w:tcPr>
            <w:tcW w:type="dxa" w:w="1881"/>
          </w:tcPr>
          <w:p>
            <w:r>
              <w:rPr>
                <w:rFonts w:ascii="Calibri" w:hAnsi="Calibri"/>
                <w:color w:val="333333"/>
                <w:sz w:val="18"/>
              </w:rPr>
              <w:t>**Network - Wireless**</w:t>
            </w:r>
          </w:p>
        </w:tc>
        <w:tc>
          <w:tcPr>
            <w:tcW w:type="dxa" w:w="1881"/>
          </w:tcPr>
          <w:p>
            <w:r>
              <w:rPr>
                <w:rFonts w:ascii="Calibri" w:hAnsi="Calibri"/>
                <w:color w:val="333333"/>
                <w:sz w:val="18"/>
              </w:rPr>
              <w:t>FortiAP 431F</w:t>
            </w:r>
          </w:p>
        </w:tc>
        <w:tc>
          <w:tcPr>
            <w:tcW w:type="dxa" w:w="1881"/>
          </w:tcPr>
          <w:p>
            <w:r>
              <w:rPr>
                <w:rFonts w:ascii="Calibri" w:hAnsi="Calibri"/>
                <w:color w:val="333333"/>
                <w:sz w:val="18"/>
              </w:rPr>
              <w:t>Indoor Wi-Fi 6E</w:t>
            </w:r>
          </w:p>
        </w:tc>
        <w:tc>
          <w:tcPr>
            <w:tcW w:type="dxa" w:w="1881"/>
          </w:tcPr>
          <w:p>
            <w:r>
              <w:rPr>
                <w:rFonts w:ascii="Calibri" w:hAnsi="Calibri"/>
                <w:color w:val="333333"/>
                <w:sz w:val="18"/>
              </w:rPr>
              <w:t>2</w:t>
            </w:r>
          </w:p>
        </w:tc>
        <w:tc>
          <w:tcPr>
            <w:tcW w:type="dxa" w:w="1881"/>
          </w:tcPr>
          <w:p>
            <w:r>
              <w:rPr>
                <w:rFonts w:ascii="Calibri" w:hAnsi="Calibri"/>
                <w:color w:val="333333"/>
                <w:sz w:val="18"/>
              </w:rPr>
              <w:t>Reduced AP coverage</w:t>
            </w:r>
          </w:p>
        </w:tc>
      </w:tr>
      <w:tr>
        <w:tc>
          <w:tcPr>
            <w:tcW w:type="dxa" w:w="1881"/>
            <w:shd w:fill="F0F4F8"/>
          </w:tcPr>
          <w:p>
            <w:r>
              <w:rPr>
                <w:rFonts w:ascii="Calibri" w:hAnsi="Calibri"/>
                <w:color w:val="333333"/>
                <w:sz w:val="18"/>
              </w:rPr>
              <w:t>**Cables**</w:t>
            </w:r>
          </w:p>
        </w:tc>
        <w:tc>
          <w:tcPr>
            <w:tcW w:type="dxa" w:w="1881"/>
            <w:shd w:fill="F0F4F8"/>
          </w:tcPr>
          <w:p>
            <w:r>
              <w:rPr>
                <w:rFonts w:ascii="Calibri" w:hAnsi="Calibri"/>
                <w:color w:val="333333"/>
                <w:sz w:val="18"/>
              </w:rPr>
              <w:t>Fiber OM4 Patch</w:t>
            </w:r>
          </w:p>
        </w:tc>
        <w:tc>
          <w:tcPr>
            <w:tcW w:type="dxa" w:w="1881"/>
            <w:shd w:fill="F0F4F8"/>
          </w:tcPr>
          <w:p>
            <w:r>
              <w:rPr>
                <w:rFonts w:ascii="Calibri" w:hAnsi="Calibri"/>
                <w:color w:val="333333"/>
                <w:sz w:val="18"/>
              </w:rPr>
              <w:t>LC-LC 10m</w:t>
            </w:r>
          </w:p>
        </w:tc>
        <w:tc>
          <w:tcPr>
            <w:tcW w:type="dxa" w:w="1881"/>
            <w:shd w:fill="F0F4F8"/>
          </w:tcPr>
          <w:p>
            <w:r>
              <w:rPr>
                <w:rFonts w:ascii="Calibri" w:hAnsi="Calibri"/>
                <w:color w:val="333333"/>
                <w:sz w:val="18"/>
              </w:rPr>
              <w:t>4</w:t>
            </w:r>
          </w:p>
        </w:tc>
        <w:tc>
          <w:tcPr>
            <w:tcW w:type="dxa" w:w="1881"/>
            <w:shd w:fill="F0F4F8"/>
          </w:tcPr>
          <w:p>
            <w:r>
              <w:rPr>
                <w:rFonts w:ascii="Calibri" w:hAnsi="Calibri"/>
                <w:color w:val="333333"/>
                <w:sz w:val="18"/>
              </w:rPr>
              <w:t>ISL/Replication links</w:t>
            </w:r>
          </w:p>
        </w:tc>
      </w:tr>
      <w:tr>
        <w:tc>
          <w:tcPr>
            <w:tcW w:type="dxa" w:w="1881"/>
          </w:tcPr>
          <w:p>
            <w:r>
              <w:rPr>
                <w:rFonts w:ascii="Calibri" w:hAnsi="Calibri"/>
                <w:color w:val="333333"/>
                <w:sz w:val="18"/>
              </w:rPr>
              <w:t>**Cables**</w:t>
            </w:r>
          </w:p>
        </w:tc>
        <w:tc>
          <w:tcPr>
            <w:tcW w:type="dxa" w:w="1881"/>
          </w:tcPr>
          <w:p>
            <w:r>
              <w:rPr>
                <w:rFonts w:ascii="Calibri" w:hAnsi="Calibri"/>
                <w:color w:val="333333"/>
                <w:sz w:val="18"/>
              </w:rPr>
              <w:t>Cat6a Patch</w:t>
            </w:r>
          </w:p>
        </w:tc>
        <w:tc>
          <w:tcPr>
            <w:tcW w:type="dxa" w:w="1881"/>
          </w:tcPr>
          <w:p>
            <w:r>
              <w:rPr>
                <w:rFonts w:ascii="Calibri" w:hAnsi="Calibri"/>
                <w:color w:val="333333"/>
                <w:sz w:val="18"/>
              </w:rPr>
              <w:t>2m/5m various</w:t>
            </w:r>
          </w:p>
        </w:tc>
        <w:tc>
          <w:tcPr>
            <w:tcW w:type="dxa" w:w="1881"/>
          </w:tcPr>
          <w:p>
            <w:r>
              <w:rPr>
                <w:rFonts w:ascii="Calibri" w:hAnsi="Calibri"/>
                <w:color w:val="333333"/>
                <w:sz w:val="18"/>
              </w:rPr>
              <w:t>50</w:t>
            </w:r>
          </w:p>
        </w:tc>
        <w:tc>
          <w:tcPr>
            <w:tcW w:type="dxa" w:w="1881"/>
          </w:tcPr>
          <w:p>
            <w:r>
              <w:rPr>
                <w:rFonts w:ascii="Calibri" w:hAnsi="Calibri"/>
                <w:color w:val="333333"/>
                <w:sz w:val="18"/>
              </w:rPr>
              <w:t>Network connectivity</w:t>
            </w:r>
          </w:p>
        </w:tc>
      </w:tr>
    </w:tbl>
    <w:p/>
    <w:p>
      <w:pPr>
        <w:pStyle w:val="Heading4"/>
      </w:pPr>
      <w:r>
        <w:t>Site B VM Configuration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VM Name</w:t>
            </w:r>
          </w:p>
        </w:tc>
        <w:tc>
          <w:tcPr>
            <w:tcW w:type="dxa" w:w="1568"/>
            <w:shd w:fill="007ACC"/>
          </w:tcPr>
          <w:p>
            <w:pPr>
              <w:jc w:val="center"/>
            </w:pPr>
            <w:r>
              <w:rPr>
                <w:rFonts w:ascii="Calibri" w:hAnsi="Calibri"/>
                <w:b/>
                <w:color w:val="FFFFFF"/>
                <w:sz w:val="20"/>
              </w:rPr>
              <w:t>vCPUs</w:t>
            </w:r>
          </w:p>
        </w:tc>
        <w:tc>
          <w:tcPr>
            <w:tcW w:type="dxa" w:w="1568"/>
            <w:shd w:fill="007ACC"/>
          </w:tcPr>
          <w:p>
            <w:pPr>
              <w:jc w:val="center"/>
            </w:pPr>
            <w:r>
              <w:rPr>
                <w:rFonts w:ascii="Calibri" w:hAnsi="Calibri"/>
                <w:b/>
                <w:color w:val="FFFFFF"/>
                <w:sz w:val="20"/>
              </w:rPr>
              <w:t>RAM</w:t>
            </w:r>
          </w:p>
        </w:tc>
        <w:tc>
          <w:tcPr>
            <w:tcW w:type="dxa" w:w="1568"/>
            <w:shd w:fill="007ACC"/>
          </w:tcPr>
          <w:p>
            <w:pPr>
              <w:jc w:val="center"/>
            </w:pPr>
            <w:r>
              <w:rPr>
                <w:rFonts w:ascii="Calibri" w:hAnsi="Calibri"/>
                <w:b/>
                <w:color w:val="FFFFFF"/>
                <w:sz w:val="20"/>
              </w:rPr>
              <w:t>Storage</w:t>
            </w:r>
          </w:p>
        </w:tc>
        <w:tc>
          <w:tcPr>
            <w:tcW w:type="dxa" w:w="1568"/>
            <w:shd w:fill="007ACC"/>
          </w:tcPr>
          <w:p>
            <w:pPr>
              <w:jc w:val="center"/>
            </w:pPr>
            <w:r>
              <w:rPr>
                <w:rFonts w:ascii="Calibri" w:hAnsi="Calibri"/>
                <w:b/>
                <w:color w:val="FFFFFF"/>
                <w:sz w:val="20"/>
              </w:rPr>
              <w:t>Purpose</w:t>
            </w:r>
          </w:p>
        </w:tc>
        <w:tc>
          <w:tcPr>
            <w:tcW w:type="dxa" w:w="1568"/>
            <w:shd w:fill="007ACC"/>
          </w:tcPr>
          <w:p>
            <w:pPr>
              <w:jc w:val="center"/>
            </w:pPr>
            <w:r>
              <w:rPr>
                <w:rFonts w:ascii="Calibri" w:hAnsi="Calibri"/>
                <w:b/>
                <w:color w:val="FFFFFF"/>
                <w:sz w:val="20"/>
              </w:rPr>
              <w:t>Priority</w:t>
            </w:r>
          </w:p>
        </w:tc>
      </w:tr>
      <w:tr>
        <w:tc>
          <w:tcPr>
            <w:tcW w:type="dxa" w:w="1568"/>
          </w:tcPr>
          <w:p>
            <w:r>
              <w:rPr>
                <w:rFonts w:ascii="Calibri" w:hAnsi="Calibri"/>
                <w:color w:val="333333"/>
                <w:sz w:val="18"/>
              </w:rPr>
              <w:t>Signiant SDCX-DR</w:t>
            </w:r>
          </w:p>
        </w:tc>
        <w:tc>
          <w:tcPr>
            <w:tcW w:type="dxa" w:w="1568"/>
          </w:tcPr>
          <w:p>
            <w:r>
              <w:rPr>
                <w:rFonts w:ascii="Calibri" w:hAnsi="Calibri"/>
                <w:color w:val="333333"/>
                <w:sz w:val="18"/>
              </w:rPr>
              <w:t>4</w:t>
            </w:r>
          </w:p>
        </w:tc>
        <w:tc>
          <w:tcPr>
            <w:tcW w:type="dxa" w:w="1568"/>
          </w:tcPr>
          <w:p>
            <w:r>
              <w:rPr>
                <w:rFonts w:ascii="Calibri" w:hAnsi="Calibri"/>
                <w:color w:val="333333"/>
                <w:sz w:val="18"/>
              </w:rPr>
              <w:t>16GB</w:t>
            </w:r>
          </w:p>
        </w:tc>
        <w:tc>
          <w:tcPr>
            <w:tcW w:type="dxa" w:w="1568"/>
          </w:tcPr>
          <w:p>
            <w:r>
              <w:rPr>
                <w:rFonts w:ascii="Calibri" w:hAnsi="Calibri"/>
                <w:color w:val="333333"/>
                <w:sz w:val="18"/>
              </w:rPr>
              <w:t>300GB</w:t>
            </w:r>
          </w:p>
        </w:tc>
        <w:tc>
          <w:tcPr>
            <w:tcW w:type="dxa" w:w="1568"/>
          </w:tcPr>
          <w:p>
            <w:r>
              <w:rPr>
                <w:rFonts w:ascii="Calibri" w:hAnsi="Calibri"/>
                <w:color w:val="333333"/>
                <w:sz w:val="18"/>
              </w:rPr>
              <w:t>Critical file transfer fallback</w:t>
            </w:r>
          </w:p>
        </w:tc>
        <w:tc>
          <w:tcPr>
            <w:tcW w:type="dxa" w:w="1568"/>
          </w:tcPr>
          <w:p>
            <w:r>
              <w:rPr>
                <w:rFonts w:ascii="Calibri" w:hAnsi="Calibri"/>
                <w:color w:val="333333"/>
                <w:sz w:val="18"/>
              </w:rPr>
              <w:t>CRITICAL</w:t>
            </w:r>
          </w:p>
        </w:tc>
      </w:tr>
      <w:tr>
        <w:tc>
          <w:tcPr>
            <w:tcW w:type="dxa" w:w="1568"/>
            <w:shd w:fill="F0F4F8"/>
          </w:tcPr>
          <w:p>
            <w:r>
              <w:rPr>
                <w:rFonts w:ascii="Calibri" w:hAnsi="Calibri"/>
                <w:color w:val="333333"/>
                <w:sz w:val="18"/>
              </w:rPr>
              <w:t>Zabbix Proxy</w:t>
            </w:r>
          </w:p>
        </w:tc>
        <w:tc>
          <w:tcPr>
            <w:tcW w:type="dxa" w:w="1568"/>
            <w:shd w:fill="F0F4F8"/>
          </w:tcPr>
          <w:p>
            <w:r>
              <w:rPr>
                <w:rFonts w:ascii="Calibri" w:hAnsi="Calibri"/>
                <w:color w:val="333333"/>
                <w:sz w:val="18"/>
              </w:rPr>
              <w:t>2</w:t>
            </w:r>
          </w:p>
        </w:tc>
        <w:tc>
          <w:tcPr>
            <w:tcW w:type="dxa" w:w="1568"/>
            <w:shd w:fill="F0F4F8"/>
          </w:tcPr>
          <w:p>
            <w:r>
              <w:rPr>
                <w:rFonts w:ascii="Calibri" w:hAnsi="Calibri"/>
                <w:color w:val="333333"/>
                <w:sz w:val="18"/>
              </w:rPr>
              <w:t>8GB</w:t>
            </w:r>
          </w:p>
        </w:tc>
        <w:tc>
          <w:tcPr>
            <w:tcW w:type="dxa" w:w="1568"/>
            <w:shd w:fill="F0F4F8"/>
          </w:tcPr>
          <w:p>
            <w:r>
              <w:rPr>
                <w:rFonts w:ascii="Calibri" w:hAnsi="Calibri"/>
                <w:color w:val="333333"/>
                <w:sz w:val="18"/>
              </w:rPr>
              <w:t>100GB</w:t>
            </w:r>
          </w:p>
        </w:tc>
        <w:tc>
          <w:tcPr>
            <w:tcW w:type="dxa" w:w="1568"/>
            <w:shd w:fill="F0F4F8"/>
          </w:tcPr>
          <w:p>
            <w:r>
              <w:rPr>
                <w:rFonts w:ascii="Calibri" w:hAnsi="Calibri"/>
                <w:color w:val="333333"/>
                <w:sz w:val="18"/>
              </w:rPr>
              <w:t>Monitoring aggregation</w:t>
            </w:r>
          </w:p>
        </w:tc>
        <w:tc>
          <w:tcPr>
            <w:tcW w:type="dxa" w:w="1568"/>
            <w:shd w:fill="F0F4F8"/>
          </w:tcPr>
          <w:p>
            <w:r>
              <w:rPr>
                <w:rFonts w:ascii="Calibri" w:hAnsi="Calibri"/>
                <w:color w:val="333333"/>
                <w:sz w:val="18"/>
              </w:rPr>
              <w:t>CRITICAL</w:t>
            </w:r>
          </w:p>
        </w:tc>
      </w:tr>
      <w:tr>
        <w:tc>
          <w:tcPr>
            <w:tcW w:type="dxa" w:w="1568"/>
          </w:tcPr>
          <w:p>
            <w:r>
              <w:rPr>
                <w:rFonts w:ascii="Calibri" w:hAnsi="Calibri"/>
                <w:color w:val="333333"/>
                <w:sz w:val="18"/>
              </w:rPr>
              <w:t>FortiAnalyzer-DR</w:t>
            </w:r>
          </w:p>
        </w:tc>
        <w:tc>
          <w:tcPr>
            <w:tcW w:type="dxa" w:w="1568"/>
          </w:tcPr>
          <w:p>
            <w:r>
              <w:rPr>
                <w:rFonts w:ascii="Calibri" w:hAnsi="Calibri"/>
                <w:color w:val="333333"/>
                <w:sz w:val="18"/>
              </w:rPr>
              <w:t>2</w:t>
            </w:r>
          </w:p>
        </w:tc>
        <w:tc>
          <w:tcPr>
            <w:tcW w:type="dxa" w:w="1568"/>
          </w:tcPr>
          <w:p>
            <w:r>
              <w:rPr>
                <w:rFonts w:ascii="Calibri" w:hAnsi="Calibri"/>
                <w:color w:val="333333"/>
                <w:sz w:val="18"/>
              </w:rPr>
              <w:t>8GB</w:t>
            </w:r>
          </w:p>
        </w:tc>
        <w:tc>
          <w:tcPr>
            <w:tcW w:type="dxa" w:w="1568"/>
          </w:tcPr>
          <w:p>
            <w:r>
              <w:rPr>
                <w:rFonts w:ascii="Calibri" w:hAnsi="Calibri"/>
                <w:color w:val="333333"/>
                <w:sz w:val="18"/>
              </w:rPr>
              <w:t>200GB</w:t>
            </w:r>
          </w:p>
        </w:tc>
        <w:tc>
          <w:tcPr>
            <w:tcW w:type="dxa" w:w="1568"/>
          </w:tcPr>
          <w:p>
            <w:r>
              <w:rPr>
                <w:rFonts w:ascii="Calibri" w:hAnsi="Calibri"/>
                <w:color w:val="333333"/>
                <w:sz w:val="18"/>
              </w:rPr>
              <w:t>Log aggregation at DR site</w:t>
            </w:r>
          </w:p>
        </w:tc>
        <w:tc>
          <w:tcPr>
            <w:tcW w:type="dxa" w:w="1568"/>
          </w:tcPr>
          <w:p>
            <w:r>
              <w:rPr>
                <w:rFonts w:ascii="Calibri" w:hAnsi="Calibri"/>
                <w:color w:val="333333"/>
                <w:sz w:val="18"/>
              </w:rPr>
              <w:t>HIGH</w:t>
            </w:r>
          </w:p>
        </w:tc>
      </w:tr>
      <w:tr>
        <w:tc>
          <w:tcPr>
            <w:tcW w:type="dxa" w:w="1568"/>
            <w:shd w:fill="F0F4F8"/>
          </w:tcPr>
          <w:p>
            <w:r>
              <w:rPr>
                <w:rFonts w:ascii="Calibri" w:hAnsi="Calibri"/>
                <w:color w:val="333333"/>
                <w:sz w:val="18"/>
              </w:rPr>
              <w:t>FortiAuthenticator-DR</w:t>
            </w:r>
          </w:p>
        </w:tc>
        <w:tc>
          <w:tcPr>
            <w:tcW w:type="dxa" w:w="1568"/>
            <w:shd w:fill="F0F4F8"/>
          </w:tcPr>
          <w:p>
            <w:r>
              <w:rPr>
                <w:rFonts w:ascii="Calibri" w:hAnsi="Calibri"/>
                <w:color w:val="333333"/>
                <w:sz w:val="18"/>
              </w:rPr>
              <w:t>2</w:t>
            </w:r>
          </w:p>
        </w:tc>
        <w:tc>
          <w:tcPr>
            <w:tcW w:type="dxa" w:w="1568"/>
            <w:shd w:fill="F0F4F8"/>
          </w:tcPr>
          <w:p>
            <w:r>
              <w:rPr>
                <w:rFonts w:ascii="Calibri" w:hAnsi="Calibri"/>
                <w:color w:val="333333"/>
                <w:sz w:val="18"/>
              </w:rPr>
              <w:t>8GB</w:t>
            </w:r>
          </w:p>
        </w:tc>
        <w:tc>
          <w:tcPr>
            <w:tcW w:type="dxa" w:w="1568"/>
            <w:shd w:fill="F0F4F8"/>
          </w:tcPr>
          <w:p>
            <w:r>
              <w:rPr>
                <w:rFonts w:ascii="Calibri" w:hAnsi="Calibri"/>
                <w:color w:val="333333"/>
                <w:sz w:val="18"/>
              </w:rPr>
              <w:t>100GB</w:t>
            </w:r>
          </w:p>
        </w:tc>
        <w:tc>
          <w:tcPr>
            <w:tcW w:type="dxa" w:w="1568"/>
            <w:shd w:fill="F0F4F8"/>
          </w:tcPr>
          <w:p>
            <w:r>
              <w:rPr>
                <w:rFonts w:ascii="Calibri" w:hAnsi="Calibri"/>
                <w:color w:val="333333"/>
                <w:sz w:val="18"/>
              </w:rPr>
              <w:t>MFA fallback</w:t>
            </w:r>
          </w:p>
        </w:tc>
        <w:tc>
          <w:tcPr>
            <w:tcW w:type="dxa" w:w="1568"/>
            <w:shd w:fill="F0F4F8"/>
          </w:tcPr>
          <w:p>
            <w:r>
              <w:rPr>
                <w:rFonts w:ascii="Calibri" w:hAnsi="Calibri"/>
                <w:color w:val="333333"/>
                <w:sz w:val="18"/>
              </w:rPr>
              <w:t>HIGH</w:t>
            </w:r>
          </w:p>
        </w:tc>
      </w:tr>
      <w:tr>
        <w:tc>
          <w:tcPr>
            <w:tcW w:type="dxa" w:w="1568"/>
          </w:tcPr>
          <w:p>
            <w:r>
              <w:rPr>
                <w:rFonts w:ascii="Calibri" w:hAnsi="Calibri"/>
                <w:color w:val="333333"/>
                <w:sz w:val="18"/>
              </w:rPr>
              <w:t>Vault Standby</w:t>
            </w:r>
          </w:p>
        </w:tc>
        <w:tc>
          <w:tcPr>
            <w:tcW w:type="dxa" w:w="1568"/>
          </w:tcPr>
          <w:p>
            <w:r>
              <w:rPr>
                <w:rFonts w:ascii="Calibri" w:hAnsi="Calibri"/>
                <w:color w:val="333333"/>
                <w:sz w:val="18"/>
              </w:rPr>
              <w:t>2</w:t>
            </w:r>
          </w:p>
        </w:tc>
        <w:tc>
          <w:tcPr>
            <w:tcW w:type="dxa" w:w="1568"/>
          </w:tcPr>
          <w:p>
            <w:r>
              <w:rPr>
                <w:rFonts w:ascii="Calibri" w:hAnsi="Calibri"/>
                <w:color w:val="333333"/>
                <w:sz w:val="18"/>
              </w:rPr>
              <w:t>8GB</w:t>
            </w:r>
          </w:p>
        </w:tc>
        <w:tc>
          <w:tcPr>
            <w:tcW w:type="dxa" w:w="1568"/>
          </w:tcPr>
          <w:p>
            <w:r>
              <w:rPr>
                <w:rFonts w:ascii="Calibri" w:hAnsi="Calibri"/>
                <w:color w:val="333333"/>
                <w:sz w:val="18"/>
              </w:rPr>
              <w:t>50GB</w:t>
            </w:r>
          </w:p>
        </w:tc>
        <w:tc>
          <w:tcPr>
            <w:tcW w:type="dxa" w:w="1568"/>
          </w:tcPr>
          <w:p>
            <w:r>
              <w:rPr>
                <w:rFonts w:ascii="Calibri" w:hAnsi="Calibri"/>
                <w:color w:val="333333"/>
                <w:sz w:val="18"/>
              </w:rPr>
              <w:t>Secrets management replica</w:t>
            </w:r>
          </w:p>
        </w:tc>
        <w:tc>
          <w:tcPr>
            <w:tcW w:type="dxa" w:w="1568"/>
          </w:tcPr>
          <w:p>
            <w:r>
              <w:rPr>
                <w:rFonts w:ascii="Calibri" w:hAnsi="Calibri"/>
                <w:color w:val="333333"/>
                <w:sz w:val="18"/>
              </w:rPr>
              <w:t>MEDIUM</w:t>
            </w:r>
          </w:p>
        </w:tc>
      </w:tr>
    </w:tbl>
    <w:p/>
    <w:p>
      <w:pPr>
        <w:pStyle w:val="Heading3"/>
      </w:pPr>
      <w:r>
        <w:t>1.2 Comparison Table: Site A vs Site B</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Parameter</w:t>
            </w:r>
          </w:p>
        </w:tc>
        <w:tc>
          <w:tcPr>
            <w:tcW w:type="dxa" w:w="2351"/>
            <w:shd w:fill="007ACC"/>
          </w:tcPr>
          <w:p>
            <w:pPr>
              <w:jc w:val="center"/>
            </w:pPr>
            <w:r>
              <w:rPr>
                <w:rFonts w:ascii="Calibri" w:hAnsi="Calibri"/>
                <w:b/>
                <w:color w:val="FFFFFF"/>
                <w:sz w:val="20"/>
              </w:rPr>
              <w:t>Site A (Primary)</w:t>
            </w:r>
          </w:p>
        </w:tc>
        <w:tc>
          <w:tcPr>
            <w:tcW w:type="dxa" w:w="2351"/>
            <w:shd w:fill="007ACC"/>
          </w:tcPr>
          <w:p>
            <w:pPr>
              <w:jc w:val="center"/>
            </w:pPr>
            <w:r>
              <w:rPr>
                <w:rFonts w:ascii="Calibri" w:hAnsi="Calibri"/>
                <w:b/>
                <w:color w:val="FFFFFF"/>
                <w:sz w:val="20"/>
              </w:rPr>
              <w:t>Site B (DR)</w:t>
            </w:r>
          </w:p>
        </w:tc>
        <w:tc>
          <w:tcPr>
            <w:tcW w:type="dxa" w:w="2351"/>
            <w:shd w:fill="007ACC"/>
          </w:tcPr>
          <w:p>
            <w:pPr>
              <w:jc w:val="center"/>
            </w:pPr>
            <w:r>
              <w:rPr>
                <w:rFonts w:ascii="Calibri" w:hAnsi="Calibri"/>
                <w:b/>
                <w:color w:val="FFFFFF"/>
                <w:sz w:val="20"/>
              </w:rPr>
              <w:t>Rationale</w:t>
            </w:r>
          </w:p>
        </w:tc>
      </w:tr>
      <w:tr>
        <w:tc>
          <w:tcPr>
            <w:tcW w:type="dxa" w:w="2351"/>
          </w:tcPr>
          <w:p>
            <w:r>
              <w:rPr>
                <w:rFonts w:ascii="Calibri" w:hAnsi="Calibri"/>
                <w:color w:val="333333"/>
                <w:sz w:val="18"/>
              </w:rPr>
              <w:t>**Location**</w:t>
            </w:r>
          </w:p>
        </w:tc>
        <w:tc>
          <w:tcPr>
            <w:tcW w:type="dxa" w:w="2351"/>
          </w:tcPr>
          <w:p>
            <w:r>
              <w:rPr>
                <w:rFonts w:ascii="Calibri" w:hAnsi="Calibri"/>
                <w:color w:val="333333"/>
                <w:sz w:val="18"/>
              </w:rPr>
              <w:t>Primary Data Centre</w:t>
            </w:r>
          </w:p>
        </w:tc>
        <w:tc>
          <w:tcPr>
            <w:tcW w:type="dxa" w:w="2351"/>
          </w:tcPr>
          <w:p>
            <w:r>
              <w:rPr>
                <w:rFonts w:ascii="Calibri" w:hAnsi="Calibri"/>
                <w:color w:val="333333"/>
                <w:sz w:val="18"/>
              </w:rPr>
              <w:t>Secondary Location (50+ km apart)</w:t>
            </w:r>
          </w:p>
        </w:tc>
        <w:tc>
          <w:tcPr>
            <w:tcW w:type="dxa" w:w="2351"/>
          </w:tcPr>
          <w:p>
            <w:r>
              <w:rPr>
                <w:rFonts w:ascii="Calibri" w:hAnsi="Calibri"/>
                <w:color w:val="333333"/>
                <w:sz w:val="18"/>
              </w:rPr>
              <w:t>Geographic separation for disaster resilience</w:t>
            </w:r>
          </w:p>
        </w:tc>
      </w:tr>
      <w:tr>
        <w:tc>
          <w:tcPr>
            <w:tcW w:type="dxa" w:w="2351"/>
            <w:shd w:fill="F0F4F8"/>
          </w:tcPr>
          <w:p>
            <w:r>
              <w:rPr>
                <w:rFonts w:ascii="Calibri" w:hAnsi="Calibri"/>
                <w:color w:val="333333"/>
                <w:sz w:val="18"/>
              </w:rPr>
              <w:t>**Hot Tier Storage**</w:t>
            </w:r>
          </w:p>
        </w:tc>
        <w:tc>
          <w:tcPr>
            <w:tcW w:type="dxa" w:w="2351"/>
            <w:shd w:fill="F0F4F8"/>
          </w:tcPr>
          <w:p>
            <w:r>
              <w:rPr>
                <w:rFonts w:ascii="Calibri" w:hAnsi="Calibri"/>
                <w:color w:val="333333"/>
                <w:sz w:val="18"/>
              </w:rPr>
              <w:t>2× RS2423RP+ HA (30TB)</w:t>
            </w:r>
          </w:p>
        </w:tc>
        <w:tc>
          <w:tcPr>
            <w:tcW w:type="dxa" w:w="2351"/>
            <w:shd w:fill="F0F4F8"/>
          </w:tcPr>
          <w:p>
            <w:r>
              <w:rPr>
                <w:rFonts w:ascii="Calibri" w:hAnsi="Calibri"/>
                <w:color w:val="333333"/>
                <w:sz w:val="18"/>
              </w:rPr>
              <w:t>2× RS2423RP+ HA (30TB)</w:t>
            </w:r>
          </w:p>
        </w:tc>
        <w:tc>
          <w:tcPr>
            <w:tcW w:type="dxa" w:w="2351"/>
            <w:shd w:fill="F0F4F8"/>
          </w:tcPr>
          <w:p>
            <w:r>
              <w:rPr>
                <w:rFonts w:ascii="Calibri" w:hAnsi="Calibri"/>
                <w:color w:val="333333"/>
                <w:sz w:val="18"/>
              </w:rPr>
              <w:t>Identical for seamless failover</w:t>
            </w:r>
          </w:p>
        </w:tc>
      </w:tr>
      <w:tr>
        <w:tc>
          <w:tcPr>
            <w:tcW w:type="dxa" w:w="2351"/>
          </w:tcPr>
          <w:p>
            <w:r>
              <w:rPr>
                <w:rFonts w:ascii="Calibri" w:hAnsi="Calibri"/>
                <w:color w:val="333333"/>
                <w:sz w:val="18"/>
              </w:rPr>
              <w:t>**Warm Tier Storage**</w:t>
            </w:r>
          </w:p>
        </w:tc>
        <w:tc>
          <w:tcPr>
            <w:tcW w:type="dxa" w:w="2351"/>
          </w:tcPr>
          <w:p>
            <w:r>
              <w:rPr>
                <w:rFonts w:ascii="Calibri" w:hAnsi="Calibri"/>
                <w:color w:val="333333"/>
                <w:sz w:val="18"/>
              </w:rPr>
              <w:t>RS4021xs+ (468TB)</w:t>
            </w:r>
          </w:p>
        </w:tc>
        <w:tc>
          <w:tcPr>
            <w:tcW w:type="dxa" w:w="2351"/>
          </w:tcPr>
          <w:p>
            <w:r>
              <w:rPr>
                <w:rFonts w:ascii="Calibri" w:hAnsi="Calibri"/>
                <w:color w:val="333333"/>
                <w:sz w:val="18"/>
              </w:rPr>
              <w:t>RS4021xs+ (200TB)</w:t>
            </w:r>
          </w:p>
        </w:tc>
        <w:tc>
          <w:tcPr>
            <w:tcW w:type="dxa" w:w="2351"/>
          </w:tcPr>
          <w:p>
            <w:r>
              <w:rPr>
                <w:rFonts w:ascii="Calibri" w:hAnsi="Calibri"/>
                <w:color w:val="333333"/>
                <w:sz w:val="18"/>
              </w:rPr>
              <w:t>Reduced capacity for cost optimization</w:t>
            </w:r>
          </w:p>
        </w:tc>
      </w:tr>
      <w:tr>
        <w:tc>
          <w:tcPr>
            <w:tcW w:type="dxa" w:w="2351"/>
            <w:shd w:fill="F0F4F8"/>
          </w:tcPr>
          <w:p>
            <w:r>
              <w:rPr>
                <w:rFonts w:ascii="Calibri" w:hAnsi="Calibri"/>
                <w:color w:val="333333"/>
                <w:sz w:val="18"/>
              </w:rPr>
              <w:t>**Compute Server**</w:t>
            </w:r>
          </w:p>
        </w:tc>
        <w:tc>
          <w:tcPr>
            <w:tcW w:type="dxa" w:w="2351"/>
            <w:shd w:fill="F0F4F8"/>
          </w:tcPr>
          <w:p>
            <w:r>
              <w:rPr>
                <w:rFonts w:ascii="Calibri" w:hAnsi="Calibri"/>
                <w:color w:val="333333"/>
                <w:sz w:val="18"/>
              </w:rPr>
              <w:t>Dell R760 (2× CPU, 128GB RAM)</w:t>
            </w:r>
          </w:p>
        </w:tc>
        <w:tc>
          <w:tcPr>
            <w:tcW w:type="dxa" w:w="2351"/>
            <w:shd w:fill="F0F4F8"/>
          </w:tcPr>
          <w:p>
            <w:r>
              <w:rPr>
                <w:rFonts w:ascii="Calibri" w:hAnsi="Calibri"/>
                <w:color w:val="333333"/>
                <w:sz w:val="18"/>
              </w:rPr>
              <w:t>Dell R760 Light (1× CPU, 64GB RAM)</w:t>
            </w:r>
          </w:p>
        </w:tc>
        <w:tc>
          <w:tcPr>
            <w:tcW w:type="dxa" w:w="2351"/>
            <w:shd w:fill="F0F4F8"/>
          </w:tcPr>
          <w:p>
            <w:r>
              <w:rPr>
                <w:rFonts w:ascii="Calibri" w:hAnsi="Calibri"/>
                <w:color w:val="333333"/>
                <w:sz w:val="18"/>
              </w:rPr>
              <w:t>Reduced VM capacity acceptable for DR</w:t>
            </w:r>
          </w:p>
        </w:tc>
      </w:tr>
      <w:tr>
        <w:tc>
          <w:tcPr>
            <w:tcW w:type="dxa" w:w="2351"/>
          </w:tcPr>
          <w:p>
            <w:r>
              <w:rPr>
                <w:rFonts w:ascii="Calibri" w:hAnsi="Calibri"/>
                <w:color w:val="333333"/>
                <w:sz w:val="18"/>
              </w:rPr>
              <w:t>**Firewall**</w:t>
            </w:r>
          </w:p>
        </w:tc>
        <w:tc>
          <w:tcPr>
            <w:tcW w:type="dxa" w:w="2351"/>
          </w:tcPr>
          <w:p>
            <w:r>
              <w:rPr>
                <w:rFonts w:ascii="Calibri" w:hAnsi="Calibri"/>
                <w:color w:val="333333"/>
                <w:sz w:val="18"/>
              </w:rPr>
              <w:t>FortiGate 120G HA</w:t>
            </w:r>
          </w:p>
        </w:tc>
        <w:tc>
          <w:tcPr>
            <w:tcW w:type="dxa" w:w="2351"/>
          </w:tcPr>
          <w:p>
            <w:r>
              <w:rPr>
                <w:rFonts w:ascii="Calibri" w:hAnsi="Calibri"/>
                <w:color w:val="333333"/>
                <w:sz w:val="18"/>
              </w:rPr>
              <w:t>FortiGate 120G HA</w:t>
            </w:r>
          </w:p>
        </w:tc>
        <w:tc>
          <w:tcPr>
            <w:tcW w:type="dxa" w:w="2351"/>
          </w:tcPr>
          <w:p>
            <w:r>
              <w:rPr>
                <w:rFonts w:ascii="Calibri" w:hAnsi="Calibri"/>
                <w:color w:val="333333"/>
                <w:sz w:val="18"/>
              </w:rPr>
              <w:t>Identical security posture</w:t>
            </w:r>
          </w:p>
        </w:tc>
      </w:tr>
      <w:tr>
        <w:tc>
          <w:tcPr>
            <w:tcW w:type="dxa" w:w="2351"/>
            <w:shd w:fill="F0F4F8"/>
          </w:tcPr>
          <w:p>
            <w:r>
              <w:rPr>
                <w:rFonts w:ascii="Calibri" w:hAnsi="Calibri"/>
                <w:color w:val="333333"/>
                <w:sz w:val="18"/>
              </w:rPr>
              <w:t>**Core Switches**</w:t>
            </w:r>
          </w:p>
        </w:tc>
        <w:tc>
          <w:tcPr>
            <w:tcW w:type="dxa" w:w="2351"/>
            <w:shd w:fill="F0F4F8"/>
          </w:tcPr>
          <w:p>
            <w:r>
              <w:rPr>
                <w:rFonts w:ascii="Calibri" w:hAnsi="Calibri"/>
                <w:color w:val="333333"/>
                <w:sz w:val="18"/>
              </w:rPr>
              <w:t>2× HPE CX 6300M</w:t>
            </w:r>
          </w:p>
        </w:tc>
        <w:tc>
          <w:tcPr>
            <w:tcW w:type="dxa" w:w="2351"/>
            <w:shd w:fill="F0F4F8"/>
          </w:tcPr>
          <w:p>
            <w:r>
              <w:rPr>
                <w:rFonts w:ascii="Calibri" w:hAnsi="Calibri"/>
                <w:color w:val="333333"/>
                <w:sz w:val="18"/>
              </w:rPr>
              <w:t>2× HPE CX 6300M</w:t>
            </w:r>
          </w:p>
        </w:tc>
        <w:tc>
          <w:tcPr>
            <w:tcW w:type="dxa" w:w="2351"/>
            <w:shd w:fill="F0F4F8"/>
          </w:tcPr>
          <w:p>
            <w:r>
              <w:rPr>
                <w:rFonts w:ascii="Calibri" w:hAnsi="Calibri"/>
                <w:color w:val="333333"/>
                <w:sz w:val="18"/>
              </w:rPr>
              <w:t>Identical network architecture</w:t>
            </w:r>
          </w:p>
        </w:tc>
      </w:tr>
      <w:tr>
        <w:tc>
          <w:tcPr>
            <w:tcW w:type="dxa" w:w="2351"/>
          </w:tcPr>
          <w:p>
            <w:r>
              <w:rPr>
                <w:rFonts w:ascii="Calibri" w:hAnsi="Calibri"/>
                <w:color w:val="333333"/>
                <w:sz w:val="18"/>
              </w:rPr>
              <w:t>**Internet Bandwidth**</w:t>
            </w:r>
          </w:p>
        </w:tc>
        <w:tc>
          <w:tcPr>
            <w:tcW w:type="dxa" w:w="2351"/>
          </w:tcPr>
          <w:p>
            <w:r>
              <w:rPr>
                <w:rFonts w:ascii="Calibri" w:hAnsi="Calibri"/>
                <w:color w:val="333333"/>
                <w:sz w:val="18"/>
              </w:rPr>
              <w:t>2× 1Gbps (Airtel + Jio)</w:t>
            </w:r>
          </w:p>
        </w:tc>
        <w:tc>
          <w:tcPr>
            <w:tcW w:type="dxa" w:w="2351"/>
          </w:tcPr>
          <w:p>
            <w:r>
              <w:rPr>
                <w:rFonts w:ascii="Calibri" w:hAnsi="Calibri"/>
                <w:color w:val="333333"/>
                <w:sz w:val="18"/>
              </w:rPr>
              <w:t>2× 1Gbps (different ISPs)</w:t>
            </w:r>
          </w:p>
        </w:tc>
        <w:tc>
          <w:tcPr>
            <w:tcW w:type="dxa" w:w="2351"/>
          </w:tcPr>
          <w:p>
            <w:r>
              <w:rPr>
                <w:rFonts w:ascii="Calibri" w:hAnsi="Calibri"/>
                <w:color w:val="333333"/>
                <w:sz w:val="18"/>
              </w:rPr>
              <w:t>Same capacity, diverse providers</w:t>
            </w:r>
          </w:p>
        </w:tc>
      </w:tr>
      <w:tr>
        <w:tc>
          <w:tcPr>
            <w:tcW w:type="dxa" w:w="2351"/>
            <w:shd w:fill="F0F4F8"/>
          </w:tcPr>
          <w:p>
            <w:r>
              <w:rPr>
                <w:rFonts w:ascii="Calibri" w:hAnsi="Calibri"/>
                <w:color w:val="333333"/>
                <w:sz w:val="18"/>
              </w:rPr>
              <w:t>**UPS Configuration**</w:t>
            </w:r>
          </w:p>
        </w:tc>
        <w:tc>
          <w:tcPr>
            <w:tcW w:type="dxa" w:w="2351"/>
            <w:shd w:fill="F0F4F8"/>
          </w:tcPr>
          <w:p>
            <w:r>
              <w:rPr>
                <w:rFonts w:ascii="Calibri" w:hAnsi="Calibri"/>
                <w:color w:val="333333"/>
                <w:sz w:val="18"/>
              </w:rPr>
              <w:t>2× APC SRT 6000VA (N+1)</w:t>
            </w:r>
          </w:p>
        </w:tc>
        <w:tc>
          <w:tcPr>
            <w:tcW w:type="dxa" w:w="2351"/>
            <w:shd w:fill="F0F4F8"/>
          </w:tcPr>
          <w:p>
            <w:r>
              <w:rPr>
                <w:rFonts w:ascii="Calibri" w:hAnsi="Calibri"/>
                <w:color w:val="333333"/>
                <w:sz w:val="18"/>
              </w:rPr>
              <w:t>2× APC SRT 6000VA (N+1)</w:t>
            </w:r>
          </w:p>
        </w:tc>
        <w:tc>
          <w:tcPr>
            <w:tcW w:type="dxa" w:w="2351"/>
            <w:shd w:fill="F0F4F8"/>
          </w:tcPr>
          <w:p>
            <w:r>
              <w:rPr>
                <w:rFonts w:ascii="Calibri" w:hAnsi="Calibri"/>
                <w:color w:val="333333"/>
                <w:sz w:val="18"/>
              </w:rPr>
              <w:t>Identical power protection</w:t>
            </w:r>
          </w:p>
        </w:tc>
      </w:tr>
      <w:tr>
        <w:tc>
          <w:tcPr>
            <w:tcW w:type="dxa" w:w="2351"/>
          </w:tcPr>
          <w:p>
            <w:r>
              <w:rPr>
                <w:rFonts w:ascii="Calibri" w:hAnsi="Calibri"/>
                <w:color w:val="333333"/>
                <w:sz w:val="18"/>
              </w:rPr>
              <w:t>**Wireless APs**</w:t>
            </w:r>
          </w:p>
        </w:tc>
        <w:tc>
          <w:tcPr>
            <w:tcW w:type="dxa" w:w="2351"/>
          </w:tcPr>
          <w:p>
            <w:r>
              <w:rPr>
                <w:rFonts w:ascii="Calibri" w:hAnsi="Calibri"/>
                <w:color w:val="333333"/>
                <w:sz w:val="18"/>
              </w:rPr>
              <w:t>6× FortiAP 431F</w:t>
            </w:r>
          </w:p>
        </w:tc>
        <w:tc>
          <w:tcPr>
            <w:tcW w:type="dxa" w:w="2351"/>
          </w:tcPr>
          <w:p>
            <w:r>
              <w:rPr>
                <w:rFonts w:ascii="Calibri" w:hAnsi="Calibri"/>
                <w:color w:val="333333"/>
                <w:sz w:val="18"/>
              </w:rPr>
              <w:t>2× FortiAP 431F</w:t>
            </w:r>
          </w:p>
        </w:tc>
        <w:tc>
          <w:tcPr>
            <w:tcW w:type="dxa" w:w="2351"/>
          </w:tcPr>
          <w:p>
            <w:r>
              <w:rPr>
                <w:rFonts w:ascii="Calibri" w:hAnsi="Calibri"/>
                <w:color w:val="333333"/>
                <w:sz w:val="18"/>
              </w:rPr>
              <w:t>Minimal wireless at DR site</w:t>
            </w:r>
          </w:p>
        </w:tc>
      </w:tr>
      <w:tr>
        <w:tc>
          <w:tcPr>
            <w:tcW w:type="dxa" w:w="2351"/>
            <w:shd w:fill="F0F4F8"/>
          </w:tcPr>
          <w:p>
            <w:r>
              <w:rPr>
                <w:rFonts w:ascii="Calibri" w:hAnsi="Calibri"/>
                <w:color w:val="333333"/>
                <w:sz w:val="18"/>
              </w:rPr>
              <w:t>**LTO Tape Library**</w:t>
            </w:r>
          </w:p>
        </w:tc>
        <w:tc>
          <w:tcPr>
            <w:tcW w:type="dxa" w:w="2351"/>
            <w:shd w:fill="F0F4F8"/>
          </w:tcPr>
          <w:p>
            <w:r>
              <w:rPr>
                <w:rFonts w:ascii="Calibri" w:hAnsi="Calibri"/>
                <w:color w:val="333333"/>
                <w:sz w:val="18"/>
              </w:rPr>
              <w:t>1× LTO-9 External</w:t>
            </w:r>
          </w:p>
        </w:tc>
        <w:tc>
          <w:tcPr>
            <w:tcW w:type="dxa" w:w="2351"/>
            <w:shd w:fill="F0F4F8"/>
          </w:tcPr>
          <w:p>
            <w:r>
              <w:rPr>
                <w:rFonts w:ascii="Calibri" w:hAnsi="Calibri"/>
                <w:color w:val="333333"/>
                <w:sz w:val="18"/>
              </w:rPr>
              <w:t>None</w:t>
            </w:r>
          </w:p>
        </w:tc>
        <w:tc>
          <w:tcPr>
            <w:tcW w:type="dxa" w:w="2351"/>
            <w:shd w:fill="F0F4F8"/>
          </w:tcPr>
          <w:p>
            <w:r>
              <w:rPr>
                <w:rFonts w:ascii="Calibri" w:hAnsi="Calibri"/>
                <w:color w:val="333333"/>
                <w:sz w:val="18"/>
              </w:rPr>
              <w:t>No air-gap at DR (cost saving)</w:t>
            </w:r>
          </w:p>
        </w:tc>
      </w:tr>
      <w:tr>
        <w:tc>
          <w:tcPr>
            <w:tcW w:type="dxa" w:w="2351"/>
          </w:tcPr>
          <w:p>
            <w:r>
              <w:rPr>
                <w:rFonts w:ascii="Calibri" w:hAnsi="Calibri"/>
                <w:color w:val="333333"/>
                <w:sz w:val="18"/>
              </w:rPr>
              <w:t>**Wasabi Cloud Sync**</w:t>
            </w:r>
          </w:p>
        </w:tc>
        <w:tc>
          <w:tcPr>
            <w:tcW w:type="dxa" w:w="2351"/>
          </w:tcPr>
          <w:p>
            <w:r>
              <w:rPr>
                <w:rFonts w:ascii="Calibri" w:hAnsi="Calibri"/>
                <w:color w:val="333333"/>
                <w:sz w:val="18"/>
              </w:rPr>
              <w:t>Continuous upload</w:t>
            </w:r>
          </w:p>
        </w:tc>
        <w:tc>
          <w:tcPr>
            <w:tcW w:type="dxa" w:w="2351"/>
          </w:tcPr>
          <w:p>
            <w:r>
              <w:rPr>
                <w:rFonts w:ascii="Calibri" w:hAnsi="Calibri"/>
                <w:color w:val="333333"/>
                <w:sz w:val="18"/>
              </w:rPr>
              <w:t>Read-only access</w:t>
            </w:r>
          </w:p>
        </w:tc>
        <w:tc>
          <w:tcPr>
            <w:tcW w:type="dxa" w:w="2351"/>
          </w:tcPr>
          <w:p>
            <w:r>
              <w:rPr>
                <w:rFonts w:ascii="Calibri" w:hAnsi="Calibri"/>
                <w:color w:val="333333"/>
                <w:sz w:val="18"/>
              </w:rPr>
              <w:t>DR site can access cloud archive</w:t>
            </w:r>
          </w:p>
        </w:tc>
      </w:tr>
      <w:tr>
        <w:tc>
          <w:tcPr>
            <w:tcW w:type="dxa" w:w="2351"/>
            <w:shd w:fill="F0F4F8"/>
          </w:tcPr>
          <w:p>
            <w:r>
              <w:rPr>
                <w:rFonts w:ascii="Calibri" w:hAnsi="Calibri"/>
                <w:color w:val="333333"/>
                <w:sz w:val="18"/>
              </w:rPr>
              <w:t>**Staffing**</w:t>
            </w:r>
          </w:p>
        </w:tc>
        <w:tc>
          <w:tcPr>
            <w:tcW w:type="dxa" w:w="2351"/>
            <w:shd w:fill="F0F4F8"/>
          </w:tcPr>
          <w:p>
            <w:r>
              <w:rPr>
                <w:rFonts w:ascii="Calibri" w:hAnsi="Calibri"/>
                <w:color w:val="333333"/>
                <w:sz w:val="18"/>
              </w:rPr>
              <w:t>Full operations</w:t>
            </w:r>
          </w:p>
        </w:tc>
        <w:tc>
          <w:tcPr>
            <w:tcW w:type="dxa" w:w="2351"/>
            <w:shd w:fill="F0F4F8"/>
          </w:tcPr>
          <w:p>
            <w:r>
              <w:rPr>
                <w:rFonts w:ascii="Calibri" w:hAnsi="Calibri"/>
                <w:color w:val="333333"/>
                <w:sz w:val="18"/>
              </w:rPr>
              <w:t>Emergency access only</w:t>
            </w:r>
          </w:p>
        </w:tc>
        <w:tc>
          <w:tcPr>
            <w:tcW w:type="dxa" w:w="2351"/>
            <w:shd w:fill="F0F4F8"/>
          </w:tcPr>
          <w:p>
            <w:r>
              <w:rPr>
                <w:rFonts w:ascii="Calibri" w:hAnsi="Calibri"/>
                <w:color w:val="333333"/>
                <w:sz w:val="18"/>
              </w:rPr>
              <w:t>DR site not staffed normally</w:t>
            </w:r>
          </w:p>
        </w:tc>
      </w:tr>
    </w:tbl>
    <w:p/>
    <w:p>
      <w:pPr>
        <w:pStyle w:val="Heading3"/>
      </w:pPr>
      <w:r>
        <w:t>1.3 Replication Topology Diagram</w:t>
      </w:r>
    </w:p>
    <w:p>
      <w:pPr>
        <w:spacing w:before="80" w:after="80"/>
      </w:pPr>
      <w:r>
        <w:rPr>
          <w:rFonts w:ascii="Consolas" w:hAnsi="Consolas"/>
          <w:color w:val="333333"/>
          <w:sz w:val="18"/>
        </w:rPr>
        <w:t>flowchart TB</w:t>
        <w:br/>
        <w:t xml:space="preserve">    subgraph SiteA["Site A - Primary Data Centre"]</w:t>
        <w:br/>
        <w:t xml:space="preserve">        direction TB</w:t>
        <w:br/>
        <w:t xml:space="preserve">        </w:t>
        <w:br/>
        <w:t xml:space="preserve">        subgraph StorageA["Storage Tier"]</w:t>
        <w:br/>
        <w:t xml:space="preserve">            HotA["Hot Tier: RS2423RP+ HA&lt;br/&gt;30TB - Active Projects"]</w:t>
        <w:br/>
        <w:t xml:space="preserve">            WarmA["Warm Tier: RS4021xs+&lt;br/&gt;468TB - Recent Projects"]</w:t>
        <w:br/>
        <w:t xml:space="preserve">            TapeA["LTO-9 Tape&lt;br/&gt;Air-Gap Backup"]</w:t>
        <w:br/>
        <w:t xml:space="preserve">        end</w:t>
        <w:br/>
        <w:t xml:space="preserve">        </w:t>
        <w:br/>
        <w:t xml:space="preserve">        subgraph ComputeA["Compute"]</w:t>
        <w:br/>
        <w:t xml:space="preserve">            VMA["Dell R760&lt;br/&gt;7 VMs"]</w:t>
        <w:br/>
        <w:t xml:space="preserve">        end</w:t>
        <w:br/>
        <w:t xml:space="preserve">        </w:t>
        <w:br/>
        <w:t xml:space="preserve">        subgraph NetworkA["Network"]</w:t>
        <w:br/>
        <w:t xml:space="preserve">            FGA["FortiGate 120G HA"]</w:t>
        <w:br/>
        <w:t xml:space="preserve">            SWA["HPE CX 6300M VSX"]</w:t>
        <w:br/>
        <w:t xml:space="preserve">        end</w:t>
        <w:br/>
        <w:t xml:space="preserve">    end</w:t>
        <w:br/>
        <w:t xml:space="preserve">    </w:t>
        <w:br/>
        <w:t xml:space="preserve">    subgraph SiteB["Site B - DR Site"]</w:t>
        <w:br/>
        <w:t xml:space="preserve">        direction TB</w:t>
        <w:br/>
        <w:t xml:space="preserve">        </w:t>
        <w:br/>
        <w:t xml:space="preserve">        subgraph StorageB["Storage Tier"]</w:t>
        <w:br/>
        <w:t xml:space="preserve">            HotB["Hot Tier: RS2423RP+ HA&lt;br/&gt;30TB - Replica"]</w:t>
        <w:br/>
        <w:t xml:space="preserve">            WarmB["Warm Tier: RS4021xs+&lt;br/&gt;200TB - Replica"]</w:t>
        <w:br/>
        <w:t xml:space="preserve">        end</w:t>
        <w:br/>
        <w:t xml:space="preserve">        </w:t>
        <w:br/>
        <w:t xml:space="preserve">        subgraph ComputeB["Compute"]</w:t>
        <w:br/>
        <w:t xml:space="preserve">            VMB["Dell R760 Light&lt;br/&gt;5 VMs"]</w:t>
        <w:br/>
        <w:t xml:space="preserve">        end</w:t>
        <w:br/>
        <w:t xml:space="preserve">        </w:t>
        <w:br/>
        <w:t xml:space="preserve">        subgraph NetworkB["Network"]</w:t>
        <w:br/>
        <w:t xml:space="preserve">            FGB["FortiGate 120G HA"]</w:t>
        <w:br/>
        <w:t xml:space="preserve">            SWB["HPE CX 6300M VSX"]</w:t>
        <w:br/>
        <w:t xml:space="preserve">        end</w:t>
        <w:br/>
        <w:t xml:space="preserve">    end</w:t>
        <w:br/>
        <w:t xml:space="preserve">    </w:t>
        <w:br/>
        <w:t xml:space="preserve">    subgraph Cloud["Wasabi Cloud Storage"]</w:t>
        <w:br/>
        <w:t xml:space="preserve">        CloudA["Hot Cloud&lt;br/&gt;Immutable Buckets"]</w:t>
        <w:br/>
        <w:t xml:space="preserve">    end</w:t>
        <w:br/>
        <w:t xml:space="preserve">    </w:t>
        <w:br/>
        <w:t xml:space="preserve">    %% Site A Internal</w:t>
        <w:br/>
        <w:t xml:space="preserve">    FGA &lt;--&gt;|SD-WAN| SWA</w:t>
        <w:br/>
        <w:t xml:space="preserve">    SWA &lt;--&gt;|10GbE LACP| HotA</w:t>
        <w:br/>
        <w:t xml:space="preserve">    SWA &lt;--&gt;|10GbE| WarmA</w:t>
        <w:br/>
        <w:t xml:space="preserve">    SWA &lt;--&gt;|Management| VMA</w:t>
        <w:br/>
        <w:t xml:space="preserve">    WarmA --&gt;|Monthly Backup| TapeA</w:t>
        <w:br/>
        <w:t xml:space="preserve">    </w:t>
        <w:br/>
        <w:t xml:space="preserve">    %% Site B Internal</w:t>
        <w:br/>
        <w:t xml:space="preserve">    FGB &lt;--&gt;|SD-WAN| SWB</w:t>
        <w:br/>
        <w:t xml:space="preserve">    SWB &lt;--&gt;|10GbE LACP| HotB</w:t>
        <w:br/>
        <w:t xml:space="preserve">    SWB &lt;--&gt;|10GbE| WarmB</w:t>
        <w:br/>
        <w:t xml:space="preserve">    SWB &lt;--&gt;|Management| VMB</w:t>
        <w:br/>
        <w:t xml:space="preserve">    </w:t>
        <w:br/>
        <w:t xml:space="preserve">    %% Replication Links</w:t>
        <w:br/>
        <w:t xml:space="preserve">    HotA &lt;--&gt;|"Synology HA Sync&lt;br/&gt;Real-time (RPO≈0)&lt;br/&gt;RTO &lt;30 sec"| HotB</w:t>
        <w:br/>
        <w:t xml:space="preserve">    WarmA --&gt;|"Snapshot Replication&lt;br/&gt;Every 4 hours (RPO=4h)&lt;br/&gt;RTO=10 min"| WarmB</w:t>
        <w:br/>
        <w:t xml:space="preserve">    </w:t>
        <w:br/>
        <w:t xml:space="preserve">    %% Cloud Sync</w:t>
        <w:br/>
        <w:t xml:space="preserve">    WarmA --&gt;|"Cloud Sync&lt;br/&gt;Daily (RPO=24h)&lt;br/&gt;RTO=1-4h"| CloudA</w:t>
        <w:br/>
        <w:t xml:space="preserve">    WarmB --&gt;|Read Access| CloudA</w:t>
        <w:br/>
        <w:t xml:space="preserve">    </w:t>
        <w:br/>
        <w:t xml:space="preserve">    %% Site-to-Site VPN</w:t>
        <w:br/>
        <w:t xml:space="preserve">    FGA &lt;--&gt;|"IPsec VPN Tunnel&lt;br/&gt;Encrypted Replication"| FGB</w:t>
        <w:br/>
        <w:t xml:space="preserve">    </w:t>
        <w:br/>
        <w:t xml:space="preserve">    style SiteA fill:#e1f5fe</w:t>
        <w:br/>
        <w:t xml:space="preserve">    style SiteB fill:#fff3e0</w:t>
        <w:br/>
        <w:t xml:space="preserve">    style Cloud fill:#e8f5e9</w:t>
      </w:r>
    </w:p>
    <w:p>
      <w:pPr>
        <w:pStyle w:val="Heading3"/>
      </w:pPr>
      <w:r>
        <w:t>1.4 RTO/RPO Table by Tier</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Tier</w:t>
            </w:r>
          </w:p>
        </w:tc>
        <w:tc>
          <w:tcPr>
            <w:tcW w:type="dxa" w:w="1568"/>
            <w:shd w:fill="007ACC"/>
          </w:tcPr>
          <w:p>
            <w:pPr>
              <w:jc w:val="center"/>
            </w:pPr>
            <w:r>
              <w:rPr>
                <w:rFonts w:ascii="Calibri" w:hAnsi="Calibri"/>
                <w:b/>
                <w:color w:val="FFFFFF"/>
                <w:sz w:val="20"/>
              </w:rPr>
              <w:t>Technology</w:t>
            </w:r>
          </w:p>
        </w:tc>
        <w:tc>
          <w:tcPr>
            <w:tcW w:type="dxa" w:w="1568"/>
            <w:shd w:fill="007ACC"/>
          </w:tcPr>
          <w:p>
            <w:pPr>
              <w:jc w:val="center"/>
            </w:pPr>
            <w:r>
              <w:rPr>
                <w:rFonts w:ascii="Calibri" w:hAnsi="Calibri"/>
                <w:b/>
                <w:color w:val="FFFFFF"/>
                <w:sz w:val="20"/>
              </w:rPr>
              <w:t>Replication Method</w:t>
            </w:r>
          </w:p>
        </w:tc>
        <w:tc>
          <w:tcPr>
            <w:tcW w:type="dxa" w:w="1568"/>
            <w:shd w:fill="007ACC"/>
          </w:tcPr>
          <w:p>
            <w:pPr>
              <w:jc w:val="center"/>
            </w:pPr>
            <w:r>
              <w:rPr>
                <w:rFonts w:ascii="Calibri" w:hAnsi="Calibri"/>
                <w:b/>
                <w:color w:val="FFFFFF"/>
                <w:sz w:val="20"/>
              </w:rPr>
              <w:t>RPO</w:t>
            </w:r>
          </w:p>
        </w:tc>
        <w:tc>
          <w:tcPr>
            <w:tcW w:type="dxa" w:w="1568"/>
            <w:shd w:fill="007ACC"/>
          </w:tcPr>
          <w:p>
            <w:pPr>
              <w:jc w:val="center"/>
            </w:pPr>
            <w:r>
              <w:rPr>
                <w:rFonts w:ascii="Calibri" w:hAnsi="Calibri"/>
                <w:b/>
                <w:color w:val="FFFFFF"/>
                <w:sz w:val="20"/>
              </w:rPr>
              <w:t>RTO</w:t>
            </w:r>
          </w:p>
        </w:tc>
        <w:tc>
          <w:tcPr>
            <w:tcW w:type="dxa" w:w="1568"/>
            <w:shd w:fill="007ACC"/>
          </w:tcPr>
          <w:p>
            <w:pPr>
              <w:jc w:val="center"/>
            </w:pPr>
            <w:r>
              <w:rPr>
                <w:rFonts w:ascii="Calibri" w:hAnsi="Calibri"/>
                <w:b/>
                <w:color w:val="FFFFFF"/>
                <w:sz w:val="20"/>
              </w:rPr>
              <w:t>Use Case</w:t>
            </w:r>
          </w:p>
        </w:tc>
      </w:tr>
      <w:tr>
        <w:tc>
          <w:tcPr>
            <w:tcW w:type="dxa" w:w="1568"/>
          </w:tcPr>
          <w:p>
            <w:r>
              <w:rPr>
                <w:rFonts w:ascii="Calibri" w:hAnsi="Calibri"/>
                <w:color w:val="333333"/>
                <w:sz w:val="18"/>
              </w:rPr>
              <w:t>**Hot Tier**</w:t>
            </w:r>
          </w:p>
        </w:tc>
        <w:tc>
          <w:tcPr>
            <w:tcW w:type="dxa" w:w="1568"/>
          </w:tcPr>
          <w:p>
            <w:r>
              <w:rPr>
                <w:rFonts w:ascii="Calibri" w:hAnsi="Calibri"/>
                <w:color w:val="333333"/>
                <w:sz w:val="18"/>
              </w:rPr>
              <w:t>RS2423RP+ HA (Site A) ↔ RS2423RP+ HA (Site B)</w:t>
            </w:r>
          </w:p>
        </w:tc>
        <w:tc>
          <w:tcPr>
            <w:tcW w:type="dxa" w:w="1568"/>
          </w:tcPr>
          <w:p>
            <w:r>
              <w:rPr>
                <w:rFonts w:ascii="Calibri" w:hAnsi="Calibri"/>
                <w:color w:val="333333"/>
                <w:sz w:val="18"/>
              </w:rPr>
              <w:t>Synology High Availability Real-Time Sync</w:t>
            </w:r>
          </w:p>
        </w:tc>
        <w:tc>
          <w:tcPr>
            <w:tcW w:type="dxa" w:w="1568"/>
          </w:tcPr>
          <w:p>
            <w:r>
              <w:rPr>
                <w:rFonts w:ascii="Calibri" w:hAnsi="Calibri"/>
                <w:color w:val="333333"/>
                <w:sz w:val="18"/>
              </w:rPr>
              <w:t>Near-zero (synchronous)</w:t>
            </w:r>
          </w:p>
        </w:tc>
        <w:tc>
          <w:tcPr>
            <w:tcW w:type="dxa" w:w="1568"/>
          </w:tcPr>
          <w:p>
            <w:r>
              <w:rPr>
                <w:rFonts w:ascii="Calibri" w:hAnsi="Calibri"/>
                <w:color w:val="333333"/>
                <w:sz w:val="18"/>
              </w:rPr>
              <w:t>&lt;30 seconds</w:t>
            </w:r>
          </w:p>
        </w:tc>
        <w:tc>
          <w:tcPr>
            <w:tcW w:type="dxa" w:w="1568"/>
          </w:tcPr>
          <w:p>
            <w:r>
              <w:rPr>
                <w:rFonts w:ascii="Calibri" w:hAnsi="Calibri"/>
                <w:color w:val="333333"/>
                <w:sz w:val="18"/>
              </w:rPr>
              <w:t>Active projects being edited daily</w:t>
            </w:r>
          </w:p>
        </w:tc>
      </w:tr>
      <w:tr>
        <w:tc>
          <w:tcPr>
            <w:tcW w:type="dxa" w:w="1568"/>
            <w:shd w:fill="F0F4F8"/>
          </w:tcPr>
          <w:p>
            <w:r>
              <w:rPr>
                <w:rFonts w:ascii="Calibri" w:hAnsi="Calibri"/>
                <w:color w:val="333333"/>
                <w:sz w:val="18"/>
              </w:rPr>
              <w:t>**Warm Tier**</w:t>
            </w:r>
          </w:p>
        </w:tc>
        <w:tc>
          <w:tcPr>
            <w:tcW w:type="dxa" w:w="1568"/>
            <w:shd w:fill="F0F4F8"/>
          </w:tcPr>
          <w:p>
            <w:r>
              <w:rPr>
                <w:rFonts w:ascii="Calibri" w:hAnsi="Calibri"/>
                <w:color w:val="333333"/>
                <w:sz w:val="18"/>
              </w:rPr>
              <w:t>RS4021xs+ (Site A) → RS4021xs+ (Site B)</w:t>
            </w:r>
          </w:p>
        </w:tc>
        <w:tc>
          <w:tcPr>
            <w:tcW w:type="dxa" w:w="1568"/>
            <w:shd w:fill="F0F4F8"/>
          </w:tcPr>
          <w:p>
            <w:r>
              <w:rPr>
                <w:rFonts w:ascii="Calibri" w:hAnsi="Calibri"/>
                <w:color w:val="333333"/>
                <w:sz w:val="18"/>
              </w:rPr>
              <w:t>Snapshot Replication every 4 hours</w:t>
            </w:r>
          </w:p>
        </w:tc>
        <w:tc>
          <w:tcPr>
            <w:tcW w:type="dxa" w:w="1568"/>
            <w:shd w:fill="F0F4F8"/>
          </w:tcPr>
          <w:p>
            <w:r>
              <w:rPr>
                <w:rFonts w:ascii="Calibri" w:hAnsi="Calibri"/>
                <w:color w:val="333333"/>
                <w:sz w:val="18"/>
              </w:rPr>
              <w:t>4 hours maximum</w:t>
            </w:r>
          </w:p>
        </w:tc>
        <w:tc>
          <w:tcPr>
            <w:tcW w:type="dxa" w:w="1568"/>
            <w:shd w:fill="F0F4F8"/>
          </w:tcPr>
          <w:p>
            <w:r>
              <w:rPr>
                <w:rFonts w:ascii="Calibri" w:hAnsi="Calibri"/>
                <w:color w:val="333333"/>
                <w:sz w:val="18"/>
              </w:rPr>
              <w:t>10 minutes</w:t>
            </w:r>
          </w:p>
        </w:tc>
        <w:tc>
          <w:tcPr>
            <w:tcW w:type="dxa" w:w="1568"/>
            <w:shd w:fill="F0F4F8"/>
          </w:tcPr>
          <w:p>
            <w:r>
              <w:rPr>
                <w:rFonts w:ascii="Calibri" w:hAnsi="Calibri"/>
                <w:color w:val="333333"/>
                <w:sz w:val="18"/>
              </w:rPr>
              <w:t>Recent projects, client reviews in progress</w:t>
            </w:r>
          </w:p>
        </w:tc>
      </w:tr>
      <w:tr>
        <w:tc>
          <w:tcPr>
            <w:tcW w:type="dxa" w:w="1568"/>
          </w:tcPr>
          <w:p>
            <w:r>
              <w:rPr>
                <w:rFonts w:ascii="Calibri" w:hAnsi="Calibri"/>
                <w:color w:val="333333"/>
                <w:sz w:val="18"/>
              </w:rPr>
              <w:t>**Archive/Cloud**</w:t>
            </w:r>
          </w:p>
        </w:tc>
        <w:tc>
          <w:tcPr>
            <w:tcW w:type="dxa" w:w="1568"/>
          </w:tcPr>
          <w:p>
            <w:r>
              <w:rPr>
                <w:rFonts w:ascii="Calibri" w:hAnsi="Calibri"/>
                <w:color w:val="333333"/>
                <w:sz w:val="18"/>
              </w:rPr>
              <w:t>Wasabi Hot Cloud (ap-southeast-1)</w:t>
            </w:r>
          </w:p>
        </w:tc>
        <w:tc>
          <w:tcPr>
            <w:tcW w:type="dxa" w:w="1568"/>
          </w:tcPr>
          <w:p>
            <w:r>
              <w:rPr>
                <w:rFonts w:ascii="Calibri" w:hAnsi="Calibri"/>
                <w:color w:val="333333"/>
                <w:sz w:val="18"/>
              </w:rPr>
              <w:t>Continuous Cloud Sync daily</w:t>
            </w:r>
          </w:p>
        </w:tc>
        <w:tc>
          <w:tcPr>
            <w:tcW w:type="dxa" w:w="1568"/>
          </w:tcPr>
          <w:p>
            <w:r>
              <w:rPr>
                <w:rFonts w:ascii="Calibri" w:hAnsi="Calibri"/>
                <w:color w:val="333333"/>
                <w:sz w:val="18"/>
              </w:rPr>
              <w:t>24 hours maximum</w:t>
            </w:r>
          </w:p>
        </w:tc>
        <w:tc>
          <w:tcPr>
            <w:tcW w:type="dxa" w:w="1568"/>
          </w:tcPr>
          <w:p>
            <w:r>
              <w:rPr>
                <w:rFonts w:ascii="Calibri" w:hAnsi="Calibri"/>
                <w:color w:val="333333"/>
                <w:sz w:val="18"/>
              </w:rPr>
              <w:t>1-4 hours</w:t>
            </w:r>
          </w:p>
        </w:tc>
        <w:tc>
          <w:tcPr>
            <w:tcW w:type="dxa" w:w="1568"/>
          </w:tcPr>
          <w:p>
            <w:r>
              <w:rPr>
                <w:rFonts w:ascii="Calibri" w:hAnsi="Calibri"/>
                <w:color w:val="333333"/>
                <w:sz w:val="18"/>
              </w:rPr>
              <w:t>Archived projects, final deliverables</w:t>
            </w:r>
          </w:p>
        </w:tc>
      </w:tr>
      <w:tr>
        <w:tc>
          <w:tcPr>
            <w:tcW w:type="dxa" w:w="1568"/>
            <w:shd w:fill="F0F4F8"/>
          </w:tcPr>
          <w:p>
            <w:r>
              <w:rPr>
                <w:rFonts w:ascii="Calibri" w:hAnsi="Calibri"/>
                <w:color w:val="333333"/>
                <w:sz w:val="18"/>
              </w:rPr>
              <w:t>**Air-Gap**</w:t>
            </w:r>
          </w:p>
        </w:tc>
        <w:tc>
          <w:tcPr>
            <w:tcW w:type="dxa" w:w="1568"/>
            <w:shd w:fill="F0F4F8"/>
          </w:tcPr>
          <w:p>
            <w:r>
              <w:rPr>
                <w:rFonts w:ascii="Calibri" w:hAnsi="Calibri"/>
                <w:color w:val="333333"/>
                <w:sz w:val="18"/>
              </w:rPr>
              <w:t>LTO-9 Tape (Site A only)</w:t>
            </w:r>
          </w:p>
        </w:tc>
        <w:tc>
          <w:tcPr>
            <w:tcW w:type="dxa" w:w="1568"/>
            <w:shd w:fill="F0F4F8"/>
          </w:tcPr>
          <w:p>
            <w:r>
              <w:rPr>
                <w:rFonts w:ascii="Calibri" w:hAnsi="Calibri"/>
                <w:color w:val="333333"/>
                <w:sz w:val="18"/>
              </w:rPr>
              <w:t>Monthly manual backup</w:t>
            </w:r>
          </w:p>
        </w:tc>
        <w:tc>
          <w:tcPr>
            <w:tcW w:type="dxa" w:w="1568"/>
            <w:shd w:fill="F0F4F8"/>
          </w:tcPr>
          <w:p>
            <w:r>
              <w:rPr>
                <w:rFonts w:ascii="Calibri" w:hAnsi="Calibri"/>
                <w:color w:val="333333"/>
                <w:sz w:val="18"/>
              </w:rPr>
              <w:t>30 days maximum</w:t>
            </w:r>
          </w:p>
        </w:tc>
        <w:tc>
          <w:tcPr>
            <w:tcW w:type="dxa" w:w="1568"/>
            <w:shd w:fill="F0F4F8"/>
          </w:tcPr>
          <w:p>
            <w:r>
              <w:rPr>
                <w:rFonts w:ascii="Calibri" w:hAnsi="Calibri"/>
                <w:color w:val="333333"/>
                <w:sz w:val="18"/>
              </w:rPr>
              <w:t>24-48 hours</w:t>
            </w:r>
          </w:p>
        </w:tc>
        <w:tc>
          <w:tcPr>
            <w:tcW w:type="dxa" w:w="1568"/>
            <w:shd w:fill="F0F4F8"/>
          </w:tcPr>
          <w:p>
            <w:r>
              <w:rPr>
                <w:rFonts w:ascii="Calibri" w:hAnsi="Calibri"/>
                <w:color w:val="333333"/>
                <w:sz w:val="18"/>
              </w:rPr>
              <w:t>Compliance archive, ransomware ultimate protection</w:t>
            </w:r>
          </w:p>
        </w:tc>
      </w:tr>
    </w:tbl>
    <w:p/>
    <w:p>
      <w:pPr>
        <w:pStyle w:val="Heading4"/>
      </w:pPr>
      <w:r>
        <w:t>RTO/RPO Visual Matrix</w:t>
      </w:r>
    </w:p>
    <w:p>
      <w:pPr>
        <w:spacing w:before="80" w:after="80"/>
      </w:pPr>
      <w:r>
        <w:rPr>
          <w:rFonts w:ascii="Consolas" w:hAnsi="Consolas"/>
          <w:color w:val="333333"/>
          <w:sz w:val="18"/>
        </w:rPr>
        <w:t>┌─────────────────────────────────────────────────────────────────────────────┐</w:t>
        <w:br/>
        <w:t>│                        RTO/RPO MATRIX BY TIER                               │</w:t>
        <w:br/>
        <w:t>├──────────────┬────────────────┬────────────────┬────────────────────────────┤</w:t>
        <w:br/>
        <w:t>│     TIER     │      RPO       │      RTO       │       FAILURE SCENARIO     │</w:t>
        <w:br/>
        <w:t>├──────────────┼────────────────┼────────────────┼────────────────────────────┤</w:t>
        <w:br/>
        <w:t>│              │                │                │ Primary NAS fails:         │</w:t>
        <w:br/>
        <w:t>│    HOT       │   Near-Zero    │   &lt;30 seconds  │ Automatic failover to      │</w:t>
        <w:br/>
        <w:t>│   (Active)   │  (Real-time)   │   ■■■□□□□□□□   │ secondary in DR site       │</w:t>
        <w:br/>
        <w:t>│              │                │                │ No data loss               │</w:t>
        <w:br/>
        <w:t>├──────────────┼────────────────┼────────────────┼────────────────────────────┤</w:t>
        <w:br/>
        <w:t>│              │                │                │ Warm tier corruption:      │</w:t>
        <w:br/>
        <w:t>│    WARM      │    4 Hours     │   10 minutes   │ Restore from last snapshot │</w:t>
        <w:br/>
        <w:t>│  (Recent)    │   ■■■■□□□□□□   │   ■■□□□□□□□□   │ Max 4 hours data loss      │</w:t>
        <w:br/>
        <w:t>│              │                │                │                            │</w:t>
        <w:br/>
        <w:t>├──────────────┼────────────────┼────────────────┼────────────────────────────┤</w:t>
        <w:br/>
        <w:t>│              │                │                │ Site A destruction:        │</w:t>
        <w:br/>
        <w:t>│   ARCHIVE    │    24 Hours    │   1-4 hours    │ Download from Wasabi       │</w:t>
        <w:br/>
        <w:t>│   (Cloud)    │   ■■■■■■■□□□   │   ■■■■□□□□□□   │ Bandwidth dependent        │</w:t>
        <w:br/>
        <w:t>│              │                │                │                            │</w:t>
        <w:br/>
        <w:t>├──────────────┼────────────────┼────────────────┼────────────────────────────┤</w:t>
        <w:br/>
        <w:t>│              │                │                │ Ransomware attack:         │</w:t>
        <w:br/>
        <w:t>│  AIR-GAP     │    30 Days     │   24-48 hours  │ Retrieve tape from vault   │</w:t>
        <w:br/>
        <w:t>│   (Tape)     │   ■■■■■■■■■■   │   ■■■■■■■■■□   │ Complete recovery possible │</w:t>
        <w:br/>
        <w:t>└──────────────┴────────────────┴────────────────┴────────────────────────────┘</w:t>
        <w:br/>
        <w:br/>
        <w:t>RPO Scale: ■ = 1 hour (Hot), 4 hours (Warm), 2.4 hours (Archive), 3 days (Air-Gap)</w:t>
        <w:br/>
        <w:t>RTO Scale: ■ = 1 minute (Hot), 1 minute (Warm), 24 minutes (Archive), 2.4 hours (Air-Gap)</w:t>
      </w:r>
    </w:p>
    <w:p>
      <w:pPr>
        <w:pStyle w:val="Heading3"/>
      </w:pPr>
      <w:r>
        <w:t>1.5 Failover Procedures (Step-by-Step)</w:t>
      </w:r>
    </w:p>
    <w:p>
      <w:pPr>
        <w:pStyle w:val="Heading4"/>
      </w:pPr>
      <w:r>
        <w:t>Procedure DR-001: Hot Tier Failover (Automated)</w:t>
      </w:r>
    </w:p>
    <w:p>
      <w:r>
        <w:rPr>
          <w:rFonts w:ascii="Calibri" w:hAnsi="Calibri"/>
          <w:b/>
          <w:color w:val="333333"/>
          <w:sz w:val="20"/>
        </w:rPr>
        <w:t>Trigger Conditions:</w:t>
      </w:r>
    </w:p>
    <w:p>
      <w:pPr>
        <w:pStyle w:val="ListBullet"/>
      </w:pPr>
      <w:r>
        <w:rPr>
          <w:rFonts w:ascii="Calibri" w:hAnsi="Calibri"/>
          <w:color w:val="333333"/>
          <w:sz w:val="20"/>
        </w:rPr>
        <w:t>Primary RS2423RP+ unit hardware failure</w:t>
      </w:r>
    </w:p>
    <w:p>
      <w:pPr>
        <w:pStyle w:val="ListBullet"/>
      </w:pPr>
      <w:r>
        <w:rPr>
          <w:rFonts w:ascii="Calibri" w:hAnsi="Calibri"/>
          <w:color w:val="333333"/>
          <w:sz w:val="20"/>
        </w:rPr>
        <w:t>Complete power loss at Site A</w:t>
      </w:r>
    </w:p>
    <w:p>
      <w:pPr>
        <w:pStyle w:val="ListBullet"/>
      </w:pPr>
      <w:r>
        <w:rPr>
          <w:rFonts w:ascii="Calibri" w:hAnsi="Calibri"/>
          <w:color w:val="333333"/>
          <w:sz w:val="20"/>
        </w:rPr>
        <w:t>Network partition exceeding 30 seconds</w:t>
      </w:r>
    </w:p>
    <w:p>
      <w:r>
        <w:rPr>
          <w:rFonts w:ascii="Calibri" w:hAnsi="Calibri"/>
          <w:b/>
          <w:color w:val="333333"/>
          <w:sz w:val="20"/>
        </w:rPr>
        <w:t>Automation Level:</w:t>
      </w:r>
      <w:r>
        <w:rPr>
          <w:rFonts w:ascii="Calibri" w:hAnsi="Calibri"/>
          <w:color w:val="333333"/>
          <w:sz w:val="20"/>
        </w:rPr>
        <w:t xml:space="preserve"> Fully Automated (No manual intervention required)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Step</w:t>
            </w:r>
          </w:p>
        </w:tc>
        <w:tc>
          <w:tcPr>
            <w:tcW w:type="dxa" w:w="1881"/>
            <w:shd w:fill="007ACC"/>
          </w:tcPr>
          <w:p>
            <w:pPr>
              <w:jc w:val="center"/>
            </w:pPr>
            <w:r>
              <w:rPr>
                <w:rFonts w:ascii="Calibri" w:hAnsi="Calibri"/>
                <w:b/>
                <w:color w:val="FFFFFF"/>
                <w:sz w:val="20"/>
              </w:rPr>
              <w:t>Action</w:t>
            </w:r>
          </w:p>
        </w:tc>
        <w:tc>
          <w:tcPr>
            <w:tcW w:type="dxa" w:w="1881"/>
            <w:shd w:fill="007ACC"/>
          </w:tcPr>
          <w:p>
            <w:pPr>
              <w:jc w:val="center"/>
            </w:pPr>
            <w:r>
              <w:rPr>
                <w:rFonts w:ascii="Calibri" w:hAnsi="Calibri"/>
                <w:b/>
                <w:color w:val="FFFFFF"/>
                <w:sz w:val="20"/>
              </w:rPr>
              <w:t>Verification Command</w:t>
            </w:r>
          </w:p>
        </w:tc>
        <w:tc>
          <w:tcPr>
            <w:tcW w:type="dxa" w:w="1881"/>
            <w:shd w:fill="007ACC"/>
          </w:tcPr>
          <w:p>
            <w:pPr>
              <w:jc w:val="center"/>
            </w:pPr>
            <w:r>
              <w:rPr>
                <w:rFonts w:ascii="Calibri" w:hAnsi="Calibri"/>
                <w:b/>
                <w:color w:val="FFFFFF"/>
                <w:sz w:val="20"/>
              </w:rPr>
              <w:t>Expected Result</w:t>
            </w:r>
          </w:p>
        </w:tc>
        <w:tc>
          <w:tcPr>
            <w:tcW w:type="dxa" w:w="1881"/>
            <w:shd w:fill="007ACC"/>
          </w:tcPr>
          <w:p>
            <w:pPr>
              <w:jc w:val="center"/>
            </w:pPr>
            <w:r>
              <w:rPr>
                <w:rFonts w:ascii="Calibri" w:hAnsi="Calibri"/>
                <w:b/>
                <w:color w:val="FFFFFF"/>
                <w:sz w:val="20"/>
              </w:rPr>
              <w:t>Time</w:t>
            </w:r>
          </w:p>
        </w:tc>
      </w:tr>
      <w:tr>
        <w:tc>
          <w:tcPr>
            <w:tcW w:type="dxa" w:w="1881"/>
          </w:tcPr>
          <w:p>
            <w:r>
              <w:rPr>
                <w:rFonts w:ascii="Calibri" w:hAnsi="Calibri"/>
                <w:color w:val="333333"/>
                <w:sz w:val="18"/>
              </w:rPr>
              <w:t>1</w:t>
            </w:r>
          </w:p>
        </w:tc>
        <w:tc>
          <w:tcPr>
            <w:tcW w:type="dxa" w:w="1881"/>
          </w:tcPr>
          <w:p>
            <w:r>
              <w:rPr>
                <w:rFonts w:ascii="Calibri" w:hAnsi="Calibri"/>
                <w:color w:val="333333"/>
                <w:sz w:val="18"/>
              </w:rPr>
              <w:t>HA heartbeat lost</w:t>
            </w:r>
          </w:p>
        </w:tc>
        <w:tc>
          <w:tcPr>
            <w:tcW w:type="dxa" w:w="1881"/>
          </w:tcPr>
          <w:p>
            <w:r>
              <w:rPr>
                <w:rFonts w:ascii="Calibri" w:hAnsi="Calibri"/>
                <w:color w:val="333333"/>
                <w:sz w:val="18"/>
              </w:rPr>
              <w:t>Automatic detection</w:t>
            </w:r>
          </w:p>
        </w:tc>
        <w:tc>
          <w:tcPr>
            <w:tcW w:type="dxa" w:w="1881"/>
          </w:tcPr>
          <w:p>
            <w:r>
              <w:rPr>
                <w:rFonts w:ascii="Calibri" w:hAnsi="Calibri"/>
                <w:color w:val="333333"/>
                <w:sz w:val="18"/>
              </w:rPr>
              <w:t>Failover triggered</w:t>
            </w:r>
          </w:p>
        </w:tc>
        <w:tc>
          <w:tcPr>
            <w:tcW w:type="dxa" w:w="1881"/>
          </w:tcPr>
          <w:p>
            <w:r>
              <w:rPr>
                <w:rFonts w:ascii="Calibri" w:hAnsi="Calibri"/>
                <w:color w:val="333333"/>
                <w:sz w:val="18"/>
              </w:rPr>
              <w:t>0 sec</w:t>
            </w:r>
          </w:p>
        </w:tc>
      </w:tr>
      <w:tr>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Passive unit detects primary failure</w:t>
            </w:r>
          </w:p>
        </w:tc>
        <w:tc>
          <w:tcPr>
            <w:tcW w:type="dxa" w:w="1881"/>
            <w:shd w:fill="F0F4F8"/>
          </w:tcPr>
          <w:p>
            <w:r>
              <w:rPr>
                <w:rFonts w:ascii="Calibri" w:hAnsi="Calibri"/>
                <w:color w:val="333333"/>
                <w:sz w:val="18"/>
              </w:rPr>
              <w:t>`cat /var/log/ha.log`</w:t>
            </w:r>
          </w:p>
        </w:tc>
        <w:tc>
          <w:tcPr>
            <w:tcW w:type="dxa" w:w="1881"/>
            <w:shd w:fill="F0F4F8"/>
          </w:tcPr>
          <w:p>
            <w:r>
              <w:rPr>
                <w:rFonts w:ascii="Calibri" w:hAnsi="Calibri"/>
                <w:color w:val="333333"/>
                <w:sz w:val="18"/>
              </w:rPr>
              <w:t>"Primary unreachable, assuming active role"</w:t>
            </w:r>
          </w:p>
        </w:tc>
        <w:tc>
          <w:tcPr>
            <w:tcW w:type="dxa" w:w="1881"/>
            <w:shd w:fill="F0F4F8"/>
          </w:tcPr>
          <w:p>
            <w:r>
              <w:rPr>
                <w:rFonts w:ascii="Calibri" w:hAnsi="Calibri"/>
                <w:color w:val="333333"/>
                <w:sz w:val="18"/>
              </w:rPr>
              <w:t>5 sec</w:t>
            </w:r>
          </w:p>
        </w:tc>
      </w:tr>
      <w:tr>
        <w:tc>
          <w:tcPr>
            <w:tcW w:type="dxa" w:w="1881"/>
          </w:tcPr>
          <w:p>
            <w:r>
              <w:rPr>
                <w:rFonts w:ascii="Calibri" w:hAnsi="Calibri"/>
                <w:color w:val="333333"/>
                <w:sz w:val="18"/>
              </w:rPr>
              <w:t>3</w:t>
            </w:r>
          </w:p>
        </w:tc>
        <w:tc>
          <w:tcPr>
            <w:tcW w:type="dxa" w:w="1881"/>
          </w:tcPr>
          <w:p>
            <w:r>
              <w:rPr>
                <w:rFonts w:ascii="Calibri" w:hAnsi="Calibri"/>
                <w:color w:val="333333"/>
                <w:sz w:val="18"/>
              </w:rPr>
              <w:t>Virtual IP migration</w:t>
            </w:r>
          </w:p>
        </w:tc>
        <w:tc>
          <w:tcPr>
            <w:tcW w:type="dxa" w:w="1881"/>
          </w:tcPr>
          <w:p>
            <w:r>
              <w:rPr>
                <w:rFonts w:ascii="Calibri" w:hAnsi="Calibri"/>
                <w:color w:val="333333"/>
                <w:sz w:val="18"/>
              </w:rPr>
              <w:t>`ip addr show`</w:t>
            </w:r>
          </w:p>
        </w:tc>
        <w:tc>
          <w:tcPr>
            <w:tcW w:type="dxa" w:w="1881"/>
          </w:tcPr>
          <w:p>
            <w:r>
              <w:rPr>
                <w:rFonts w:ascii="Calibri" w:hAnsi="Calibri"/>
                <w:color w:val="333333"/>
                <w:sz w:val="18"/>
              </w:rPr>
              <w:t>VIP (10.10.30.10) appears on DR unit</w:t>
            </w:r>
          </w:p>
        </w:tc>
        <w:tc>
          <w:tcPr>
            <w:tcW w:type="dxa" w:w="1881"/>
          </w:tcPr>
          <w:p>
            <w:r>
              <w:rPr>
                <w:rFonts w:ascii="Calibri" w:hAnsi="Calibri"/>
                <w:color w:val="333333"/>
                <w:sz w:val="18"/>
              </w:rPr>
              <w:t>10 sec</w:t>
            </w:r>
          </w:p>
        </w:tc>
      </w:tr>
      <w:tr>
        <w:tc>
          <w:tcPr>
            <w:tcW w:type="dxa" w:w="1881"/>
            <w:shd w:fill="F0F4F8"/>
          </w:tcPr>
          <w:p>
            <w:r>
              <w:rPr>
                <w:rFonts w:ascii="Calibri" w:hAnsi="Calibri"/>
                <w:color w:val="333333"/>
                <w:sz w:val="18"/>
              </w:rPr>
              <w:t>4</w:t>
            </w:r>
          </w:p>
        </w:tc>
        <w:tc>
          <w:tcPr>
            <w:tcW w:type="dxa" w:w="1881"/>
            <w:shd w:fill="F0F4F8"/>
          </w:tcPr>
          <w:p>
            <w:r>
              <w:rPr>
                <w:rFonts w:ascii="Calibri" w:hAnsi="Calibri"/>
                <w:color w:val="333333"/>
                <w:sz w:val="18"/>
              </w:rPr>
              <w:t>SMB/NFS service activation</w:t>
            </w:r>
          </w:p>
        </w:tc>
        <w:tc>
          <w:tcPr>
            <w:tcW w:type="dxa" w:w="1881"/>
            <w:shd w:fill="F0F4F8"/>
          </w:tcPr>
          <w:p>
            <w:r>
              <w:rPr>
                <w:rFonts w:ascii="Calibri" w:hAnsi="Calibri"/>
                <w:color w:val="333333"/>
                <w:sz w:val="18"/>
              </w:rPr>
              <w:t>`systemctl status nfs-server`</w:t>
            </w:r>
          </w:p>
        </w:tc>
        <w:tc>
          <w:tcPr>
            <w:tcW w:type="dxa" w:w="1881"/>
            <w:shd w:fill="F0F4F8"/>
          </w:tcPr>
          <w:p>
            <w:r>
              <w:rPr>
                <w:rFonts w:ascii="Calibri" w:hAnsi="Calibri"/>
                <w:color w:val="333333"/>
                <w:sz w:val="18"/>
              </w:rPr>
              <w:t>Services running</w:t>
            </w:r>
          </w:p>
        </w:tc>
        <w:tc>
          <w:tcPr>
            <w:tcW w:type="dxa" w:w="1881"/>
            <w:shd w:fill="F0F4F8"/>
          </w:tcPr>
          <w:p>
            <w:r>
              <w:rPr>
                <w:rFonts w:ascii="Calibri" w:hAnsi="Calibri"/>
                <w:color w:val="333333"/>
                <w:sz w:val="18"/>
              </w:rPr>
              <w:t>15 sec</w:t>
            </w:r>
          </w:p>
        </w:tc>
      </w:tr>
      <w:tr>
        <w:tc>
          <w:tcPr>
            <w:tcW w:type="dxa" w:w="1881"/>
          </w:tcPr>
          <w:p>
            <w:r>
              <w:rPr>
                <w:rFonts w:ascii="Calibri" w:hAnsi="Calibri"/>
                <w:color w:val="333333"/>
                <w:sz w:val="18"/>
              </w:rPr>
              <w:t>5</w:t>
            </w:r>
          </w:p>
        </w:tc>
        <w:tc>
          <w:tcPr>
            <w:tcW w:type="dxa" w:w="1881"/>
          </w:tcPr>
          <w:p>
            <w:r>
              <w:rPr>
                <w:rFonts w:ascii="Calibri" w:hAnsi="Calibri"/>
                <w:color w:val="333333"/>
                <w:sz w:val="18"/>
              </w:rPr>
              <w:t>DNS update (if applicable)</w:t>
            </w:r>
          </w:p>
        </w:tc>
        <w:tc>
          <w:tcPr>
            <w:tcW w:type="dxa" w:w="1881"/>
          </w:tcPr>
          <w:p>
            <w:r>
              <w:rPr>
                <w:rFonts w:ascii="Calibri" w:hAnsi="Calibri"/>
                <w:color w:val="333333"/>
                <w:sz w:val="18"/>
              </w:rPr>
              <w:t>`nslookup nas.b2hstudios.local`</w:t>
            </w:r>
          </w:p>
        </w:tc>
        <w:tc>
          <w:tcPr>
            <w:tcW w:type="dxa" w:w="1881"/>
          </w:tcPr>
          <w:p>
            <w:r>
              <w:rPr>
                <w:rFonts w:ascii="Calibri" w:hAnsi="Calibri"/>
                <w:color w:val="333333"/>
                <w:sz w:val="18"/>
              </w:rPr>
              <w:t>Resolves to DR IP</w:t>
            </w:r>
          </w:p>
        </w:tc>
        <w:tc>
          <w:tcPr>
            <w:tcW w:type="dxa" w:w="1881"/>
          </w:tcPr>
          <w:p>
            <w:r>
              <w:rPr>
                <w:rFonts w:ascii="Calibri" w:hAnsi="Calibri"/>
                <w:color w:val="333333"/>
                <w:sz w:val="18"/>
              </w:rPr>
              <w:t>20 sec</w:t>
            </w:r>
          </w:p>
        </w:tc>
      </w:tr>
      <w:tr>
        <w:tc>
          <w:tcPr>
            <w:tcW w:type="dxa" w:w="1881"/>
            <w:shd w:fill="F0F4F8"/>
          </w:tcPr>
          <w:p>
            <w:r>
              <w:rPr>
                <w:rFonts w:ascii="Calibri" w:hAnsi="Calibri"/>
                <w:color w:val="333333"/>
                <w:sz w:val="18"/>
              </w:rPr>
              <w:t>6</w:t>
            </w:r>
          </w:p>
        </w:tc>
        <w:tc>
          <w:tcPr>
            <w:tcW w:type="dxa" w:w="1881"/>
            <w:shd w:fill="F0F4F8"/>
          </w:tcPr>
          <w:p>
            <w:r>
              <w:rPr>
                <w:rFonts w:ascii="Calibri" w:hAnsi="Calibri"/>
                <w:color w:val="333333"/>
                <w:sz w:val="18"/>
              </w:rPr>
              <w:t>Client reconnection</w:t>
            </w:r>
          </w:p>
        </w:tc>
        <w:tc>
          <w:tcPr>
            <w:tcW w:type="dxa" w:w="1881"/>
            <w:shd w:fill="F0F4F8"/>
          </w:tcPr>
          <w:p>
            <w:r>
              <w:rPr>
                <w:rFonts w:ascii="Calibri" w:hAnsi="Calibri"/>
                <w:color w:val="333333"/>
                <w:sz w:val="18"/>
              </w:rPr>
              <w:t>User access test</w:t>
            </w:r>
          </w:p>
        </w:tc>
        <w:tc>
          <w:tcPr>
            <w:tcW w:type="dxa" w:w="1881"/>
            <w:shd w:fill="F0F4F8"/>
          </w:tcPr>
          <w:p>
            <w:r>
              <w:rPr>
                <w:rFonts w:ascii="Calibri" w:hAnsi="Calibri"/>
                <w:color w:val="333333"/>
                <w:sz w:val="18"/>
              </w:rPr>
              <w:t>Shares accessible</w:t>
            </w:r>
          </w:p>
        </w:tc>
        <w:tc>
          <w:tcPr>
            <w:tcW w:type="dxa" w:w="1881"/>
            <w:shd w:fill="F0F4F8"/>
          </w:tcPr>
          <w:p>
            <w:r>
              <w:rPr>
                <w:rFonts w:ascii="Calibri" w:hAnsi="Calibri"/>
                <w:color w:val="333333"/>
                <w:sz w:val="18"/>
              </w:rPr>
              <w:t>30 sec</w:t>
            </w:r>
          </w:p>
        </w:tc>
      </w:tr>
    </w:tbl>
    <w:p/>
    <w:p>
      <w:r>
        <w:rPr>
          <w:rFonts w:ascii="Calibri" w:hAnsi="Calibri"/>
          <w:b/>
          <w:color w:val="333333"/>
          <w:sz w:val="20"/>
        </w:rPr>
        <w:t>Post-Failover Actions:</w:t>
      </w:r>
    </w:p>
    <w:p>
      <w:pPr>
        <w:pStyle w:val="ListNumber"/>
      </w:pPr>
      <w:r>
        <w:rPr>
          <w:rFonts w:ascii="Calibri" w:hAnsi="Calibri"/>
          <w:color w:val="333333"/>
          <w:sz w:val="20"/>
        </w:rPr>
        <w:t>Investigate Site A failure cause</w:t>
      </w:r>
    </w:p>
    <w:p>
      <w:pPr>
        <w:pStyle w:val="ListNumber"/>
      </w:pPr>
      <w:r>
        <w:rPr>
          <w:rFonts w:ascii="Calibri" w:hAnsi="Calibri"/>
          <w:color w:val="333333"/>
          <w:sz w:val="20"/>
        </w:rPr>
        <w:t>Repair/replace failed hardware</w:t>
      </w:r>
    </w:p>
    <w:p>
      <w:pPr>
        <w:pStyle w:val="ListNumber"/>
      </w:pPr>
      <w:r>
        <w:rPr>
          <w:rFonts w:ascii="Calibri" w:hAnsi="Calibri"/>
          <w:color w:val="333333"/>
          <w:sz w:val="20"/>
        </w:rPr>
        <w:t>Execute failback procedure when primary is restored</w:t>
      </w:r>
    </w:p>
    <w:p>
      <w:pPr>
        <w:pStyle w:val="Heading4"/>
      </w:pPr>
      <w:r>
        <w:t>Procedure DR-002: Warm Tier Failover (Manual)</w:t>
      </w:r>
    </w:p>
    <w:p>
      <w:r>
        <w:rPr>
          <w:rFonts w:ascii="Calibri" w:hAnsi="Calibri"/>
          <w:b/>
          <w:color w:val="333333"/>
          <w:sz w:val="20"/>
        </w:rPr>
        <w:t>Trigger Conditions:</w:t>
      </w:r>
    </w:p>
    <w:p>
      <w:pPr>
        <w:pStyle w:val="ListBullet"/>
      </w:pPr>
      <w:r>
        <w:rPr>
          <w:rFonts w:ascii="Calibri" w:hAnsi="Calibri"/>
          <w:color w:val="333333"/>
          <w:sz w:val="20"/>
        </w:rPr>
        <w:t>Hot tier failover insufficient</w:t>
      </w:r>
    </w:p>
    <w:p>
      <w:pPr>
        <w:pStyle w:val="ListBullet"/>
      </w:pPr>
      <w:r>
        <w:rPr>
          <w:rFonts w:ascii="Calibri" w:hAnsi="Calibri"/>
          <w:color w:val="333333"/>
          <w:sz w:val="20"/>
        </w:rPr>
        <w:t>Primary warm tier NAS failure</w:t>
      </w:r>
    </w:p>
    <w:p>
      <w:pPr>
        <w:pStyle w:val="ListBullet"/>
      </w:pPr>
      <w:r>
        <w:rPr>
          <w:rFonts w:ascii="Calibri" w:hAnsi="Calibri"/>
          <w:color w:val="333333"/>
          <w:sz w:val="20"/>
        </w:rPr>
        <w:t>Site A complete disaster</w:t>
      </w:r>
    </w:p>
    <w:p>
      <w:r>
        <w:rPr>
          <w:rFonts w:ascii="Calibri" w:hAnsi="Calibri"/>
          <w:b/>
          <w:color w:val="333333"/>
          <w:sz w:val="20"/>
        </w:rPr>
        <w:t>Prerequisites:</w:t>
      </w:r>
    </w:p>
    <w:p>
      <w:pPr>
        <w:pStyle w:val="ListBullet"/>
      </w:pPr>
      <w:r>
        <w:rPr>
          <w:rFonts w:ascii="Calibri" w:hAnsi="Calibri"/>
          <w:color w:val="333333"/>
          <w:sz w:val="20"/>
        </w:rPr>
        <w:t>Verify Site B warm tier has latest snapshots</w:t>
      </w:r>
    </w:p>
    <w:p>
      <w:pPr>
        <w:pStyle w:val="ListBullet"/>
      </w:pPr>
      <w:r>
        <w:rPr>
          <w:rFonts w:ascii="Calibri" w:hAnsi="Calibri"/>
          <w:color w:val="333333"/>
          <w:sz w:val="20"/>
        </w:rPr>
        <w:t>Confirm network connectivity between sites</w:t>
      </w:r>
    </w:p>
    <w:p>
      <w:pPr>
        <w:pStyle w:val="ListBullet"/>
      </w:pPr>
      <w:r>
        <w:rPr>
          <w:rFonts w:ascii="Calibri" w:hAnsi="Calibri"/>
          <w:color w:val="333333"/>
          <w:sz w:val="20"/>
        </w:rPr>
        <w:t>Notify stakeholders of planned failover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Step</w:t>
            </w:r>
          </w:p>
        </w:tc>
        <w:tc>
          <w:tcPr>
            <w:tcW w:type="dxa" w:w="1881"/>
            <w:shd w:fill="007ACC"/>
          </w:tcPr>
          <w:p>
            <w:pPr>
              <w:jc w:val="center"/>
            </w:pPr>
            <w:r>
              <w:rPr>
                <w:rFonts w:ascii="Calibri" w:hAnsi="Calibri"/>
                <w:b/>
                <w:color w:val="FFFFFF"/>
                <w:sz w:val="20"/>
              </w:rPr>
              <w:t>Action</w:t>
            </w:r>
          </w:p>
        </w:tc>
        <w:tc>
          <w:tcPr>
            <w:tcW w:type="dxa" w:w="1881"/>
            <w:shd w:fill="007ACC"/>
          </w:tcPr>
          <w:p>
            <w:pPr>
              <w:jc w:val="center"/>
            </w:pPr>
            <w:r>
              <w:rPr>
                <w:rFonts w:ascii="Calibri" w:hAnsi="Calibri"/>
                <w:b/>
                <w:color w:val="FFFFFF"/>
                <w:sz w:val="20"/>
              </w:rPr>
              <w:t>Command/Procedure</w:t>
            </w:r>
          </w:p>
        </w:tc>
        <w:tc>
          <w:tcPr>
            <w:tcW w:type="dxa" w:w="1881"/>
            <w:shd w:fill="007ACC"/>
          </w:tcPr>
          <w:p>
            <w:pPr>
              <w:jc w:val="center"/>
            </w:pPr>
            <w:r>
              <w:rPr>
                <w:rFonts w:ascii="Calibri" w:hAnsi="Calibri"/>
                <w:b/>
                <w:color w:val="FFFFFF"/>
                <w:sz w:val="20"/>
              </w:rPr>
              <w:t>Verification</w:t>
            </w:r>
          </w:p>
        </w:tc>
        <w:tc>
          <w:tcPr>
            <w:tcW w:type="dxa" w:w="1881"/>
            <w:shd w:fill="007ACC"/>
          </w:tcPr>
          <w:p>
            <w:pPr>
              <w:jc w:val="center"/>
            </w:pPr>
            <w:r>
              <w:rPr>
                <w:rFonts w:ascii="Calibri" w:hAnsi="Calibri"/>
                <w:b/>
                <w:color w:val="FFFFFF"/>
                <w:sz w:val="20"/>
              </w:rPr>
              <w:t>Time</w:t>
            </w:r>
          </w:p>
        </w:tc>
      </w:tr>
      <w:tr>
        <w:tc>
          <w:tcPr>
            <w:tcW w:type="dxa" w:w="1881"/>
          </w:tcPr>
          <w:p>
            <w:r>
              <w:rPr>
                <w:rFonts w:ascii="Calibri" w:hAnsi="Calibri"/>
                <w:color w:val="333333"/>
                <w:sz w:val="18"/>
              </w:rPr>
              <w:t>1</w:t>
            </w:r>
          </w:p>
        </w:tc>
        <w:tc>
          <w:tcPr>
            <w:tcW w:type="dxa" w:w="1881"/>
          </w:tcPr>
          <w:p>
            <w:r>
              <w:rPr>
                <w:rFonts w:ascii="Calibri" w:hAnsi="Calibri"/>
                <w:color w:val="333333"/>
                <w:sz w:val="18"/>
              </w:rPr>
              <w:t>Log into Site B DSM</w:t>
            </w:r>
          </w:p>
        </w:tc>
        <w:tc>
          <w:tcPr>
            <w:tcW w:type="dxa" w:w="1881"/>
          </w:tcPr>
          <w:p>
            <w:r>
              <w:rPr>
                <w:rFonts w:ascii="Calibri" w:hAnsi="Calibri"/>
                <w:color w:val="333333"/>
                <w:sz w:val="18"/>
              </w:rPr>
              <w:t>`https://10.10.40.12:5001`</w:t>
            </w:r>
          </w:p>
        </w:tc>
        <w:tc>
          <w:tcPr>
            <w:tcW w:type="dxa" w:w="1881"/>
          </w:tcPr>
          <w:p>
            <w:r>
              <w:rPr>
                <w:rFonts w:ascii="Calibri" w:hAnsi="Calibri"/>
                <w:color w:val="333333"/>
                <w:sz w:val="18"/>
              </w:rPr>
              <w:t>Successful login</w:t>
            </w:r>
          </w:p>
        </w:tc>
        <w:tc>
          <w:tcPr>
            <w:tcW w:type="dxa" w:w="1881"/>
          </w:tcPr>
          <w:p>
            <w:r>
              <w:rPr>
                <w:rFonts w:ascii="Calibri" w:hAnsi="Calibri"/>
                <w:color w:val="333333"/>
                <w:sz w:val="18"/>
              </w:rPr>
              <w:t>2 min</w:t>
            </w:r>
          </w:p>
        </w:tc>
      </w:tr>
      <w:tr>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Navigate to Snapshot Replication</w:t>
            </w:r>
          </w:p>
        </w:tc>
        <w:tc>
          <w:tcPr>
            <w:tcW w:type="dxa" w:w="1881"/>
            <w:shd w:fill="F0F4F8"/>
          </w:tcPr>
          <w:p>
            <w:r>
              <w:rPr>
                <w:rFonts w:ascii="Calibri" w:hAnsi="Calibri"/>
                <w:color w:val="333333"/>
                <w:sz w:val="18"/>
              </w:rPr>
              <w:t>Main Menu → Replication</w:t>
            </w:r>
          </w:p>
        </w:tc>
        <w:tc>
          <w:tcPr>
            <w:tcW w:type="dxa" w:w="1881"/>
            <w:shd w:fill="F0F4F8"/>
          </w:tcPr>
          <w:p>
            <w:r>
              <w:rPr>
                <w:rFonts w:ascii="Calibri" w:hAnsi="Calibri"/>
                <w:color w:val="333333"/>
                <w:sz w:val="18"/>
              </w:rPr>
              <w:t>Interface loaded</w:t>
            </w:r>
          </w:p>
        </w:tc>
        <w:tc>
          <w:tcPr>
            <w:tcW w:type="dxa" w:w="1881"/>
            <w:shd w:fill="F0F4F8"/>
          </w:tcPr>
          <w:p>
            <w:r>
              <w:rPr>
                <w:rFonts w:ascii="Calibri" w:hAnsi="Calibri"/>
                <w:color w:val="333333"/>
                <w:sz w:val="18"/>
              </w:rPr>
              <w:t>1 min</w:t>
            </w:r>
          </w:p>
        </w:tc>
      </w:tr>
      <w:tr>
        <w:tc>
          <w:tcPr>
            <w:tcW w:type="dxa" w:w="1881"/>
          </w:tcPr>
          <w:p>
            <w:r>
              <w:rPr>
                <w:rFonts w:ascii="Calibri" w:hAnsi="Calibri"/>
                <w:color w:val="333333"/>
                <w:sz w:val="18"/>
              </w:rPr>
              <w:t>3</w:t>
            </w:r>
          </w:p>
        </w:tc>
        <w:tc>
          <w:tcPr>
            <w:tcW w:type="dxa" w:w="1881"/>
          </w:tcPr>
          <w:p>
            <w:r>
              <w:rPr>
                <w:rFonts w:ascii="Calibri" w:hAnsi="Calibri"/>
                <w:color w:val="333333"/>
                <w:sz w:val="18"/>
              </w:rPr>
              <w:t>Identify latest snapshot</w:t>
            </w:r>
          </w:p>
        </w:tc>
        <w:tc>
          <w:tcPr>
            <w:tcW w:type="dxa" w:w="1881"/>
          </w:tcPr>
          <w:p>
            <w:r>
              <w:rPr>
                <w:rFonts w:ascii="Calibri" w:hAnsi="Calibri"/>
                <w:color w:val="333333"/>
                <w:sz w:val="18"/>
              </w:rPr>
              <w:t>Check timestamp</w:t>
            </w:r>
          </w:p>
        </w:tc>
        <w:tc>
          <w:tcPr>
            <w:tcW w:type="dxa" w:w="1881"/>
          </w:tcPr>
          <w:p>
            <w:r>
              <w:rPr>
                <w:rFonts w:ascii="Calibri" w:hAnsi="Calibri"/>
                <w:color w:val="333333"/>
                <w:sz w:val="18"/>
              </w:rPr>
              <w:t>Snapshot within 4 hours</w:t>
            </w:r>
          </w:p>
        </w:tc>
        <w:tc>
          <w:tcPr>
            <w:tcW w:type="dxa" w:w="1881"/>
          </w:tcPr>
          <w:p>
            <w:r>
              <w:rPr>
                <w:rFonts w:ascii="Calibri" w:hAnsi="Calibri"/>
                <w:color w:val="333333"/>
                <w:sz w:val="18"/>
              </w:rPr>
              <w:t>1 min</w:t>
            </w:r>
          </w:p>
        </w:tc>
      </w:tr>
      <w:tr>
        <w:tc>
          <w:tcPr>
            <w:tcW w:type="dxa" w:w="1881"/>
            <w:shd w:fill="F0F4F8"/>
          </w:tcPr>
          <w:p>
            <w:r>
              <w:rPr>
                <w:rFonts w:ascii="Calibri" w:hAnsi="Calibri"/>
                <w:color w:val="333333"/>
                <w:sz w:val="18"/>
              </w:rPr>
              <w:t>4</w:t>
            </w:r>
          </w:p>
        </w:tc>
        <w:tc>
          <w:tcPr>
            <w:tcW w:type="dxa" w:w="1881"/>
            <w:shd w:fill="F0F4F8"/>
          </w:tcPr>
          <w:p>
            <w:r>
              <w:rPr>
                <w:rFonts w:ascii="Calibri" w:hAnsi="Calibri"/>
                <w:color w:val="333333"/>
                <w:sz w:val="18"/>
              </w:rPr>
              <w:t>Promote snapshot to active</w:t>
            </w:r>
          </w:p>
        </w:tc>
        <w:tc>
          <w:tcPr>
            <w:tcW w:type="dxa" w:w="1881"/>
            <w:shd w:fill="F0F4F8"/>
          </w:tcPr>
          <w:p>
            <w:r>
              <w:rPr>
                <w:rFonts w:ascii="Calibri" w:hAnsi="Calibri"/>
                <w:color w:val="333333"/>
                <w:sz w:val="18"/>
              </w:rPr>
              <w:t>Snapshot → Make Writable</w:t>
            </w:r>
          </w:p>
        </w:tc>
        <w:tc>
          <w:tcPr>
            <w:tcW w:type="dxa" w:w="1881"/>
            <w:shd w:fill="F0F4F8"/>
          </w:tcPr>
          <w:p>
            <w:r>
              <w:rPr>
                <w:rFonts w:ascii="Calibri" w:hAnsi="Calibri"/>
                <w:color w:val="333333"/>
                <w:sz w:val="18"/>
              </w:rPr>
              <w:t>Confirmation dialog</w:t>
            </w:r>
          </w:p>
        </w:tc>
        <w:tc>
          <w:tcPr>
            <w:tcW w:type="dxa" w:w="1881"/>
            <w:shd w:fill="F0F4F8"/>
          </w:tcPr>
          <w:p>
            <w:r>
              <w:rPr>
                <w:rFonts w:ascii="Calibri" w:hAnsi="Calibri"/>
                <w:color w:val="333333"/>
                <w:sz w:val="18"/>
              </w:rPr>
              <w:t>1 min</w:t>
            </w:r>
          </w:p>
        </w:tc>
      </w:tr>
      <w:tr>
        <w:tc>
          <w:tcPr>
            <w:tcW w:type="dxa" w:w="1881"/>
          </w:tcPr>
          <w:p>
            <w:r>
              <w:rPr>
                <w:rFonts w:ascii="Calibri" w:hAnsi="Calibri"/>
                <w:color w:val="333333"/>
                <w:sz w:val="18"/>
              </w:rPr>
              <w:t>5</w:t>
            </w:r>
          </w:p>
        </w:tc>
        <w:tc>
          <w:tcPr>
            <w:tcW w:type="dxa" w:w="1881"/>
          </w:tcPr>
          <w:p>
            <w:r>
              <w:rPr>
                <w:rFonts w:ascii="Calibri" w:hAnsi="Calibri"/>
                <w:color w:val="333333"/>
                <w:sz w:val="18"/>
              </w:rPr>
              <w:t>Confirm promotion</w:t>
            </w:r>
          </w:p>
        </w:tc>
        <w:tc>
          <w:tcPr>
            <w:tcW w:type="dxa" w:w="1881"/>
          </w:tcPr>
          <w:p>
            <w:r>
              <w:rPr>
                <w:rFonts w:ascii="Calibri" w:hAnsi="Calibri"/>
                <w:color w:val="333333"/>
                <w:sz w:val="18"/>
              </w:rPr>
              <w:t>Click "Promote"</w:t>
            </w:r>
          </w:p>
        </w:tc>
        <w:tc>
          <w:tcPr>
            <w:tcW w:type="dxa" w:w="1881"/>
          </w:tcPr>
          <w:p>
            <w:r>
              <w:rPr>
                <w:rFonts w:ascii="Calibri" w:hAnsi="Calibri"/>
                <w:color w:val="333333"/>
                <w:sz w:val="18"/>
              </w:rPr>
              <w:t>Snapshot now active volume</w:t>
            </w:r>
          </w:p>
        </w:tc>
        <w:tc>
          <w:tcPr>
            <w:tcW w:type="dxa" w:w="1881"/>
          </w:tcPr>
          <w:p>
            <w:r>
              <w:rPr>
                <w:rFonts w:ascii="Calibri" w:hAnsi="Calibri"/>
                <w:color w:val="333333"/>
                <w:sz w:val="18"/>
              </w:rPr>
              <w:t>2 min</w:t>
            </w:r>
          </w:p>
        </w:tc>
      </w:tr>
      <w:tr>
        <w:tc>
          <w:tcPr>
            <w:tcW w:type="dxa" w:w="1881"/>
            <w:shd w:fill="F0F4F8"/>
          </w:tcPr>
          <w:p>
            <w:r>
              <w:rPr>
                <w:rFonts w:ascii="Calibri" w:hAnsi="Calibri"/>
                <w:color w:val="333333"/>
                <w:sz w:val="18"/>
              </w:rPr>
              <w:t>6</w:t>
            </w:r>
          </w:p>
        </w:tc>
        <w:tc>
          <w:tcPr>
            <w:tcW w:type="dxa" w:w="1881"/>
            <w:shd w:fill="F0F4F8"/>
          </w:tcPr>
          <w:p>
            <w:r>
              <w:rPr>
                <w:rFonts w:ascii="Calibri" w:hAnsi="Calibri"/>
                <w:color w:val="333333"/>
                <w:sz w:val="18"/>
              </w:rPr>
              <w:t>Update DNS/NAS alias</w:t>
            </w:r>
          </w:p>
        </w:tc>
        <w:tc>
          <w:tcPr>
            <w:tcW w:type="dxa" w:w="1881"/>
            <w:shd w:fill="F0F4F8"/>
          </w:tcPr>
          <w:p>
            <w:r>
              <w:rPr>
                <w:rFonts w:ascii="Calibri" w:hAnsi="Calibri"/>
                <w:color w:val="333333"/>
                <w:sz w:val="18"/>
              </w:rPr>
              <w:t>Point `warm-nas.b2hstudios.local` to 10.10.30.12</w:t>
            </w:r>
          </w:p>
        </w:tc>
        <w:tc>
          <w:tcPr>
            <w:tcW w:type="dxa" w:w="1881"/>
            <w:shd w:fill="F0F4F8"/>
          </w:tcPr>
          <w:p>
            <w:r>
              <w:rPr>
                <w:rFonts w:ascii="Calibri" w:hAnsi="Calibri"/>
                <w:color w:val="333333"/>
                <w:sz w:val="18"/>
              </w:rPr>
              <w:t>`nslookup` verification</w:t>
            </w:r>
          </w:p>
        </w:tc>
        <w:tc>
          <w:tcPr>
            <w:tcW w:type="dxa" w:w="1881"/>
            <w:shd w:fill="F0F4F8"/>
          </w:tcPr>
          <w:p>
            <w:r>
              <w:rPr>
                <w:rFonts w:ascii="Calibri" w:hAnsi="Calibri"/>
                <w:color w:val="333333"/>
                <w:sz w:val="18"/>
              </w:rPr>
              <w:t>2 min</w:t>
            </w:r>
          </w:p>
        </w:tc>
      </w:tr>
      <w:tr>
        <w:tc>
          <w:tcPr>
            <w:tcW w:type="dxa" w:w="1881"/>
          </w:tcPr>
          <w:p>
            <w:r>
              <w:rPr>
                <w:rFonts w:ascii="Calibri" w:hAnsi="Calibri"/>
                <w:color w:val="333333"/>
                <w:sz w:val="18"/>
              </w:rPr>
              <w:t>7</w:t>
            </w:r>
          </w:p>
        </w:tc>
        <w:tc>
          <w:tcPr>
            <w:tcW w:type="dxa" w:w="1881"/>
          </w:tcPr>
          <w:p>
            <w:r>
              <w:rPr>
                <w:rFonts w:ascii="Calibri" w:hAnsi="Calibri"/>
                <w:color w:val="333333"/>
                <w:sz w:val="18"/>
              </w:rPr>
              <w:t>Verify share accessibility</w:t>
            </w:r>
          </w:p>
        </w:tc>
        <w:tc>
          <w:tcPr>
            <w:tcW w:type="dxa" w:w="1881"/>
          </w:tcPr>
          <w:p>
            <w:r>
              <w:rPr>
                <w:rFonts w:ascii="Calibri" w:hAnsi="Calibri"/>
                <w:color w:val="333333"/>
                <w:sz w:val="18"/>
              </w:rPr>
              <w:t>Mount test from workstation</w:t>
            </w:r>
          </w:p>
        </w:tc>
        <w:tc>
          <w:tcPr>
            <w:tcW w:type="dxa" w:w="1881"/>
          </w:tcPr>
          <w:p>
            <w:r>
              <w:rPr>
                <w:rFonts w:ascii="Calibri" w:hAnsi="Calibri"/>
                <w:color w:val="333333"/>
                <w:sz w:val="18"/>
              </w:rPr>
              <w:t>Files accessible</w:t>
            </w:r>
          </w:p>
        </w:tc>
        <w:tc>
          <w:tcPr>
            <w:tcW w:type="dxa" w:w="1881"/>
          </w:tcPr>
          <w:p>
            <w:r>
              <w:rPr>
                <w:rFonts w:ascii="Calibri" w:hAnsi="Calibri"/>
                <w:color w:val="333333"/>
                <w:sz w:val="18"/>
              </w:rPr>
              <w:t>1 min</w:t>
            </w:r>
          </w:p>
        </w:tc>
      </w:tr>
    </w:tbl>
    <w:p/>
    <w:p>
      <w:r>
        <w:rPr>
          <w:rFonts w:ascii="Calibri" w:hAnsi="Calibri"/>
          <w:b/>
          <w:color w:val="333333"/>
          <w:sz w:val="20"/>
        </w:rPr>
        <w:t>Total RTO:</w:t>
      </w:r>
      <w:r>
        <w:rPr>
          <w:rFonts w:ascii="Calibri" w:hAnsi="Calibri"/>
          <w:color w:val="333333"/>
          <w:sz w:val="20"/>
        </w:rPr>
        <w:t xml:space="preserve"> 10 minutes</w:t>
      </w:r>
    </w:p>
    <w:p>
      <w:pPr>
        <w:pStyle w:val="Heading4"/>
      </w:pPr>
      <w:r>
        <w:t>Procedure DR-003: Complete Site Failover (Disaster Recovery)</w:t>
      </w:r>
    </w:p>
    <w:p>
      <w:r>
        <w:rPr>
          <w:rFonts w:ascii="Calibri" w:hAnsi="Calibri"/>
          <w:b/>
          <w:color w:val="333333"/>
          <w:sz w:val="20"/>
        </w:rPr>
        <w:t>Trigger Conditions:</w:t>
      </w:r>
    </w:p>
    <w:p>
      <w:pPr>
        <w:pStyle w:val="ListBullet"/>
      </w:pPr>
      <w:r>
        <w:rPr>
          <w:rFonts w:ascii="Calibri" w:hAnsi="Calibri"/>
          <w:color w:val="333333"/>
          <w:sz w:val="20"/>
        </w:rPr>
        <w:t>Complete Site A destruction or inaccessibility</w:t>
      </w:r>
    </w:p>
    <w:p>
      <w:pPr>
        <w:pStyle w:val="ListBullet"/>
      </w:pPr>
      <w:r>
        <w:rPr>
          <w:rFonts w:ascii="Calibri" w:hAnsi="Calibri"/>
          <w:color w:val="333333"/>
          <w:sz w:val="20"/>
        </w:rPr>
        <w:t>Natural disaster affecting primary site</w:t>
      </w:r>
    </w:p>
    <w:p>
      <w:pPr>
        <w:pStyle w:val="ListBullet"/>
      </w:pPr>
      <w:r>
        <w:rPr>
          <w:rFonts w:ascii="Calibri" w:hAnsi="Calibri"/>
          <w:color w:val="333333"/>
          <w:sz w:val="20"/>
        </w:rPr>
        <w:t>Extended power outage (&gt;2 hours)</w:t>
      </w:r>
    </w:p>
    <w:p>
      <w:r>
        <w:rPr>
          <w:rFonts w:ascii="Calibri" w:hAnsi="Calibri"/>
          <w:b/>
          <w:color w:val="333333"/>
          <w:sz w:val="20"/>
        </w:rPr>
        <w:t>Prerequisites:</w:t>
      </w:r>
    </w:p>
    <w:p>
      <w:pPr>
        <w:pStyle w:val="ListBullet"/>
      </w:pPr>
      <w:r>
        <w:rPr>
          <w:rFonts w:ascii="Calibri" w:hAnsi="Calibri"/>
          <w:color w:val="333333"/>
          <w:sz w:val="20"/>
        </w:rPr>
        <w:t>Site B confirmed operational</w:t>
      </w:r>
    </w:p>
    <w:p>
      <w:pPr>
        <w:pStyle w:val="ListBullet"/>
      </w:pPr>
      <w:r>
        <w:rPr>
          <w:rFonts w:ascii="Calibri" w:hAnsi="Calibri"/>
          <w:color w:val="333333"/>
          <w:sz w:val="20"/>
        </w:rPr>
        <w:t>DNS control available</w:t>
      </w:r>
    </w:p>
    <w:p>
      <w:pPr>
        <w:pStyle w:val="ListBullet"/>
      </w:pPr>
      <w:r>
        <w:rPr>
          <w:rFonts w:ascii="Calibri" w:hAnsi="Calibri"/>
          <w:color w:val="333333"/>
          <w:sz w:val="20"/>
        </w:rPr>
        <w:t>User notification complete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Phase</w:t>
            </w:r>
          </w:p>
        </w:tc>
        <w:tc>
          <w:tcPr>
            <w:tcW w:type="dxa" w:w="1881"/>
            <w:shd w:fill="007ACC"/>
          </w:tcPr>
          <w:p>
            <w:pPr>
              <w:jc w:val="center"/>
            </w:pPr>
            <w:r>
              <w:rPr>
                <w:rFonts w:ascii="Calibri" w:hAnsi="Calibri"/>
                <w:b/>
                <w:color w:val="FFFFFF"/>
                <w:sz w:val="20"/>
              </w:rPr>
              <w:t>Step</w:t>
            </w:r>
          </w:p>
        </w:tc>
        <w:tc>
          <w:tcPr>
            <w:tcW w:type="dxa" w:w="1881"/>
            <w:shd w:fill="007ACC"/>
          </w:tcPr>
          <w:p>
            <w:pPr>
              <w:jc w:val="center"/>
            </w:pPr>
            <w:r>
              <w:rPr>
                <w:rFonts w:ascii="Calibri" w:hAnsi="Calibri"/>
                <w:b/>
                <w:color w:val="FFFFFF"/>
                <w:sz w:val="20"/>
              </w:rPr>
              <w:t>Action</w:t>
            </w:r>
          </w:p>
        </w:tc>
        <w:tc>
          <w:tcPr>
            <w:tcW w:type="dxa" w:w="1881"/>
            <w:shd w:fill="007ACC"/>
          </w:tcPr>
          <w:p>
            <w:pPr>
              <w:jc w:val="center"/>
            </w:pPr>
            <w:r>
              <w:rPr>
                <w:rFonts w:ascii="Calibri" w:hAnsi="Calibri"/>
                <w:b/>
                <w:color w:val="FFFFFF"/>
                <w:sz w:val="20"/>
              </w:rPr>
              <w:t>Responsible</w:t>
            </w:r>
          </w:p>
        </w:tc>
        <w:tc>
          <w:tcPr>
            <w:tcW w:type="dxa" w:w="1881"/>
            <w:shd w:fill="007ACC"/>
          </w:tcPr>
          <w:p>
            <w:pPr>
              <w:jc w:val="center"/>
            </w:pPr>
            <w:r>
              <w:rPr>
                <w:rFonts w:ascii="Calibri" w:hAnsi="Calibri"/>
                <w:b/>
                <w:color w:val="FFFFFF"/>
                <w:sz w:val="20"/>
              </w:rPr>
              <w:t>Time</w:t>
            </w:r>
          </w:p>
        </w:tc>
      </w:tr>
      <w:tr>
        <w:tc>
          <w:tcPr>
            <w:tcW w:type="dxa" w:w="1881"/>
          </w:tcPr>
          <w:p>
            <w:r>
              <w:rPr>
                <w:rFonts w:ascii="Calibri" w:hAnsi="Calibri"/>
                <w:color w:val="333333"/>
                <w:sz w:val="18"/>
              </w:rPr>
              <w:t>**T+0**</w:t>
            </w:r>
          </w:p>
        </w:tc>
        <w:tc>
          <w:tcPr>
            <w:tcW w:type="dxa" w:w="1881"/>
          </w:tcPr>
          <w:p>
            <w:r>
              <w:rPr>
                <w:rFonts w:ascii="Calibri" w:hAnsi="Calibri"/>
                <w:color w:val="333333"/>
                <w:sz w:val="18"/>
              </w:rPr>
              <w:t>1</w:t>
            </w:r>
          </w:p>
        </w:tc>
        <w:tc>
          <w:tcPr>
            <w:tcW w:type="dxa" w:w="1881"/>
          </w:tcPr>
          <w:p>
            <w:r>
              <w:rPr>
                <w:rFonts w:ascii="Calibri" w:hAnsi="Calibri"/>
                <w:color w:val="333333"/>
                <w:sz w:val="18"/>
              </w:rPr>
              <w:t>Declare disaster and activate DR team</w:t>
            </w:r>
          </w:p>
        </w:tc>
        <w:tc>
          <w:tcPr>
            <w:tcW w:type="dxa" w:w="1881"/>
          </w:tcPr>
          <w:p>
            <w:r>
              <w:rPr>
                <w:rFonts w:ascii="Calibri" w:hAnsi="Calibri"/>
                <w:color w:val="333333"/>
                <w:sz w:val="18"/>
              </w:rPr>
              <w:t>IT Manager</w:t>
            </w:r>
          </w:p>
        </w:tc>
        <w:tc>
          <w:tcPr>
            <w:tcW w:type="dxa" w:w="1881"/>
          </w:tcPr>
          <w:p>
            <w:r>
              <w:rPr>
                <w:rFonts w:ascii="Calibri" w:hAnsi="Calibri"/>
                <w:color w:val="333333"/>
                <w:sz w:val="18"/>
              </w:rPr>
              <w:t>0 min</w:t>
            </w:r>
          </w:p>
        </w:tc>
      </w:tr>
      <w:tr>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Verify Site B operational status</w:t>
            </w:r>
          </w:p>
        </w:tc>
        <w:tc>
          <w:tcPr>
            <w:tcW w:type="dxa" w:w="1881"/>
            <w:shd w:fill="F0F4F8"/>
          </w:tcPr>
          <w:p>
            <w:r>
              <w:rPr>
                <w:rFonts w:ascii="Calibri" w:hAnsi="Calibri"/>
                <w:color w:val="333333"/>
                <w:sz w:val="18"/>
              </w:rPr>
              <w:t>Remote check</w:t>
            </w:r>
          </w:p>
        </w:tc>
        <w:tc>
          <w:tcPr>
            <w:tcW w:type="dxa" w:w="1881"/>
            <w:shd w:fill="F0F4F8"/>
          </w:tcPr>
          <w:p>
            <w:r>
              <w:rPr>
                <w:rFonts w:ascii="Calibri" w:hAnsi="Calibri"/>
                <w:color w:val="333333"/>
                <w:sz w:val="18"/>
              </w:rPr>
              <w:t>5 min</w:t>
            </w:r>
          </w:p>
        </w:tc>
        <w:tc>
          <w:tcPr>
            <w:tcW w:type="dxa" w:w="1881"/>
          </w:tcPr>
          <w:p/>
        </w:tc>
      </w:tr>
      <w:tr>
        <w:tc>
          <w:tcPr>
            <w:tcW w:type="dxa" w:w="1881"/>
          </w:tcPr>
          <w:p>
            <w:r>
              <w:rPr>
                <w:rFonts w:ascii="Calibri" w:hAnsi="Calibri"/>
                <w:color w:val="333333"/>
                <w:sz w:val="18"/>
              </w:rPr>
              <w:t>3</w:t>
            </w:r>
          </w:p>
        </w:tc>
        <w:tc>
          <w:tcPr>
            <w:tcW w:type="dxa" w:w="1881"/>
          </w:tcPr>
          <w:p>
            <w:r>
              <w:rPr>
                <w:rFonts w:ascii="Calibri" w:hAnsi="Calibri"/>
                <w:color w:val="333333"/>
                <w:sz w:val="18"/>
              </w:rPr>
              <w:t>Update external DNS to point to Site B WAN IPs</w:t>
            </w:r>
          </w:p>
        </w:tc>
        <w:tc>
          <w:tcPr>
            <w:tcW w:type="dxa" w:w="1881"/>
          </w:tcPr>
          <w:p>
            <w:r>
              <w:rPr>
                <w:rFonts w:ascii="Calibri" w:hAnsi="Calibri"/>
                <w:color w:val="333333"/>
                <w:sz w:val="18"/>
              </w:rPr>
              <w:t>DNS Admin</w:t>
            </w:r>
          </w:p>
        </w:tc>
        <w:tc>
          <w:tcPr>
            <w:tcW w:type="dxa" w:w="1881"/>
          </w:tcPr>
          <w:p>
            <w:r>
              <w:rPr>
                <w:rFonts w:ascii="Calibri" w:hAnsi="Calibri"/>
                <w:color w:val="333333"/>
                <w:sz w:val="18"/>
              </w:rPr>
              <w:t>10 min</w:t>
            </w:r>
          </w:p>
        </w:tc>
        <w:tc>
          <w:tcPr>
            <w:tcW w:type="dxa" w:w="1881"/>
          </w:tcPr>
          <w:p/>
        </w:tc>
      </w:tr>
      <w:tr>
        <w:tc>
          <w:tcPr>
            <w:tcW w:type="dxa" w:w="1881"/>
            <w:shd w:fill="F0F4F8"/>
          </w:tcPr>
          <w:p>
            <w:r>
              <w:rPr>
                <w:rFonts w:ascii="Calibri" w:hAnsi="Calibri"/>
                <w:color w:val="333333"/>
                <w:sz w:val="18"/>
              </w:rPr>
              <w:t>**T+10**</w:t>
            </w:r>
          </w:p>
        </w:tc>
        <w:tc>
          <w:tcPr>
            <w:tcW w:type="dxa" w:w="1881"/>
            <w:shd w:fill="F0F4F8"/>
          </w:tcPr>
          <w:p>
            <w:r>
              <w:rPr>
                <w:rFonts w:ascii="Calibri" w:hAnsi="Calibri"/>
                <w:color w:val="333333"/>
                <w:sz w:val="18"/>
              </w:rPr>
              <w:t>4</w:t>
            </w:r>
          </w:p>
        </w:tc>
        <w:tc>
          <w:tcPr>
            <w:tcW w:type="dxa" w:w="1881"/>
            <w:shd w:fill="F0F4F8"/>
          </w:tcPr>
          <w:p>
            <w:r>
              <w:rPr>
                <w:rFonts w:ascii="Calibri" w:hAnsi="Calibri"/>
                <w:color w:val="333333"/>
                <w:sz w:val="18"/>
              </w:rPr>
              <w:t>Activate Site B hot tier (auto or manual)</w:t>
            </w:r>
          </w:p>
        </w:tc>
        <w:tc>
          <w:tcPr>
            <w:tcW w:type="dxa" w:w="1881"/>
            <w:shd w:fill="F0F4F8"/>
          </w:tcPr>
          <w:p>
            <w:r>
              <w:rPr>
                <w:rFonts w:ascii="Calibri" w:hAnsi="Calibri"/>
                <w:color w:val="333333"/>
                <w:sz w:val="18"/>
              </w:rPr>
              <w:t>System</w:t>
            </w:r>
          </w:p>
        </w:tc>
        <w:tc>
          <w:tcPr>
            <w:tcW w:type="dxa" w:w="1881"/>
            <w:shd w:fill="F0F4F8"/>
          </w:tcPr>
          <w:p>
            <w:r>
              <w:rPr>
                <w:rFonts w:ascii="Calibri" w:hAnsi="Calibri"/>
                <w:color w:val="333333"/>
                <w:sz w:val="18"/>
              </w:rPr>
              <w:t>15 min</w:t>
            </w:r>
          </w:p>
        </w:tc>
      </w:tr>
      <w:tr>
        <w:tc>
          <w:tcPr>
            <w:tcW w:type="dxa" w:w="1881"/>
          </w:tcPr>
          <w:p>
            <w:r>
              <w:rPr>
                <w:rFonts w:ascii="Calibri" w:hAnsi="Calibri"/>
                <w:color w:val="333333"/>
                <w:sz w:val="18"/>
              </w:rPr>
              <w:t>5</w:t>
            </w:r>
          </w:p>
        </w:tc>
        <w:tc>
          <w:tcPr>
            <w:tcW w:type="dxa" w:w="1881"/>
          </w:tcPr>
          <w:p>
            <w:r>
              <w:rPr>
                <w:rFonts w:ascii="Calibri" w:hAnsi="Calibri"/>
                <w:color w:val="333333"/>
                <w:sz w:val="18"/>
              </w:rPr>
              <w:t>Promote Site B warm tier snapshots</w:t>
            </w:r>
          </w:p>
        </w:tc>
        <w:tc>
          <w:tcPr>
            <w:tcW w:type="dxa" w:w="1881"/>
          </w:tcPr>
          <w:p>
            <w:r>
              <w:rPr>
                <w:rFonts w:ascii="Calibri" w:hAnsi="Calibri"/>
                <w:color w:val="333333"/>
                <w:sz w:val="18"/>
              </w:rPr>
              <w:t>Storage Admin</w:t>
            </w:r>
          </w:p>
        </w:tc>
        <w:tc>
          <w:tcPr>
            <w:tcW w:type="dxa" w:w="1881"/>
          </w:tcPr>
          <w:p>
            <w:r>
              <w:rPr>
                <w:rFonts w:ascii="Calibri" w:hAnsi="Calibri"/>
                <w:color w:val="333333"/>
                <w:sz w:val="18"/>
              </w:rPr>
              <w:t>20 min</w:t>
            </w:r>
          </w:p>
        </w:tc>
        <w:tc>
          <w:tcPr>
            <w:tcW w:type="dxa" w:w="1881"/>
          </w:tcPr>
          <w:p/>
        </w:tc>
      </w:tr>
      <w:tr>
        <w:tc>
          <w:tcPr>
            <w:tcW w:type="dxa" w:w="1881"/>
            <w:shd w:fill="F0F4F8"/>
          </w:tcPr>
          <w:p>
            <w:r>
              <w:rPr>
                <w:rFonts w:ascii="Calibri" w:hAnsi="Calibri"/>
                <w:color w:val="333333"/>
                <w:sz w:val="18"/>
              </w:rPr>
              <w:t>6</w:t>
            </w:r>
          </w:p>
        </w:tc>
        <w:tc>
          <w:tcPr>
            <w:tcW w:type="dxa" w:w="1881"/>
            <w:shd w:fill="F0F4F8"/>
          </w:tcPr>
          <w:p>
            <w:r>
              <w:rPr>
                <w:rFonts w:ascii="Calibri" w:hAnsi="Calibri"/>
                <w:color w:val="333333"/>
                <w:sz w:val="18"/>
              </w:rPr>
              <w:t>Update VPN/ZTNA configuration</w:t>
            </w:r>
          </w:p>
        </w:tc>
        <w:tc>
          <w:tcPr>
            <w:tcW w:type="dxa" w:w="1881"/>
            <w:shd w:fill="F0F4F8"/>
          </w:tcPr>
          <w:p>
            <w:r>
              <w:rPr>
                <w:rFonts w:ascii="Calibri" w:hAnsi="Calibri"/>
                <w:color w:val="333333"/>
                <w:sz w:val="18"/>
              </w:rPr>
              <w:t>Network Admin</w:t>
            </w:r>
          </w:p>
        </w:tc>
        <w:tc>
          <w:tcPr>
            <w:tcW w:type="dxa" w:w="1881"/>
            <w:shd w:fill="F0F4F8"/>
          </w:tcPr>
          <w:p>
            <w:r>
              <w:rPr>
                <w:rFonts w:ascii="Calibri" w:hAnsi="Calibri"/>
                <w:color w:val="333333"/>
                <w:sz w:val="18"/>
              </w:rPr>
              <w:t>25 min</w:t>
            </w:r>
          </w:p>
        </w:tc>
        <w:tc>
          <w:tcPr>
            <w:tcW w:type="dxa" w:w="1881"/>
          </w:tcPr>
          <w:p/>
        </w:tc>
      </w:tr>
      <w:tr>
        <w:tc>
          <w:tcPr>
            <w:tcW w:type="dxa" w:w="1881"/>
          </w:tcPr>
          <w:p>
            <w:r>
              <w:rPr>
                <w:rFonts w:ascii="Calibri" w:hAnsi="Calibri"/>
                <w:color w:val="333333"/>
                <w:sz w:val="18"/>
              </w:rPr>
              <w:t>**T+30**</w:t>
            </w:r>
          </w:p>
        </w:tc>
        <w:tc>
          <w:tcPr>
            <w:tcW w:type="dxa" w:w="1881"/>
          </w:tcPr>
          <w:p>
            <w:r>
              <w:rPr>
                <w:rFonts w:ascii="Calibri" w:hAnsi="Calibri"/>
                <w:color w:val="333333"/>
                <w:sz w:val="18"/>
              </w:rPr>
              <w:t>7</w:t>
            </w:r>
          </w:p>
        </w:tc>
        <w:tc>
          <w:tcPr>
            <w:tcW w:type="dxa" w:w="1881"/>
          </w:tcPr>
          <w:p>
            <w:r>
              <w:rPr>
                <w:rFonts w:ascii="Calibri" w:hAnsi="Calibri"/>
                <w:color w:val="333333"/>
                <w:sz w:val="18"/>
              </w:rPr>
              <w:t>Start critical VMs at Site B</w:t>
            </w:r>
          </w:p>
        </w:tc>
        <w:tc>
          <w:tcPr>
            <w:tcW w:type="dxa" w:w="1881"/>
          </w:tcPr>
          <w:p>
            <w:r>
              <w:rPr>
                <w:rFonts w:ascii="Calibri" w:hAnsi="Calibri"/>
                <w:color w:val="333333"/>
                <w:sz w:val="18"/>
              </w:rPr>
              <w:t>System</w:t>
            </w:r>
          </w:p>
        </w:tc>
        <w:tc>
          <w:tcPr>
            <w:tcW w:type="dxa" w:w="1881"/>
          </w:tcPr>
          <w:p>
            <w:r>
              <w:rPr>
                <w:rFonts w:ascii="Calibri" w:hAnsi="Calibri"/>
                <w:color w:val="333333"/>
                <w:sz w:val="18"/>
              </w:rPr>
              <w:t>35 min</w:t>
            </w:r>
          </w:p>
        </w:tc>
      </w:tr>
      <w:tr>
        <w:tc>
          <w:tcPr>
            <w:tcW w:type="dxa" w:w="1881"/>
            <w:shd w:fill="F0F4F8"/>
          </w:tcPr>
          <w:p>
            <w:r>
              <w:rPr>
                <w:rFonts w:ascii="Calibri" w:hAnsi="Calibri"/>
                <w:color w:val="333333"/>
                <w:sz w:val="18"/>
              </w:rPr>
              <w:t>8</w:t>
            </w:r>
          </w:p>
        </w:tc>
        <w:tc>
          <w:tcPr>
            <w:tcW w:type="dxa" w:w="1881"/>
            <w:shd w:fill="F0F4F8"/>
          </w:tcPr>
          <w:p>
            <w:r>
              <w:rPr>
                <w:rFonts w:ascii="Calibri" w:hAnsi="Calibri"/>
                <w:color w:val="333333"/>
                <w:sz w:val="18"/>
              </w:rPr>
              <w:t>Verify Signiant SDCX-DR operational</w:t>
            </w:r>
          </w:p>
        </w:tc>
        <w:tc>
          <w:tcPr>
            <w:tcW w:type="dxa" w:w="1881"/>
            <w:shd w:fill="F0F4F8"/>
          </w:tcPr>
          <w:p>
            <w:r>
              <w:rPr>
                <w:rFonts w:ascii="Calibri" w:hAnsi="Calibri"/>
                <w:color w:val="333333"/>
                <w:sz w:val="18"/>
              </w:rPr>
              <w:t>Application Admin</w:t>
            </w:r>
          </w:p>
        </w:tc>
        <w:tc>
          <w:tcPr>
            <w:tcW w:type="dxa" w:w="1881"/>
            <w:shd w:fill="F0F4F8"/>
          </w:tcPr>
          <w:p>
            <w:r>
              <w:rPr>
                <w:rFonts w:ascii="Calibri" w:hAnsi="Calibri"/>
                <w:color w:val="333333"/>
                <w:sz w:val="18"/>
              </w:rPr>
              <w:t>40 min</w:t>
            </w:r>
          </w:p>
        </w:tc>
        <w:tc>
          <w:tcPr>
            <w:tcW w:type="dxa" w:w="1881"/>
          </w:tcPr>
          <w:p/>
        </w:tc>
      </w:tr>
      <w:tr>
        <w:tc>
          <w:tcPr>
            <w:tcW w:type="dxa" w:w="1881"/>
          </w:tcPr>
          <w:p>
            <w:r>
              <w:rPr>
                <w:rFonts w:ascii="Calibri" w:hAnsi="Calibri"/>
                <w:color w:val="333333"/>
                <w:sz w:val="18"/>
              </w:rPr>
              <w:t>9</w:t>
            </w:r>
          </w:p>
        </w:tc>
        <w:tc>
          <w:tcPr>
            <w:tcW w:type="dxa" w:w="1881"/>
          </w:tcPr>
          <w:p>
            <w:r>
              <w:rPr>
                <w:rFonts w:ascii="Calibri" w:hAnsi="Calibri"/>
                <w:color w:val="333333"/>
                <w:sz w:val="18"/>
              </w:rPr>
              <w:t>Notify users of DR site access</w:t>
            </w:r>
          </w:p>
        </w:tc>
        <w:tc>
          <w:tcPr>
            <w:tcW w:type="dxa" w:w="1881"/>
          </w:tcPr>
          <w:p>
            <w:r>
              <w:rPr>
                <w:rFonts w:ascii="Calibri" w:hAnsi="Calibri"/>
                <w:color w:val="333333"/>
                <w:sz w:val="18"/>
              </w:rPr>
              <w:t>IT Manager</w:t>
            </w:r>
          </w:p>
        </w:tc>
        <w:tc>
          <w:tcPr>
            <w:tcW w:type="dxa" w:w="1881"/>
          </w:tcPr>
          <w:p>
            <w:r>
              <w:rPr>
                <w:rFonts w:ascii="Calibri" w:hAnsi="Calibri"/>
                <w:color w:val="333333"/>
                <w:sz w:val="18"/>
              </w:rPr>
              <w:t>45 min</w:t>
            </w:r>
          </w:p>
        </w:tc>
        <w:tc>
          <w:tcPr>
            <w:tcW w:type="dxa" w:w="1881"/>
          </w:tcPr>
          <w:p/>
        </w:tc>
      </w:tr>
      <w:tr>
        <w:tc>
          <w:tcPr>
            <w:tcW w:type="dxa" w:w="1881"/>
            <w:shd w:fill="F0F4F8"/>
          </w:tcPr>
          <w:p>
            <w:r>
              <w:rPr>
                <w:rFonts w:ascii="Calibri" w:hAnsi="Calibri"/>
                <w:color w:val="333333"/>
                <w:sz w:val="18"/>
              </w:rPr>
              <w:t>**T+45**</w:t>
            </w:r>
          </w:p>
        </w:tc>
        <w:tc>
          <w:tcPr>
            <w:tcW w:type="dxa" w:w="1881"/>
            <w:shd w:fill="F0F4F8"/>
          </w:tcPr>
          <w:p>
            <w:r>
              <w:rPr>
                <w:rFonts w:ascii="Calibri" w:hAnsi="Calibri"/>
                <w:color w:val="333333"/>
                <w:sz w:val="18"/>
              </w:rPr>
              <w:t>10</w:t>
            </w:r>
          </w:p>
        </w:tc>
        <w:tc>
          <w:tcPr>
            <w:tcW w:type="dxa" w:w="1881"/>
            <w:shd w:fill="F0F4F8"/>
          </w:tcPr>
          <w:p>
            <w:r>
              <w:rPr>
                <w:rFonts w:ascii="Calibri" w:hAnsi="Calibri"/>
                <w:color w:val="333333"/>
                <w:sz w:val="18"/>
              </w:rPr>
              <w:t>Begin user acceptance testing</w:t>
            </w:r>
          </w:p>
        </w:tc>
        <w:tc>
          <w:tcPr>
            <w:tcW w:type="dxa" w:w="1881"/>
            <w:shd w:fill="F0F4F8"/>
          </w:tcPr>
          <w:p>
            <w:r>
              <w:rPr>
                <w:rFonts w:ascii="Calibri" w:hAnsi="Calibri"/>
                <w:color w:val="333333"/>
                <w:sz w:val="18"/>
              </w:rPr>
              <w:t>Users</w:t>
            </w:r>
          </w:p>
        </w:tc>
        <w:tc>
          <w:tcPr>
            <w:tcW w:type="dxa" w:w="1881"/>
            <w:shd w:fill="F0F4F8"/>
          </w:tcPr>
          <w:p>
            <w:r>
              <w:rPr>
                <w:rFonts w:ascii="Calibri" w:hAnsi="Calibri"/>
                <w:color w:val="333333"/>
                <w:sz w:val="18"/>
              </w:rPr>
              <w:t>60 min</w:t>
            </w:r>
          </w:p>
        </w:tc>
      </w:tr>
    </w:tbl>
    <w:p/>
    <w:p>
      <w:r>
        <w:rPr>
          <w:rFonts w:ascii="Calibri" w:hAnsi="Calibri"/>
          <w:b/>
          <w:color w:val="333333"/>
          <w:sz w:val="20"/>
        </w:rPr>
        <w:t>Total RTO:</w:t>
      </w:r>
      <w:r>
        <w:rPr>
          <w:rFonts w:ascii="Calibri" w:hAnsi="Calibri"/>
          <w:color w:val="333333"/>
          <w:sz w:val="20"/>
        </w:rPr>
        <w:t xml:space="preserve"> 60 minutes for full site failover</w:t>
      </w:r>
    </w:p>
    <w:p>
      <w:pPr>
        <w:pStyle w:val="Heading3"/>
      </w:pPr>
      <w:r>
        <w:t>1.6 Failback Procedures</w:t>
      </w:r>
    </w:p>
    <w:p>
      <w:pPr>
        <w:pStyle w:val="Heading4"/>
      </w:pPr>
      <w:r>
        <w:t>Procedure DR-004: Hot Tier Failback</w:t>
      </w:r>
    </w:p>
    <w:p>
      <w:r>
        <w:rPr>
          <w:rFonts w:ascii="Calibri" w:hAnsi="Calibri"/>
          <w:b/>
          <w:color w:val="333333"/>
          <w:sz w:val="20"/>
        </w:rPr>
        <w:t>When to Execute:</w:t>
      </w:r>
    </w:p>
    <w:p>
      <w:pPr>
        <w:pStyle w:val="ListBullet"/>
      </w:pPr>
      <w:r>
        <w:rPr>
          <w:rFonts w:ascii="Calibri" w:hAnsi="Calibri"/>
          <w:color w:val="333333"/>
          <w:sz w:val="20"/>
        </w:rPr>
        <w:t>Primary Site A hardware repaired</w:t>
      </w:r>
    </w:p>
    <w:p>
      <w:pPr>
        <w:pStyle w:val="ListBullet"/>
      </w:pPr>
      <w:r>
        <w:rPr>
          <w:rFonts w:ascii="Calibri" w:hAnsi="Calibri"/>
          <w:color w:val="333333"/>
          <w:sz w:val="20"/>
        </w:rPr>
        <w:t>Stable operation confirmed for 24 hours</w:t>
      </w:r>
    </w:p>
    <w:p>
      <w:pPr>
        <w:pStyle w:val="ListBullet"/>
      </w:pPr>
      <w:r>
        <w:rPr>
          <w:rFonts w:ascii="Calibri" w:hAnsi="Calibri"/>
          <w:color w:val="333333"/>
          <w:sz w:val="20"/>
        </w:rPr>
        <w:t>During maintenance window</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Step</w:t>
            </w:r>
          </w:p>
        </w:tc>
        <w:tc>
          <w:tcPr>
            <w:tcW w:type="dxa" w:w="2351"/>
            <w:shd w:fill="007ACC"/>
          </w:tcPr>
          <w:p>
            <w:pPr>
              <w:jc w:val="center"/>
            </w:pPr>
            <w:r>
              <w:rPr>
                <w:rFonts w:ascii="Calibri" w:hAnsi="Calibri"/>
                <w:b/>
                <w:color w:val="FFFFFF"/>
                <w:sz w:val="20"/>
              </w:rPr>
              <w:t>Action</w:t>
            </w:r>
          </w:p>
        </w:tc>
        <w:tc>
          <w:tcPr>
            <w:tcW w:type="dxa" w:w="2351"/>
            <w:shd w:fill="007ACC"/>
          </w:tcPr>
          <w:p>
            <w:pPr>
              <w:jc w:val="center"/>
            </w:pPr>
            <w:r>
              <w:rPr>
                <w:rFonts w:ascii="Calibri" w:hAnsi="Calibri"/>
                <w:b/>
                <w:color w:val="FFFFFF"/>
                <w:sz w:val="20"/>
              </w:rPr>
              <w:t>Command</w:t>
            </w:r>
          </w:p>
        </w:tc>
        <w:tc>
          <w:tcPr>
            <w:tcW w:type="dxa" w:w="2351"/>
            <w:shd w:fill="007ACC"/>
          </w:tcPr>
          <w:p>
            <w:pPr>
              <w:jc w:val="center"/>
            </w:pPr>
            <w:r>
              <w:rPr>
                <w:rFonts w:ascii="Calibri" w:hAnsi="Calibri"/>
                <w:b/>
                <w:color w:val="FFFFFF"/>
                <w:sz w:val="20"/>
              </w:rPr>
              <w:t>Verification</w:t>
            </w:r>
          </w:p>
        </w:tc>
      </w:tr>
      <w:tr>
        <w:tc>
          <w:tcPr>
            <w:tcW w:type="dxa" w:w="2351"/>
          </w:tcPr>
          <w:p>
            <w:r>
              <w:rPr>
                <w:rFonts w:ascii="Calibri" w:hAnsi="Calibri"/>
                <w:color w:val="333333"/>
                <w:sz w:val="18"/>
              </w:rPr>
              <w:t>1</w:t>
            </w:r>
          </w:p>
        </w:tc>
        <w:tc>
          <w:tcPr>
            <w:tcW w:type="dxa" w:w="2351"/>
          </w:tcPr>
          <w:p>
            <w:r>
              <w:rPr>
                <w:rFonts w:ascii="Calibri" w:hAnsi="Calibri"/>
                <w:color w:val="333333"/>
                <w:sz w:val="18"/>
              </w:rPr>
              <w:t>Verify Site A hot tier operational</w:t>
            </w:r>
          </w:p>
        </w:tc>
        <w:tc>
          <w:tcPr>
            <w:tcW w:type="dxa" w:w="2351"/>
          </w:tcPr>
          <w:p>
            <w:r>
              <w:rPr>
                <w:rFonts w:ascii="Calibri" w:hAnsi="Calibri"/>
                <w:color w:val="333333"/>
                <w:sz w:val="18"/>
              </w:rPr>
              <w:t>`ping 10.10.30.11`</w:t>
            </w:r>
          </w:p>
        </w:tc>
        <w:tc>
          <w:tcPr>
            <w:tcW w:type="dxa" w:w="2351"/>
          </w:tcPr>
          <w:p>
            <w:r>
              <w:rPr>
                <w:rFonts w:ascii="Calibri" w:hAnsi="Calibri"/>
                <w:color w:val="333333"/>
                <w:sz w:val="18"/>
              </w:rPr>
              <w:t>Response received</w:t>
            </w:r>
          </w:p>
        </w:tc>
      </w:tr>
      <w:tr>
        <w:tc>
          <w:tcPr>
            <w:tcW w:type="dxa" w:w="2351"/>
            <w:shd w:fill="F0F4F8"/>
          </w:tcPr>
          <w:p>
            <w:r>
              <w:rPr>
                <w:rFonts w:ascii="Calibri" w:hAnsi="Calibri"/>
                <w:color w:val="333333"/>
                <w:sz w:val="18"/>
              </w:rPr>
              <w:t>2</w:t>
            </w:r>
          </w:p>
        </w:tc>
        <w:tc>
          <w:tcPr>
            <w:tcW w:type="dxa" w:w="2351"/>
            <w:shd w:fill="F0F4F8"/>
          </w:tcPr>
          <w:p>
            <w:r>
              <w:rPr>
                <w:rFonts w:ascii="Calibri" w:hAnsi="Calibri"/>
                <w:color w:val="333333"/>
                <w:sz w:val="18"/>
              </w:rPr>
              <w:t>Check replication sync status</w:t>
            </w:r>
          </w:p>
        </w:tc>
        <w:tc>
          <w:tcPr>
            <w:tcW w:type="dxa" w:w="2351"/>
            <w:shd w:fill="F0F4F8"/>
          </w:tcPr>
          <w:p>
            <w:r>
              <w:rPr>
                <w:rFonts w:ascii="Calibri" w:hAnsi="Calibri"/>
                <w:color w:val="333333"/>
                <w:sz w:val="18"/>
              </w:rPr>
              <w:t>DSM → High Availability</w:t>
            </w:r>
          </w:p>
        </w:tc>
        <w:tc>
          <w:tcPr>
            <w:tcW w:type="dxa" w:w="2351"/>
            <w:shd w:fill="F0F4F8"/>
          </w:tcPr>
          <w:p>
            <w:r>
              <w:rPr>
                <w:rFonts w:ascii="Calibri" w:hAnsi="Calibri"/>
                <w:color w:val="333333"/>
                <w:sz w:val="18"/>
              </w:rPr>
              <w:t>"Synchronized" status</w:t>
            </w:r>
          </w:p>
        </w:tc>
      </w:tr>
      <w:tr>
        <w:tc>
          <w:tcPr>
            <w:tcW w:type="dxa" w:w="2351"/>
          </w:tcPr>
          <w:p>
            <w:r>
              <w:rPr>
                <w:rFonts w:ascii="Calibri" w:hAnsi="Calibri"/>
                <w:color w:val="333333"/>
                <w:sz w:val="18"/>
              </w:rPr>
              <w:t>3</w:t>
            </w:r>
          </w:p>
        </w:tc>
        <w:tc>
          <w:tcPr>
            <w:tcW w:type="dxa" w:w="2351"/>
          </w:tcPr>
          <w:p>
            <w:r>
              <w:rPr>
                <w:rFonts w:ascii="Calibri" w:hAnsi="Calibri"/>
                <w:color w:val="333333"/>
                <w:sz w:val="18"/>
              </w:rPr>
              <w:t>Initiate manual failover back</w:t>
            </w:r>
          </w:p>
        </w:tc>
        <w:tc>
          <w:tcPr>
            <w:tcW w:type="dxa" w:w="2351"/>
          </w:tcPr>
          <w:p>
            <w:r>
              <w:rPr>
                <w:rFonts w:ascii="Calibri" w:hAnsi="Calibri"/>
                <w:color w:val="333333"/>
                <w:sz w:val="18"/>
              </w:rPr>
              <w:t>HA → Management → Failback</w:t>
            </w:r>
          </w:p>
        </w:tc>
        <w:tc>
          <w:tcPr>
            <w:tcW w:type="dxa" w:w="2351"/>
          </w:tcPr>
          <w:p>
            <w:r>
              <w:rPr>
                <w:rFonts w:ascii="Calibri" w:hAnsi="Calibri"/>
                <w:color w:val="333333"/>
                <w:sz w:val="18"/>
              </w:rPr>
              <w:t>Confirmation prompt</w:t>
            </w:r>
          </w:p>
        </w:tc>
      </w:tr>
      <w:tr>
        <w:tc>
          <w:tcPr>
            <w:tcW w:type="dxa" w:w="2351"/>
            <w:shd w:fill="F0F4F8"/>
          </w:tcPr>
          <w:p>
            <w:r>
              <w:rPr>
                <w:rFonts w:ascii="Calibri" w:hAnsi="Calibri"/>
                <w:color w:val="333333"/>
                <w:sz w:val="18"/>
              </w:rPr>
              <w:t>4</w:t>
            </w:r>
          </w:p>
        </w:tc>
        <w:tc>
          <w:tcPr>
            <w:tcW w:type="dxa" w:w="2351"/>
            <w:shd w:fill="F0F4F8"/>
          </w:tcPr>
          <w:p>
            <w:r>
              <w:rPr>
                <w:rFonts w:ascii="Calibri" w:hAnsi="Calibri"/>
                <w:color w:val="333333"/>
                <w:sz w:val="18"/>
              </w:rPr>
              <w:t>Confirm failback completion</w:t>
            </w:r>
          </w:p>
        </w:tc>
        <w:tc>
          <w:tcPr>
            <w:tcW w:type="dxa" w:w="2351"/>
            <w:shd w:fill="F0F4F8"/>
          </w:tcPr>
          <w:p>
            <w:r>
              <w:rPr>
                <w:rFonts w:ascii="Calibri" w:hAnsi="Calibri"/>
                <w:color w:val="333333"/>
                <w:sz w:val="18"/>
              </w:rPr>
              <w:t>Monitor HA status</w:t>
            </w:r>
          </w:p>
        </w:tc>
        <w:tc>
          <w:tcPr>
            <w:tcW w:type="dxa" w:w="2351"/>
            <w:shd w:fill="F0F4F8"/>
          </w:tcPr>
          <w:p>
            <w:r>
              <w:rPr>
                <w:rFonts w:ascii="Calibri" w:hAnsi="Calibri"/>
                <w:color w:val="333333"/>
                <w:sz w:val="18"/>
              </w:rPr>
              <w:t>Primary active, DR passive</w:t>
            </w:r>
          </w:p>
        </w:tc>
      </w:tr>
      <w:tr>
        <w:tc>
          <w:tcPr>
            <w:tcW w:type="dxa" w:w="2351"/>
          </w:tcPr>
          <w:p>
            <w:r>
              <w:rPr>
                <w:rFonts w:ascii="Calibri" w:hAnsi="Calibri"/>
                <w:color w:val="333333"/>
                <w:sz w:val="18"/>
              </w:rPr>
              <w:t>5</w:t>
            </w:r>
          </w:p>
        </w:tc>
        <w:tc>
          <w:tcPr>
            <w:tcW w:type="dxa" w:w="2351"/>
          </w:tcPr>
          <w:p>
            <w:r>
              <w:rPr>
                <w:rFonts w:ascii="Calibri" w:hAnsi="Calibri"/>
                <w:color w:val="333333"/>
                <w:sz w:val="18"/>
              </w:rPr>
              <w:t>Verify client access</w:t>
            </w:r>
          </w:p>
        </w:tc>
        <w:tc>
          <w:tcPr>
            <w:tcW w:type="dxa" w:w="2351"/>
          </w:tcPr>
          <w:p>
            <w:r>
              <w:rPr>
                <w:rFonts w:ascii="Calibri" w:hAnsi="Calibri"/>
                <w:color w:val="333333"/>
                <w:sz w:val="18"/>
              </w:rPr>
              <w:t>User test</w:t>
            </w:r>
          </w:p>
        </w:tc>
        <w:tc>
          <w:tcPr>
            <w:tcW w:type="dxa" w:w="2351"/>
          </w:tcPr>
          <w:p>
            <w:r>
              <w:rPr>
                <w:rFonts w:ascii="Calibri" w:hAnsi="Calibri"/>
                <w:color w:val="333333"/>
                <w:sz w:val="18"/>
              </w:rPr>
              <w:t>No connectivity issues</w:t>
            </w:r>
          </w:p>
        </w:tc>
      </w:tr>
    </w:tbl>
    <w:p/>
    <w:p>
      <w:pPr>
        <w:pStyle w:val="Heading4"/>
      </w:pPr>
      <w:r>
        <w:t>Procedure DR-005: Warm Tier Failback</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Step</w:t>
            </w:r>
          </w:p>
        </w:tc>
        <w:tc>
          <w:tcPr>
            <w:tcW w:type="dxa" w:w="3135"/>
            <w:shd w:fill="007ACC"/>
          </w:tcPr>
          <w:p>
            <w:pPr>
              <w:jc w:val="center"/>
            </w:pPr>
            <w:r>
              <w:rPr>
                <w:rFonts w:ascii="Calibri" w:hAnsi="Calibri"/>
                <w:b/>
                <w:color w:val="FFFFFF"/>
                <w:sz w:val="20"/>
              </w:rPr>
              <w:t>Action</w:t>
            </w:r>
          </w:p>
        </w:tc>
        <w:tc>
          <w:tcPr>
            <w:tcW w:type="dxa" w:w="3135"/>
            <w:shd w:fill="007ACC"/>
          </w:tcPr>
          <w:p>
            <w:pPr>
              <w:jc w:val="center"/>
            </w:pPr>
            <w:r>
              <w:rPr>
                <w:rFonts w:ascii="Calibri" w:hAnsi="Calibri"/>
                <w:b/>
                <w:color w:val="FFFFFF"/>
                <w:sz w:val="20"/>
              </w:rPr>
              <w:t>Details</w:t>
            </w:r>
          </w:p>
        </w:tc>
      </w:tr>
      <w:tr>
        <w:tc>
          <w:tcPr>
            <w:tcW w:type="dxa" w:w="3135"/>
          </w:tcPr>
          <w:p>
            <w:r>
              <w:rPr>
                <w:rFonts w:ascii="Calibri" w:hAnsi="Calibri"/>
                <w:color w:val="333333"/>
                <w:sz w:val="18"/>
              </w:rPr>
              <w:t>1</w:t>
            </w:r>
          </w:p>
        </w:tc>
        <w:tc>
          <w:tcPr>
            <w:tcW w:type="dxa" w:w="3135"/>
          </w:tcPr>
          <w:p>
            <w:r>
              <w:rPr>
                <w:rFonts w:ascii="Calibri" w:hAnsi="Calibri"/>
                <w:color w:val="333333"/>
                <w:sz w:val="18"/>
              </w:rPr>
              <w:t>Halt writes to Site B warm tier</w:t>
            </w:r>
          </w:p>
        </w:tc>
        <w:tc>
          <w:tcPr>
            <w:tcW w:type="dxa" w:w="3135"/>
          </w:tcPr>
          <w:p>
            <w:r>
              <w:rPr>
                <w:rFonts w:ascii="Calibri" w:hAnsi="Calibri"/>
                <w:color w:val="333333"/>
                <w:sz w:val="18"/>
              </w:rPr>
              <w:t>Notify all users</w:t>
            </w:r>
          </w:p>
        </w:tc>
      </w:tr>
      <w:tr>
        <w:tc>
          <w:tcPr>
            <w:tcW w:type="dxa" w:w="3135"/>
            <w:shd w:fill="F0F4F8"/>
          </w:tcPr>
          <w:p>
            <w:r>
              <w:rPr>
                <w:rFonts w:ascii="Calibri" w:hAnsi="Calibri"/>
                <w:color w:val="333333"/>
                <w:sz w:val="18"/>
              </w:rPr>
              <w:t>2</w:t>
            </w:r>
          </w:p>
        </w:tc>
        <w:tc>
          <w:tcPr>
            <w:tcW w:type="dxa" w:w="3135"/>
            <w:shd w:fill="F0F4F8"/>
          </w:tcPr>
          <w:p>
            <w:r>
              <w:rPr>
                <w:rFonts w:ascii="Calibri" w:hAnsi="Calibri"/>
                <w:color w:val="333333"/>
                <w:sz w:val="18"/>
              </w:rPr>
              <w:t>Configure reverse replication</w:t>
            </w:r>
          </w:p>
        </w:tc>
        <w:tc>
          <w:tcPr>
            <w:tcW w:type="dxa" w:w="3135"/>
            <w:shd w:fill="F0F4F8"/>
          </w:tcPr>
          <w:p>
            <w:r>
              <w:rPr>
                <w:rFonts w:ascii="Calibri" w:hAnsi="Calibri"/>
                <w:color w:val="333333"/>
                <w:sz w:val="18"/>
              </w:rPr>
              <w:t>Site B → Site A</w:t>
            </w:r>
          </w:p>
        </w:tc>
      </w:tr>
      <w:tr>
        <w:tc>
          <w:tcPr>
            <w:tcW w:type="dxa" w:w="3135"/>
          </w:tcPr>
          <w:p>
            <w:r>
              <w:rPr>
                <w:rFonts w:ascii="Calibri" w:hAnsi="Calibri"/>
                <w:color w:val="333333"/>
                <w:sz w:val="18"/>
              </w:rPr>
              <w:t>3</w:t>
            </w:r>
          </w:p>
        </w:tc>
        <w:tc>
          <w:tcPr>
            <w:tcW w:type="dxa" w:w="3135"/>
          </w:tcPr>
          <w:p>
            <w:r>
              <w:rPr>
                <w:rFonts w:ascii="Calibri" w:hAnsi="Calibri"/>
                <w:color w:val="333333"/>
                <w:sz w:val="18"/>
              </w:rPr>
              <w:t>Sync latest changes</w:t>
            </w:r>
          </w:p>
        </w:tc>
        <w:tc>
          <w:tcPr>
            <w:tcW w:type="dxa" w:w="3135"/>
          </w:tcPr>
          <w:p>
            <w:r>
              <w:rPr>
                <w:rFonts w:ascii="Calibri" w:hAnsi="Calibri"/>
                <w:color w:val="333333"/>
                <w:sz w:val="18"/>
              </w:rPr>
              <w:t>Allow replication to complete</w:t>
            </w:r>
          </w:p>
        </w:tc>
      </w:tr>
      <w:tr>
        <w:tc>
          <w:tcPr>
            <w:tcW w:type="dxa" w:w="3135"/>
            <w:shd w:fill="F0F4F8"/>
          </w:tcPr>
          <w:p>
            <w:r>
              <w:rPr>
                <w:rFonts w:ascii="Calibri" w:hAnsi="Calibri"/>
                <w:color w:val="333333"/>
                <w:sz w:val="18"/>
              </w:rPr>
              <w:t>4</w:t>
            </w:r>
          </w:p>
        </w:tc>
        <w:tc>
          <w:tcPr>
            <w:tcW w:type="dxa" w:w="3135"/>
            <w:shd w:fill="F0F4F8"/>
          </w:tcPr>
          <w:p>
            <w:r>
              <w:rPr>
                <w:rFonts w:ascii="Calibri" w:hAnsi="Calibri"/>
                <w:color w:val="333333"/>
                <w:sz w:val="18"/>
              </w:rPr>
              <w:t>Update DNS to Site A</w:t>
            </w:r>
          </w:p>
        </w:tc>
        <w:tc>
          <w:tcPr>
            <w:tcW w:type="dxa" w:w="3135"/>
            <w:shd w:fill="F0F4F8"/>
          </w:tcPr>
          <w:p>
            <w:r>
              <w:rPr>
                <w:rFonts w:ascii="Calibri" w:hAnsi="Calibri"/>
                <w:color w:val="333333"/>
                <w:sz w:val="18"/>
              </w:rPr>
              <w:t>Point warm-nas to primary</w:t>
            </w:r>
          </w:p>
        </w:tc>
      </w:tr>
      <w:tr>
        <w:tc>
          <w:tcPr>
            <w:tcW w:type="dxa" w:w="3135"/>
          </w:tcPr>
          <w:p>
            <w:r>
              <w:rPr>
                <w:rFonts w:ascii="Calibri" w:hAnsi="Calibri"/>
                <w:color w:val="333333"/>
                <w:sz w:val="18"/>
              </w:rPr>
              <w:t>5</w:t>
            </w:r>
          </w:p>
        </w:tc>
        <w:tc>
          <w:tcPr>
            <w:tcW w:type="dxa" w:w="3135"/>
          </w:tcPr>
          <w:p>
            <w:r>
              <w:rPr>
                <w:rFonts w:ascii="Calibri" w:hAnsi="Calibri"/>
                <w:color w:val="333333"/>
                <w:sz w:val="18"/>
              </w:rPr>
              <w:t>Resume normal operations</w:t>
            </w:r>
          </w:p>
        </w:tc>
        <w:tc>
          <w:tcPr>
            <w:tcW w:type="dxa" w:w="3135"/>
          </w:tcPr>
          <w:p>
            <w:r>
              <w:rPr>
                <w:rFonts w:ascii="Calibri" w:hAnsi="Calibri"/>
                <w:color w:val="333333"/>
                <w:sz w:val="18"/>
              </w:rPr>
              <w:t>Verify access</w:t>
            </w:r>
          </w:p>
        </w:tc>
      </w:tr>
      <w:tr>
        <w:tc>
          <w:tcPr>
            <w:tcW w:type="dxa" w:w="3135"/>
            <w:shd w:fill="F0F4F8"/>
          </w:tcPr>
          <w:p>
            <w:r>
              <w:rPr>
                <w:rFonts w:ascii="Calibri" w:hAnsi="Calibri"/>
                <w:color w:val="333333"/>
                <w:sz w:val="18"/>
              </w:rPr>
              <w:t>6</w:t>
            </w:r>
          </w:p>
        </w:tc>
        <w:tc>
          <w:tcPr>
            <w:tcW w:type="dxa" w:w="3135"/>
            <w:shd w:fill="F0F4F8"/>
          </w:tcPr>
          <w:p>
            <w:r>
              <w:rPr>
                <w:rFonts w:ascii="Calibri" w:hAnsi="Calibri"/>
                <w:color w:val="333333"/>
                <w:sz w:val="18"/>
              </w:rPr>
              <w:t>Re-establish normal replication</w:t>
            </w:r>
          </w:p>
        </w:tc>
        <w:tc>
          <w:tcPr>
            <w:tcW w:type="dxa" w:w="3135"/>
            <w:shd w:fill="F0F4F8"/>
          </w:tcPr>
          <w:p>
            <w:r>
              <w:rPr>
                <w:rFonts w:ascii="Calibri" w:hAnsi="Calibri"/>
                <w:color w:val="333333"/>
                <w:sz w:val="18"/>
              </w:rPr>
              <w:t>Site A → Site B</w:t>
            </w:r>
          </w:p>
        </w:tc>
      </w:tr>
    </w:tbl>
    <w:p/>
    <w:p>
      <w:pPr>
        <w:pStyle w:val="Heading3"/>
      </w:pPr>
      <w:r>
        <w:t>1.7 Quarterly DR Testing Plan</w:t>
      </w:r>
    </w:p>
    <w:p>
      <w:pPr>
        <w:pStyle w:val="Heading4"/>
      </w:pPr>
      <w:r>
        <w:t>Testing Schedule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Quarter</w:t>
            </w:r>
          </w:p>
        </w:tc>
        <w:tc>
          <w:tcPr>
            <w:tcW w:type="dxa" w:w="1881"/>
            <w:shd w:fill="007ACC"/>
          </w:tcPr>
          <w:p>
            <w:pPr>
              <w:jc w:val="center"/>
            </w:pPr>
            <w:r>
              <w:rPr>
                <w:rFonts w:ascii="Calibri" w:hAnsi="Calibri"/>
                <w:b/>
                <w:color w:val="FFFFFF"/>
                <w:sz w:val="20"/>
              </w:rPr>
              <w:t>Test Type</w:t>
            </w:r>
          </w:p>
        </w:tc>
        <w:tc>
          <w:tcPr>
            <w:tcW w:type="dxa" w:w="1881"/>
            <w:shd w:fill="007ACC"/>
          </w:tcPr>
          <w:p>
            <w:pPr>
              <w:jc w:val="center"/>
            </w:pPr>
            <w:r>
              <w:rPr>
                <w:rFonts w:ascii="Calibri" w:hAnsi="Calibri"/>
                <w:b/>
                <w:color w:val="FFFFFF"/>
                <w:sz w:val="20"/>
              </w:rPr>
              <w:t>Scope</w:t>
            </w:r>
          </w:p>
        </w:tc>
        <w:tc>
          <w:tcPr>
            <w:tcW w:type="dxa" w:w="1881"/>
            <w:shd w:fill="007ACC"/>
          </w:tcPr>
          <w:p>
            <w:pPr>
              <w:jc w:val="center"/>
            </w:pPr>
            <w:r>
              <w:rPr>
                <w:rFonts w:ascii="Calibri" w:hAnsi="Calibri"/>
                <w:b/>
                <w:color w:val="FFFFFF"/>
                <w:sz w:val="20"/>
              </w:rPr>
              <w:t>Duration</w:t>
            </w:r>
          </w:p>
        </w:tc>
        <w:tc>
          <w:tcPr>
            <w:tcW w:type="dxa" w:w="1881"/>
            <w:shd w:fill="007ACC"/>
          </w:tcPr>
          <w:p>
            <w:pPr>
              <w:jc w:val="center"/>
            </w:pPr>
            <w:r>
              <w:rPr>
                <w:rFonts w:ascii="Calibri" w:hAnsi="Calibri"/>
                <w:b/>
                <w:color w:val="FFFFFF"/>
                <w:sz w:val="20"/>
              </w:rPr>
              <w:t>Participants</w:t>
            </w:r>
          </w:p>
        </w:tc>
      </w:tr>
      <w:tr>
        <w:tc>
          <w:tcPr>
            <w:tcW w:type="dxa" w:w="1881"/>
          </w:tcPr>
          <w:p>
            <w:r>
              <w:rPr>
                <w:rFonts w:ascii="Calibri" w:hAnsi="Calibri"/>
                <w:color w:val="333333"/>
                <w:sz w:val="18"/>
              </w:rPr>
              <w:t>Q1</w:t>
            </w:r>
          </w:p>
        </w:tc>
        <w:tc>
          <w:tcPr>
            <w:tcW w:type="dxa" w:w="1881"/>
          </w:tcPr>
          <w:p>
            <w:r>
              <w:rPr>
                <w:rFonts w:ascii="Calibri" w:hAnsi="Calibri"/>
                <w:color w:val="333333"/>
                <w:sz w:val="18"/>
              </w:rPr>
              <w:t>Tabletop Exercise</w:t>
            </w:r>
          </w:p>
        </w:tc>
        <w:tc>
          <w:tcPr>
            <w:tcW w:type="dxa" w:w="1881"/>
          </w:tcPr>
          <w:p>
            <w:r>
              <w:rPr>
                <w:rFonts w:ascii="Calibri" w:hAnsi="Calibri"/>
                <w:color w:val="333333"/>
                <w:sz w:val="18"/>
              </w:rPr>
              <w:t>Documentation review, role assignment</w:t>
            </w:r>
          </w:p>
        </w:tc>
        <w:tc>
          <w:tcPr>
            <w:tcW w:type="dxa" w:w="1881"/>
          </w:tcPr>
          <w:p>
            <w:r>
              <w:rPr>
                <w:rFonts w:ascii="Calibri" w:hAnsi="Calibri"/>
                <w:color w:val="333333"/>
                <w:sz w:val="18"/>
              </w:rPr>
              <w:t>4 hours</w:t>
            </w:r>
          </w:p>
        </w:tc>
        <w:tc>
          <w:tcPr>
            <w:tcW w:type="dxa" w:w="1881"/>
          </w:tcPr>
          <w:p>
            <w:r>
              <w:rPr>
                <w:rFonts w:ascii="Calibri" w:hAnsi="Calibri"/>
                <w:color w:val="333333"/>
                <w:sz w:val="18"/>
              </w:rPr>
              <w:t>IT Team, Management</w:t>
            </w:r>
          </w:p>
        </w:tc>
      </w:tr>
      <w:tr>
        <w:tc>
          <w:tcPr>
            <w:tcW w:type="dxa" w:w="1881"/>
            <w:shd w:fill="F0F4F8"/>
          </w:tcPr>
          <w:p>
            <w:r>
              <w:rPr>
                <w:rFonts w:ascii="Calibri" w:hAnsi="Calibri"/>
                <w:color w:val="333333"/>
                <w:sz w:val="18"/>
              </w:rPr>
              <w:t>Q2</w:t>
            </w:r>
          </w:p>
        </w:tc>
        <w:tc>
          <w:tcPr>
            <w:tcW w:type="dxa" w:w="1881"/>
            <w:shd w:fill="F0F4F8"/>
          </w:tcPr>
          <w:p>
            <w:r>
              <w:rPr>
                <w:rFonts w:ascii="Calibri" w:hAnsi="Calibri"/>
                <w:color w:val="333333"/>
                <w:sz w:val="18"/>
              </w:rPr>
              <w:t>Hot Tier Failover Test</w:t>
            </w:r>
          </w:p>
        </w:tc>
        <w:tc>
          <w:tcPr>
            <w:tcW w:type="dxa" w:w="1881"/>
            <w:shd w:fill="F0F4F8"/>
          </w:tcPr>
          <w:p>
            <w:r>
              <w:rPr>
                <w:rFonts w:ascii="Calibri" w:hAnsi="Calibri"/>
                <w:color w:val="333333"/>
                <w:sz w:val="18"/>
              </w:rPr>
              <w:t>Automated HA switchover</w:t>
            </w:r>
          </w:p>
        </w:tc>
        <w:tc>
          <w:tcPr>
            <w:tcW w:type="dxa" w:w="1881"/>
            <w:shd w:fill="F0F4F8"/>
          </w:tcPr>
          <w:p>
            <w:r>
              <w:rPr>
                <w:rFonts w:ascii="Calibri" w:hAnsi="Calibri"/>
                <w:color w:val="333333"/>
                <w:sz w:val="18"/>
              </w:rPr>
              <w:t>2 hours</w:t>
            </w:r>
          </w:p>
        </w:tc>
        <w:tc>
          <w:tcPr>
            <w:tcW w:type="dxa" w:w="1881"/>
            <w:shd w:fill="F0F4F8"/>
          </w:tcPr>
          <w:p>
            <w:r>
              <w:rPr>
                <w:rFonts w:ascii="Calibri" w:hAnsi="Calibri"/>
                <w:color w:val="333333"/>
                <w:sz w:val="18"/>
              </w:rPr>
              <w:t>IT Team</w:t>
            </w:r>
          </w:p>
        </w:tc>
      </w:tr>
      <w:tr>
        <w:tc>
          <w:tcPr>
            <w:tcW w:type="dxa" w:w="1881"/>
          </w:tcPr>
          <w:p>
            <w:r>
              <w:rPr>
                <w:rFonts w:ascii="Calibri" w:hAnsi="Calibri"/>
                <w:color w:val="333333"/>
                <w:sz w:val="18"/>
              </w:rPr>
              <w:t>Q3</w:t>
            </w:r>
          </w:p>
        </w:tc>
        <w:tc>
          <w:tcPr>
            <w:tcW w:type="dxa" w:w="1881"/>
          </w:tcPr>
          <w:p>
            <w:r>
              <w:rPr>
                <w:rFonts w:ascii="Calibri" w:hAnsi="Calibri"/>
                <w:color w:val="333333"/>
                <w:sz w:val="18"/>
              </w:rPr>
              <w:t>Warm Tier Recovery</w:t>
            </w:r>
          </w:p>
        </w:tc>
        <w:tc>
          <w:tcPr>
            <w:tcW w:type="dxa" w:w="1881"/>
          </w:tcPr>
          <w:p>
            <w:r>
              <w:rPr>
                <w:rFonts w:ascii="Calibri" w:hAnsi="Calibri"/>
                <w:color w:val="333333"/>
                <w:sz w:val="18"/>
              </w:rPr>
              <w:t>Snapshot restore, data validation</w:t>
            </w:r>
          </w:p>
        </w:tc>
        <w:tc>
          <w:tcPr>
            <w:tcW w:type="dxa" w:w="1881"/>
          </w:tcPr>
          <w:p>
            <w:r>
              <w:rPr>
                <w:rFonts w:ascii="Calibri" w:hAnsi="Calibri"/>
                <w:color w:val="333333"/>
                <w:sz w:val="18"/>
              </w:rPr>
              <w:t>4 hours</w:t>
            </w:r>
          </w:p>
        </w:tc>
        <w:tc>
          <w:tcPr>
            <w:tcW w:type="dxa" w:w="1881"/>
          </w:tcPr>
          <w:p>
            <w:r>
              <w:rPr>
                <w:rFonts w:ascii="Calibri" w:hAnsi="Calibri"/>
                <w:color w:val="333333"/>
                <w:sz w:val="18"/>
              </w:rPr>
              <w:t>IT Team, Users</w:t>
            </w:r>
          </w:p>
        </w:tc>
      </w:tr>
      <w:tr>
        <w:tc>
          <w:tcPr>
            <w:tcW w:type="dxa" w:w="1881"/>
            <w:shd w:fill="F0F4F8"/>
          </w:tcPr>
          <w:p>
            <w:r>
              <w:rPr>
                <w:rFonts w:ascii="Calibri" w:hAnsi="Calibri"/>
                <w:color w:val="333333"/>
                <w:sz w:val="18"/>
              </w:rPr>
              <w:t>Q4</w:t>
            </w:r>
          </w:p>
        </w:tc>
        <w:tc>
          <w:tcPr>
            <w:tcW w:type="dxa" w:w="1881"/>
            <w:shd w:fill="F0F4F8"/>
          </w:tcPr>
          <w:p>
            <w:r>
              <w:rPr>
                <w:rFonts w:ascii="Calibri" w:hAnsi="Calibri"/>
                <w:color w:val="333333"/>
                <w:sz w:val="18"/>
              </w:rPr>
              <w:t>Full DR Simulation</w:t>
            </w:r>
          </w:p>
        </w:tc>
        <w:tc>
          <w:tcPr>
            <w:tcW w:type="dxa" w:w="1881"/>
            <w:shd w:fill="F0F4F8"/>
          </w:tcPr>
          <w:p>
            <w:r>
              <w:rPr>
                <w:rFonts w:ascii="Calibri" w:hAnsi="Calibri"/>
                <w:color w:val="333333"/>
                <w:sz w:val="18"/>
              </w:rPr>
              <w:t>Complete site failover and failback</w:t>
            </w:r>
          </w:p>
        </w:tc>
        <w:tc>
          <w:tcPr>
            <w:tcW w:type="dxa" w:w="1881"/>
            <w:shd w:fill="F0F4F8"/>
          </w:tcPr>
          <w:p>
            <w:r>
              <w:rPr>
                <w:rFonts w:ascii="Calibri" w:hAnsi="Calibri"/>
                <w:color w:val="333333"/>
                <w:sz w:val="18"/>
              </w:rPr>
              <w:t>8 hours</w:t>
            </w:r>
          </w:p>
        </w:tc>
        <w:tc>
          <w:tcPr>
            <w:tcW w:type="dxa" w:w="1881"/>
            <w:shd w:fill="F0F4F8"/>
          </w:tcPr>
          <w:p>
            <w:r>
              <w:rPr>
                <w:rFonts w:ascii="Calibri" w:hAnsi="Calibri"/>
                <w:color w:val="333333"/>
                <w:sz w:val="18"/>
              </w:rPr>
              <w:t>All Stakeholders</w:t>
            </w:r>
          </w:p>
        </w:tc>
      </w:tr>
    </w:tbl>
    <w:p/>
    <w:p>
      <w:pPr>
        <w:pStyle w:val="Heading4"/>
      </w:pPr>
      <w:r>
        <w:t>Test Execution Template</w:t>
      </w:r>
    </w:p>
    <w:p>
      <w:r>
        <w:rPr>
          <w:rFonts w:ascii="Calibri" w:hAnsi="Calibri"/>
          <w:b/>
          <w:color w:val="333333"/>
          <w:sz w:val="20"/>
        </w:rPr>
        <w:t>Test ID:</w:t>
      </w:r>
      <w:r>
        <w:rPr>
          <w:rFonts w:ascii="Calibri" w:hAnsi="Calibri"/>
          <w:color w:val="333333"/>
          <w:sz w:val="20"/>
        </w:rPr>
        <w:t xml:space="preserve"> DR-TEST-Q2-2026</w:t>
      </w:r>
    </w:p>
    <w:p>
      <w:r>
        <w:rPr>
          <w:rFonts w:ascii="Calibri" w:hAnsi="Calibri"/>
          <w:b/>
          <w:color w:val="333333"/>
          <w:sz w:val="20"/>
        </w:rPr>
        <w:t>Date:</w:t>
      </w:r>
      <w:r>
        <w:rPr>
          <w:rFonts w:ascii="Calibri" w:hAnsi="Calibri"/>
          <w:color w:val="333333"/>
          <w:sz w:val="20"/>
        </w:rPr>
        <w:t xml:space="preserve"> June 15, 2026</w:t>
      </w:r>
    </w:p>
    <w:p>
      <w:r>
        <w:rPr>
          <w:rFonts w:ascii="Calibri" w:hAnsi="Calibri"/>
          <w:b/>
          <w:color w:val="333333"/>
          <w:sz w:val="20"/>
        </w:rPr>
        <w:t>Scope:</w:t>
      </w:r>
      <w:r>
        <w:rPr>
          <w:rFonts w:ascii="Calibri" w:hAnsi="Calibri"/>
          <w:color w:val="333333"/>
          <w:sz w:val="20"/>
        </w:rPr>
        <w:t xml:space="preserve"> Hot Tier Automated Failover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Step</w:t>
            </w:r>
          </w:p>
        </w:tc>
        <w:tc>
          <w:tcPr>
            <w:tcW w:type="dxa" w:w="1881"/>
            <w:shd w:fill="007ACC"/>
          </w:tcPr>
          <w:p>
            <w:pPr>
              <w:jc w:val="center"/>
            </w:pPr>
            <w:r>
              <w:rPr>
                <w:rFonts w:ascii="Calibri" w:hAnsi="Calibri"/>
                <w:b/>
                <w:color w:val="FFFFFF"/>
                <w:sz w:val="20"/>
              </w:rPr>
              <w:t>Action</w:t>
            </w:r>
          </w:p>
        </w:tc>
        <w:tc>
          <w:tcPr>
            <w:tcW w:type="dxa" w:w="1881"/>
            <w:shd w:fill="007ACC"/>
          </w:tcPr>
          <w:p>
            <w:pPr>
              <w:jc w:val="center"/>
            </w:pPr>
            <w:r>
              <w:rPr>
                <w:rFonts w:ascii="Calibri" w:hAnsi="Calibri"/>
                <w:b/>
                <w:color w:val="FFFFFF"/>
                <w:sz w:val="20"/>
              </w:rPr>
              <w:t>Expected Result</w:t>
            </w:r>
          </w:p>
        </w:tc>
        <w:tc>
          <w:tcPr>
            <w:tcW w:type="dxa" w:w="1881"/>
            <w:shd w:fill="007ACC"/>
          </w:tcPr>
          <w:p>
            <w:pPr>
              <w:jc w:val="center"/>
            </w:pPr>
            <w:r>
              <w:rPr>
                <w:rFonts w:ascii="Calibri" w:hAnsi="Calibri"/>
                <w:b/>
                <w:color w:val="FFFFFF"/>
                <w:sz w:val="20"/>
              </w:rPr>
              <w:t>Actual Result</w:t>
            </w:r>
          </w:p>
        </w:tc>
        <w:tc>
          <w:tcPr>
            <w:tcW w:type="dxa" w:w="1881"/>
            <w:shd w:fill="007ACC"/>
          </w:tcPr>
          <w:p>
            <w:pPr>
              <w:jc w:val="center"/>
            </w:pPr>
            <w:r>
              <w:rPr>
                <w:rFonts w:ascii="Calibri" w:hAnsi="Calibri"/>
                <w:b/>
                <w:color w:val="FFFFFF"/>
                <w:sz w:val="20"/>
              </w:rPr>
              <w:t>Pass/Fail</w:t>
            </w:r>
          </w:p>
        </w:tc>
      </w:tr>
      <w:tr>
        <w:tc>
          <w:tcPr>
            <w:tcW w:type="dxa" w:w="1881"/>
          </w:tcPr>
          <w:p>
            <w:r>
              <w:rPr>
                <w:rFonts w:ascii="Calibri" w:hAnsi="Calibri"/>
                <w:color w:val="333333"/>
                <w:sz w:val="18"/>
              </w:rPr>
              <w:t>1</w:t>
            </w:r>
          </w:p>
        </w:tc>
        <w:tc>
          <w:tcPr>
            <w:tcW w:type="dxa" w:w="1881"/>
          </w:tcPr>
          <w:p>
            <w:r>
              <w:rPr>
                <w:rFonts w:ascii="Calibri" w:hAnsi="Calibri"/>
                <w:color w:val="333333"/>
                <w:sz w:val="18"/>
              </w:rPr>
              <w:t>Document baseline state</w:t>
            </w:r>
          </w:p>
        </w:tc>
        <w:tc>
          <w:tcPr>
            <w:tcW w:type="dxa" w:w="1881"/>
          </w:tcPr>
          <w:p>
            <w:r>
              <w:rPr>
                <w:rFonts w:ascii="Calibri" w:hAnsi="Calibri"/>
                <w:color w:val="333333"/>
                <w:sz w:val="18"/>
              </w:rPr>
              <w:t>All systems normal</w:t>
            </w:r>
          </w:p>
        </w:tc>
        <w:tc>
          <w:tcPr>
            <w:tcW w:type="dxa" w:w="1881"/>
          </w:tcPr>
          <w:p/>
        </w:tc>
        <w:tc>
          <w:tcPr>
            <w:tcW w:type="dxa" w:w="1881"/>
          </w:tcPr>
          <w:p/>
        </w:tc>
      </w:tr>
      <w:tr>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Simulate primary failure</w:t>
            </w:r>
          </w:p>
        </w:tc>
        <w:tc>
          <w:tcPr>
            <w:tcW w:type="dxa" w:w="1881"/>
            <w:shd w:fill="F0F4F8"/>
          </w:tcPr>
          <w:p>
            <w:r>
              <w:rPr>
                <w:rFonts w:ascii="Calibri" w:hAnsi="Calibri"/>
                <w:color w:val="333333"/>
                <w:sz w:val="18"/>
              </w:rPr>
              <w:t>Power off RS2423RP+ primary</w:t>
            </w:r>
          </w:p>
        </w:tc>
        <w:tc>
          <w:tcPr>
            <w:tcW w:type="dxa" w:w="1881"/>
          </w:tcPr>
          <w:p/>
        </w:tc>
        <w:tc>
          <w:tcPr>
            <w:tcW w:type="dxa" w:w="1881"/>
          </w:tcPr>
          <w:p/>
        </w:tc>
      </w:tr>
      <w:tr>
        <w:tc>
          <w:tcPr>
            <w:tcW w:type="dxa" w:w="1881"/>
          </w:tcPr>
          <w:p>
            <w:r>
              <w:rPr>
                <w:rFonts w:ascii="Calibri" w:hAnsi="Calibri"/>
                <w:color w:val="333333"/>
                <w:sz w:val="18"/>
              </w:rPr>
              <w:t>3</w:t>
            </w:r>
          </w:p>
        </w:tc>
        <w:tc>
          <w:tcPr>
            <w:tcW w:type="dxa" w:w="1881"/>
          </w:tcPr>
          <w:p>
            <w:r>
              <w:rPr>
                <w:rFonts w:ascii="Calibri" w:hAnsi="Calibri"/>
                <w:color w:val="333333"/>
                <w:sz w:val="18"/>
              </w:rPr>
              <w:t>Monitor failover progress</w:t>
            </w:r>
          </w:p>
        </w:tc>
        <w:tc>
          <w:tcPr>
            <w:tcW w:type="dxa" w:w="1881"/>
          </w:tcPr>
          <w:p>
            <w:r>
              <w:rPr>
                <w:rFonts w:ascii="Calibri" w:hAnsi="Calibri"/>
                <w:color w:val="333333"/>
                <w:sz w:val="18"/>
              </w:rPr>
              <w:t>DR assumes active role</w:t>
            </w:r>
          </w:p>
        </w:tc>
        <w:tc>
          <w:tcPr>
            <w:tcW w:type="dxa" w:w="1881"/>
          </w:tcPr>
          <w:p/>
        </w:tc>
        <w:tc>
          <w:tcPr>
            <w:tcW w:type="dxa" w:w="1881"/>
          </w:tcPr>
          <w:p/>
        </w:tc>
      </w:tr>
      <w:tr>
        <w:tc>
          <w:tcPr>
            <w:tcW w:type="dxa" w:w="1881"/>
            <w:shd w:fill="F0F4F8"/>
          </w:tcPr>
          <w:p>
            <w:r>
              <w:rPr>
                <w:rFonts w:ascii="Calibri" w:hAnsi="Calibri"/>
                <w:color w:val="333333"/>
                <w:sz w:val="18"/>
              </w:rPr>
              <w:t>4</w:t>
            </w:r>
          </w:p>
        </w:tc>
        <w:tc>
          <w:tcPr>
            <w:tcW w:type="dxa" w:w="1881"/>
            <w:shd w:fill="F0F4F8"/>
          </w:tcPr>
          <w:p>
            <w:r>
              <w:rPr>
                <w:rFonts w:ascii="Calibri" w:hAnsi="Calibri"/>
                <w:color w:val="333333"/>
                <w:sz w:val="18"/>
              </w:rPr>
              <w:t>Verify RTO met</w:t>
            </w:r>
          </w:p>
        </w:tc>
        <w:tc>
          <w:tcPr>
            <w:tcW w:type="dxa" w:w="1881"/>
            <w:shd w:fill="F0F4F8"/>
          </w:tcPr>
          <w:p>
            <w:r>
              <w:rPr>
                <w:rFonts w:ascii="Calibri" w:hAnsi="Calibri"/>
                <w:color w:val="333333"/>
                <w:sz w:val="18"/>
              </w:rPr>
              <w:t>&lt;30 seconds downtime</w:t>
            </w:r>
          </w:p>
        </w:tc>
        <w:tc>
          <w:tcPr>
            <w:tcW w:type="dxa" w:w="1881"/>
          </w:tcPr>
          <w:p/>
        </w:tc>
        <w:tc>
          <w:tcPr>
            <w:tcW w:type="dxa" w:w="1881"/>
          </w:tcPr>
          <w:p/>
        </w:tc>
      </w:tr>
      <w:tr>
        <w:tc>
          <w:tcPr>
            <w:tcW w:type="dxa" w:w="1881"/>
          </w:tcPr>
          <w:p>
            <w:r>
              <w:rPr>
                <w:rFonts w:ascii="Calibri" w:hAnsi="Calibri"/>
                <w:color w:val="333333"/>
                <w:sz w:val="18"/>
              </w:rPr>
              <w:t>5</w:t>
            </w:r>
          </w:p>
        </w:tc>
        <w:tc>
          <w:tcPr>
            <w:tcW w:type="dxa" w:w="1881"/>
          </w:tcPr>
          <w:p>
            <w:r>
              <w:rPr>
                <w:rFonts w:ascii="Calibri" w:hAnsi="Calibri"/>
                <w:color w:val="333333"/>
                <w:sz w:val="18"/>
              </w:rPr>
              <w:t>Verify data accessibility</w:t>
            </w:r>
          </w:p>
        </w:tc>
        <w:tc>
          <w:tcPr>
            <w:tcW w:type="dxa" w:w="1881"/>
          </w:tcPr>
          <w:p>
            <w:r>
              <w:rPr>
                <w:rFonts w:ascii="Calibri" w:hAnsi="Calibri"/>
                <w:color w:val="333333"/>
                <w:sz w:val="18"/>
              </w:rPr>
              <w:t>Users can access shares</w:t>
            </w:r>
          </w:p>
        </w:tc>
        <w:tc>
          <w:tcPr>
            <w:tcW w:type="dxa" w:w="1881"/>
          </w:tcPr>
          <w:p/>
        </w:tc>
        <w:tc>
          <w:tcPr>
            <w:tcW w:type="dxa" w:w="1881"/>
          </w:tcPr>
          <w:p/>
        </w:tc>
      </w:tr>
      <w:tr>
        <w:tc>
          <w:tcPr>
            <w:tcW w:type="dxa" w:w="1881"/>
            <w:shd w:fill="F0F4F8"/>
          </w:tcPr>
          <w:p>
            <w:r>
              <w:rPr>
                <w:rFonts w:ascii="Calibri" w:hAnsi="Calibri"/>
                <w:color w:val="333333"/>
                <w:sz w:val="18"/>
              </w:rPr>
              <w:t>6</w:t>
            </w:r>
          </w:p>
        </w:tc>
        <w:tc>
          <w:tcPr>
            <w:tcW w:type="dxa" w:w="1881"/>
            <w:shd w:fill="F0F4F8"/>
          </w:tcPr>
          <w:p>
            <w:r>
              <w:rPr>
                <w:rFonts w:ascii="Calibri" w:hAnsi="Calibri"/>
                <w:color w:val="333333"/>
                <w:sz w:val="18"/>
              </w:rPr>
              <w:t>Verify RPO met</w:t>
            </w:r>
          </w:p>
        </w:tc>
        <w:tc>
          <w:tcPr>
            <w:tcW w:type="dxa" w:w="1881"/>
            <w:shd w:fill="F0F4F8"/>
          </w:tcPr>
          <w:p>
            <w:r>
              <w:rPr>
                <w:rFonts w:ascii="Calibri" w:hAnsi="Calibri"/>
                <w:color w:val="333333"/>
                <w:sz w:val="18"/>
              </w:rPr>
              <w:t>No data loss</w:t>
            </w:r>
          </w:p>
        </w:tc>
        <w:tc>
          <w:tcPr>
            <w:tcW w:type="dxa" w:w="1881"/>
          </w:tcPr>
          <w:p/>
        </w:tc>
        <w:tc>
          <w:tcPr>
            <w:tcW w:type="dxa" w:w="1881"/>
          </w:tcPr>
          <w:p/>
        </w:tc>
      </w:tr>
      <w:tr>
        <w:tc>
          <w:tcPr>
            <w:tcW w:type="dxa" w:w="1881"/>
          </w:tcPr>
          <w:p>
            <w:r>
              <w:rPr>
                <w:rFonts w:ascii="Calibri" w:hAnsi="Calibri"/>
                <w:color w:val="333333"/>
                <w:sz w:val="18"/>
              </w:rPr>
              <w:t>7</w:t>
            </w:r>
          </w:p>
        </w:tc>
        <w:tc>
          <w:tcPr>
            <w:tcW w:type="dxa" w:w="1881"/>
          </w:tcPr>
          <w:p>
            <w:r>
              <w:rPr>
                <w:rFonts w:ascii="Calibri" w:hAnsi="Calibri"/>
                <w:color w:val="333333"/>
                <w:sz w:val="18"/>
              </w:rPr>
              <w:t>Execute failback</w:t>
            </w:r>
          </w:p>
        </w:tc>
        <w:tc>
          <w:tcPr>
            <w:tcW w:type="dxa" w:w="1881"/>
          </w:tcPr>
          <w:p>
            <w:r>
              <w:rPr>
                <w:rFonts w:ascii="Calibri" w:hAnsi="Calibri"/>
                <w:color w:val="333333"/>
                <w:sz w:val="18"/>
              </w:rPr>
              <w:t>Primary restored as active</w:t>
            </w:r>
          </w:p>
        </w:tc>
        <w:tc>
          <w:tcPr>
            <w:tcW w:type="dxa" w:w="1881"/>
          </w:tcPr>
          <w:p/>
        </w:tc>
        <w:tc>
          <w:tcPr>
            <w:tcW w:type="dxa" w:w="1881"/>
          </w:tcPr>
          <w:p/>
        </w:tc>
      </w:tr>
      <w:tr>
        <w:tc>
          <w:tcPr>
            <w:tcW w:type="dxa" w:w="1881"/>
            <w:shd w:fill="F0F4F8"/>
          </w:tcPr>
          <w:p>
            <w:r>
              <w:rPr>
                <w:rFonts w:ascii="Calibri" w:hAnsi="Calibri"/>
                <w:color w:val="333333"/>
                <w:sz w:val="18"/>
              </w:rPr>
              <w:t>8</w:t>
            </w:r>
          </w:p>
        </w:tc>
        <w:tc>
          <w:tcPr>
            <w:tcW w:type="dxa" w:w="1881"/>
            <w:shd w:fill="F0F4F8"/>
          </w:tcPr>
          <w:p>
            <w:r>
              <w:rPr>
                <w:rFonts w:ascii="Calibri" w:hAnsi="Calibri"/>
                <w:color w:val="333333"/>
                <w:sz w:val="18"/>
              </w:rPr>
              <w:t>Document lessons learned</w:t>
            </w:r>
          </w:p>
        </w:tc>
        <w:tc>
          <w:tcPr>
            <w:tcW w:type="dxa" w:w="1881"/>
            <w:shd w:fill="F0F4F8"/>
          </w:tcPr>
          <w:p>
            <w:r>
              <w:rPr>
                <w:rFonts w:ascii="Calibri" w:hAnsi="Calibri"/>
                <w:color w:val="333333"/>
                <w:sz w:val="18"/>
              </w:rPr>
              <w:t>Improvement items identified</w:t>
            </w:r>
          </w:p>
        </w:tc>
        <w:tc>
          <w:tcPr>
            <w:tcW w:type="dxa" w:w="1881"/>
          </w:tcPr>
          <w:p/>
        </w:tc>
        <w:tc>
          <w:tcPr>
            <w:tcW w:type="dxa" w:w="1881"/>
          </w:tcPr>
          <w:p/>
        </w:tc>
      </w:tr>
    </w:tbl>
    <w:p/>
    <w:p>
      <w:pPr>
        <w:pStyle w:val="Heading4"/>
      </w:pPr>
      <w:r>
        <w:t>DR Test Report Template</w:t>
      </w:r>
    </w:p>
    <w:p>
      <w:pPr>
        <w:spacing w:before="80" w:after="80"/>
      </w:pPr>
      <w:r>
        <w:rPr>
          <w:rFonts w:ascii="Consolas" w:hAnsi="Consolas"/>
          <w:color w:val="333333"/>
          <w:sz w:val="18"/>
        </w:rPr>
        <w:t>═══════════════════════════════════════════════════════════════</w:t>
        <w:br/>
        <w:t xml:space="preserve">           DISASTER RECOVERY TEST REPORT</w:t>
        <w:br/>
        <w:t>═══════════════════════════════════════════════════════════════</w:t>
        <w:br/>
        <w:t>Test ID:        [DR-TEST-Q{X}-{YYYY}]</w:t>
        <w:br/>
        <w:t>Date:           [DD/MM/YYYY]</w:t>
        <w:br/>
        <w:t>Test Type:      [Tabletop/Component/Full]</w:t>
        <w:br/>
        <w:t>Scope:          [Description]</w:t>
        <w:br/>
        <w:br/>
        <w:t>EXECUTIVE SUMMARY:</w:t>
        <w:br/>
        <w:t>Overall Result: [PASS / PARTIAL / FAIL]</w:t>
        <w:br/>
        <w:t>RTO Achieved:   [Yes/No] - Actual: [X] min, Target: [Y] min</w:t>
        <w:br/>
        <w:t>RPO Achieved:   [Yes/No] - Actual data loss: [X]</w:t>
        <w:br/>
        <w:br/>
        <w:t>DETAILED RESULTS:</w:t>
        <w:br/>
        <w:t>[Step-by-step results table]</w:t>
        <w:br/>
        <w:br/>
        <w:t>ISSUES IDENTIFIED:</w:t>
        <w:br/>
        <w:t>1. [Issue description]</w:t>
        <w:br/>
        <w:t xml:space="preserve">   Severity: [Critical/Major/Minor]</w:t>
        <w:br/>
        <w:t xml:space="preserve">   Remediation: [Action plan]</w:t>
        <w:br/>
        <w:br/>
        <w:t>IMPROVEMENTS IMPLEMENTED:</w:t>
        <w:br/>
        <w:t>1. [Improvement]</w:t>
        <w:br/>
        <w:br/>
        <w:t>SIGN-OFFS:</w:t>
        <w:br/>
        <w:t>IT Manager:     _________________ Date: _______</w:t>
        <w:br/>
        <w:t>Security Lead:  _________________ Date: _______</w:t>
        <w:br/>
        <w:t>Business Rep:   _________________ Date: _______</w:t>
        <w:br/>
        <w:t>═══════════════════════════════════════════════════════════════</w:t>
      </w:r>
    </w:p>
    <w:p>
      <w:pPr>
        <w:pStyle w:val="Heading2"/>
      </w:pPr>
      <w:r>
        <w:t>2. Backup Architecture</w:t>
      </w:r>
    </w:p>
    <w:p>
      <w:pPr>
        <w:pStyle w:val="Heading3"/>
      </w:pPr>
      <w:r>
        <w:t>2.1 3-2-1-1 Backup Strategy Explanation</w:t>
      </w:r>
    </w:p>
    <w:p>
      <w:r>
        <w:rPr>
          <w:rFonts w:ascii="Calibri" w:hAnsi="Calibri"/>
          <w:color w:val="333333"/>
          <w:sz w:val="20"/>
        </w:rPr>
        <w:t xml:space="preserve">The B2H Studios backup strategy implements the industry-standard </w:t>
      </w:r>
      <w:r>
        <w:rPr>
          <w:rFonts w:ascii="Calibri" w:hAnsi="Calibri"/>
          <w:b/>
          <w:color w:val="333333"/>
          <w:sz w:val="20"/>
        </w:rPr>
        <w:t>3-2-1-1 backup rule</w:t>
      </w:r>
      <w:r>
        <w:rPr>
          <w:rFonts w:ascii="Calibri" w:hAnsi="Calibri"/>
          <w:color w:val="333333"/>
          <w:sz w:val="20"/>
        </w:rPr>
        <w:t xml:space="preserve"> with specific adaptations for media production workflows.</w:t>
      </w:r>
    </w:p>
    <w:p>
      <w:pPr>
        <w:pStyle w:val="Heading4"/>
      </w:pPr>
      <w:r>
        <w:t>The 3-2-1-1 Rule Explained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Component</w:t>
            </w:r>
          </w:p>
        </w:tc>
        <w:tc>
          <w:tcPr>
            <w:tcW w:type="dxa" w:w="3135"/>
            <w:shd w:fill="007ACC"/>
          </w:tcPr>
          <w:p>
            <w:pPr>
              <w:jc w:val="center"/>
            </w:pPr>
            <w:r>
              <w:rPr>
                <w:rFonts w:ascii="Calibri" w:hAnsi="Calibri"/>
                <w:b/>
                <w:color w:val="FFFFFF"/>
                <w:sz w:val="20"/>
              </w:rPr>
              <w:t>Definition</w:t>
            </w:r>
          </w:p>
        </w:tc>
        <w:tc>
          <w:tcPr>
            <w:tcW w:type="dxa" w:w="3135"/>
            <w:shd w:fill="007ACC"/>
          </w:tcPr>
          <w:p>
            <w:pPr>
              <w:jc w:val="center"/>
            </w:pPr>
            <w:r>
              <w:rPr>
                <w:rFonts w:ascii="Calibri" w:hAnsi="Calibri"/>
                <w:b/>
                <w:color w:val="FFFFFF"/>
                <w:sz w:val="20"/>
              </w:rPr>
              <w:t>B2H Implementation</w:t>
            </w:r>
          </w:p>
        </w:tc>
      </w:tr>
      <w:tr>
        <w:tc>
          <w:tcPr>
            <w:tcW w:type="dxa" w:w="3135"/>
          </w:tcPr>
          <w:p>
            <w:r>
              <w:rPr>
                <w:rFonts w:ascii="Calibri" w:hAnsi="Calibri"/>
                <w:color w:val="333333"/>
                <w:sz w:val="18"/>
              </w:rPr>
              <w:t>**3**</w:t>
            </w:r>
          </w:p>
        </w:tc>
        <w:tc>
          <w:tcPr>
            <w:tcW w:type="dxa" w:w="3135"/>
          </w:tcPr>
          <w:p>
            <w:r>
              <w:rPr>
                <w:rFonts w:ascii="Calibri" w:hAnsi="Calibri"/>
                <w:color w:val="333333"/>
                <w:sz w:val="18"/>
              </w:rPr>
              <w:t>Three copies of data</w:t>
            </w:r>
          </w:p>
        </w:tc>
        <w:tc>
          <w:tcPr>
            <w:tcW w:type="dxa" w:w="3135"/>
          </w:tcPr>
          <w:p>
            <w:r>
              <w:rPr>
                <w:rFonts w:ascii="Calibri" w:hAnsi="Calibri"/>
                <w:color w:val="333333"/>
                <w:sz w:val="18"/>
              </w:rPr>
              <w:t>1. Primary storage (Site A)&lt;br/&gt;2. DR replica (Site B)&lt;br/&gt;3. Cloud/tape archive</w:t>
            </w:r>
          </w:p>
        </w:tc>
      </w:tr>
      <w:tr>
        <w:tc>
          <w:tcPr>
            <w:tcW w:type="dxa" w:w="3135"/>
            <w:shd w:fill="F0F4F8"/>
          </w:tcPr>
          <w:p>
            <w:r>
              <w:rPr>
                <w:rFonts w:ascii="Calibri" w:hAnsi="Calibri"/>
                <w:color w:val="333333"/>
                <w:sz w:val="18"/>
              </w:rPr>
              <w:t>**2**</w:t>
            </w:r>
          </w:p>
        </w:tc>
        <w:tc>
          <w:tcPr>
            <w:tcW w:type="dxa" w:w="3135"/>
            <w:shd w:fill="F0F4F8"/>
          </w:tcPr>
          <w:p>
            <w:r>
              <w:rPr>
                <w:rFonts w:ascii="Calibri" w:hAnsi="Calibri"/>
                <w:color w:val="333333"/>
                <w:sz w:val="18"/>
              </w:rPr>
              <w:t>Two different media types</w:t>
            </w:r>
          </w:p>
        </w:tc>
        <w:tc>
          <w:tcPr>
            <w:tcW w:type="dxa" w:w="3135"/>
            <w:shd w:fill="F0F4F8"/>
          </w:tcPr>
          <w:p>
            <w:r>
              <w:rPr>
                <w:rFonts w:ascii="Calibri" w:hAnsi="Calibri"/>
                <w:color w:val="333333"/>
                <w:sz w:val="18"/>
              </w:rPr>
              <w:t>1. Disk (NAS/SAN)&lt;br/&gt;2. Tape (LTO-9)</w:t>
            </w:r>
          </w:p>
        </w:tc>
      </w:tr>
      <w:tr>
        <w:tc>
          <w:tcPr>
            <w:tcW w:type="dxa" w:w="3135"/>
          </w:tcPr>
          <w:p>
            <w:r>
              <w:rPr>
                <w:rFonts w:ascii="Calibri" w:hAnsi="Calibri"/>
                <w:color w:val="333333"/>
                <w:sz w:val="18"/>
              </w:rPr>
              <w:t>**1**</w:t>
            </w:r>
          </w:p>
        </w:tc>
        <w:tc>
          <w:tcPr>
            <w:tcW w:type="dxa" w:w="3135"/>
          </w:tcPr>
          <w:p>
            <w:r>
              <w:rPr>
                <w:rFonts w:ascii="Calibri" w:hAnsi="Calibri"/>
                <w:color w:val="333333"/>
                <w:sz w:val="18"/>
              </w:rPr>
              <w:t>One offsite copy</w:t>
            </w:r>
          </w:p>
        </w:tc>
        <w:tc>
          <w:tcPr>
            <w:tcW w:type="dxa" w:w="3135"/>
          </w:tcPr>
          <w:p>
            <w:r>
              <w:rPr>
                <w:rFonts w:ascii="Calibri" w:hAnsi="Calibri"/>
                <w:color w:val="333333"/>
                <w:sz w:val="18"/>
              </w:rPr>
              <w:t>Wasabi Cloud (ap-southeast-1)</w:t>
            </w:r>
          </w:p>
        </w:tc>
      </w:tr>
      <w:tr>
        <w:tc>
          <w:tcPr>
            <w:tcW w:type="dxa" w:w="3135"/>
            <w:shd w:fill="F0F4F8"/>
          </w:tcPr>
          <w:p>
            <w:r>
              <w:rPr>
                <w:rFonts w:ascii="Calibri" w:hAnsi="Calibri"/>
                <w:color w:val="333333"/>
                <w:sz w:val="18"/>
              </w:rPr>
              <w:t>**1**</w:t>
            </w:r>
          </w:p>
        </w:tc>
        <w:tc>
          <w:tcPr>
            <w:tcW w:type="dxa" w:w="3135"/>
            <w:shd w:fill="F0F4F8"/>
          </w:tcPr>
          <w:p>
            <w:r>
              <w:rPr>
                <w:rFonts w:ascii="Calibri" w:hAnsi="Calibri"/>
                <w:color w:val="333333"/>
                <w:sz w:val="18"/>
              </w:rPr>
              <w:t>One air-gapped copy</w:t>
            </w:r>
          </w:p>
        </w:tc>
        <w:tc>
          <w:tcPr>
            <w:tcW w:type="dxa" w:w="3135"/>
            <w:shd w:fill="F0F4F8"/>
          </w:tcPr>
          <w:p>
            <w:r>
              <w:rPr>
                <w:rFonts w:ascii="Calibri" w:hAnsi="Calibri"/>
                <w:color w:val="333333"/>
                <w:sz w:val="18"/>
              </w:rPr>
              <w:t>LTO-9 tape (offline, bank vault)</w:t>
            </w:r>
          </w:p>
        </w:tc>
      </w:tr>
    </w:tbl>
    <w:p/>
    <w:p>
      <w:pPr>
        <w:pStyle w:val="Heading4"/>
      </w:pPr>
      <w:r>
        <w:t>Why 3-2-1-1 for Media Production?</w:t>
      </w:r>
    </w:p>
    <w:p>
      <w:pPr>
        <w:spacing w:before="80" w:after="80"/>
      </w:pPr>
      <w:r>
        <w:rPr>
          <w:rFonts w:ascii="Consolas" w:hAnsi="Consolas"/>
          <w:color w:val="333333"/>
          <w:sz w:val="18"/>
        </w:rPr>
        <w:t>Threat Coverage Analysis:</w:t>
        <w:br/>
        <w:t>┌──────────────────────────────────────────────────────────────┐</w:t>
        <w:br/>
        <w:t>│ Threat Scenario              │ 3-2-1-1 Protection           │</w:t>
        <w:br/>
        <w:t>├──────────────────────────────────────────────────────────────┤</w:t>
        <w:br/>
        <w:t>│ Single drive failure         │ Protected (RAID + replicas)   │</w:t>
        <w:br/>
        <w:t>│ Primary NAS failure          │ Protected (DR replica)        │</w:t>
        <w:br/>
        <w:t>│ Ransomware (logical)         │ Protected (immutable + tape)  │</w:t>
        <w:br/>
        <w:t>│ Site disaster (fire/flood)   │ Protected (DR site + cloud)   │</w:t>
        <w:br/>
        <w:t>│ Insider deletion             │ Protected (immutable + tape)  │</w:t>
        <w:br/>
        <w:t>│ Nation-state attack          │ Protected (air-gap tape)      │</w:t>
        <w:br/>
        <w:t>└──────────────────────────────────────────────────────────────┘</w:t>
      </w:r>
    </w:p>
    <w:p>
      <w:pPr>
        <w:pStyle w:val="Heading3"/>
      </w:pPr>
      <w:r>
        <w:t>2.2 Hot Tier Backup (Synology HA Real-Time Sync)</w:t>
      </w:r>
    </w:p>
    <w:p>
      <w:pPr>
        <w:pStyle w:val="Heading4"/>
      </w:pPr>
      <w:r>
        <w:t>Configuration Details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Parameter</w:t>
            </w:r>
          </w:p>
        </w:tc>
        <w:tc>
          <w:tcPr>
            <w:tcW w:type="dxa" w:w="3135"/>
            <w:shd w:fill="007ACC"/>
          </w:tcPr>
          <w:p>
            <w:pPr>
              <w:jc w:val="center"/>
            </w:pPr>
            <w:r>
              <w:rPr>
                <w:rFonts w:ascii="Calibri" w:hAnsi="Calibri"/>
                <w:b/>
                <w:color w:val="FFFFFF"/>
                <w:sz w:val="20"/>
              </w:rPr>
              <w:t>Setting</w:t>
            </w:r>
          </w:p>
        </w:tc>
        <w:tc>
          <w:tcPr>
            <w:tcW w:type="dxa" w:w="3135"/>
            <w:shd w:fill="007ACC"/>
          </w:tcPr>
          <w:p>
            <w:pPr>
              <w:jc w:val="center"/>
            </w:pPr>
            <w:r>
              <w:rPr>
                <w:rFonts w:ascii="Calibri" w:hAnsi="Calibri"/>
                <w:b/>
                <w:color w:val="FFFFFF"/>
                <w:sz w:val="20"/>
              </w:rPr>
              <w:t>Rationale</w:t>
            </w:r>
          </w:p>
        </w:tc>
      </w:tr>
      <w:tr>
        <w:tc>
          <w:tcPr>
            <w:tcW w:type="dxa" w:w="3135"/>
          </w:tcPr>
          <w:p>
            <w:r>
              <w:rPr>
                <w:rFonts w:ascii="Calibri" w:hAnsi="Calibri"/>
                <w:color w:val="333333"/>
                <w:sz w:val="18"/>
              </w:rPr>
              <w:t>**Technology**</w:t>
            </w:r>
          </w:p>
        </w:tc>
        <w:tc>
          <w:tcPr>
            <w:tcW w:type="dxa" w:w="3135"/>
          </w:tcPr>
          <w:p>
            <w:r>
              <w:rPr>
                <w:rFonts w:ascii="Calibri" w:hAnsi="Calibri"/>
                <w:color w:val="333333"/>
                <w:sz w:val="18"/>
              </w:rPr>
              <w:t>Synology High Availability</w:t>
            </w:r>
          </w:p>
        </w:tc>
        <w:tc>
          <w:tcPr>
            <w:tcW w:type="dxa" w:w="3135"/>
          </w:tcPr>
          <w:p>
            <w:r>
              <w:rPr>
                <w:rFonts w:ascii="Calibri" w:hAnsi="Calibri"/>
                <w:color w:val="333333"/>
                <w:sz w:val="18"/>
              </w:rPr>
              <w:t>Built-in active-passive clustering</w:t>
            </w:r>
          </w:p>
        </w:tc>
      </w:tr>
      <w:tr>
        <w:tc>
          <w:tcPr>
            <w:tcW w:type="dxa" w:w="3135"/>
            <w:shd w:fill="F0F4F8"/>
          </w:tcPr>
          <w:p>
            <w:r>
              <w:rPr>
                <w:rFonts w:ascii="Calibri" w:hAnsi="Calibri"/>
                <w:color w:val="333333"/>
                <w:sz w:val="18"/>
              </w:rPr>
              <w:t>**Sync Method**</w:t>
            </w:r>
          </w:p>
        </w:tc>
        <w:tc>
          <w:tcPr>
            <w:tcW w:type="dxa" w:w="3135"/>
            <w:shd w:fill="F0F4F8"/>
          </w:tcPr>
          <w:p>
            <w:r>
              <w:rPr>
                <w:rFonts w:ascii="Calibri" w:hAnsi="Calibri"/>
                <w:color w:val="333333"/>
                <w:sz w:val="18"/>
              </w:rPr>
              <w:t>Real-time block-level</w:t>
            </w:r>
          </w:p>
        </w:tc>
        <w:tc>
          <w:tcPr>
            <w:tcW w:type="dxa" w:w="3135"/>
            <w:shd w:fill="F0F4F8"/>
          </w:tcPr>
          <w:p>
            <w:r>
              <w:rPr>
                <w:rFonts w:ascii="Calibri" w:hAnsi="Calibri"/>
                <w:color w:val="333333"/>
                <w:sz w:val="18"/>
              </w:rPr>
              <w:t>Minimal RPO for active projects</w:t>
            </w:r>
          </w:p>
        </w:tc>
      </w:tr>
      <w:tr>
        <w:tc>
          <w:tcPr>
            <w:tcW w:type="dxa" w:w="3135"/>
          </w:tcPr>
          <w:p>
            <w:r>
              <w:rPr>
                <w:rFonts w:ascii="Calibri" w:hAnsi="Calibri"/>
                <w:color w:val="333333"/>
                <w:sz w:val="18"/>
              </w:rPr>
              <w:t>**Replication Target**</w:t>
            </w:r>
          </w:p>
        </w:tc>
        <w:tc>
          <w:tcPr>
            <w:tcW w:type="dxa" w:w="3135"/>
          </w:tcPr>
          <w:p>
            <w:r>
              <w:rPr>
                <w:rFonts w:ascii="Calibri" w:hAnsi="Calibri"/>
                <w:color w:val="333333"/>
                <w:sz w:val="18"/>
              </w:rPr>
              <w:t>Site B RS2423RP+ HA pair</w:t>
            </w:r>
          </w:p>
        </w:tc>
        <w:tc>
          <w:tcPr>
            <w:tcW w:type="dxa" w:w="3135"/>
          </w:tcPr>
          <w:p>
            <w:r>
              <w:rPr>
                <w:rFonts w:ascii="Calibri" w:hAnsi="Calibri"/>
                <w:color w:val="333333"/>
                <w:sz w:val="18"/>
              </w:rPr>
              <w:t>Identical hardware for compatibility</w:t>
            </w:r>
          </w:p>
        </w:tc>
      </w:tr>
      <w:tr>
        <w:tc>
          <w:tcPr>
            <w:tcW w:type="dxa" w:w="3135"/>
            <w:shd w:fill="F0F4F8"/>
          </w:tcPr>
          <w:p>
            <w:r>
              <w:rPr>
                <w:rFonts w:ascii="Calibri" w:hAnsi="Calibri"/>
                <w:color w:val="333333"/>
                <w:sz w:val="18"/>
              </w:rPr>
              <w:t>**Network Path**</w:t>
            </w:r>
          </w:p>
        </w:tc>
        <w:tc>
          <w:tcPr>
            <w:tcW w:type="dxa" w:w="3135"/>
            <w:shd w:fill="F0F4F8"/>
          </w:tcPr>
          <w:p>
            <w:r>
              <w:rPr>
                <w:rFonts w:ascii="Calibri" w:hAnsi="Calibri"/>
                <w:color w:val="333333"/>
                <w:sz w:val="18"/>
              </w:rPr>
              <w:t>Dedicated 10GbE link via SD-WAN</w:t>
            </w:r>
          </w:p>
        </w:tc>
        <w:tc>
          <w:tcPr>
            <w:tcW w:type="dxa" w:w="3135"/>
            <w:shd w:fill="F0F4F8"/>
          </w:tcPr>
          <w:p>
            <w:r>
              <w:rPr>
                <w:rFonts w:ascii="Calibri" w:hAnsi="Calibri"/>
                <w:color w:val="333333"/>
                <w:sz w:val="18"/>
              </w:rPr>
              <w:t>Guaranteed bandwidth, low latency</w:t>
            </w:r>
          </w:p>
        </w:tc>
      </w:tr>
      <w:tr>
        <w:tc>
          <w:tcPr>
            <w:tcW w:type="dxa" w:w="3135"/>
          </w:tcPr>
          <w:p>
            <w:r>
              <w:rPr>
                <w:rFonts w:ascii="Calibri" w:hAnsi="Calibri"/>
                <w:color w:val="333333"/>
                <w:sz w:val="18"/>
              </w:rPr>
              <w:t>**Encryption**</w:t>
            </w:r>
          </w:p>
        </w:tc>
        <w:tc>
          <w:tcPr>
            <w:tcW w:type="dxa" w:w="3135"/>
          </w:tcPr>
          <w:p>
            <w:r>
              <w:rPr>
                <w:rFonts w:ascii="Calibri" w:hAnsi="Calibri"/>
                <w:color w:val="333333"/>
                <w:sz w:val="18"/>
              </w:rPr>
              <w:t>AES-256 in transit</w:t>
            </w:r>
          </w:p>
        </w:tc>
        <w:tc>
          <w:tcPr>
            <w:tcW w:type="dxa" w:w="3135"/>
          </w:tcPr>
          <w:p>
            <w:r>
              <w:rPr>
                <w:rFonts w:ascii="Calibri" w:hAnsi="Calibri"/>
                <w:color w:val="333333"/>
                <w:sz w:val="18"/>
              </w:rPr>
              <w:t>Data protection during replication</w:t>
            </w:r>
          </w:p>
        </w:tc>
      </w:tr>
      <w:tr>
        <w:tc>
          <w:tcPr>
            <w:tcW w:type="dxa" w:w="3135"/>
            <w:shd w:fill="F0F4F8"/>
          </w:tcPr>
          <w:p>
            <w:r>
              <w:rPr>
                <w:rFonts w:ascii="Calibri" w:hAnsi="Calibri"/>
                <w:color w:val="333333"/>
                <w:sz w:val="18"/>
              </w:rPr>
              <w:t>**Compression**</w:t>
            </w:r>
          </w:p>
        </w:tc>
        <w:tc>
          <w:tcPr>
            <w:tcW w:type="dxa" w:w="3135"/>
            <w:shd w:fill="F0F4F8"/>
          </w:tcPr>
          <w:p>
            <w:r>
              <w:rPr>
                <w:rFonts w:ascii="Calibri" w:hAnsi="Calibri"/>
                <w:color w:val="333333"/>
                <w:sz w:val="18"/>
              </w:rPr>
              <w:t>LZ4</w:t>
            </w:r>
          </w:p>
        </w:tc>
        <w:tc>
          <w:tcPr>
            <w:tcW w:type="dxa" w:w="3135"/>
            <w:shd w:fill="F0F4F8"/>
          </w:tcPr>
          <w:p>
            <w:r>
              <w:rPr>
                <w:rFonts w:ascii="Calibri" w:hAnsi="Calibri"/>
                <w:color w:val="333333"/>
                <w:sz w:val="18"/>
              </w:rPr>
              <w:t>Reduce bandwidth utilization</w:t>
            </w:r>
          </w:p>
        </w:tc>
      </w:tr>
    </w:tbl>
    <w:p/>
    <w:p>
      <w:pPr>
        <w:pStyle w:val="Heading4"/>
      </w:pPr>
      <w:r>
        <w:t>HA Setup Configuration</w:t>
      </w:r>
    </w:p>
    <w:p>
      <w:pPr>
        <w:spacing w:before="80" w:after="80"/>
      </w:pPr>
      <w:r>
        <w:rPr>
          <w:rFonts w:ascii="Consolas" w:hAnsi="Consolas"/>
          <w:color w:val="333333"/>
          <w:sz w:val="18"/>
        </w:rPr>
        <w:t># Synology HA Configuration Commands (via SSH)</w:t>
        <w:br/>
        <w:br/>
        <w:t># 1. Initialize HA cluster on primary</w:t>
        <w:br/>
        <w:t>synoha -c init --primary-ip=10.10.30.11 --secondary-ip=10.10.40.11 --cluster-ip=10.10.30.10</w:t>
        <w:br/>
        <w:br/>
        <w:t># 2. Verify cluster status</w:t>
        <w:br/>
        <w:t>synoha -c status</w:t>
        <w:br/>
        <w:br/>
        <w:t># Expected Output:</w:t>
        <w:br/>
        <w:t># Cluster Status: Healthy</w:t>
        <w:br/>
        <w:t># Primary Node: 10.10.30.11 (Active)</w:t>
        <w:br/>
        <w:t># Secondary Node: 10.10.40.11 (Passive)</w:t>
        <w:br/>
        <w:t># Replication Status: Synchronized</w:t>
        <w:br/>
        <w:t># Last Sync: 0 seconds ago</w:t>
        <w:br/>
        <w:br/>
        <w:t># 3. Configure heartbeat monitoring</w:t>
        <w:br/>
        <w:t>synoha -c set --heartbeat-interval=5 --heartbeat-timeout=30</w:t>
        <w:br/>
        <w:br/>
        <w:t># 4. Enable auto-failover</w:t>
        <w:br/>
        <w:t>synoha -c set --auto-failover=true --failover-delay=10</w:t>
      </w:r>
    </w:p>
    <w:p>
      <w:pPr>
        <w:pStyle w:val="Heading4"/>
      </w:pPr>
      <w:r>
        <w:t>Monitoring HA Health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Metric</w:t>
            </w:r>
          </w:p>
        </w:tc>
        <w:tc>
          <w:tcPr>
            <w:tcW w:type="dxa" w:w="2351"/>
            <w:shd w:fill="007ACC"/>
          </w:tcPr>
          <w:p>
            <w:pPr>
              <w:jc w:val="center"/>
            </w:pPr>
            <w:r>
              <w:rPr>
                <w:rFonts w:ascii="Calibri" w:hAnsi="Calibri"/>
                <w:b/>
                <w:color w:val="FFFFFF"/>
                <w:sz w:val="20"/>
              </w:rPr>
              <w:t>Warning Threshold</w:t>
            </w:r>
          </w:p>
        </w:tc>
        <w:tc>
          <w:tcPr>
            <w:tcW w:type="dxa" w:w="2351"/>
            <w:shd w:fill="007ACC"/>
          </w:tcPr>
          <w:p>
            <w:pPr>
              <w:jc w:val="center"/>
            </w:pPr>
            <w:r>
              <w:rPr>
                <w:rFonts w:ascii="Calibri" w:hAnsi="Calibri"/>
                <w:b/>
                <w:color w:val="FFFFFF"/>
                <w:sz w:val="20"/>
              </w:rPr>
              <w:t>Critical Threshold</w:t>
            </w:r>
          </w:p>
        </w:tc>
        <w:tc>
          <w:tcPr>
            <w:tcW w:type="dxa" w:w="2351"/>
            <w:shd w:fill="007ACC"/>
          </w:tcPr>
          <w:p>
            <w:pPr>
              <w:jc w:val="center"/>
            </w:pPr>
            <w:r>
              <w:rPr>
                <w:rFonts w:ascii="Calibri" w:hAnsi="Calibri"/>
                <w:b/>
                <w:color w:val="FFFFFF"/>
                <w:sz w:val="20"/>
              </w:rPr>
              <w:t>Action</w:t>
            </w:r>
          </w:p>
        </w:tc>
      </w:tr>
      <w:tr>
        <w:tc>
          <w:tcPr>
            <w:tcW w:type="dxa" w:w="2351"/>
          </w:tcPr>
          <w:p>
            <w:r>
              <w:rPr>
                <w:rFonts w:ascii="Calibri" w:hAnsi="Calibri"/>
                <w:color w:val="333333"/>
                <w:sz w:val="18"/>
              </w:rPr>
              <w:t>Replication Lag</w:t>
            </w:r>
          </w:p>
        </w:tc>
        <w:tc>
          <w:tcPr>
            <w:tcW w:type="dxa" w:w="2351"/>
          </w:tcPr>
          <w:p>
            <w:r>
              <w:rPr>
                <w:rFonts w:ascii="Calibri" w:hAnsi="Calibri"/>
                <w:color w:val="333333"/>
                <w:sz w:val="18"/>
              </w:rPr>
              <w:t>&gt;5 seconds</w:t>
            </w:r>
          </w:p>
        </w:tc>
        <w:tc>
          <w:tcPr>
            <w:tcW w:type="dxa" w:w="2351"/>
          </w:tcPr>
          <w:p>
            <w:r>
              <w:rPr>
                <w:rFonts w:ascii="Calibri" w:hAnsi="Calibri"/>
                <w:color w:val="333333"/>
                <w:sz w:val="18"/>
              </w:rPr>
              <w:t>&gt;30 seconds</w:t>
            </w:r>
          </w:p>
        </w:tc>
        <w:tc>
          <w:tcPr>
            <w:tcW w:type="dxa" w:w="2351"/>
          </w:tcPr>
          <w:p>
            <w:r>
              <w:rPr>
                <w:rFonts w:ascii="Calibri" w:hAnsi="Calibri"/>
                <w:color w:val="333333"/>
                <w:sz w:val="18"/>
              </w:rPr>
              <w:t>Investigate network</w:t>
            </w:r>
          </w:p>
        </w:tc>
      </w:tr>
      <w:tr>
        <w:tc>
          <w:tcPr>
            <w:tcW w:type="dxa" w:w="2351"/>
            <w:shd w:fill="F0F4F8"/>
          </w:tcPr>
          <w:p>
            <w:r>
              <w:rPr>
                <w:rFonts w:ascii="Calibri" w:hAnsi="Calibri"/>
                <w:color w:val="333333"/>
                <w:sz w:val="18"/>
              </w:rPr>
              <w:t>Sync Status</w:t>
            </w:r>
          </w:p>
        </w:tc>
        <w:tc>
          <w:tcPr>
            <w:tcW w:type="dxa" w:w="2351"/>
            <w:shd w:fill="F0F4F8"/>
          </w:tcPr>
          <w:p>
            <w:r>
              <w:rPr>
                <w:rFonts w:ascii="Calibri" w:hAnsi="Calibri"/>
                <w:color w:val="333333"/>
                <w:sz w:val="18"/>
              </w:rPr>
              <w:t>Degraded</w:t>
            </w:r>
          </w:p>
        </w:tc>
        <w:tc>
          <w:tcPr>
            <w:tcW w:type="dxa" w:w="2351"/>
            <w:shd w:fill="F0F4F8"/>
          </w:tcPr>
          <w:p>
            <w:r>
              <w:rPr>
                <w:rFonts w:ascii="Calibri" w:hAnsi="Calibri"/>
                <w:color w:val="333333"/>
                <w:sz w:val="18"/>
              </w:rPr>
              <w:t>Failed</w:t>
            </w:r>
          </w:p>
        </w:tc>
        <w:tc>
          <w:tcPr>
            <w:tcW w:type="dxa" w:w="2351"/>
            <w:shd w:fill="F0F4F8"/>
          </w:tcPr>
          <w:p>
            <w:r>
              <w:rPr>
                <w:rFonts w:ascii="Calibri" w:hAnsi="Calibri"/>
                <w:color w:val="333333"/>
                <w:sz w:val="18"/>
              </w:rPr>
              <w:t>Trigger alert</w:t>
            </w:r>
          </w:p>
        </w:tc>
      </w:tr>
      <w:tr>
        <w:tc>
          <w:tcPr>
            <w:tcW w:type="dxa" w:w="2351"/>
          </w:tcPr>
          <w:p>
            <w:r>
              <w:rPr>
                <w:rFonts w:ascii="Calibri" w:hAnsi="Calibri"/>
                <w:color w:val="333333"/>
                <w:sz w:val="18"/>
              </w:rPr>
              <w:t>Heartbeat Loss</w:t>
            </w:r>
          </w:p>
        </w:tc>
        <w:tc>
          <w:tcPr>
            <w:tcW w:type="dxa" w:w="2351"/>
          </w:tcPr>
          <w:p>
            <w:r>
              <w:rPr>
                <w:rFonts w:ascii="Calibri" w:hAnsi="Calibri"/>
                <w:color w:val="333333"/>
                <w:sz w:val="18"/>
              </w:rPr>
              <w:t>1 missed</w:t>
            </w:r>
          </w:p>
        </w:tc>
        <w:tc>
          <w:tcPr>
            <w:tcW w:type="dxa" w:w="2351"/>
          </w:tcPr>
          <w:p>
            <w:r>
              <w:rPr>
                <w:rFonts w:ascii="Calibri" w:hAnsi="Calibri"/>
                <w:color w:val="333333"/>
                <w:sz w:val="18"/>
              </w:rPr>
              <w:t>3 missed</w:t>
            </w:r>
          </w:p>
        </w:tc>
        <w:tc>
          <w:tcPr>
            <w:tcW w:type="dxa" w:w="2351"/>
          </w:tcPr>
          <w:p>
            <w:r>
              <w:rPr>
                <w:rFonts w:ascii="Calibri" w:hAnsi="Calibri"/>
                <w:color w:val="333333"/>
                <w:sz w:val="18"/>
              </w:rPr>
              <w:t>Prepare failover</w:t>
            </w:r>
          </w:p>
        </w:tc>
      </w:tr>
      <w:tr>
        <w:tc>
          <w:tcPr>
            <w:tcW w:type="dxa" w:w="2351"/>
            <w:shd w:fill="F0F4F8"/>
          </w:tcPr>
          <w:p>
            <w:r>
              <w:rPr>
                <w:rFonts w:ascii="Calibri" w:hAnsi="Calibri"/>
                <w:color w:val="333333"/>
                <w:sz w:val="18"/>
              </w:rPr>
              <w:t>Disk Usage</w:t>
            </w:r>
          </w:p>
        </w:tc>
        <w:tc>
          <w:tcPr>
            <w:tcW w:type="dxa" w:w="2351"/>
            <w:shd w:fill="F0F4F8"/>
          </w:tcPr>
          <w:p>
            <w:r>
              <w:rPr>
                <w:rFonts w:ascii="Calibri" w:hAnsi="Calibri"/>
                <w:color w:val="333333"/>
                <w:sz w:val="18"/>
              </w:rPr>
              <w:t>&gt;80%</w:t>
            </w:r>
          </w:p>
        </w:tc>
        <w:tc>
          <w:tcPr>
            <w:tcW w:type="dxa" w:w="2351"/>
            <w:shd w:fill="F0F4F8"/>
          </w:tcPr>
          <w:p>
            <w:r>
              <w:rPr>
                <w:rFonts w:ascii="Calibri" w:hAnsi="Calibri"/>
                <w:color w:val="333333"/>
                <w:sz w:val="18"/>
              </w:rPr>
              <w:t>&gt;90%</w:t>
            </w:r>
          </w:p>
        </w:tc>
        <w:tc>
          <w:tcPr>
            <w:tcW w:type="dxa" w:w="2351"/>
            <w:shd w:fill="F0F4F8"/>
          </w:tcPr>
          <w:p>
            <w:r>
              <w:rPr>
                <w:rFonts w:ascii="Calibri" w:hAnsi="Calibri"/>
                <w:color w:val="333333"/>
                <w:sz w:val="18"/>
              </w:rPr>
              <w:t>Expand storage</w:t>
            </w:r>
          </w:p>
        </w:tc>
      </w:tr>
    </w:tbl>
    <w:p/>
    <w:p>
      <w:pPr>
        <w:pStyle w:val="Heading3"/>
      </w:pPr>
      <w:r>
        <w:t>2.3 Warm Tier Backup (Snapshot Replication Every 4 Hours)</w:t>
      </w:r>
    </w:p>
    <w:p>
      <w:pPr>
        <w:pStyle w:val="Heading4"/>
      </w:pPr>
      <w:r>
        <w:t>Snapshot Schedule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Schedule</w:t>
            </w:r>
          </w:p>
        </w:tc>
        <w:tc>
          <w:tcPr>
            <w:tcW w:type="dxa" w:w="2351"/>
            <w:shd w:fill="007ACC"/>
          </w:tcPr>
          <w:p>
            <w:pPr>
              <w:jc w:val="center"/>
            </w:pPr>
            <w:r>
              <w:rPr>
                <w:rFonts w:ascii="Calibri" w:hAnsi="Calibri"/>
                <w:b/>
                <w:color w:val="FFFFFF"/>
                <w:sz w:val="20"/>
              </w:rPr>
              <w:t>Frequency</w:t>
            </w:r>
          </w:p>
        </w:tc>
        <w:tc>
          <w:tcPr>
            <w:tcW w:type="dxa" w:w="2351"/>
            <w:shd w:fill="007ACC"/>
          </w:tcPr>
          <w:p>
            <w:pPr>
              <w:jc w:val="center"/>
            </w:pPr>
            <w:r>
              <w:rPr>
                <w:rFonts w:ascii="Calibri" w:hAnsi="Calibri"/>
                <w:b/>
                <w:color w:val="FFFFFF"/>
                <w:sz w:val="20"/>
              </w:rPr>
              <w:t>Retention</w:t>
            </w:r>
          </w:p>
        </w:tc>
        <w:tc>
          <w:tcPr>
            <w:tcW w:type="dxa" w:w="2351"/>
            <w:shd w:fill="007ACC"/>
          </w:tcPr>
          <w:p>
            <w:pPr>
              <w:jc w:val="center"/>
            </w:pPr>
            <w:r>
              <w:rPr>
                <w:rFonts w:ascii="Calibri" w:hAnsi="Calibri"/>
                <w:b/>
                <w:color w:val="FFFFFF"/>
                <w:sz w:val="20"/>
              </w:rPr>
              <w:t>Purpose</w:t>
            </w:r>
          </w:p>
        </w:tc>
      </w:tr>
      <w:tr>
        <w:tc>
          <w:tcPr>
            <w:tcW w:type="dxa" w:w="2351"/>
          </w:tcPr>
          <w:p>
            <w:r>
              <w:rPr>
                <w:rFonts w:ascii="Calibri" w:hAnsi="Calibri"/>
                <w:color w:val="333333"/>
                <w:sz w:val="18"/>
              </w:rPr>
              <w:t>Hourly Snapshots</w:t>
            </w:r>
          </w:p>
        </w:tc>
        <w:tc>
          <w:tcPr>
            <w:tcW w:type="dxa" w:w="2351"/>
          </w:tcPr>
          <w:p>
            <w:r>
              <w:rPr>
                <w:rFonts w:ascii="Calibri" w:hAnsi="Calibri"/>
                <w:color w:val="333333"/>
                <w:sz w:val="18"/>
              </w:rPr>
              <w:t>Every hour</w:t>
            </w:r>
          </w:p>
        </w:tc>
        <w:tc>
          <w:tcPr>
            <w:tcW w:type="dxa" w:w="2351"/>
          </w:tcPr>
          <w:p>
            <w:r>
              <w:rPr>
                <w:rFonts w:ascii="Calibri" w:hAnsi="Calibri"/>
                <w:color w:val="333333"/>
                <w:sz w:val="18"/>
              </w:rPr>
              <w:t>24 copies</w:t>
            </w:r>
          </w:p>
        </w:tc>
        <w:tc>
          <w:tcPr>
            <w:tcW w:type="dxa" w:w="2351"/>
          </w:tcPr>
          <w:p>
            <w:r>
              <w:rPr>
                <w:rFonts w:ascii="Calibri" w:hAnsi="Calibri"/>
                <w:color w:val="333333"/>
                <w:sz w:val="18"/>
              </w:rPr>
              <w:t>Rapid recovery from user errors</w:t>
            </w:r>
          </w:p>
        </w:tc>
      </w:tr>
      <w:tr>
        <w:tc>
          <w:tcPr>
            <w:tcW w:type="dxa" w:w="2351"/>
            <w:shd w:fill="F0F4F8"/>
          </w:tcPr>
          <w:p>
            <w:r>
              <w:rPr>
                <w:rFonts w:ascii="Calibri" w:hAnsi="Calibri"/>
                <w:color w:val="333333"/>
                <w:sz w:val="18"/>
              </w:rPr>
              <w:t>4-Hour Replication</w:t>
            </w:r>
          </w:p>
        </w:tc>
        <w:tc>
          <w:tcPr>
            <w:tcW w:type="dxa" w:w="2351"/>
            <w:shd w:fill="F0F4F8"/>
          </w:tcPr>
          <w:p>
            <w:r>
              <w:rPr>
                <w:rFonts w:ascii="Calibri" w:hAnsi="Calibri"/>
                <w:color w:val="333333"/>
                <w:sz w:val="18"/>
              </w:rPr>
              <w:t>Every 4 hours</w:t>
            </w:r>
          </w:p>
        </w:tc>
        <w:tc>
          <w:tcPr>
            <w:tcW w:type="dxa" w:w="2351"/>
            <w:shd w:fill="F0F4F8"/>
          </w:tcPr>
          <w:p>
            <w:r>
              <w:rPr>
                <w:rFonts w:ascii="Calibri" w:hAnsi="Calibri"/>
                <w:color w:val="333333"/>
                <w:sz w:val="18"/>
              </w:rPr>
              <w:t>42 copies (7 days)</w:t>
            </w:r>
          </w:p>
        </w:tc>
        <w:tc>
          <w:tcPr>
            <w:tcW w:type="dxa" w:w="2351"/>
            <w:shd w:fill="F0F4F8"/>
          </w:tcPr>
          <w:p>
            <w:r>
              <w:rPr>
                <w:rFonts w:ascii="Calibri" w:hAnsi="Calibri"/>
                <w:color w:val="333333"/>
                <w:sz w:val="18"/>
              </w:rPr>
              <w:t>DR site synchronization</w:t>
            </w:r>
          </w:p>
        </w:tc>
      </w:tr>
      <w:tr>
        <w:tc>
          <w:tcPr>
            <w:tcW w:type="dxa" w:w="2351"/>
          </w:tcPr>
          <w:p>
            <w:r>
              <w:rPr>
                <w:rFonts w:ascii="Calibri" w:hAnsi="Calibri"/>
                <w:color w:val="333333"/>
                <w:sz w:val="18"/>
              </w:rPr>
              <w:t>Daily Snapshots</w:t>
            </w:r>
          </w:p>
        </w:tc>
        <w:tc>
          <w:tcPr>
            <w:tcW w:type="dxa" w:w="2351"/>
          </w:tcPr>
          <w:p>
            <w:r>
              <w:rPr>
                <w:rFonts w:ascii="Calibri" w:hAnsi="Calibri"/>
                <w:color w:val="333333"/>
                <w:sz w:val="18"/>
              </w:rPr>
              <w:t>Daily at 02:00</w:t>
            </w:r>
          </w:p>
        </w:tc>
        <w:tc>
          <w:tcPr>
            <w:tcW w:type="dxa" w:w="2351"/>
          </w:tcPr>
          <w:p>
            <w:r>
              <w:rPr>
                <w:rFonts w:ascii="Calibri" w:hAnsi="Calibri"/>
                <w:color w:val="333333"/>
                <w:sz w:val="18"/>
              </w:rPr>
              <w:t>30 copies</w:t>
            </w:r>
          </w:p>
        </w:tc>
        <w:tc>
          <w:tcPr>
            <w:tcW w:type="dxa" w:w="2351"/>
          </w:tcPr>
          <w:p>
            <w:r>
              <w:rPr>
                <w:rFonts w:ascii="Calibri" w:hAnsi="Calibri"/>
                <w:color w:val="333333"/>
                <w:sz w:val="18"/>
              </w:rPr>
              <w:t>Monthly recovery points</w:t>
            </w:r>
          </w:p>
        </w:tc>
      </w:tr>
      <w:tr>
        <w:tc>
          <w:tcPr>
            <w:tcW w:type="dxa" w:w="2351"/>
            <w:shd w:fill="F0F4F8"/>
          </w:tcPr>
          <w:p>
            <w:r>
              <w:rPr>
                <w:rFonts w:ascii="Calibri" w:hAnsi="Calibri"/>
                <w:color w:val="333333"/>
                <w:sz w:val="18"/>
              </w:rPr>
              <w:t>Weekly Snapshots</w:t>
            </w:r>
          </w:p>
        </w:tc>
        <w:tc>
          <w:tcPr>
            <w:tcW w:type="dxa" w:w="2351"/>
            <w:shd w:fill="F0F4F8"/>
          </w:tcPr>
          <w:p>
            <w:r>
              <w:rPr>
                <w:rFonts w:ascii="Calibri" w:hAnsi="Calibri"/>
                <w:color w:val="333333"/>
                <w:sz w:val="18"/>
              </w:rPr>
              <w:t>Sunday 02:00</w:t>
            </w:r>
          </w:p>
        </w:tc>
        <w:tc>
          <w:tcPr>
            <w:tcW w:type="dxa" w:w="2351"/>
            <w:shd w:fill="F0F4F8"/>
          </w:tcPr>
          <w:p>
            <w:r>
              <w:rPr>
                <w:rFonts w:ascii="Calibri" w:hAnsi="Calibri"/>
                <w:color w:val="333333"/>
                <w:sz w:val="18"/>
              </w:rPr>
              <w:t>12 copies (3 months)</w:t>
            </w:r>
          </w:p>
        </w:tc>
        <w:tc>
          <w:tcPr>
            <w:tcW w:type="dxa" w:w="2351"/>
            <w:shd w:fill="F0F4F8"/>
          </w:tcPr>
          <w:p>
            <w:r>
              <w:rPr>
                <w:rFonts w:ascii="Calibri" w:hAnsi="Calibri"/>
                <w:color w:val="333333"/>
                <w:sz w:val="18"/>
              </w:rPr>
              <w:t>Long-term recovery</w:t>
            </w:r>
          </w:p>
        </w:tc>
      </w:tr>
    </w:tbl>
    <w:p/>
    <w:p>
      <w:pPr>
        <w:pStyle w:val="Heading4"/>
      </w:pPr>
      <w:r>
        <w:t>Snapshot Replication Configuration</w:t>
      </w:r>
    </w:p>
    <w:p>
      <w:pPr>
        <w:spacing w:before="80" w:after="80"/>
      </w:pPr>
      <w:r>
        <w:rPr>
          <w:rFonts w:ascii="Consolas" w:hAnsi="Consolas"/>
          <w:color w:val="333333"/>
          <w:sz w:val="18"/>
        </w:rPr>
        <w:t># DSM Snapshot Replication Settings</w:t>
        <w:br/>
        <w:br/>
        <w:t># 1. Create replication task</w:t>
        <w:br/>
        <w:t>Snapshot Replication → Replication → Create</w:t>
        <w:br/>
        <w:t xml:space="preserve">  Source Server: Site A RS4021xs+ (10.10.30.12)</w:t>
        <w:br/>
        <w:t xml:space="preserve">  Target Server: Site B RS4021xs+ (10.10.40.12)</w:t>
        <w:br/>
        <w:t xml:space="preserve">  Connection: SSH/RSYNC encrypted</w:t>
        <w:br/>
        <w:t xml:space="preserve">  </w:t>
        <w:br/>
        <w:t># 2. Configure schedule</w:t>
        <w:br/>
        <w:t xml:space="preserve">  Frequency: Every 4 hours</w:t>
        <w:br/>
        <w:t xml:space="preserve">  Start Time: 00:00</w:t>
        <w:br/>
        <w:t xml:space="preserve">  Retention Policy:</w:t>
        <w:br/>
        <w:t xml:space="preserve">    - Keep last 42 snapshots (7 days)</w:t>
        <w:br/>
        <w:t xml:space="preserve">    - Keep daily for 30 days</w:t>
        <w:br/>
        <w:t xml:space="preserve">    - Keep weekly for 12 weeks</w:t>
        <w:br/>
        <w:br/>
        <w:t># 3. Enable snapshot immutability</w:t>
        <w:br/>
        <w:t xml:space="preserve">  Snapshot Lock: Enabled</w:t>
        <w:br/>
        <w:t xml:space="preserve">  Lock Duration: 7 days minimum</w:t>
        <w:br/>
        <w:t xml:space="preserve">  </w:t>
        <w:br/>
        <w:t># 4. Notification settings</w:t>
        <w:br/>
        <w:t xml:space="preserve">  On Success: Every 6 hours</w:t>
        <w:br/>
        <w:t xml:space="preserve">  On Failure: Immediate email</w:t>
      </w:r>
    </w:p>
    <w:p>
      <w:pPr>
        <w:pStyle w:val="Heading4"/>
      </w:pPr>
      <w:r>
        <w:t>Snapshot Retention Policy</w:t>
      </w:r>
    </w:p>
    <w:p>
      <w:pPr>
        <w:spacing w:before="80" w:after="80"/>
      </w:pPr>
      <w:r>
        <w:rPr>
          <w:rFonts w:ascii="Consolas" w:hAnsi="Consolas"/>
          <w:color w:val="333333"/>
          <w:sz w:val="18"/>
        </w:rPr>
        <w:t>Snapshot Timeline (7 Days):</w:t>
        <w:br/>
        <w:t>Day 1: [00:00] [04:00] [08:00] [12:00] [16:00] [20:00]</w:t>
        <w:br/>
        <w:t>Day 2: [00:00] [04:00] [08:00] [12:00] [16:00] [20:00]</w:t>
        <w:br/>
        <w:t>...</w:t>
        <w:br/>
        <w:t>Day 7: [00:00] [04:00] [08:00] [12:00] [16:00] [20:00]</w:t>
        <w:br/>
        <w:br/>
        <w:t>Total: 42 snapshots retained for instant recovery</w:t>
        <w:br/>
        <w:t>Older snapshots: Consolidated to daily → weekly</w:t>
      </w:r>
    </w:p>
    <w:p>
      <w:pPr>
        <w:pStyle w:val="Heading3"/>
      </w:pPr>
      <w:r>
        <w:t>2.4 Cloud Tier (Wasabi Sync)</w:t>
      </w:r>
    </w:p>
    <w:p>
      <w:pPr>
        <w:pStyle w:val="Heading4"/>
      </w:pPr>
      <w:r>
        <w:t>Wasabi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Setting</w:t>
            </w:r>
          </w:p>
        </w:tc>
      </w:tr>
      <w:tr>
        <w:tc>
          <w:tcPr>
            <w:tcW w:type="dxa" w:w="4703"/>
          </w:tcPr>
          <w:p>
            <w:r>
              <w:rPr>
                <w:rFonts w:ascii="Calibri" w:hAnsi="Calibri"/>
                <w:color w:val="333333"/>
                <w:sz w:val="18"/>
              </w:rPr>
              <w:t>**Region**</w:t>
            </w:r>
          </w:p>
        </w:tc>
        <w:tc>
          <w:tcPr>
            <w:tcW w:type="dxa" w:w="4703"/>
          </w:tcPr>
          <w:p>
            <w:r>
              <w:rPr>
                <w:rFonts w:ascii="Calibri" w:hAnsi="Calibri"/>
                <w:color w:val="333333"/>
                <w:sz w:val="18"/>
              </w:rPr>
              <w:t>ap-southeast-1 (Singapore)</w:t>
            </w:r>
          </w:p>
        </w:tc>
      </w:tr>
      <w:tr>
        <w:tc>
          <w:tcPr>
            <w:tcW w:type="dxa" w:w="4703"/>
            <w:shd w:fill="F0F4F8"/>
          </w:tcPr>
          <w:p>
            <w:r>
              <w:rPr>
                <w:rFonts w:ascii="Calibri" w:hAnsi="Calibri"/>
                <w:color w:val="333333"/>
                <w:sz w:val="18"/>
              </w:rPr>
              <w:t>**Bucket Type**</w:t>
            </w:r>
          </w:p>
        </w:tc>
        <w:tc>
          <w:tcPr>
            <w:tcW w:type="dxa" w:w="4703"/>
            <w:shd w:fill="F0F4F8"/>
          </w:tcPr>
          <w:p>
            <w:r>
              <w:rPr>
                <w:rFonts w:ascii="Calibri" w:hAnsi="Calibri"/>
                <w:color w:val="333333"/>
                <w:sz w:val="18"/>
              </w:rPr>
              <w:t>Hot Cloud Storage</w:t>
            </w:r>
          </w:p>
        </w:tc>
      </w:tr>
      <w:tr>
        <w:tc>
          <w:tcPr>
            <w:tcW w:type="dxa" w:w="4703"/>
          </w:tcPr>
          <w:p>
            <w:r>
              <w:rPr>
                <w:rFonts w:ascii="Calibri" w:hAnsi="Calibri"/>
                <w:color w:val="333333"/>
                <w:sz w:val="18"/>
              </w:rPr>
              <w:t>**Object Lock**</w:t>
            </w:r>
          </w:p>
        </w:tc>
        <w:tc>
          <w:tcPr>
            <w:tcW w:type="dxa" w:w="4703"/>
          </w:tcPr>
          <w:p>
            <w:r>
              <w:rPr>
                <w:rFonts w:ascii="Calibri" w:hAnsi="Calibri"/>
                <w:color w:val="333333"/>
                <w:sz w:val="18"/>
              </w:rPr>
              <w:t>Compliance Mode (immutable)</w:t>
            </w:r>
          </w:p>
        </w:tc>
      </w:tr>
      <w:tr>
        <w:tc>
          <w:tcPr>
            <w:tcW w:type="dxa" w:w="4703"/>
            <w:shd w:fill="F0F4F8"/>
          </w:tcPr>
          <w:p>
            <w:r>
              <w:rPr>
                <w:rFonts w:ascii="Calibri" w:hAnsi="Calibri"/>
                <w:color w:val="333333"/>
                <w:sz w:val="18"/>
              </w:rPr>
              <w:t>**Retention Period**</w:t>
            </w:r>
          </w:p>
        </w:tc>
        <w:tc>
          <w:tcPr>
            <w:tcW w:type="dxa" w:w="4703"/>
            <w:shd w:fill="F0F4F8"/>
          </w:tcPr>
          <w:p>
            <w:r>
              <w:rPr>
                <w:rFonts w:ascii="Calibri" w:hAnsi="Calibri"/>
                <w:color w:val="333333"/>
                <w:sz w:val="18"/>
              </w:rPr>
              <w:t>90 days minimum</w:t>
            </w:r>
          </w:p>
        </w:tc>
      </w:tr>
      <w:tr>
        <w:tc>
          <w:tcPr>
            <w:tcW w:type="dxa" w:w="4703"/>
          </w:tcPr>
          <w:p>
            <w:r>
              <w:rPr>
                <w:rFonts w:ascii="Calibri" w:hAnsi="Calibri"/>
                <w:color w:val="333333"/>
                <w:sz w:val="18"/>
              </w:rPr>
              <w:t>**Sync Schedule**</w:t>
            </w:r>
          </w:p>
        </w:tc>
        <w:tc>
          <w:tcPr>
            <w:tcW w:type="dxa" w:w="4703"/>
          </w:tcPr>
          <w:p>
            <w:r>
              <w:rPr>
                <w:rFonts w:ascii="Calibri" w:hAnsi="Calibri"/>
                <w:color w:val="333333"/>
                <w:sz w:val="18"/>
              </w:rPr>
              <w:t>Daily at 01:00 IST</w:t>
            </w:r>
          </w:p>
        </w:tc>
      </w:tr>
      <w:tr>
        <w:tc>
          <w:tcPr>
            <w:tcW w:type="dxa" w:w="4703"/>
            <w:shd w:fill="F0F4F8"/>
          </w:tcPr>
          <w:p>
            <w:r>
              <w:rPr>
                <w:rFonts w:ascii="Calibri" w:hAnsi="Calibri"/>
                <w:color w:val="333333"/>
                <w:sz w:val="18"/>
              </w:rPr>
              <w:t>**Encryption**</w:t>
            </w:r>
          </w:p>
        </w:tc>
        <w:tc>
          <w:tcPr>
            <w:tcW w:type="dxa" w:w="4703"/>
            <w:shd w:fill="F0F4F8"/>
          </w:tcPr>
          <w:p>
            <w:r>
              <w:rPr>
                <w:rFonts w:ascii="Calibri" w:hAnsi="Calibri"/>
                <w:color w:val="333333"/>
                <w:sz w:val="18"/>
              </w:rPr>
              <w:t>SSE-S3 (AES-256)</w:t>
            </w:r>
          </w:p>
        </w:tc>
      </w:tr>
      <w:tr>
        <w:tc>
          <w:tcPr>
            <w:tcW w:type="dxa" w:w="4703"/>
          </w:tcPr>
          <w:p>
            <w:r>
              <w:rPr>
                <w:rFonts w:ascii="Calibri" w:hAnsi="Calibri"/>
                <w:color w:val="333333"/>
                <w:sz w:val="18"/>
              </w:rPr>
              <w:t>**Data Tiering**</w:t>
            </w:r>
          </w:p>
        </w:tc>
        <w:tc>
          <w:tcPr>
            <w:tcW w:type="dxa" w:w="4703"/>
          </w:tcPr>
          <w:p>
            <w:r>
              <w:rPr>
                <w:rFonts w:ascii="Calibri" w:hAnsi="Calibri"/>
                <w:color w:val="333333"/>
                <w:sz w:val="18"/>
              </w:rPr>
              <w:t>Projects older than 30 days</w:t>
            </w:r>
          </w:p>
        </w:tc>
      </w:tr>
    </w:tbl>
    <w:p/>
    <w:p>
      <w:pPr>
        <w:pStyle w:val="Heading4"/>
      </w:pPr>
      <w:r>
        <w:t>Cloud Sync Task Setup</w:t>
      </w:r>
    </w:p>
    <w:p>
      <w:pPr>
        <w:spacing w:before="80" w:after="80"/>
      </w:pPr>
      <w:r>
        <w:rPr>
          <w:rFonts w:ascii="Consolas" w:hAnsi="Consolas"/>
          <w:color w:val="333333"/>
          <w:sz w:val="18"/>
        </w:rPr>
        <w:t># Synology Cloud Sync Configuration</w:t>
        <w:br/>
        <w:br/>
        <w:t># 1. Install Cloud Sync package</w:t>
        <w:br/>
        <w:t># Package Center → Cloud Sync → Install</w:t>
        <w:br/>
        <w:br/>
        <w:t># 2. Create Wasabi connection</w:t>
        <w:br/>
        <w:t>Cloud Sync → Create</w:t>
        <w:br/>
        <w:t xml:space="preserve">  Provider: Wasabi (S3 compatible)</w:t>
        <w:br/>
        <w:t xml:space="preserve">  Access Key: [WASABI_ACCESS_KEY]</w:t>
        <w:br/>
        <w:t xml:space="preserve">  Secret Key: [WASABI_SECRET_KEY]</w:t>
        <w:br/>
        <w:t xml:space="preserve">  Bucket: b2h-studios-archive</w:t>
        <w:br/>
        <w:t xml:space="preserve">  Server: s3.ap-southeast-1.wasabisys.com</w:t>
        <w:br/>
        <w:br/>
        <w:t># 3. Configure sync task</w:t>
        <w:br/>
        <w:t xml:space="preserve">  Local Path: /volume1/warm-tier/archive</w:t>
        <w:br/>
        <w:t xml:space="preserve">  Remote Path: /b2h-studios/</w:t>
        <w:br/>
        <w:t xml:space="preserve">  Sync Direction: Upload only</w:t>
        <w:br/>
        <w:t xml:space="preserve">  Schedule: Daily 01:00</w:t>
        <w:br/>
        <w:t xml:space="preserve">  </w:t>
        <w:br/>
        <w:t># 4. Enable object lock</w:t>
        <w:br/>
        <w:t xml:space="preserve">  Versioning: Enable</w:t>
        <w:br/>
        <w:t xml:space="preserve">  Object Lock: Compliance mode, 90 days</w:t>
        <w:br/>
        <w:t xml:space="preserve">  </w:t>
        <w:br/>
        <w:t># 5. Configure filtering</w:t>
        <w:br/>
        <w:t xml:space="preserve">  Include: *.mov, *.mxf, *.prores, *.r3d, *.arri, *.xml</w:t>
        <w:br/>
        <w:t xml:space="preserve">  Exclude: *.tmp, *.cache, .DS_Store, Thumbs.db</w:t>
        <w:br/>
        <w:t xml:space="preserve">  Minimum size: 10MB (avoid syncing tiny files)</w:t>
      </w:r>
    </w:p>
    <w:p>
      <w:pPr>
        <w:pStyle w:val="Heading4"/>
      </w:pPr>
      <w:r>
        <w:t>Cost Projection (Wasabi)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Year</w:t>
            </w:r>
          </w:p>
        </w:tc>
        <w:tc>
          <w:tcPr>
            <w:tcW w:type="dxa" w:w="2351"/>
            <w:shd w:fill="007ACC"/>
          </w:tcPr>
          <w:p>
            <w:pPr>
              <w:jc w:val="center"/>
            </w:pPr>
            <w:r>
              <w:rPr>
                <w:rFonts w:ascii="Calibri" w:hAnsi="Calibri"/>
                <w:b/>
                <w:color w:val="FFFFFF"/>
                <w:sz w:val="20"/>
              </w:rPr>
              <w:t>Capacity</w:t>
            </w:r>
          </w:p>
        </w:tc>
        <w:tc>
          <w:tcPr>
            <w:tcW w:type="dxa" w:w="2351"/>
            <w:shd w:fill="007ACC"/>
          </w:tcPr>
          <w:p>
            <w:pPr>
              <w:jc w:val="center"/>
            </w:pPr>
            <w:r>
              <w:rPr>
                <w:rFonts w:ascii="Calibri" w:hAnsi="Calibri"/>
                <w:b/>
                <w:color w:val="FFFFFF"/>
                <w:sz w:val="20"/>
              </w:rPr>
              <w:t>Monthly Cost</w:t>
            </w:r>
          </w:p>
        </w:tc>
        <w:tc>
          <w:tcPr>
            <w:tcW w:type="dxa" w:w="2351"/>
            <w:shd w:fill="007ACC"/>
          </w:tcPr>
          <w:p>
            <w:pPr>
              <w:jc w:val="center"/>
            </w:pPr>
            <w:r>
              <w:rPr>
                <w:rFonts w:ascii="Calibri" w:hAnsi="Calibri"/>
                <w:b/>
                <w:color w:val="FFFFFF"/>
                <w:sz w:val="20"/>
              </w:rPr>
              <w:t>Annual Cost</w:t>
            </w:r>
          </w:p>
        </w:tc>
      </w:tr>
      <w:tr>
        <w:tc>
          <w:tcPr>
            <w:tcW w:type="dxa" w:w="2351"/>
          </w:tcPr>
          <w:p>
            <w:r>
              <w:rPr>
                <w:rFonts w:ascii="Calibri" w:hAnsi="Calibri"/>
                <w:color w:val="333333"/>
                <w:sz w:val="18"/>
              </w:rPr>
              <w:t>Year 1</w:t>
            </w:r>
          </w:p>
        </w:tc>
        <w:tc>
          <w:tcPr>
            <w:tcW w:type="dxa" w:w="2351"/>
          </w:tcPr>
          <w:p>
            <w:r>
              <w:rPr>
                <w:rFonts w:ascii="Calibri" w:hAnsi="Calibri"/>
                <w:color w:val="333333"/>
                <w:sz w:val="18"/>
              </w:rPr>
              <w:t>200 TB</w:t>
            </w:r>
          </w:p>
        </w:tc>
        <w:tc>
          <w:tcPr>
            <w:tcW w:type="dxa" w:w="2351"/>
          </w:tcPr>
          <w:p>
            <w:r>
              <w:rPr>
                <w:rFonts w:ascii="Calibri" w:hAnsi="Calibri"/>
                <w:color w:val="333333"/>
                <w:sz w:val="18"/>
              </w:rPr>
              <w:t>₹99,600</w:t>
            </w:r>
          </w:p>
        </w:tc>
        <w:tc>
          <w:tcPr>
            <w:tcW w:type="dxa" w:w="2351"/>
          </w:tcPr>
          <w:p>
            <w:r>
              <w:rPr>
                <w:rFonts w:ascii="Calibri" w:hAnsi="Calibri"/>
                <w:color w:val="333333"/>
                <w:sz w:val="18"/>
              </w:rPr>
              <w:t>₹11,95,200</w:t>
            </w:r>
          </w:p>
        </w:tc>
      </w:tr>
      <w:tr>
        <w:tc>
          <w:tcPr>
            <w:tcW w:type="dxa" w:w="2351"/>
            <w:shd w:fill="F0F4F8"/>
          </w:tcPr>
          <w:p>
            <w:r>
              <w:rPr>
                <w:rFonts w:ascii="Calibri" w:hAnsi="Calibri"/>
                <w:color w:val="333333"/>
                <w:sz w:val="18"/>
              </w:rPr>
              <w:t>Year 2</w:t>
            </w:r>
          </w:p>
        </w:tc>
        <w:tc>
          <w:tcPr>
            <w:tcW w:type="dxa" w:w="2351"/>
            <w:shd w:fill="F0F4F8"/>
          </w:tcPr>
          <w:p>
            <w:r>
              <w:rPr>
                <w:rFonts w:ascii="Calibri" w:hAnsi="Calibri"/>
                <w:color w:val="333333"/>
                <w:sz w:val="18"/>
              </w:rPr>
              <w:t>300 TB</w:t>
            </w:r>
          </w:p>
        </w:tc>
        <w:tc>
          <w:tcPr>
            <w:tcW w:type="dxa" w:w="2351"/>
            <w:shd w:fill="F0F4F8"/>
          </w:tcPr>
          <w:p>
            <w:r>
              <w:rPr>
                <w:rFonts w:ascii="Calibri" w:hAnsi="Calibri"/>
                <w:color w:val="333333"/>
                <w:sz w:val="18"/>
              </w:rPr>
              <w:t>₹1,49,400</w:t>
            </w:r>
          </w:p>
        </w:tc>
        <w:tc>
          <w:tcPr>
            <w:tcW w:type="dxa" w:w="2351"/>
            <w:shd w:fill="F0F4F8"/>
          </w:tcPr>
          <w:p>
            <w:r>
              <w:rPr>
                <w:rFonts w:ascii="Calibri" w:hAnsi="Calibri"/>
                <w:color w:val="333333"/>
                <w:sz w:val="18"/>
              </w:rPr>
              <w:t>₹17,92,800</w:t>
            </w:r>
          </w:p>
        </w:tc>
      </w:tr>
      <w:tr>
        <w:tc>
          <w:tcPr>
            <w:tcW w:type="dxa" w:w="2351"/>
          </w:tcPr>
          <w:p>
            <w:r>
              <w:rPr>
                <w:rFonts w:ascii="Calibri" w:hAnsi="Calibri"/>
                <w:color w:val="333333"/>
                <w:sz w:val="18"/>
              </w:rPr>
              <w:t>Year 3</w:t>
            </w:r>
          </w:p>
        </w:tc>
        <w:tc>
          <w:tcPr>
            <w:tcW w:type="dxa" w:w="2351"/>
          </w:tcPr>
          <w:p>
            <w:r>
              <w:rPr>
                <w:rFonts w:ascii="Calibri" w:hAnsi="Calibri"/>
                <w:color w:val="333333"/>
                <w:sz w:val="18"/>
              </w:rPr>
              <w:t>400 TB</w:t>
            </w:r>
          </w:p>
        </w:tc>
        <w:tc>
          <w:tcPr>
            <w:tcW w:type="dxa" w:w="2351"/>
          </w:tcPr>
          <w:p>
            <w:r>
              <w:rPr>
                <w:rFonts w:ascii="Calibri" w:hAnsi="Calibri"/>
                <w:color w:val="333333"/>
                <w:sz w:val="18"/>
              </w:rPr>
              <w:t>₹1,99,200</w:t>
            </w:r>
          </w:p>
        </w:tc>
        <w:tc>
          <w:tcPr>
            <w:tcW w:type="dxa" w:w="2351"/>
          </w:tcPr>
          <w:p>
            <w:r>
              <w:rPr>
                <w:rFonts w:ascii="Calibri" w:hAnsi="Calibri"/>
                <w:color w:val="333333"/>
                <w:sz w:val="18"/>
              </w:rPr>
              <w:t>₹23,90,400</w:t>
            </w:r>
          </w:p>
        </w:tc>
      </w:tr>
      <w:tr>
        <w:tc>
          <w:tcPr>
            <w:tcW w:type="dxa" w:w="2351"/>
            <w:shd w:fill="F0F4F8"/>
          </w:tcPr>
          <w:p>
            <w:r>
              <w:rPr>
                <w:rFonts w:ascii="Calibri" w:hAnsi="Calibri"/>
                <w:color w:val="333333"/>
                <w:sz w:val="18"/>
              </w:rPr>
              <w:t>Year 4</w:t>
            </w:r>
          </w:p>
        </w:tc>
        <w:tc>
          <w:tcPr>
            <w:tcW w:type="dxa" w:w="2351"/>
            <w:shd w:fill="F0F4F8"/>
          </w:tcPr>
          <w:p>
            <w:r>
              <w:rPr>
                <w:rFonts w:ascii="Calibri" w:hAnsi="Calibri"/>
                <w:color w:val="333333"/>
                <w:sz w:val="18"/>
              </w:rPr>
              <w:t>500 TB</w:t>
            </w:r>
          </w:p>
        </w:tc>
        <w:tc>
          <w:tcPr>
            <w:tcW w:type="dxa" w:w="2351"/>
            <w:shd w:fill="F0F4F8"/>
          </w:tcPr>
          <w:p>
            <w:r>
              <w:rPr>
                <w:rFonts w:ascii="Calibri" w:hAnsi="Calibri"/>
                <w:color w:val="333333"/>
                <w:sz w:val="18"/>
              </w:rPr>
              <w:t>₹2,49,000</w:t>
            </w:r>
          </w:p>
        </w:tc>
        <w:tc>
          <w:tcPr>
            <w:tcW w:type="dxa" w:w="2351"/>
            <w:shd w:fill="F0F4F8"/>
          </w:tcPr>
          <w:p>
            <w:r>
              <w:rPr>
                <w:rFonts w:ascii="Calibri" w:hAnsi="Calibri"/>
                <w:color w:val="333333"/>
                <w:sz w:val="18"/>
              </w:rPr>
              <w:t>₹29,88,000</w:t>
            </w:r>
          </w:p>
        </w:tc>
      </w:tr>
      <w:tr>
        <w:tc>
          <w:tcPr>
            <w:tcW w:type="dxa" w:w="2351"/>
          </w:tcPr>
          <w:p>
            <w:r>
              <w:rPr>
                <w:rFonts w:ascii="Calibri" w:hAnsi="Calibri"/>
                <w:color w:val="333333"/>
                <w:sz w:val="18"/>
              </w:rPr>
              <w:t>Year 5</w:t>
            </w:r>
          </w:p>
        </w:tc>
        <w:tc>
          <w:tcPr>
            <w:tcW w:type="dxa" w:w="2351"/>
          </w:tcPr>
          <w:p>
            <w:r>
              <w:rPr>
                <w:rFonts w:ascii="Calibri" w:hAnsi="Calibri"/>
                <w:color w:val="333333"/>
                <w:sz w:val="18"/>
              </w:rPr>
              <w:t>600 TB</w:t>
            </w:r>
          </w:p>
        </w:tc>
        <w:tc>
          <w:tcPr>
            <w:tcW w:type="dxa" w:w="2351"/>
          </w:tcPr>
          <w:p>
            <w:r>
              <w:rPr>
                <w:rFonts w:ascii="Calibri" w:hAnsi="Calibri"/>
                <w:color w:val="333333"/>
                <w:sz w:val="18"/>
              </w:rPr>
              <w:t>₹2,98,800</w:t>
            </w:r>
          </w:p>
        </w:tc>
        <w:tc>
          <w:tcPr>
            <w:tcW w:type="dxa" w:w="2351"/>
          </w:tcPr>
          <w:p>
            <w:r>
              <w:rPr>
                <w:rFonts w:ascii="Calibri" w:hAnsi="Calibri"/>
                <w:color w:val="333333"/>
                <w:sz w:val="18"/>
              </w:rPr>
              <w:t>₹35,85,600</w:t>
            </w:r>
          </w:p>
        </w:tc>
      </w:tr>
    </w:tbl>
    <w:p/>
    <w:p>
      <w:r>
        <w:rPr>
          <w:rFonts w:ascii="Calibri" w:hAnsi="Calibri"/>
          <w:i/>
          <w:color w:val="666666"/>
          <w:sz w:val="20"/>
        </w:rPr>
        <w:t>Note: ₹498/TB/month. Zero egress fees. Minimum 90-day retention per object.</w:t>
      </w:r>
    </w:p>
    <w:p>
      <w:pPr>
        <w:pStyle w:val="Heading3"/>
      </w:pPr>
      <w:r>
        <w:t>2.5 Air-Gap Backup (LTO-9 Tape Monthly)</w:t>
      </w:r>
    </w:p>
    <w:p>
      <w:pPr>
        <w:pStyle w:val="Heading4"/>
      </w:pPr>
      <w:r>
        <w:t>LTO-9 Specifications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Specification</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**Native Capacity**</w:t>
            </w:r>
          </w:p>
        </w:tc>
        <w:tc>
          <w:tcPr>
            <w:tcW w:type="dxa" w:w="4703"/>
          </w:tcPr>
          <w:p>
            <w:r>
              <w:rPr>
                <w:rFonts w:ascii="Calibri" w:hAnsi="Calibri"/>
                <w:color w:val="333333"/>
                <w:sz w:val="18"/>
              </w:rPr>
              <w:t>18 TB per tape</w:t>
            </w:r>
          </w:p>
        </w:tc>
      </w:tr>
      <w:tr>
        <w:tc>
          <w:tcPr>
            <w:tcW w:type="dxa" w:w="4703"/>
            <w:shd w:fill="F0F4F8"/>
          </w:tcPr>
          <w:p>
            <w:r>
              <w:rPr>
                <w:rFonts w:ascii="Calibri" w:hAnsi="Calibri"/>
                <w:color w:val="333333"/>
                <w:sz w:val="18"/>
              </w:rPr>
              <w:t>**Compressed Capacity**</w:t>
            </w:r>
          </w:p>
        </w:tc>
        <w:tc>
          <w:tcPr>
            <w:tcW w:type="dxa" w:w="4703"/>
            <w:shd w:fill="F0F4F8"/>
          </w:tcPr>
          <w:p>
            <w:r>
              <w:rPr>
                <w:rFonts w:ascii="Calibri" w:hAnsi="Calibri"/>
                <w:color w:val="333333"/>
                <w:sz w:val="18"/>
              </w:rPr>
              <w:t>45 TB (2.5:1 compression for media files)</w:t>
            </w:r>
          </w:p>
        </w:tc>
      </w:tr>
      <w:tr>
        <w:tc>
          <w:tcPr>
            <w:tcW w:type="dxa" w:w="4703"/>
          </w:tcPr>
          <w:p>
            <w:r>
              <w:rPr>
                <w:rFonts w:ascii="Calibri" w:hAnsi="Calibri"/>
                <w:color w:val="333333"/>
                <w:sz w:val="18"/>
              </w:rPr>
              <w:t>**Native Speed**</w:t>
            </w:r>
          </w:p>
        </w:tc>
        <w:tc>
          <w:tcPr>
            <w:tcW w:type="dxa" w:w="4703"/>
          </w:tcPr>
          <w:p>
            <w:r>
              <w:rPr>
                <w:rFonts w:ascii="Calibri" w:hAnsi="Calibri"/>
                <w:color w:val="333333"/>
                <w:sz w:val="18"/>
              </w:rPr>
              <w:t>400 MB/s</w:t>
            </w:r>
          </w:p>
        </w:tc>
      </w:tr>
      <w:tr>
        <w:tc>
          <w:tcPr>
            <w:tcW w:type="dxa" w:w="4703"/>
            <w:shd w:fill="F0F4F8"/>
          </w:tcPr>
          <w:p>
            <w:r>
              <w:rPr>
                <w:rFonts w:ascii="Calibri" w:hAnsi="Calibri"/>
                <w:color w:val="333333"/>
                <w:sz w:val="18"/>
              </w:rPr>
              <w:t>**Interface**</w:t>
            </w:r>
          </w:p>
        </w:tc>
        <w:tc>
          <w:tcPr>
            <w:tcW w:type="dxa" w:w="4703"/>
            <w:shd w:fill="F0F4F8"/>
          </w:tcPr>
          <w:p>
            <w:r>
              <w:rPr>
                <w:rFonts w:ascii="Calibri" w:hAnsi="Calibri"/>
                <w:color w:val="333333"/>
                <w:sz w:val="18"/>
              </w:rPr>
              <w:t>SAS-3 (12 Gbps)</w:t>
            </w:r>
          </w:p>
        </w:tc>
      </w:tr>
      <w:tr>
        <w:tc>
          <w:tcPr>
            <w:tcW w:type="dxa" w:w="4703"/>
          </w:tcPr>
          <w:p>
            <w:r>
              <w:rPr>
                <w:rFonts w:ascii="Calibri" w:hAnsi="Calibri"/>
                <w:color w:val="333333"/>
                <w:sz w:val="18"/>
              </w:rPr>
              <w:t>**WORM Support**</w:t>
            </w:r>
          </w:p>
        </w:tc>
        <w:tc>
          <w:tcPr>
            <w:tcW w:type="dxa" w:w="4703"/>
          </w:tcPr>
          <w:p>
            <w:r>
              <w:rPr>
                <w:rFonts w:ascii="Calibri" w:hAnsi="Calibri"/>
                <w:color w:val="333333"/>
                <w:sz w:val="18"/>
              </w:rPr>
              <w:t>Yes (compliance tapes available)</w:t>
            </w:r>
          </w:p>
        </w:tc>
      </w:tr>
    </w:tbl>
    <w:p/>
    <w:p>
      <w:pPr>
        <w:pStyle w:val="Heading4"/>
      </w:pPr>
      <w:r>
        <w:t>Air-Gap Backup Procedure</w:t>
      </w:r>
    </w:p>
    <w:p>
      <w:r>
        <w:rPr>
          <w:rFonts w:ascii="Calibri" w:hAnsi="Calibri"/>
          <w:b/>
          <w:color w:val="333333"/>
          <w:sz w:val="20"/>
        </w:rPr>
        <w:t>Prerequisites:</w:t>
      </w:r>
    </w:p>
    <w:p>
      <w:pPr>
        <w:pStyle w:val="ListBullet"/>
      </w:pPr>
      <w:r>
        <w:rPr>
          <w:rFonts w:ascii="Calibri" w:hAnsi="Calibri"/>
          <w:color w:val="333333"/>
          <w:sz w:val="20"/>
        </w:rPr>
        <w:t>External LTO-9 drive connected to warm tier NAS</w:t>
      </w:r>
    </w:p>
    <w:p>
      <w:pPr>
        <w:pStyle w:val="ListBullet"/>
      </w:pPr>
      <w:r>
        <w:rPr>
          <w:rFonts w:ascii="Calibri" w:hAnsi="Calibri"/>
          <w:color w:val="333333"/>
          <w:sz w:val="20"/>
        </w:rPr>
        <w:t>New LTO-9 tape labeled and initialized</w:t>
      </w:r>
    </w:p>
    <w:p>
      <w:pPr>
        <w:pStyle w:val="ListBullet"/>
      </w:pPr>
      <w:r>
        <w:rPr>
          <w:rFonts w:ascii="Calibri" w:hAnsi="Calibri"/>
          <w:color w:val="333333"/>
          <w:sz w:val="20"/>
        </w:rPr>
        <w:t>Backup window: 8 hours allocated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Step</w:t>
            </w:r>
          </w:p>
        </w:tc>
        <w:tc>
          <w:tcPr>
            <w:tcW w:type="dxa" w:w="2351"/>
            <w:shd w:fill="007ACC"/>
          </w:tcPr>
          <w:p>
            <w:pPr>
              <w:jc w:val="center"/>
            </w:pPr>
            <w:r>
              <w:rPr>
                <w:rFonts w:ascii="Calibri" w:hAnsi="Calibri"/>
                <w:b/>
                <w:color w:val="FFFFFF"/>
                <w:sz w:val="20"/>
              </w:rPr>
              <w:t>Action</w:t>
            </w:r>
          </w:p>
        </w:tc>
        <w:tc>
          <w:tcPr>
            <w:tcW w:type="dxa" w:w="2351"/>
            <w:shd w:fill="007ACC"/>
          </w:tcPr>
          <w:p>
            <w:pPr>
              <w:jc w:val="center"/>
            </w:pPr>
            <w:r>
              <w:rPr>
                <w:rFonts w:ascii="Calibri" w:hAnsi="Calibri"/>
                <w:b/>
                <w:color w:val="FFFFFF"/>
                <w:sz w:val="20"/>
              </w:rPr>
              <w:t>Duration</w:t>
            </w:r>
          </w:p>
        </w:tc>
        <w:tc>
          <w:tcPr>
            <w:tcW w:type="dxa" w:w="2351"/>
            <w:shd w:fill="007ACC"/>
          </w:tcPr>
          <w:p>
            <w:pPr>
              <w:jc w:val="center"/>
            </w:pPr>
            <w:r>
              <w:rPr>
                <w:rFonts w:ascii="Calibri" w:hAnsi="Calibri"/>
                <w:b/>
                <w:color w:val="FFFFFF"/>
                <w:sz w:val="20"/>
              </w:rPr>
              <w:t>Verification</w:t>
            </w:r>
          </w:p>
        </w:tc>
      </w:tr>
      <w:tr>
        <w:tc>
          <w:tcPr>
            <w:tcW w:type="dxa" w:w="2351"/>
          </w:tcPr>
          <w:p>
            <w:r>
              <w:rPr>
                <w:rFonts w:ascii="Calibri" w:hAnsi="Calibri"/>
                <w:color w:val="333333"/>
                <w:sz w:val="18"/>
              </w:rPr>
              <w:t>1</w:t>
            </w:r>
          </w:p>
        </w:tc>
        <w:tc>
          <w:tcPr>
            <w:tcW w:type="dxa" w:w="2351"/>
          </w:tcPr>
          <w:p>
            <w:r>
              <w:rPr>
                <w:rFonts w:ascii="Calibri" w:hAnsi="Calibri"/>
                <w:color w:val="333333"/>
                <w:sz w:val="18"/>
              </w:rPr>
              <w:t>Connect LTO drive to RS4021xs+</w:t>
            </w:r>
          </w:p>
        </w:tc>
        <w:tc>
          <w:tcPr>
            <w:tcW w:type="dxa" w:w="2351"/>
          </w:tcPr>
          <w:p>
            <w:r>
              <w:rPr>
                <w:rFonts w:ascii="Calibri" w:hAnsi="Calibri"/>
                <w:color w:val="333333"/>
                <w:sz w:val="18"/>
              </w:rPr>
              <w:t>5 min</w:t>
            </w:r>
          </w:p>
        </w:tc>
        <w:tc>
          <w:tcPr>
            <w:tcW w:type="dxa" w:w="2351"/>
          </w:tcPr>
          <w:p>
            <w:r>
              <w:rPr>
                <w:rFonts w:ascii="Calibri" w:hAnsi="Calibri"/>
                <w:color w:val="333333"/>
                <w:sz w:val="18"/>
              </w:rPr>
              <w:t>Drive detected in DSM</w:t>
            </w:r>
          </w:p>
        </w:tc>
      </w:tr>
      <w:tr>
        <w:tc>
          <w:tcPr>
            <w:tcW w:type="dxa" w:w="2351"/>
            <w:shd w:fill="F0F4F8"/>
          </w:tcPr>
          <w:p>
            <w:r>
              <w:rPr>
                <w:rFonts w:ascii="Calibri" w:hAnsi="Calibri"/>
                <w:color w:val="333333"/>
                <w:sz w:val="18"/>
              </w:rPr>
              <w:t>2</w:t>
            </w:r>
          </w:p>
        </w:tc>
        <w:tc>
          <w:tcPr>
            <w:tcW w:type="dxa" w:w="2351"/>
            <w:shd w:fill="F0F4F8"/>
          </w:tcPr>
          <w:p>
            <w:r>
              <w:rPr>
                <w:rFonts w:ascii="Calibri" w:hAnsi="Calibri"/>
                <w:color w:val="333333"/>
                <w:sz w:val="18"/>
              </w:rPr>
              <w:t>Insert new LTO-9 tape</w:t>
            </w:r>
          </w:p>
        </w:tc>
        <w:tc>
          <w:tcPr>
            <w:tcW w:type="dxa" w:w="2351"/>
            <w:shd w:fill="F0F4F8"/>
          </w:tcPr>
          <w:p>
            <w:r>
              <w:rPr>
                <w:rFonts w:ascii="Calibri" w:hAnsi="Calibri"/>
                <w:color w:val="333333"/>
                <w:sz w:val="18"/>
              </w:rPr>
              <w:t>2 min</w:t>
            </w:r>
          </w:p>
        </w:tc>
        <w:tc>
          <w:tcPr>
            <w:tcW w:type="dxa" w:w="2351"/>
            <w:shd w:fill="F0F4F8"/>
          </w:tcPr>
          <w:p>
            <w:r>
              <w:rPr>
                <w:rFonts w:ascii="Calibri" w:hAnsi="Calibri"/>
                <w:color w:val="333333"/>
                <w:sz w:val="18"/>
              </w:rPr>
              <w:t>Tape recognized, inventory complete</w:t>
            </w:r>
          </w:p>
        </w:tc>
      </w:tr>
      <w:tr>
        <w:tc>
          <w:tcPr>
            <w:tcW w:type="dxa" w:w="2351"/>
          </w:tcPr>
          <w:p>
            <w:r>
              <w:rPr>
                <w:rFonts w:ascii="Calibri" w:hAnsi="Calibri"/>
                <w:color w:val="333333"/>
                <w:sz w:val="18"/>
              </w:rPr>
              <w:t>3</w:t>
            </w:r>
          </w:p>
        </w:tc>
        <w:tc>
          <w:tcPr>
            <w:tcW w:type="dxa" w:w="2351"/>
          </w:tcPr>
          <w:p>
            <w:r>
              <w:rPr>
                <w:rFonts w:ascii="Calibri" w:hAnsi="Calibri"/>
                <w:color w:val="333333"/>
                <w:sz w:val="18"/>
              </w:rPr>
              <w:t>Initiate full backup</w:t>
            </w:r>
          </w:p>
        </w:tc>
        <w:tc>
          <w:tcPr>
            <w:tcW w:type="dxa" w:w="2351"/>
          </w:tcPr>
          <w:p>
            <w:r>
              <w:rPr>
                <w:rFonts w:ascii="Calibri" w:hAnsi="Calibri"/>
                <w:color w:val="333333"/>
                <w:sz w:val="18"/>
              </w:rPr>
              <w:t>1 min</w:t>
            </w:r>
          </w:p>
        </w:tc>
        <w:tc>
          <w:tcPr>
            <w:tcW w:type="dxa" w:w="2351"/>
          </w:tcPr>
          <w:p>
            <w:r>
              <w:rPr>
                <w:rFonts w:ascii="Calibri" w:hAnsi="Calibri"/>
                <w:color w:val="333333"/>
                <w:sz w:val="18"/>
              </w:rPr>
              <w:t>Job started</w:t>
            </w:r>
          </w:p>
        </w:tc>
      </w:tr>
      <w:tr>
        <w:tc>
          <w:tcPr>
            <w:tcW w:type="dxa" w:w="2351"/>
            <w:shd w:fill="F0F4F8"/>
          </w:tcPr>
          <w:p>
            <w:r>
              <w:rPr>
                <w:rFonts w:ascii="Calibri" w:hAnsi="Calibri"/>
                <w:color w:val="333333"/>
                <w:sz w:val="18"/>
              </w:rPr>
              <w:t>4</w:t>
            </w:r>
          </w:p>
        </w:tc>
        <w:tc>
          <w:tcPr>
            <w:tcW w:type="dxa" w:w="2351"/>
            <w:shd w:fill="F0F4F8"/>
          </w:tcPr>
          <w:p>
            <w:r>
              <w:rPr>
                <w:rFonts w:ascii="Calibri" w:hAnsi="Calibri"/>
                <w:color w:val="333333"/>
                <w:sz w:val="18"/>
              </w:rPr>
              <w:t>Backup execution (18TB)</w:t>
            </w:r>
          </w:p>
        </w:tc>
        <w:tc>
          <w:tcPr>
            <w:tcW w:type="dxa" w:w="2351"/>
            <w:shd w:fill="F0F4F8"/>
          </w:tcPr>
          <w:p>
            <w:r>
              <w:rPr>
                <w:rFonts w:ascii="Calibri" w:hAnsi="Calibri"/>
                <w:color w:val="333333"/>
                <w:sz w:val="18"/>
              </w:rPr>
              <w:t>4-6 hours</w:t>
            </w:r>
          </w:p>
        </w:tc>
        <w:tc>
          <w:tcPr>
            <w:tcW w:type="dxa" w:w="2351"/>
            <w:shd w:fill="F0F4F8"/>
          </w:tcPr>
          <w:p>
            <w:r>
              <w:rPr>
                <w:rFonts w:ascii="Calibri" w:hAnsi="Calibri"/>
                <w:color w:val="333333"/>
                <w:sz w:val="18"/>
              </w:rPr>
              <w:t>Monitor progress in Hyper Backup</w:t>
            </w:r>
          </w:p>
        </w:tc>
      </w:tr>
      <w:tr>
        <w:tc>
          <w:tcPr>
            <w:tcW w:type="dxa" w:w="2351"/>
          </w:tcPr>
          <w:p>
            <w:r>
              <w:rPr>
                <w:rFonts w:ascii="Calibri" w:hAnsi="Calibri"/>
                <w:color w:val="333333"/>
                <w:sz w:val="18"/>
              </w:rPr>
              <w:t>5</w:t>
            </w:r>
          </w:p>
        </w:tc>
        <w:tc>
          <w:tcPr>
            <w:tcW w:type="dxa" w:w="2351"/>
          </w:tcPr>
          <w:p>
            <w:r>
              <w:rPr>
                <w:rFonts w:ascii="Calibri" w:hAnsi="Calibri"/>
                <w:color w:val="333333"/>
                <w:sz w:val="18"/>
              </w:rPr>
              <w:t>Verify backup completion</w:t>
            </w:r>
          </w:p>
        </w:tc>
        <w:tc>
          <w:tcPr>
            <w:tcW w:type="dxa" w:w="2351"/>
          </w:tcPr>
          <w:p>
            <w:r>
              <w:rPr>
                <w:rFonts w:ascii="Calibri" w:hAnsi="Calibri"/>
                <w:color w:val="333333"/>
                <w:sz w:val="18"/>
              </w:rPr>
              <w:t>10 min</w:t>
            </w:r>
          </w:p>
        </w:tc>
        <w:tc>
          <w:tcPr>
            <w:tcW w:type="dxa" w:w="2351"/>
          </w:tcPr>
          <w:p>
            <w:r>
              <w:rPr>
                <w:rFonts w:ascii="Calibri" w:hAnsi="Calibri"/>
                <w:color w:val="333333"/>
                <w:sz w:val="18"/>
              </w:rPr>
              <w:t>100% complete, verify checksums</w:t>
            </w:r>
          </w:p>
        </w:tc>
      </w:tr>
      <w:tr>
        <w:tc>
          <w:tcPr>
            <w:tcW w:type="dxa" w:w="2351"/>
            <w:shd w:fill="F0F4F8"/>
          </w:tcPr>
          <w:p>
            <w:r>
              <w:rPr>
                <w:rFonts w:ascii="Calibri" w:hAnsi="Calibri"/>
                <w:color w:val="333333"/>
                <w:sz w:val="18"/>
              </w:rPr>
              <w:t>6</w:t>
            </w:r>
          </w:p>
        </w:tc>
        <w:tc>
          <w:tcPr>
            <w:tcW w:type="dxa" w:w="2351"/>
            <w:shd w:fill="F0F4F8"/>
          </w:tcPr>
          <w:p>
            <w:r>
              <w:rPr>
                <w:rFonts w:ascii="Calibri" w:hAnsi="Calibri"/>
                <w:color w:val="333333"/>
                <w:sz w:val="18"/>
              </w:rPr>
              <w:t>**CRITICAL:** Physically disconnect drive</w:t>
            </w:r>
          </w:p>
        </w:tc>
        <w:tc>
          <w:tcPr>
            <w:tcW w:type="dxa" w:w="2351"/>
            <w:shd w:fill="F0F4F8"/>
          </w:tcPr>
          <w:p>
            <w:r>
              <w:rPr>
                <w:rFonts w:ascii="Calibri" w:hAnsi="Calibri"/>
                <w:color w:val="333333"/>
                <w:sz w:val="18"/>
              </w:rPr>
              <w:t>2 min</w:t>
            </w:r>
          </w:p>
        </w:tc>
        <w:tc>
          <w:tcPr>
            <w:tcW w:type="dxa" w:w="2351"/>
            <w:shd w:fill="F0F4F8"/>
          </w:tcPr>
          <w:p>
            <w:r>
              <w:rPr>
                <w:rFonts w:ascii="Calibri" w:hAnsi="Calibri"/>
                <w:color w:val="333333"/>
                <w:sz w:val="18"/>
              </w:rPr>
              <w:t>Drive disconnected, powered off</w:t>
            </w:r>
          </w:p>
        </w:tc>
      </w:tr>
      <w:tr>
        <w:tc>
          <w:tcPr>
            <w:tcW w:type="dxa" w:w="2351"/>
          </w:tcPr>
          <w:p>
            <w:r>
              <w:rPr>
                <w:rFonts w:ascii="Calibri" w:hAnsi="Calibri"/>
                <w:color w:val="333333"/>
                <w:sz w:val="18"/>
              </w:rPr>
              <w:t>7</w:t>
            </w:r>
          </w:p>
        </w:tc>
        <w:tc>
          <w:tcPr>
            <w:tcW w:type="dxa" w:w="2351"/>
          </w:tcPr>
          <w:p>
            <w:r>
              <w:rPr>
                <w:rFonts w:ascii="Calibri" w:hAnsi="Calibri"/>
                <w:color w:val="333333"/>
                <w:sz w:val="18"/>
              </w:rPr>
              <w:t>Remove tape and place in protective case</w:t>
            </w:r>
          </w:p>
        </w:tc>
        <w:tc>
          <w:tcPr>
            <w:tcW w:type="dxa" w:w="2351"/>
          </w:tcPr>
          <w:p>
            <w:r>
              <w:rPr>
                <w:rFonts w:ascii="Calibri" w:hAnsi="Calibri"/>
                <w:color w:val="333333"/>
                <w:sz w:val="18"/>
              </w:rPr>
              <w:t>2 min</w:t>
            </w:r>
          </w:p>
        </w:tc>
        <w:tc>
          <w:tcPr>
            <w:tcW w:type="dxa" w:w="2351"/>
          </w:tcPr>
          <w:p>
            <w:r>
              <w:rPr>
                <w:rFonts w:ascii="Calibri" w:hAnsi="Calibri"/>
                <w:color w:val="333333"/>
                <w:sz w:val="18"/>
              </w:rPr>
              <w:t>Tape secured</w:t>
            </w:r>
          </w:p>
        </w:tc>
      </w:tr>
      <w:tr>
        <w:tc>
          <w:tcPr>
            <w:tcW w:type="dxa" w:w="2351"/>
            <w:shd w:fill="F0F4F8"/>
          </w:tcPr>
          <w:p>
            <w:r>
              <w:rPr>
                <w:rFonts w:ascii="Calibri" w:hAnsi="Calibri"/>
                <w:color w:val="333333"/>
                <w:sz w:val="18"/>
              </w:rPr>
              <w:t>8</w:t>
            </w:r>
          </w:p>
        </w:tc>
        <w:tc>
          <w:tcPr>
            <w:tcW w:type="dxa" w:w="2351"/>
            <w:shd w:fill="F0F4F8"/>
          </w:tcPr>
          <w:p>
            <w:r>
              <w:rPr>
                <w:rFonts w:ascii="Calibri" w:hAnsi="Calibri"/>
                <w:color w:val="333333"/>
                <w:sz w:val="18"/>
              </w:rPr>
              <w:t>Update tape inventory log</w:t>
            </w:r>
          </w:p>
        </w:tc>
        <w:tc>
          <w:tcPr>
            <w:tcW w:type="dxa" w:w="2351"/>
            <w:shd w:fill="F0F4F8"/>
          </w:tcPr>
          <w:p>
            <w:r>
              <w:rPr>
                <w:rFonts w:ascii="Calibri" w:hAnsi="Calibri"/>
                <w:color w:val="333333"/>
                <w:sz w:val="18"/>
              </w:rPr>
              <w:t>5 min</w:t>
            </w:r>
          </w:p>
        </w:tc>
        <w:tc>
          <w:tcPr>
            <w:tcW w:type="dxa" w:w="2351"/>
            <w:shd w:fill="F0F4F8"/>
          </w:tcPr>
          <w:p>
            <w:r>
              <w:rPr>
                <w:rFonts w:ascii="Calibri" w:hAnsi="Calibri"/>
                <w:color w:val="333333"/>
                <w:sz w:val="18"/>
              </w:rPr>
              <w:t>Record date, tape ID, contents</w:t>
            </w:r>
          </w:p>
        </w:tc>
      </w:tr>
      <w:tr>
        <w:tc>
          <w:tcPr>
            <w:tcW w:type="dxa" w:w="2351"/>
          </w:tcPr>
          <w:p>
            <w:r>
              <w:rPr>
                <w:rFonts w:ascii="Calibri" w:hAnsi="Calibri"/>
                <w:color w:val="333333"/>
                <w:sz w:val="18"/>
              </w:rPr>
              <w:t>9</w:t>
            </w:r>
          </w:p>
        </w:tc>
        <w:tc>
          <w:tcPr>
            <w:tcW w:type="dxa" w:w="2351"/>
          </w:tcPr>
          <w:p>
            <w:r>
              <w:rPr>
                <w:rFonts w:ascii="Calibri" w:hAnsi="Calibri"/>
                <w:color w:val="333333"/>
                <w:sz w:val="18"/>
              </w:rPr>
              <w:t>Store tape in fireproof safe</w:t>
            </w:r>
          </w:p>
        </w:tc>
        <w:tc>
          <w:tcPr>
            <w:tcW w:type="dxa" w:w="2351"/>
          </w:tcPr>
          <w:p>
            <w:r>
              <w:rPr>
                <w:rFonts w:ascii="Calibri" w:hAnsi="Calibri"/>
                <w:color w:val="333333"/>
                <w:sz w:val="18"/>
              </w:rPr>
              <w:t>5 min</w:t>
            </w:r>
          </w:p>
        </w:tc>
        <w:tc>
          <w:tcPr>
            <w:tcW w:type="dxa" w:w="2351"/>
          </w:tcPr>
          <w:p>
            <w:r>
              <w:rPr>
                <w:rFonts w:ascii="Calibri" w:hAnsi="Calibri"/>
                <w:color w:val="333333"/>
                <w:sz w:val="18"/>
              </w:rPr>
              <w:t>Safe locked, access logged</w:t>
            </w:r>
          </w:p>
        </w:tc>
      </w:tr>
      <w:tr>
        <w:tc>
          <w:tcPr>
            <w:tcW w:type="dxa" w:w="2351"/>
            <w:shd w:fill="F0F4F8"/>
          </w:tcPr>
          <w:p>
            <w:r>
              <w:rPr>
                <w:rFonts w:ascii="Calibri" w:hAnsi="Calibri"/>
                <w:color w:val="333333"/>
                <w:sz w:val="18"/>
              </w:rPr>
              <w:t>10</w:t>
            </w:r>
          </w:p>
        </w:tc>
        <w:tc>
          <w:tcPr>
            <w:tcW w:type="dxa" w:w="2351"/>
            <w:shd w:fill="F0F4F8"/>
          </w:tcPr>
          <w:p>
            <w:r>
              <w:rPr>
                <w:rFonts w:ascii="Calibri" w:hAnsi="Calibri"/>
                <w:color w:val="333333"/>
                <w:sz w:val="18"/>
              </w:rPr>
              <w:t>Transport to bank vault (quarterly)</w:t>
            </w:r>
          </w:p>
        </w:tc>
        <w:tc>
          <w:tcPr>
            <w:tcW w:type="dxa" w:w="2351"/>
            <w:shd w:fill="F0F4F8"/>
          </w:tcPr>
          <w:p>
            <w:r>
              <w:rPr>
                <w:rFonts w:ascii="Calibri" w:hAnsi="Calibri"/>
                <w:color w:val="333333"/>
                <w:sz w:val="18"/>
              </w:rPr>
              <w:t>Varies</w:t>
            </w:r>
          </w:p>
        </w:tc>
        <w:tc>
          <w:tcPr>
            <w:tcW w:type="dxa" w:w="2351"/>
            <w:shd w:fill="F0F4F8"/>
          </w:tcPr>
          <w:p>
            <w:r>
              <w:rPr>
                <w:rFonts w:ascii="Calibri" w:hAnsi="Calibri"/>
                <w:color w:val="333333"/>
                <w:sz w:val="18"/>
              </w:rPr>
              <w:t>Deposit receipt filed</w:t>
            </w:r>
          </w:p>
        </w:tc>
      </w:tr>
    </w:tbl>
    <w:p/>
    <w:p>
      <w:pPr>
        <w:pStyle w:val="Heading4"/>
      </w:pPr>
      <w:r>
        <w:t>Tape Rotation Schedule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Tape ID</w:t>
            </w:r>
          </w:p>
        </w:tc>
        <w:tc>
          <w:tcPr>
            <w:tcW w:type="dxa" w:w="2351"/>
            <w:shd w:fill="007ACC"/>
          </w:tcPr>
          <w:p>
            <w:pPr>
              <w:jc w:val="center"/>
            </w:pPr>
            <w:r>
              <w:rPr>
                <w:rFonts w:ascii="Calibri" w:hAnsi="Calibri"/>
                <w:b/>
                <w:color w:val="FFFFFF"/>
                <w:sz w:val="20"/>
              </w:rPr>
              <w:t>Month Created</w:t>
            </w:r>
          </w:p>
        </w:tc>
        <w:tc>
          <w:tcPr>
            <w:tcW w:type="dxa" w:w="2351"/>
            <w:shd w:fill="007ACC"/>
          </w:tcPr>
          <w:p>
            <w:pPr>
              <w:jc w:val="center"/>
            </w:pPr>
            <w:r>
              <w:rPr>
                <w:rFonts w:ascii="Calibri" w:hAnsi="Calibri"/>
                <w:b/>
                <w:color w:val="FFFFFF"/>
                <w:sz w:val="20"/>
              </w:rPr>
              <w:t>Location</w:t>
            </w:r>
          </w:p>
        </w:tc>
        <w:tc>
          <w:tcPr>
            <w:tcW w:type="dxa" w:w="2351"/>
            <w:shd w:fill="007ACC"/>
          </w:tcPr>
          <w:p>
            <w:pPr>
              <w:jc w:val="center"/>
            </w:pPr>
            <w:r>
              <w:rPr>
                <w:rFonts w:ascii="Calibri" w:hAnsi="Calibri"/>
                <w:b/>
                <w:color w:val="FFFFFF"/>
                <w:sz w:val="20"/>
              </w:rPr>
              <w:t>Retention</w:t>
            </w:r>
          </w:p>
        </w:tc>
      </w:tr>
      <w:tr>
        <w:tc>
          <w:tcPr>
            <w:tcW w:type="dxa" w:w="2351"/>
          </w:tcPr>
          <w:p>
            <w:r>
              <w:rPr>
                <w:rFonts w:ascii="Calibri" w:hAnsi="Calibri"/>
                <w:color w:val="333333"/>
                <w:sz w:val="18"/>
              </w:rPr>
              <w:t>LTO-2026-Q1-M1</w:t>
            </w:r>
          </w:p>
        </w:tc>
        <w:tc>
          <w:tcPr>
            <w:tcW w:type="dxa" w:w="2351"/>
          </w:tcPr>
          <w:p>
            <w:r>
              <w:rPr>
                <w:rFonts w:ascii="Calibri" w:hAnsi="Calibri"/>
                <w:color w:val="333333"/>
                <w:sz w:val="18"/>
              </w:rPr>
              <w:t>January</w:t>
            </w:r>
          </w:p>
        </w:tc>
        <w:tc>
          <w:tcPr>
            <w:tcW w:type="dxa" w:w="2351"/>
          </w:tcPr>
          <w:p>
            <w:r>
              <w:rPr>
                <w:rFonts w:ascii="Calibri" w:hAnsi="Calibri"/>
                <w:color w:val="333333"/>
                <w:sz w:val="18"/>
              </w:rPr>
              <w:t>Fireproof Safe</w:t>
            </w:r>
          </w:p>
        </w:tc>
        <w:tc>
          <w:tcPr>
            <w:tcW w:type="dxa" w:w="2351"/>
          </w:tcPr>
          <w:p>
            <w:r>
              <w:rPr>
                <w:rFonts w:ascii="Calibri" w:hAnsi="Calibri"/>
                <w:color w:val="333333"/>
                <w:sz w:val="18"/>
              </w:rPr>
              <w:t>1 year</w:t>
            </w:r>
          </w:p>
        </w:tc>
      </w:tr>
      <w:tr>
        <w:tc>
          <w:tcPr>
            <w:tcW w:type="dxa" w:w="2351"/>
            <w:shd w:fill="F0F4F8"/>
          </w:tcPr>
          <w:p>
            <w:r>
              <w:rPr>
                <w:rFonts w:ascii="Calibri" w:hAnsi="Calibri"/>
                <w:color w:val="333333"/>
                <w:sz w:val="18"/>
              </w:rPr>
              <w:t>LTO-2026-Q1-M2</w:t>
            </w:r>
          </w:p>
        </w:tc>
        <w:tc>
          <w:tcPr>
            <w:tcW w:type="dxa" w:w="2351"/>
            <w:shd w:fill="F0F4F8"/>
          </w:tcPr>
          <w:p>
            <w:r>
              <w:rPr>
                <w:rFonts w:ascii="Calibri" w:hAnsi="Calibri"/>
                <w:color w:val="333333"/>
                <w:sz w:val="18"/>
              </w:rPr>
              <w:t>February</w:t>
            </w:r>
          </w:p>
        </w:tc>
        <w:tc>
          <w:tcPr>
            <w:tcW w:type="dxa" w:w="2351"/>
            <w:shd w:fill="F0F4F8"/>
          </w:tcPr>
          <w:p>
            <w:r>
              <w:rPr>
                <w:rFonts w:ascii="Calibri" w:hAnsi="Calibri"/>
                <w:color w:val="333333"/>
                <w:sz w:val="18"/>
              </w:rPr>
              <w:t>Fireproof Safe</w:t>
            </w:r>
          </w:p>
        </w:tc>
        <w:tc>
          <w:tcPr>
            <w:tcW w:type="dxa" w:w="2351"/>
            <w:shd w:fill="F0F4F8"/>
          </w:tcPr>
          <w:p>
            <w:r>
              <w:rPr>
                <w:rFonts w:ascii="Calibri" w:hAnsi="Calibri"/>
                <w:color w:val="333333"/>
                <w:sz w:val="18"/>
              </w:rPr>
              <w:t>1 year</w:t>
            </w:r>
          </w:p>
        </w:tc>
      </w:tr>
      <w:tr>
        <w:tc>
          <w:tcPr>
            <w:tcW w:type="dxa" w:w="2351"/>
          </w:tcPr>
          <w:p>
            <w:r>
              <w:rPr>
                <w:rFonts w:ascii="Calibri" w:hAnsi="Calibri"/>
                <w:color w:val="333333"/>
                <w:sz w:val="18"/>
              </w:rPr>
              <w:t>LTO-2026-Q1-M3</w:t>
            </w:r>
          </w:p>
        </w:tc>
        <w:tc>
          <w:tcPr>
            <w:tcW w:type="dxa" w:w="2351"/>
          </w:tcPr>
          <w:p>
            <w:r>
              <w:rPr>
                <w:rFonts w:ascii="Calibri" w:hAnsi="Calibri"/>
                <w:color w:val="333333"/>
                <w:sz w:val="18"/>
              </w:rPr>
              <w:t>March</w:t>
            </w:r>
          </w:p>
        </w:tc>
        <w:tc>
          <w:tcPr>
            <w:tcW w:type="dxa" w:w="2351"/>
          </w:tcPr>
          <w:p>
            <w:r>
              <w:rPr>
                <w:rFonts w:ascii="Calibri" w:hAnsi="Calibri"/>
                <w:color w:val="333333"/>
                <w:sz w:val="18"/>
              </w:rPr>
              <w:t>Bank Vault</w:t>
            </w:r>
          </w:p>
        </w:tc>
        <w:tc>
          <w:tcPr>
            <w:tcW w:type="dxa" w:w="2351"/>
          </w:tcPr>
          <w:p>
            <w:r>
              <w:rPr>
                <w:rFonts w:ascii="Calibri" w:hAnsi="Calibri"/>
                <w:color w:val="333333"/>
                <w:sz w:val="18"/>
              </w:rPr>
              <w:t>7 years</w:t>
            </w:r>
          </w:p>
        </w:tc>
      </w:tr>
      <w:tr>
        <w:tc>
          <w:tcPr>
            <w:tcW w:type="dxa" w:w="2351"/>
            <w:shd w:fill="F0F4F8"/>
          </w:tcPr>
          <w:p>
            <w:r>
              <w:rPr>
                <w:rFonts w:ascii="Calibri" w:hAnsi="Calibri"/>
                <w:color w:val="333333"/>
                <w:sz w:val="18"/>
              </w:rPr>
              <w:t>LTO-2026-Q2-M1</w:t>
            </w:r>
          </w:p>
        </w:tc>
        <w:tc>
          <w:tcPr>
            <w:tcW w:type="dxa" w:w="2351"/>
            <w:shd w:fill="F0F4F8"/>
          </w:tcPr>
          <w:p>
            <w:r>
              <w:rPr>
                <w:rFonts w:ascii="Calibri" w:hAnsi="Calibri"/>
                <w:color w:val="333333"/>
                <w:sz w:val="18"/>
              </w:rPr>
              <w:t>April</w:t>
            </w:r>
          </w:p>
        </w:tc>
        <w:tc>
          <w:tcPr>
            <w:tcW w:type="dxa" w:w="2351"/>
            <w:shd w:fill="F0F4F8"/>
          </w:tcPr>
          <w:p>
            <w:r>
              <w:rPr>
                <w:rFonts w:ascii="Calibri" w:hAnsi="Calibri"/>
                <w:color w:val="333333"/>
                <w:sz w:val="18"/>
              </w:rPr>
              <w:t>Fireproof Safe</w:t>
            </w:r>
          </w:p>
        </w:tc>
        <w:tc>
          <w:tcPr>
            <w:tcW w:type="dxa" w:w="2351"/>
            <w:shd w:fill="F0F4F8"/>
          </w:tcPr>
          <w:p>
            <w:r>
              <w:rPr>
                <w:rFonts w:ascii="Calibri" w:hAnsi="Calibri"/>
                <w:color w:val="333333"/>
                <w:sz w:val="18"/>
              </w:rPr>
              <w:t>1 year</w:t>
            </w:r>
          </w:p>
        </w:tc>
      </w:tr>
      <w:tr>
        <w:tc>
          <w:tcPr>
            <w:tcW w:type="dxa" w:w="2351"/>
          </w:tcPr>
          <w:p>
            <w:r>
              <w:rPr>
                <w:rFonts w:ascii="Calibri" w:hAnsi="Calibri"/>
                <w:color w:val="333333"/>
                <w:sz w:val="18"/>
              </w:rPr>
              <w:t>...</w:t>
            </w:r>
          </w:p>
        </w:tc>
        <w:tc>
          <w:tcPr>
            <w:tcW w:type="dxa" w:w="2351"/>
          </w:tcPr>
          <w:p>
            <w:r>
              <w:rPr>
                <w:rFonts w:ascii="Calibri" w:hAnsi="Calibri"/>
                <w:color w:val="333333"/>
                <w:sz w:val="18"/>
              </w:rPr>
              <w:t>...</w:t>
            </w:r>
          </w:p>
        </w:tc>
        <w:tc>
          <w:tcPr>
            <w:tcW w:type="dxa" w:w="2351"/>
          </w:tcPr>
          <w:p>
            <w:r>
              <w:rPr>
                <w:rFonts w:ascii="Calibri" w:hAnsi="Calibri"/>
                <w:color w:val="333333"/>
                <w:sz w:val="18"/>
              </w:rPr>
              <w:t>...</w:t>
            </w:r>
          </w:p>
        </w:tc>
        <w:tc>
          <w:tcPr>
            <w:tcW w:type="dxa" w:w="2351"/>
          </w:tcPr>
          <w:p>
            <w:r>
              <w:rPr>
                <w:rFonts w:ascii="Calibri" w:hAnsi="Calibri"/>
                <w:color w:val="333333"/>
                <w:sz w:val="18"/>
              </w:rPr>
              <w:t>...</w:t>
            </w:r>
          </w:p>
        </w:tc>
      </w:tr>
    </w:tbl>
    <w:p/>
    <w:p>
      <w:r>
        <w:rPr>
          <w:rFonts w:ascii="Calibri" w:hAnsi="Calibri"/>
          <w:b/>
          <w:color w:val="333333"/>
          <w:sz w:val="20"/>
        </w:rPr>
        <w:t>Rotation Logic:</w:t>
      </w:r>
    </w:p>
    <w:p>
      <w:pPr>
        <w:pStyle w:val="ListBullet"/>
      </w:pPr>
      <w:r>
        <w:rPr>
          <w:rFonts w:ascii="Calibri" w:hAnsi="Calibri"/>
          <w:color w:val="333333"/>
          <w:sz w:val="20"/>
        </w:rPr>
        <w:t>Monthly tapes kept on-site for 3 months</w:t>
      </w:r>
    </w:p>
    <w:p>
      <w:pPr>
        <w:pStyle w:val="ListBullet"/>
      </w:pPr>
      <w:r>
        <w:rPr>
          <w:rFonts w:ascii="Calibri" w:hAnsi="Calibri"/>
          <w:color w:val="333333"/>
          <w:sz w:val="20"/>
        </w:rPr>
        <w:t>Quarterly tape moved to bank vault for long-term retention</w:t>
      </w:r>
    </w:p>
    <w:p>
      <w:pPr>
        <w:pStyle w:val="ListBullet"/>
      </w:pPr>
      <w:r>
        <w:rPr>
          <w:rFonts w:ascii="Calibri" w:hAnsi="Calibri"/>
          <w:color w:val="333333"/>
          <w:sz w:val="20"/>
        </w:rPr>
        <w:t>Annual archival tape retained for 7 years (compliance)</w:t>
      </w:r>
    </w:p>
    <w:p>
      <w:pPr>
        <w:pStyle w:val="Heading3"/>
      </w:pPr>
      <w:r>
        <w:t>2.6 Backup Topology Diagram</w:t>
      </w:r>
    </w:p>
    <w:p>
      <w:pPr>
        <w:spacing w:before="80" w:after="80"/>
      </w:pPr>
      <w:r>
        <w:rPr>
          <w:rFonts w:ascii="Consolas" w:hAnsi="Consolas"/>
          <w:color w:val="333333"/>
          <w:sz w:val="18"/>
        </w:rPr>
        <w:t>flowchart TB</w:t>
        <w:br/>
        <w:t xml:space="preserve">    subgraph Primary["Site A - Primary"]</w:t>
        <w:br/>
        <w:t xml:space="preserve">        direction TB</w:t>
        <w:br/>
        <w:t xml:space="preserve">        </w:t>
        <w:br/>
        <w:t xml:space="preserve">        subgraph HotA["Hot Tier (RS2423RP+ HA)"]</w:t>
        <w:br/>
        <w:t xml:space="preserve">            H1["Active: Active Projects&lt;br/&gt;30TB SSD"]</w:t>
        <w:br/>
        <w:t xml:space="preserve">            H2["Passive: Real-time Replica"]</w:t>
        <w:br/>
        <w:t xml:space="preserve">        end</w:t>
        <w:br/>
        <w:t xml:space="preserve">        </w:t>
        <w:br/>
        <w:t xml:space="preserve">        subgraph WarmA["Warm Tier (RS4021xs+)"]</w:t>
        <w:br/>
        <w:t xml:space="preserve">            W1["Recent Projects&lt;br/&gt;468TB HDD"]</w:t>
        <w:br/>
        <w:t xml:space="preserve">            Snap["Immutable Snapshots&lt;br/&gt;Every 2 hours"]</w:t>
        <w:br/>
        <w:t xml:space="preserve">        end</w:t>
        <w:br/>
        <w:t xml:space="preserve">        </w:t>
        <w:br/>
        <w:t xml:space="preserve">        subgraph TapeSys["Air-Gap System"]</w:t>
        <w:br/>
        <w:t xml:space="preserve">            LTO["LTO-9 External Drive&lt;br/&gt;Connected Monthly"]</w:t>
        <w:br/>
        <w:t xml:space="preserve">            Tape[("LTO-9 Tape&lt;br/&gt;18TB Native")]</w:t>
        <w:br/>
        <w:t xml:space="preserve">        end</w:t>
        <w:br/>
        <w:t xml:space="preserve">    end</w:t>
        <w:br/>
        <w:t xml:space="preserve">    </w:t>
        <w:br/>
        <w:t xml:space="preserve">    subgraph DR["Site B - Disaster Recovery"]</w:t>
        <w:br/>
        <w:t xml:space="preserve">        direction TB</w:t>
        <w:br/>
        <w:t xml:space="preserve">        </w:t>
        <w:br/>
        <w:t xml:space="preserve">        subgraph HotB["Hot Tier (RS2423RP+ HA)"]</w:t>
        <w:br/>
        <w:t xml:space="preserve">            H3["DR Active&lt;br/&gt;Real-time Sync"]</w:t>
        <w:br/>
        <w:t xml:space="preserve">            H4["DR Passive"]</w:t>
        <w:br/>
        <w:t xml:space="preserve">        end</w:t>
        <w:br/>
        <w:t xml:space="preserve">        </w:t>
        <w:br/>
        <w:t xml:space="preserve">        subgraph WarmB["Warm Tier (RS4021xs+)"]</w:t>
        <w:br/>
        <w:t xml:space="preserve">            W2["Snapshot Replica&lt;br/&gt;200TB"]</w:t>
        <w:br/>
        <w:t xml:space="preserve">        end</w:t>
        <w:br/>
        <w:t xml:space="preserve">    end</w:t>
        <w:br/>
        <w:t xml:space="preserve">    </w:t>
        <w:br/>
        <w:t xml:space="preserve">    subgraph Cloud["Wasabi Cloud"]</w:t>
        <w:br/>
        <w:t xml:space="preserve">        BUCK[("Immutable Bucket&lt;br/&gt;Singapore Region")]</w:t>
        <w:br/>
        <w:t xml:space="preserve">    end</w:t>
        <w:br/>
        <w:t xml:space="preserve">    </w:t>
        <w:br/>
        <w:t xml:space="preserve">    subgraph Offsite["Offsite Storage"]</w:t>
        <w:br/>
        <w:t xml:space="preserve">        Vault[("Bank Vault&lt;br/&gt;Quarterly Rotation")]</w:t>
        <w:br/>
        <w:t xml:space="preserve">        Safe[("Fireproof Safe&lt;br/&gt;Monthly Tapes")]</w:t>
        <w:br/>
        <w:t xml:space="preserve">    end</w:t>
        <w:br/>
        <w:t xml:space="preserve">    </w:t>
        <w:br/>
        <w:t xml:space="preserve">    %% Replication flows</w:t>
        <w:br/>
        <w:t xml:space="preserve">    H1 &lt;--&gt;|"HA Sync&lt;br/&gt;Real-time&lt;br/&gt;RPO≈0"| H3</w:t>
        <w:br/>
        <w:t xml:space="preserve">    W1 --&gt;|"Snapshot Replication&lt;br/&gt;Every 4 hours&lt;br/&gt;RPO=4h"| W2</w:t>
        <w:br/>
        <w:t xml:space="preserve">    W1 --&gt;|"Cloud Sync&lt;br/&gt;Daily @ 01:00&lt;br/&gt;RPO=24h"| BUCK</w:t>
        <w:br/>
        <w:t xml:space="preserve">    W1 --&gt;|"Monthly Full Backup&lt;br/&gt;~4 hours&lt;br/&gt;RPO=30d"| LTO</w:t>
        <w:br/>
        <w:t xml:space="preserve">    </w:t>
        <w:br/>
        <w:t xml:space="preserve">    %% Tape handling</w:t>
        <w:br/>
        <w:t xml:space="preserve">    LTO -.-&gt;|"Disconnect&lt;br/&gt;After backup"| Tape</w:t>
        <w:br/>
        <w:t xml:space="preserve">    Tape --&gt;|"Monthly storage"| Safe</w:t>
        <w:br/>
        <w:t xml:space="preserve">    Tape --&gt;|"Quarterly rotation"| Vault</w:t>
        <w:br/>
        <w:t xml:space="preserve">    </w:t>
        <w:br/>
        <w:t xml:space="preserve">    %% Data recovery paths</w:t>
        <w:br/>
        <w:t xml:space="preserve">    BUCK --&gt;|Emergency restore| DR</w:t>
        <w:br/>
        <w:t xml:space="preserve">    Vault --&gt;|Disaster recovery| Primary</w:t>
        <w:br/>
        <w:t xml:space="preserve">    Safe --&gt;|Monthly recovery| Primary</w:t>
        <w:br/>
        <w:t xml:space="preserve">    </w:t>
        <w:br/>
        <w:t xml:space="preserve">    style Primary fill:#e3f2fd</w:t>
        <w:br/>
        <w:t xml:space="preserve">    style DR fill:#fff8e1</w:t>
        <w:br/>
        <w:t xml:space="preserve">    style Cloud fill:#e8f5e9</w:t>
        <w:br/>
        <w:t xml:space="preserve">    style Offsite fill:#fce4ec</w:t>
      </w:r>
    </w:p>
    <w:p>
      <w:pPr>
        <w:pStyle w:val="Heading2"/>
      </w:pPr>
      <w:r>
        <w:t>3. Monitoring Architecture (Zabbix)</w:t>
      </w:r>
    </w:p>
    <w:p>
      <w:pPr>
        <w:pStyle w:val="Heading3"/>
      </w:pPr>
      <w:r>
        <w:t>3.1 Zabbix Server Specifications</w:t>
      </w:r>
    </w:p>
    <w:p>
      <w:pPr>
        <w:pStyle w:val="Heading4"/>
      </w:pPr>
      <w:r>
        <w:t>VM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Specification</w:t>
            </w:r>
          </w:p>
        </w:tc>
      </w:tr>
      <w:tr>
        <w:tc>
          <w:tcPr>
            <w:tcW w:type="dxa" w:w="4703"/>
          </w:tcPr>
          <w:p>
            <w:r>
              <w:rPr>
                <w:rFonts w:ascii="Calibri" w:hAnsi="Calibri"/>
                <w:color w:val="333333"/>
                <w:sz w:val="18"/>
              </w:rPr>
              <w:t>**Hostname**</w:t>
            </w:r>
          </w:p>
        </w:tc>
        <w:tc>
          <w:tcPr>
            <w:tcW w:type="dxa" w:w="4703"/>
          </w:tcPr>
          <w:p>
            <w:r>
              <w:rPr>
                <w:rFonts w:ascii="Calibri" w:hAnsi="Calibri"/>
                <w:color w:val="333333"/>
                <w:sz w:val="18"/>
              </w:rPr>
              <w:t>ZABBIX-01</w:t>
            </w:r>
          </w:p>
        </w:tc>
      </w:tr>
      <w:tr>
        <w:tc>
          <w:tcPr>
            <w:tcW w:type="dxa" w:w="4703"/>
            <w:shd w:fill="F0F4F8"/>
          </w:tcPr>
          <w:p>
            <w:r>
              <w:rPr>
                <w:rFonts w:ascii="Calibri" w:hAnsi="Calibri"/>
                <w:color w:val="333333"/>
                <w:sz w:val="18"/>
              </w:rPr>
              <w:t>**Hypervisor**</w:t>
            </w:r>
          </w:p>
        </w:tc>
        <w:tc>
          <w:tcPr>
            <w:tcW w:type="dxa" w:w="4703"/>
            <w:shd w:fill="F0F4F8"/>
          </w:tcPr>
          <w:p>
            <w:r>
              <w:rPr>
                <w:rFonts w:ascii="Calibri" w:hAnsi="Calibri"/>
                <w:color w:val="333333"/>
                <w:sz w:val="18"/>
              </w:rPr>
              <w:t>Dell PowerEdge R760 (VMware)</w:t>
            </w:r>
          </w:p>
        </w:tc>
      </w:tr>
      <w:tr>
        <w:tc>
          <w:tcPr>
            <w:tcW w:type="dxa" w:w="4703"/>
          </w:tcPr>
          <w:p>
            <w:r>
              <w:rPr>
                <w:rFonts w:ascii="Calibri" w:hAnsi="Calibri"/>
                <w:color w:val="333333"/>
                <w:sz w:val="18"/>
              </w:rPr>
              <w:t>**vCPUs**</w:t>
            </w:r>
          </w:p>
        </w:tc>
        <w:tc>
          <w:tcPr>
            <w:tcW w:type="dxa" w:w="4703"/>
          </w:tcPr>
          <w:p>
            <w:r>
              <w:rPr>
                <w:rFonts w:ascii="Calibri" w:hAnsi="Calibri"/>
                <w:color w:val="333333"/>
                <w:sz w:val="18"/>
              </w:rPr>
              <w:t>4</w:t>
            </w:r>
          </w:p>
        </w:tc>
      </w:tr>
      <w:tr>
        <w:tc>
          <w:tcPr>
            <w:tcW w:type="dxa" w:w="4703"/>
            <w:shd w:fill="F0F4F8"/>
          </w:tcPr>
          <w:p>
            <w:r>
              <w:rPr>
                <w:rFonts w:ascii="Calibri" w:hAnsi="Calibri"/>
                <w:color w:val="333333"/>
                <w:sz w:val="18"/>
              </w:rPr>
              <w:t>**RAM**</w:t>
            </w:r>
          </w:p>
        </w:tc>
        <w:tc>
          <w:tcPr>
            <w:tcW w:type="dxa" w:w="4703"/>
            <w:shd w:fill="F0F4F8"/>
          </w:tcPr>
          <w:p>
            <w:r>
              <w:rPr>
                <w:rFonts w:ascii="Calibri" w:hAnsi="Calibri"/>
                <w:color w:val="333333"/>
                <w:sz w:val="18"/>
              </w:rPr>
              <w:t>16 GB</w:t>
            </w:r>
          </w:p>
        </w:tc>
      </w:tr>
      <w:tr>
        <w:tc>
          <w:tcPr>
            <w:tcW w:type="dxa" w:w="4703"/>
          </w:tcPr>
          <w:p>
            <w:r>
              <w:rPr>
                <w:rFonts w:ascii="Calibri" w:hAnsi="Calibri"/>
                <w:color w:val="333333"/>
                <w:sz w:val="18"/>
              </w:rPr>
              <w:t>**Storage**</w:t>
            </w:r>
          </w:p>
        </w:tc>
        <w:tc>
          <w:tcPr>
            <w:tcW w:type="dxa" w:w="4703"/>
          </w:tcPr>
          <w:p>
            <w:r>
              <w:rPr>
                <w:rFonts w:ascii="Calibri" w:hAnsi="Calibri"/>
                <w:color w:val="333333"/>
                <w:sz w:val="18"/>
              </w:rPr>
              <w:t>500 GB SSD (RAID10)</w:t>
            </w:r>
          </w:p>
        </w:tc>
      </w:tr>
      <w:tr>
        <w:tc>
          <w:tcPr>
            <w:tcW w:type="dxa" w:w="4703"/>
            <w:shd w:fill="F0F4F8"/>
          </w:tcPr>
          <w:p>
            <w:r>
              <w:rPr>
                <w:rFonts w:ascii="Calibri" w:hAnsi="Calibri"/>
                <w:color w:val="333333"/>
                <w:sz w:val="18"/>
              </w:rPr>
              <w:t>**Operating System**</w:t>
            </w:r>
          </w:p>
        </w:tc>
        <w:tc>
          <w:tcPr>
            <w:tcW w:type="dxa" w:w="4703"/>
            <w:shd w:fill="F0F4F8"/>
          </w:tcPr>
          <w:p>
            <w:r>
              <w:rPr>
                <w:rFonts w:ascii="Calibri" w:hAnsi="Calibri"/>
                <w:color w:val="333333"/>
                <w:sz w:val="18"/>
              </w:rPr>
              <w:t>Ubuntu Server 22.04 LTS</w:t>
            </w:r>
          </w:p>
        </w:tc>
      </w:tr>
      <w:tr>
        <w:tc>
          <w:tcPr>
            <w:tcW w:type="dxa" w:w="4703"/>
          </w:tcPr>
          <w:p>
            <w:r>
              <w:rPr>
                <w:rFonts w:ascii="Calibri" w:hAnsi="Calibri"/>
                <w:color w:val="333333"/>
                <w:sz w:val="18"/>
              </w:rPr>
              <w:t>**Zabbix Version**</w:t>
            </w:r>
          </w:p>
        </w:tc>
        <w:tc>
          <w:tcPr>
            <w:tcW w:type="dxa" w:w="4703"/>
          </w:tcPr>
          <w:p>
            <w:r>
              <w:rPr>
                <w:rFonts w:ascii="Calibri" w:hAnsi="Calibri"/>
                <w:color w:val="333333"/>
                <w:sz w:val="18"/>
              </w:rPr>
              <w:t>6.4 LTS</w:t>
            </w:r>
          </w:p>
        </w:tc>
      </w:tr>
      <w:tr>
        <w:tc>
          <w:tcPr>
            <w:tcW w:type="dxa" w:w="4703"/>
            <w:shd w:fill="F0F4F8"/>
          </w:tcPr>
          <w:p>
            <w:r>
              <w:rPr>
                <w:rFonts w:ascii="Calibri" w:hAnsi="Calibri"/>
                <w:color w:val="333333"/>
                <w:sz w:val="18"/>
              </w:rPr>
              <w:t>**Database**</w:t>
            </w:r>
          </w:p>
        </w:tc>
        <w:tc>
          <w:tcPr>
            <w:tcW w:type="dxa" w:w="4703"/>
            <w:shd w:fill="F0F4F8"/>
          </w:tcPr>
          <w:p>
            <w:r>
              <w:rPr>
                <w:rFonts w:ascii="Calibri" w:hAnsi="Calibri"/>
                <w:color w:val="333333"/>
                <w:sz w:val="18"/>
              </w:rPr>
              <w:t>PostgreSQL 15</w:t>
            </w:r>
          </w:p>
        </w:tc>
      </w:tr>
      <w:tr>
        <w:tc>
          <w:tcPr>
            <w:tcW w:type="dxa" w:w="4703"/>
          </w:tcPr>
          <w:p>
            <w:r>
              <w:rPr>
                <w:rFonts w:ascii="Calibri" w:hAnsi="Calibri"/>
                <w:color w:val="333333"/>
                <w:sz w:val="18"/>
              </w:rPr>
              <w:t>**Web Server**</w:t>
            </w:r>
          </w:p>
        </w:tc>
        <w:tc>
          <w:tcPr>
            <w:tcW w:type="dxa" w:w="4703"/>
          </w:tcPr>
          <w:p>
            <w:r>
              <w:rPr>
                <w:rFonts w:ascii="Calibri" w:hAnsi="Calibri"/>
                <w:color w:val="333333"/>
                <w:sz w:val="18"/>
              </w:rPr>
              <w:t>Nginx</w:t>
            </w:r>
          </w:p>
        </w:tc>
      </w:tr>
      <w:tr>
        <w:tc>
          <w:tcPr>
            <w:tcW w:type="dxa" w:w="4703"/>
            <w:shd w:fill="F0F4F8"/>
          </w:tcPr>
          <w:p>
            <w:r>
              <w:rPr>
                <w:rFonts w:ascii="Calibri" w:hAnsi="Calibri"/>
                <w:color w:val="333333"/>
                <w:sz w:val="18"/>
              </w:rPr>
              <w:t>**IP Address**</w:t>
            </w:r>
          </w:p>
        </w:tc>
        <w:tc>
          <w:tcPr>
            <w:tcW w:type="dxa" w:w="4703"/>
            <w:shd w:fill="F0F4F8"/>
          </w:tcPr>
          <w:p>
            <w:r>
              <w:rPr>
                <w:rFonts w:ascii="Calibri" w:hAnsi="Calibri"/>
                <w:color w:val="333333"/>
                <w:sz w:val="18"/>
              </w:rPr>
              <w:t>10.10.40.15</w:t>
            </w:r>
          </w:p>
        </w:tc>
      </w:tr>
    </w:tbl>
    <w:p/>
    <w:p>
      <w:pPr>
        <w:pStyle w:val="Heading4"/>
      </w:pPr>
      <w:r>
        <w:t>Zabbix Component Sizing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Component</w:t>
            </w:r>
          </w:p>
        </w:tc>
        <w:tc>
          <w:tcPr>
            <w:tcW w:type="dxa" w:w="3135"/>
            <w:shd w:fill="007ACC"/>
          </w:tcPr>
          <w:p>
            <w:pPr>
              <w:jc w:val="center"/>
            </w:pPr>
            <w:r>
              <w:rPr>
                <w:rFonts w:ascii="Calibri" w:hAnsi="Calibri"/>
                <w:b/>
                <w:color w:val="FFFFFF"/>
                <w:sz w:val="20"/>
              </w:rPr>
              <w:t>Configuration</w:t>
            </w:r>
          </w:p>
        </w:tc>
        <w:tc>
          <w:tcPr>
            <w:tcW w:type="dxa" w:w="3135"/>
            <w:shd w:fill="007ACC"/>
          </w:tcPr>
          <w:p>
            <w:pPr>
              <w:jc w:val="center"/>
            </w:pPr>
            <w:r>
              <w:rPr>
                <w:rFonts w:ascii="Calibri" w:hAnsi="Calibri"/>
                <w:b/>
                <w:color w:val="FFFFFF"/>
                <w:sz w:val="20"/>
              </w:rPr>
              <w:t>Purpose</w:t>
            </w:r>
          </w:p>
        </w:tc>
      </w:tr>
      <w:tr>
        <w:tc>
          <w:tcPr>
            <w:tcW w:type="dxa" w:w="3135"/>
          </w:tcPr>
          <w:p>
            <w:r>
              <w:rPr>
                <w:rFonts w:ascii="Calibri" w:hAnsi="Calibri"/>
                <w:color w:val="333333"/>
                <w:sz w:val="18"/>
              </w:rPr>
              <w:t>**Zabbix Server**</w:t>
            </w:r>
          </w:p>
        </w:tc>
        <w:tc>
          <w:tcPr>
            <w:tcW w:type="dxa" w:w="3135"/>
          </w:tcPr>
          <w:p>
            <w:r>
              <w:rPr>
                <w:rFonts w:ascii="Calibri" w:hAnsi="Calibri"/>
                <w:color w:val="333333"/>
                <w:sz w:val="18"/>
              </w:rPr>
              <w:t>4 vCPU, 8GB RAM</w:t>
            </w:r>
          </w:p>
        </w:tc>
        <w:tc>
          <w:tcPr>
            <w:tcW w:type="dxa" w:w="3135"/>
          </w:tcPr>
          <w:p>
            <w:r>
              <w:rPr>
                <w:rFonts w:ascii="Calibri" w:hAnsi="Calibri"/>
                <w:color w:val="333333"/>
                <w:sz w:val="18"/>
              </w:rPr>
              <w:t>Core monitoring engine</w:t>
            </w:r>
          </w:p>
        </w:tc>
      </w:tr>
      <w:tr>
        <w:tc>
          <w:tcPr>
            <w:tcW w:type="dxa" w:w="3135"/>
            <w:shd w:fill="F0F4F8"/>
          </w:tcPr>
          <w:p>
            <w:r>
              <w:rPr>
                <w:rFonts w:ascii="Calibri" w:hAnsi="Calibri"/>
                <w:color w:val="333333"/>
                <w:sz w:val="18"/>
              </w:rPr>
              <w:t>**Zabbix Frontend**</w:t>
            </w:r>
          </w:p>
        </w:tc>
        <w:tc>
          <w:tcPr>
            <w:tcW w:type="dxa" w:w="3135"/>
            <w:shd w:fill="F0F4F8"/>
          </w:tcPr>
          <w:p>
            <w:r>
              <w:rPr>
                <w:rFonts w:ascii="Calibri" w:hAnsi="Calibri"/>
                <w:color w:val="333333"/>
                <w:sz w:val="18"/>
              </w:rPr>
              <w:t>Shared with server</w:t>
            </w:r>
          </w:p>
        </w:tc>
        <w:tc>
          <w:tcPr>
            <w:tcW w:type="dxa" w:w="3135"/>
            <w:shd w:fill="F0F4F8"/>
          </w:tcPr>
          <w:p>
            <w:r>
              <w:rPr>
                <w:rFonts w:ascii="Calibri" w:hAnsi="Calibri"/>
                <w:color w:val="333333"/>
                <w:sz w:val="18"/>
              </w:rPr>
              <w:t>Web interface</w:t>
            </w:r>
          </w:p>
        </w:tc>
      </w:tr>
      <w:tr>
        <w:tc>
          <w:tcPr>
            <w:tcW w:type="dxa" w:w="3135"/>
          </w:tcPr>
          <w:p>
            <w:r>
              <w:rPr>
                <w:rFonts w:ascii="Calibri" w:hAnsi="Calibri"/>
                <w:color w:val="333333"/>
                <w:sz w:val="18"/>
              </w:rPr>
              <w:t>**PostgreSQL**</w:t>
            </w:r>
          </w:p>
        </w:tc>
        <w:tc>
          <w:tcPr>
            <w:tcW w:type="dxa" w:w="3135"/>
          </w:tcPr>
          <w:p>
            <w:r>
              <w:rPr>
                <w:rFonts w:ascii="Calibri" w:hAnsi="Calibri"/>
                <w:color w:val="333333"/>
                <w:sz w:val="18"/>
              </w:rPr>
              <w:t>4GB RAM dedicated</w:t>
            </w:r>
          </w:p>
        </w:tc>
        <w:tc>
          <w:tcPr>
            <w:tcW w:type="dxa" w:w="3135"/>
          </w:tcPr>
          <w:p>
            <w:r>
              <w:rPr>
                <w:rFonts w:ascii="Calibri" w:hAnsi="Calibri"/>
                <w:color w:val="333333"/>
                <w:sz w:val="18"/>
              </w:rPr>
              <w:t>Database for metrics</w:t>
            </w:r>
          </w:p>
        </w:tc>
      </w:tr>
      <w:tr>
        <w:tc>
          <w:tcPr>
            <w:tcW w:type="dxa" w:w="3135"/>
            <w:shd w:fill="F0F4F8"/>
          </w:tcPr>
          <w:p>
            <w:r>
              <w:rPr>
                <w:rFonts w:ascii="Calibri" w:hAnsi="Calibri"/>
                <w:color w:val="333333"/>
                <w:sz w:val="18"/>
              </w:rPr>
              <w:t>**Housekeeping**</w:t>
            </w:r>
          </w:p>
        </w:tc>
        <w:tc>
          <w:tcPr>
            <w:tcW w:type="dxa" w:w="3135"/>
            <w:shd w:fill="F0F4F8"/>
          </w:tcPr>
          <w:p>
            <w:r>
              <w:rPr>
                <w:rFonts w:ascii="Calibri" w:hAnsi="Calibri"/>
                <w:color w:val="333333"/>
                <w:sz w:val="18"/>
              </w:rPr>
              <w:t>Daily at 03:00</w:t>
            </w:r>
          </w:p>
        </w:tc>
        <w:tc>
          <w:tcPr>
            <w:tcW w:type="dxa" w:w="3135"/>
            <w:shd w:fill="F0F4F8"/>
          </w:tcPr>
          <w:p>
            <w:r>
              <w:rPr>
                <w:rFonts w:ascii="Calibri" w:hAnsi="Calibri"/>
                <w:color w:val="333333"/>
                <w:sz w:val="18"/>
              </w:rPr>
              <w:t>Data retention cleanup</w:t>
            </w:r>
          </w:p>
        </w:tc>
      </w:tr>
    </w:tbl>
    <w:p/>
    <w:p>
      <w:pPr>
        <w:pStyle w:val="Heading3"/>
      </w:pPr>
      <w:r>
        <w:t>3.2 Monitored Items List</w:t>
      </w:r>
    </w:p>
    <w:p>
      <w:pPr>
        <w:pStyle w:val="Heading4"/>
      </w:pPr>
      <w:r>
        <w:t>Network Devices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Device Type</w:t>
            </w:r>
          </w:p>
        </w:tc>
        <w:tc>
          <w:tcPr>
            <w:tcW w:type="dxa" w:w="1881"/>
            <w:shd w:fill="007ACC"/>
          </w:tcPr>
          <w:p>
            <w:pPr>
              <w:jc w:val="center"/>
            </w:pPr>
            <w:r>
              <w:rPr>
                <w:rFonts w:ascii="Calibri" w:hAnsi="Calibri"/>
                <w:b/>
                <w:color w:val="FFFFFF"/>
                <w:sz w:val="20"/>
              </w:rPr>
              <w:t>Model</w:t>
            </w:r>
          </w:p>
        </w:tc>
        <w:tc>
          <w:tcPr>
            <w:tcW w:type="dxa" w:w="1881"/>
            <w:shd w:fill="007ACC"/>
          </w:tcPr>
          <w:p>
            <w:pPr>
              <w:jc w:val="center"/>
            </w:pPr>
            <w:r>
              <w:rPr>
                <w:rFonts w:ascii="Calibri" w:hAnsi="Calibri"/>
                <w:b/>
                <w:color w:val="FFFFFF"/>
                <w:sz w:val="20"/>
              </w:rPr>
              <w:t>IP Address</w:t>
            </w:r>
          </w:p>
        </w:tc>
        <w:tc>
          <w:tcPr>
            <w:tcW w:type="dxa" w:w="1881"/>
            <w:shd w:fill="007ACC"/>
          </w:tcPr>
          <w:p>
            <w:pPr>
              <w:jc w:val="center"/>
            </w:pPr>
            <w:r>
              <w:rPr>
                <w:rFonts w:ascii="Calibri" w:hAnsi="Calibri"/>
                <w:b/>
                <w:color w:val="FFFFFF"/>
                <w:sz w:val="20"/>
              </w:rPr>
              <w:t>Monitored Items</w:t>
            </w:r>
          </w:p>
        </w:tc>
        <w:tc>
          <w:tcPr>
            <w:tcW w:type="dxa" w:w="1881"/>
            <w:shd w:fill="007ACC"/>
          </w:tcPr>
          <w:p>
            <w:pPr>
              <w:jc w:val="center"/>
            </w:pPr>
            <w:r>
              <w:rPr>
                <w:rFonts w:ascii="Calibri" w:hAnsi="Calibri"/>
                <w:b/>
                <w:color w:val="FFFFFF"/>
                <w:sz w:val="20"/>
              </w:rPr>
              <w:t>Collection Interval</w:t>
            </w:r>
          </w:p>
        </w:tc>
      </w:tr>
      <w:tr>
        <w:tc>
          <w:tcPr>
            <w:tcW w:type="dxa" w:w="1881"/>
          </w:tcPr>
          <w:p>
            <w:r>
              <w:rPr>
                <w:rFonts w:ascii="Calibri" w:hAnsi="Calibri"/>
                <w:color w:val="333333"/>
                <w:sz w:val="18"/>
              </w:rPr>
              <w:t>**FortiGate Primary**</w:t>
            </w:r>
          </w:p>
        </w:tc>
        <w:tc>
          <w:tcPr>
            <w:tcW w:type="dxa" w:w="1881"/>
          </w:tcPr>
          <w:p>
            <w:r>
              <w:rPr>
                <w:rFonts w:ascii="Calibri" w:hAnsi="Calibri"/>
                <w:color w:val="333333"/>
                <w:sz w:val="18"/>
              </w:rPr>
              <w:t>FG-120G</w:t>
            </w:r>
          </w:p>
        </w:tc>
        <w:tc>
          <w:tcPr>
            <w:tcW w:type="dxa" w:w="1881"/>
          </w:tcPr>
          <w:p>
            <w:r>
              <w:rPr>
                <w:rFonts w:ascii="Calibri" w:hAnsi="Calibri"/>
                <w:color w:val="333333"/>
                <w:sz w:val="18"/>
              </w:rPr>
              <w:t>10.10.40.1</w:t>
            </w:r>
          </w:p>
        </w:tc>
        <w:tc>
          <w:tcPr>
            <w:tcW w:type="dxa" w:w="1881"/>
          </w:tcPr>
          <w:p>
            <w:r>
              <w:rPr>
                <w:rFonts w:ascii="Calibri" w:hAnsi="Calibri"/>
                <w:color w:val="333333"/>
                <w:sz w:val="18"/>
              </w:rPr>
              <w:t>CPU, Memory, Sessions, Interface traffic, VPN tunnels, IPS events</w:t>
            </w:r>
          </w:p>
        </w:tc>
        <w:tc>
          <w:tcPr>
            <w:tcW w:type="dxa" w:w="1881"/>
          </w:tcPr>
          <w:p>
            <w:r>
              <w:rPr>
                <w:rFonts w:ascii="Calibri" w:hAnsi="Calibri"/>
                <w:color w:val="333333"/>
                <w:sz w:val="18"/>
              </w:rPr>
              <w:t>60 sec</w:t>
            </w:r>
          </w:p>
        </w:tc>
      </w:tr>
      <w:tr>
        <w:tc>
          <w:tcPr>
            <w:tcW w:type="dxa" w:w="1881"/>
            <w:shd w:fill="F0F4F8"/>
          </w:tcPr>
          <w:p>
            <w:r>
              <w:rPr>
                <w:rFonts w:ascii="Calibri" w:hAnsi="Calibri"/>
                <w:color w:val="333333"/>
                <w:sz w:val="18"/>
              </w:rPr>
              <w:t>**FortiGate Secondary**</w:t>
            </w:r>
          </w:p>
        </w:tc>
        <w:tc>
          <w:tcPr>
            <w:tcW w:type="dxa" w:w="1881"/>
            <w:shd w:fill="F0F4F8"/>
          </w:tcPr>
          <w:p>
            <w:r>
              <w:rPr>
                <w:rFonts w:ascii="Calibri" w:hAnsi="Calibri"/>
                <w:color w:val="333333"/>
                <w:sz w:val="18"/>
              </w:rPr>
              <w:t>FG-120G</w:t>
            </w:r>
          </w:p>
        </w:tc>
        <w:tc>
          <w:tcPr>
            <w:tcW w:type="dxa" w:w="1881"/>
            <w:shd w:fill="F0F4F8"/>
          </w:tcPr>
          <w:p>
            <w:r>
              <w:rPr>
                <w:rFonts w:ascii="Calibri" w:hAnsi="Calibri"/>
                <w:color w:val="333333"/>
                <w:sz w:val="18"/>
              </w:rPr>
              <w:t>10.10.40.2</w:t>
            </w:r>
          </w:p>
        </w:tc>
        <w:tc>
          <w:tcPr>
            <w:tcW w:type="dxa" w:w="1881"/>
            <w:shd w:fill="F0F4F8"/>
          </w:tcPr>
          <w:p>
            <w:r>
              <w:rPr>
                <w:rFonts w:ascii="Calibri" w:hAnsi="Calibri"/>
                <w:color w:val="333333"/>
                <w:sz w:val="18"/>
              </w:rPr>
              <w:t>CPU, Memory, HA status, Interface traffic</w:t>
            </w:r>
          </w:p>
        </w:tc>
        <w:tc>
          <w:tcPr>
            <w:tcW w:type="dxa" w:w="1881"/>
            <w:shd w:fill="F0F4F8"/>
          </w:tcPr>
          <w:p>
            <w:r>
              <w:rPr>
                <w:rFonts w:ascii="Calibri" w:hAnsi="Calibri"/>
                <w:color w:val="333333"/>
                <w:sz w:val="18"/>
              </w:rPr>
              <w:t>60 sec</w:t>
            </w:r>
          </w:p>
        </w:tc>
      </w:tr>
      <w:tr>
        <w:tc>
          <w:tcPr>
            <w:tcW w:type="dxa" w:w="1881"/>
          </w:tcPr>
          <w:p>
            <w:r>
              <w:rPr>
                <w:rFonts w:ascii="Calibri" w:hAnsi="Calibri"/>
                <w:color w:val="333333"/>
                <w:sz w:val="18"/>
              </w:rPr>
              <w:t>**HPE Switch 1**</w:t>
            </w:r>
          </w:p>
        </w:tc>
        <w:tc>
          <w:tcPr>
            <w:tcW w:type="dxa" w:w="1881"/>
          </w:tcPr>
          <w:p>
            <w:r>
              <w:rPr>
                <w:rFonts w:ascii="Calibri" w:hAnsi="Calibri"/>
                <w:color w:val="333333"/>
                <w:sz w:val="18"/>
              </w:rPr>
              <w:t>CX 6300M</w:t>
            </w:r>
          </w:p>
        </w:tc>
        <w:tc>
          <w:tcPr>
            <w:tcW w:type="dxa" w:w="1881"/>
          </w:tcPr>
          <w:p>
            <w:r>
              <w:rPr>
                <w:rFonts w:ascii="Calibri" w:hAnsi="Calibri"/>
                <w:color w:val="333333"/>
                <w:sz w:val="18"/>
              </w:rPr>
              <w:t>10.10.40.3</w:t>
            </w:r>
          </w:p>
        </w:tc>
        <w:tc>
          <w:tcPr>
            <w:tcW w:type="dxa" w:w="1881"/>
          </w:tcPr>
          <w:p>
            <w:r>
              <w:rPr>
                <w:rFonts w:ascii="Calibri" w:hAnsi="Calibri"/>
                <w:color w:val="333333"/>
                <w:sz w:val="18"/>
              </w:rPr>
              <w:t>CPU, Memory, Port status, Traffic, Temperature</w:t>
            </w:r>
          </w:p>
        </w:tc>
        <w:tc>
          <w:tcPr>
            <w:tcW w:type="dxa" w:w="1881"/>
          </w:tcPr>
          <w:p>
            <w:r>
              <w:rPr>
                <w:rFonts w:ascii="Calibri" w:hAnsi="Calibri"/>
                <w:color w:val="333333"/>
                <w:sz w:val="18"/>
              </w:rPr>
              <w:t>60 sec</w:t>
            </w:r>
          </w:p>
        </w:tc>
      </w:tr>
      <w:tr>
        <w:tc>
          <w:tcPr>
            <w:tcW w:type="dxa" w:w="1881"/>
            <w:shd w:fill="F0F4F8"/>
          </w:tcPr>
          <w:p>
            <w:r>
              <w:rPr>
                <w:rFonts w:ascii="Calibri" w:hAnsi="Calibri"/>
                <w:color w:val="333333"/>
                <w:sz w:val="18"/>
              </w:rPr>
              <w:t>**HPE Switch 2**</w:t>
            </w:r>
          </w:p>
        </w:tc>
        <w:tc>
          <w:tcPr>
            <w:tcW w:type="dxa" w:w="1881"/>
            <w:shd w:fill="F0F4F8"/>
          </w:tcPr>
          <w:p>
            <w:r>
              <w:rPr>
                <w:rFonts w:ascii="Calibri" w:hAnsi="Calibri"/>
                <w:color w:val="333333"/>
                <w:sz w:val="18"/>
              </w:rPr>
              <w:t>CX 6300M</w:t>
            </w:r>
          </w:p>
        </w:tc>
        <w:tc>
          <w:tcPr>
            <w:tcW w:type="dxa" w:w="1881"/>
            <w:shd w:fill="F0F4F8"/>
          </w:tcPr>
          <w:p>
            <w:r>
              <w:rPr>
                <w:rFonts w:ascii="Calibri" w:hAnsi="Calibri"/>
                <w:color w:val="333333"/>
                <w:sz w:val="18"/>
              </w:rPr>
              <w:t>10.10.40.4</w:t>
            </w:r>
          </w:p>
        </w:tc>
        <w:tc>
          <w:tcPr>
            <w:tcW w:type="dxa" w:w="1881"/>
            <w:shd w:fill="F0F4F8"/>
          </w:tcPr>
          <w:p>
            <w:r>
              <w:rPr>
                <w:rFonts w:ascii="Calibri" w:hAnsi="Calibri"/>
                <w:color w:val="333333"/>
                <w:sz w:val="18"/>
              </w:rPr>
              <w:t>CPU, Memory, Port status, Traffic, Temperature</w:t>
            </w:r>
          </w:p>
        </w:tc>
        <w:tc>
          <w:tcPr>
            <w:tcW w:type="dxa" w:w="1881"/>
            <w:shd w:fill="F0F4F8"/>
          </w:tcPr>
          <w:p>
            <w:r>
              <w:rPr>
                <w:rFonts w:ascii="Calibri" w:hAnsi="Calibri"/>
                <w:color w:val="333333"/>
                <w:sz w:val="18"/>
              </w:rPr>
              <w:t>60 sec</w:t>
            </w:r>
          </w:p>
        </w:tc>
      </w:tr>
      <w:tr>
        <w:tc>
          <w:tcPr>
            <w:tcW w:type="dxa" w:w="1881"/>
          </w:tcPr>
          <w:p>
            <w:r>
              <w:rPr>
                <w:rFonts w:ascii="Calibri" w:hAnsi="Calibri"/>
                <w:color w:val="333333"/>
                <w:sz w:val="18"/>
              </w:rPr>
              <w:t>**FortiAP**</w:t>
            </w:r>
          </w:p>
        </w:tc>
        <w:tc>
          <w:tcPr>
            <w:tcW w:type="dxa" w:w="1881"/>
          </w:tcPr>
          <w:p>
            <w:r>
              <w:rPr>
                <w:rFonts w:ascii="Calibri" w:hAnsi="Calibri"/>
                <w:color w:val="333333"/>
                <w:sz w:val="18"/>
              </w:rPr>
              <w:t>FAP-431F</w:t>
            </w:r>
          </w:p>
        </w:tc>
        <w:tc>
          <w:tcPr>
            <w:tcW w:type="dxa" w:w="1881"/>
          </w:tcPr>
          <w:p>
            <w:r>
              <w:rPr>
                <w:rFonts w:ascii="Calibri" w:hAnsi="Calibri"/>
                <w:color w:val="333333"/>
                <w:sz w:val="18"/>
              </w:rPr>
              <w:t>Various</w:t>
            </w:r>
          </w:p>
        </w:tc>
        <w:tc>
          <w:tcPr>
            <w:tcW w:type="dxa" w:w="1881"/>
          </w:tcPr>
          <w:p>
            <w:r>
              <w:rPr>
                <w:rFonts w:ascii="Calibri" w:hAnsi="Calibri"/>
                <w:color w:val="333333"/>
                <w:sz w:val="18"/>
              </w:rPr>
              <w:t>Client count, Channel utilization, Signal strength</w:t>
            </w:r>
          </w:p>
        </w:tc>
        <w:tc>
          <w:tcPr>
            <w:tcW w:type="dxa" w:w="1881"/>
          </w:tcPr>
          <w:p>
            <w:r>
              <w:rPr>
                <w:rFonts w:ascii="Calibri" w:hAnsi="Calibri"/>
                <w:color w:val="333333"/>
                <w:sz w:val="18"/>
              </w:rPr>
              <w:t>300 sec</w:t>
            </w:r>
          </w:p>
        </w:tc>
      </w:tr>
    </w:tbl>
    <w:p/>
    <w:p>
      <w:pPr>
        <w:pStyle w:val="Heading4"/>
      </w:pPr>
      <w:r>
        <w:t>Storage Devices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Device</w:t>
            </w:r>
          </w:p>
        </w:tc>
        <w:tc>
          <w:tcPr>
            <w:tcW w:type="dxa" w:w="1881"/>
            <w:shd w:fill="007ACC"/>
          </w:tcPr>
          <w:p>
            <w:pPr>
              <w:jc w:val="center"/>
            </w:pPr>
            <w:r>
              <w:rPr>
                <w:rFonts w:ascii="Calibri" w:hAnsi="Calibri"/>
                <w:b/>
                <w:color w:val="FFFFFF"/>
                <w:sz w:val="20"/>
              </w:rPr>
              <w:t>Model</w:t>
            </w:r>
          </w:p>
        </w:tc>
        <w:tc>
          <w:tcPr>
            <w:tcW w:type="dxa" w:w="1881"/>
            <w:shd w:fill="007ACC"/>
          </w:tcPr>
          <w:p>
            <w:pPr>
              <w:jc w:val="center"/>
            </w:pPr>
            <w:r>
              <w:rPr>
                <w:rFonts w:ascii="Calibri" w:hAnsi="Calibri"/>
                <w:b/>
                <w:color w:val="FFFFFF"/>
                <w:sz w:val="20"/>
              </w:rPr>
              <w:t>IP Address</w:t>
            </w:r>
          </w:p>
        </w:tc>
        <w:tc>
          <w:tcPr>
            <w:tcW w:type="dxa" w:w="1881"/>
            <w:shd w:fill="007ACC"/>
          </w:tcPr>
          <w:p>
            <w:pPr>
              <w:jc w:val="center"/>
            </w:pPr>
            <w:r>
              <w:rPr>
                <w:rFonts w:ascii="Calibri" w:hAnsi="Calibri"/>
                <w:b/>
                <w:color w:val="FFFFFF"/>
                <w:sz w:val="20"/>
              </w:rPr>
              <w:t>Monitored Items</w:t>
            </w:r>
          </w:p>
        </w:tc>
        <w:tc>
          <w:tcPr>
            <w:tcW w:type="dxa" w:w="1881"/>
            <w:shd w:fill="007ACC"/>
          </w:tcPr>
          <w:p>
            <w:pPr>
              <w:jc w:val="center"/>
            </w:pPr>
            <w:r>
              <w:rPr>
                <w:rFonts w:ascii="Calibri" w:hAnsi="Calibri"/>
                <w:b/>
                <w:color w:val="FFFFFF"/>
                <w:sz w:val="20"/>
              </w:rPr>
              <w:t>Collection Interval</w:t>
            </w:r>
          </w:p>
        </w:tc>
      </w:tr>
      <w:tr>
        <w:tc>
          <w:tcPr>
            <w:tcW w:type="dxa" w:w="1881"/>
          </w:tcPr>
          <w:p>
            <w:r>
              <w:rPr>
                <w:rFonts w:ascii="Calibri" w:hAnsi="Calibri"/>
                <w:color w:val="333333"/>
                <w:sz w:val="18"/>
              </w:rPr>
              <w:t>**Hot Tier Primary**</w:t>
            </w:r>
          </w:p>
        </w:tc>
        <w:tc>
          <w:tcPr>
            <w:tcW w:type="dxa" w:w="1881"/>
          </w:tcPr>
          <w:p>
            <w:r>
              <w:rPr>
                <w:rFonts w:ascii="Calibri" w:hAnsi="Calibri"/>
                <w:color w:val="333333"/>
                <w:sz w:val="18"/>
              </w:rPr>
              <w:t>RS2423RP+</w:t>
            </w:r>
          </w:p>
        </w:tc>
        <w:tc>
          <w:tcPr>
            <w:tcW w:type="dxa" w:w="1881"/>
          </w:tcPr>
          <w:p>
            <w:r>
              <w:rPr>
                <w:rFonts w:ascii="Calibri" w:hAnsi="Calibri"/>
                <w:color w:val="333333"/>
                <w:sz w:val="18"/>
              </w:rPr>
              <w:t>10.10.30.11</w:t>
            </w:r>
          </w:p>
        </w:tc>
        <w:tc>
          <w:tcPr>
            <w:tcW w:type="dxa" w:w="1881"/>
          </w:tcPr>
          <w:p>
            <w:r>
              <w:rPr>
                <w:rFonts w:ascii="Calibri" w:hAnsi="Calibri"/>
                <w:color w:val="333333"/>
                <w:sz w:val="18"/>
              </w:rPr>
              <w:t>Volume usage, Disk health, Temperature, Replication status, IOPS</w:t>
            </w:r>
          </w:p>
        </w:tc>
        <w:tc>
          <w:tcPr>
            <w:tcW w:type="dxa" w:w="1881"/>
          </w:tcPr>
          <w:p>
            <w:r>
              <w:rPr>
                <w:rFonts w:ascii="Calibri" w:hAnsi="Calibri"/>
                <w:color w:val="333333"/>
                <w:sz w:val="18"/>
              </w:rPr>
              <w:t>60 sec</w:t>
            </w:r>
          </w:p>
        </w:tc>
      </w:tr>
      <w:tr>
        <w:tc>
          <w:tcPr>
            <w:tcW w:type="dxa" w:w="1881"/>
            <w:shd w:fill="F0F4F8"/>
          </w:tcPr>
          <w:p>
            <w:r>
              <w:rPr>
                <w:rFonts w:ascii="Calibri" w:hAnsi="Calibri"/>
                <w:color w:val="333333"/>
                <w:sz w:val="18"/>
              </w:rPr>
              <w:t>**Hot Tier Secondary**</w:t>
            </w:r>
          </w:p>
        </w:tc>
        <w:tc>
          <w:tcPr>
            <w:tcW w:type="dxa" w:w="1881"/>
            <w:shd w:fill="F0F4F8"/>
          </w:tcPr>
          <w:p>
            <w:r>
              <w:rPr>
                <w:rFonts w:ascii="Calibri" w:hAnsi="Calibri"/>
                <w:color w:val="333333"/>
                <w:sz w:val="18"/>
              </w:rPr>
              <w:t>RS2423RP+</w:t>
            </w:r>
          </w:p>
        </w:tc>
        <w:tc>
          <w:tcPr>
            <w:tcW w:type="dxa" w:w="1881"/>
            <w:shd w:fill="F0F4F8"/>
          </w:tcPr>
          <w:p>
            <w:r>
              <w:rPr>
                <w:rFonts w:ascii="Calibri" w:hAnsi="Calibri"/>
                <w:color w:val="333333"/>
                <w:sz w:val="18"/>
              </w:rPr>
              <w:t>10.10.30.12</w:t>
            </w:r>
          </w:p>
        </w:tc>
        <w:tc>
          <w:tcPr>
            <w:tcW w:type="dxa" w:w="1881"/>
            <w:shd w:fill="F0F4F8"/>
          </w:tcPr>
          <w:p>
            <w:r>
              <w:rPr>
                <w:rFonts w:ascii="Calibri" w:hAnsi="Calibri"/>
                <w:color w:val="333333"/>
                <w:sz w:val="18"/>
              </w:rPr>
              <w:t>Volume usage, Disk health, Temperature, HA status</w:t>
            </w:r>
          </w:p>
        </w:tc>
        <w:tc>
          <w:tcPr>
            <w:tcW w:type="dxa" w:w="1881"/>
            <w:shd w:fill="F0F4F8"/>
          </w:tcPr>
          <w:p>
            <w:r>
              <w:rPr>
                <w:rFonts w:ascii="Calibri" w:hAnsi="Calibri"/>
                <w:color w:val="333333"/>
                <w:sz w:val="18"/>
              </w:rPr>
              <w:t>60 sec</w:t>
            </w:r>
          </w:p>
        </w:tc>
      </w:tr>
      <w:tr>
        <w:tc>
          <w:tcPr>
            <w:tcW w:type="dxa" w:w="1881"/>
          </w:tcPr>
          <w:p>
            <w:r>
              <w:rPr>
                <w:rFonts w:ascii="Calibri" w:hAnsi="Calibri"/>
                <w:color w:val="333333"/>
                <w:sz w:val="18"/>
              </w:rPr>
              <w:t>**Warm Tier**</w:t>
            </w:r>
          </w:p>
        </w:tc>
        <w:tc>
          <w:tcPr>
            <w:tcW w:type="dxa" w:w="1881"/>
          </w:tcPr>
          <w:p>
            <w:r>
              <w:rPr>
                <w:rFonts w:ascii="Calibri" w:hAnsi="Calibri"/>
                <w:color w:val="333333"/>
                <w:sz w:val="18"/>
              </w:rPr>
              <w:t>RS4021xs+</w:t>
            </w:r>
          </w:p>
        </w:tc>
        <w:tc>
          <w:tcPr>
            <w:tcW w:type="dxa" w:w="1881"/>
          </w:tcPr>
          <w:p>
            <w:r>
              <w:rPr>
                <w:rFonts w:ascii="Calibri" w:hAnsi="Calibri"/>
                <w:color w:val="333333"/>
                <w:sz w:val="18"/>
              </w:rPr>
              <w:t>10.10.30.13</w:t>
            </w:r>
          </w:p>
        </w:tc>
        <w:tc>
          <w:tcPr>
            <w:tcW w:type="dxa" w:w="1881"/>
          </w:tcPr>
          <w:p>
            <w:r>
              <w:rPr>
                <w:rFonts w:ascii="Calibri" w:hAnsi="Calibri"/>
                <w:color w:val="333333"/>
                <w:sz w:val="18"/>
              </w:rPr>
              <w:t>Volume usage, Disk health, Temperature, Snapshot status</w:t>
            </w:r>
          </w:p>
        </w:tc>
        <w:tc>
          <w:tcPr>
            <w:tcW w:type="dxa" w:w="1881"/>
          </w:tcPr>
          <w:p>
            <w:r>
              <w:rPr>
                <w:rFonts w:ascii="Calibri" w:hAnsi="Calibri"/>
                <w:color w:val="333333"/>
                <w:sz w:val="18"/>
              </w:rPr>
              <w:t>60 sec</w:t>
            </w:r>
          </w:p>
        </w:tc>
      </w:tr>
      <w:tr>
        <w:tc>
          <w:tcPr>
            <w:tcW w:type="dxa" w:w="1881"/>
            <w:shd w:fill="F0F4F8"/>
          </w:tcPr>
          <w:p>
            <w:r>
              <w:rPr>
                <w:rFonts w:ascii="Calibri" w:hAnsi="Calibri"/>
                <w:color w:val="333333"/>
                <w:sz w:val="18"/>
              </w:rPr>
              <w:t>**Wasabi Cloud**</w:t>
            </w:r>
          </w:p>
        </w:tc>
        <w:tc>
          <w:tcPr>
            <w:tcW w:type="dxa" w:w="1881"/>
            <w:shd w:fill="F0F4F8"/>
          </w:tcPr>
          <w:p>
            <w:r>
              <w:rPr>
                <w:rFonts w:ascii="Calibri" w:hAnsi="Calibri"/>
                <w:color w:val="333333"/>
                <w:sz w:val="18"/>
              </w:rPr>
              <w:t>S3 API</w:t>
            </w:r>
          </w:p>
        </w:tc>
        <w:tc>
          <w:tcPr>
            <w:tcW w:type="dxa" w:w="1881"/>
            <w:shd w:fill="F0F4F8"/>
          </w:tcPr>
          <w:p>
            <w:r>
              <w:rPr>
                <w:rFonts w:ascii="Calibri" w:hAnsi="Calibri"/>
                <w:color w:val="333333"/>
                <w:sz w:val="18"/>
              </w:rPr>
              <w:t>Cloud</w:t>
            </w:r>
          </w:p>
        </w:tc>
        <w:tc>
          <w:tcPr>
            <w:tcW w:type="dxa" w:w="1881"/>
            <w:shd w:fill="F0F4F8"/>
          </w:tcPr>
          <w:p>
            <w:r>
              <w:rPr>
                <w:rFonts w:ascii="Calibri" w:hAnsi="Calibri"/>
                <w:color w:val="333333"/>
                <w:sz w:val="18"/>
              </w:rPr>
              <w:t>Bucket size, API response time, Sync status</w:t>
            </w:r>
          </w:p>
        </w:tc>
        <w:tc>
          <w:tcPr>
            <w:tcW w:type="dxa" w:w="1881"/>
            <w:shd w:fill="F0F4F8"/>
          </w:tcPr>
          <w:p>
            <w:r>
              <w:rPr>
                <w:rFonts w:ascii="Calibri" w:hAnsi="Calibri"/>
                <w:color w:val="333333"/>
                <w:sz w:val="18"/>
              </w:rPr>
              <w:t>300 sec</w:t>
            </w:r>
          </w:p>
        </w:tc>
      </w:tr>
    </w:tbl>
    <w:p/>
    <w:p>
      <w:pPr>
        <w:pStyle w:val="Heading4"/>
      </w:pPr>
      <w:r>
        <w:t>Compute Infrastructure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Device</w:t>
            </w:r>
          </w:p>
        </w:tc>
        <w:tc>
          <w:tcPr>
            <w:tcW w:type="dxa" w:w="1881"/>
            <w:shd w:fill="007ACC"/>
          </w:tcPr>
          <w:p>
            <w:pPr>
              <w:jc w:val="center"/>
            </w:pPr>
            <w:r>
              <w:rPr>
                <w:rFonts w:ascii="Calibri" w:hAnsi="Calibri"/>
                <w:b/>
                <w:color w:val="FFFFFF"/>
                <w:sz w:val="20"/>
              </w:rPr>
              <w:t>OS</w:t>
            </w:r>
          </w:p>
        </w:tc>
        <w:tc>
          <w:tcPr>
            <w:tcW w:type="dxa" w:w="1881"/>
            <w:shd w:fill="007ACC"/>
          </w:tcPr>
          <w:p>
            <w:pPr>
              <w:jc w:val="center"/>
            </w:pPr>
            <w:r>
              <w:rPr>
                <w:rFonts w:ascii="Calibri" w:hAnsi="Calibri"/>
                <w:b/>
                <w:color w:val="FFFFFF"/>
                <w:sz w:val="20"/>
              </w:rPr>
              <w:t>IP Address</w:t>
            </w:r>
          </w:p>
        </w:tc>
        <w:tc>
          <w:tcPr>
            <w:tcW w:type="dxa" w:w="1881"/>
            <w:shd w:fill="007ACC"/>
          </w:tcPr>
          <w:p>
            <w:pPr>
              <w:jc w:val="center"/>
            </w:pPr>
            <w:r>
              <w:rPr>
                <w:rFonts w:ascii="Calibri" w:hAnsi="Calibri"/>
                <w:b/>
                <w:color w:val="FFFFFF"/>
                <w:sz w:val="20"/>
              </w:rPr>
              <w:t>Monitored Items</w:t>
            </w:r>
          </w:p>
        </w:tc>
        <w:tc>
          <w:tcPr>
            <w:tcW w:type="dxa" w:w="1881"/>
            <w:shd w:fill="007ACC"/>
          </w:tcPr>
          <w:p>
            <w:pPr>
              <w:jc w:val="center"/>
            </w:pPr>
            <w:r>
              <w:rPr>
                <w:rFonts w:ascii="Calibri" w:hAnsi="Calibri"/>
                <w:b/>
                <w:color w:val="FFFFFF"/>
                <w:sz w:val="20"/>
              </w:rPr>
              <w:t>Collection Interval</w:t>
            </w:r>
          </w:p>
        </w:tc>
      </w:tr>
      <w:tr>
        <w:tc>
          <w:tcPr>
            <w:tcW w:type="dxa" w:w="1881"/>
          </w:tcPr>
          <w:p>
            <w:r>
              <w:rPr>
                <w:rFonts w:ascii="Calibri" w:hAnsi="Calibri"/>
                <w:color w:val="333333"/>
                <w:sz w:val="18"/>
              </w:rPr>
              <w:t>**Dell R760**</w:t>
            </w:r>
          </w:p>
        </w:tc>
        <w:tc>
          <w:tcPr>
            <w:tcW w:type="dxa" w:w="1881"/>
          </w:tcPr>
          <w:p>
            <w:r>
              <w:rPr>
                <w:rFonts w:ascii="Calibri" w:hAnsi="Calibri"/>
                <w:color w:val="333333"/>
                <w:sz w:val="18"/>
              </w:rPr>
              <w:t>VMware ESXi</w:t>
            </w:r>
          </w:p>
        </w:tc>
        <w:tc>
          <w:tcPr>
            <w:tcW w:type="dxa" w:w="1881"/>
          </w:tcPr>
          <w:p>
            <w:r>
              <w:rPr>
                <w:rFonts w:ascii="Calibri" w:hAnsi="Calibri"/>
                <w:color w:val="333333"/>
                <w:sz w:val="18"/>
              </w:rPr>
              <w:t>10.10.40.10</w:t>
            </w:r>
          </w:p>
        </w:tc>
        <w:tc>
          <w:tcPr>
            <w:tcW w:type="dxa" w:w="1881"/>
          </w:tcPr>
          <w:p>
            <w:r>
              <w:rPr>
                <w:rFonts w:ascii="Calibri" w:hAnsi="Calibri"/>
                <w:color w:val="333333"/>
                <w:sz w:val="18"/>
              </w:rPr>
              <w:t>CPU, Memory, Disk I/O, VM status, Hardware health</w:t>
            </w:r>
          </w:p>
        </w:tc>
        <w:tc>
          <w:tcPr>
            <w:tcW w:type="dxa" w:w="1881"/>
          </w:tcPr>
          <w:p>
            <w:r>
              <w:rPr>
                <w:rFonts w:ascii="Calibri" w:hAnsi="Calibri"/>
                <w:color w:val="333333"/>
                <w:sz w:val="18"/>
              </w:rPr>
              <w:t>60 sec</w:t>
            </w:r>
          </w:p>
        </w:tc>
      </w:tr>
      <w:tr>
        <w:tc>
          <w:tcPr>
            <w:tcW w:type="dxa" w:w="1881"/>
            <w:shd w:fill="F0F4F8"/>
          </w:tcPr>
          <w:p>
            <w:r>
              <w:rPr>
                <w:rFonts w:ascii="Calibri" w:hAnsi="Calibri"/>
                <w:color w:val="333333"/>
                <w:sz w:val="18"/>
              </w:rPr>
              <w:t>**Signiant SDCX**</w:t>
            </w:r>
          </w:p>
        </w:tc>
        <w:tc>
          <w:tcPr>
            <w:tcW w:type="dxa" w:w="1881"/>
            <w:shd w:fill="F0F4F8"/>
          </w:tcPr>
          <w:p>
            <w:r>
              <w:rPr>
                <w:rFonts w:ascii="Calibri" w:hAnsi="Calibri"/>
                <w:color w:val="333333"/>
                <w:sz w:val="18"/>
              </w:rPr>
              <w:t>Windows Server 2022</w:t>
            </w:r>
          </w:p>
        </w:tc>
        <w:tc>
          <w:tcPr>
            <w:tcW w:type="dxa" w:w="1881"/>
            <w:shd w:fill="F0F4F8"/>
          </w:tcPr>
          <w:p>
            <w:r>
              <w:rPr>
                <w:rFonts w:ascii="Calibri" w:hAnsi="Calibri"/>
                <w:color w:val="333333"/>
                <w:sz w:val="18"/>
              </w:rPr>
              <w:t>10.10.10.15</w:t>
            </w:r>
          </w:p>
        </w:tc>
        <w:tc>
          <w:tcPr>
            <w:tcW w:type="dxa" w:w="1881"/>
            <w:shd w:fill="F0F4F8"/>
          </w:tcPr>
          <w:p>
            <w:r>
              <w:rPr>
                <w:rFonts w:ascii="Calibri" w:hAnsi="Calibri"/>
                <w:color w:val="333333"/>
                <w:sz w:val="18"/>
              </w:rPr>
              <w:t>Service status, CPU, Memory, Disk, Transfer queue</w:t>
            </w:r>
          </w:p>
        </w:tc>
        <w:tc>
          <w:tcPr>
            <w:tcW w:type="dxa" w:w="1881"/>
            <w:shd w:fill="F0F4F8"/>
          </w:tcPr>
          <w:p>
            <w:r>
              <w:rPr>
                <w:rFonts w:ascii="Calibri" w:hAnsi="Calibri"/>
                <w:color w:val="333333"/>
                <w:sz w:val="18"/>
              </w:rPr>
              <w:t>60 sec</w:t>
            </w:r>
          </w:p>
        </w:tc>
      </w:tr>
      <w:tr>
        <w:tc>
          <w:tcPr>
            <w:tcW w:type="dxa" w:w="1881"/>
          </w:tcPr>
          <w:p>
            <w:r>
              <w:rPr>
                <w:rFonts w:ascii="Calibri" w:hAnsi="Calibri"/>
                <w:color w:val="333333"/>
                <w:sz w:val="18"/>
              </w:rPr>
              <w:t>**FortiAnalyzer**</w:t>
            </w:r>
          </w:p>
        </w:tc>
        <w:tc>
          <w:tcPr>
            <w:tcW w:type="dxa" w:w="1881"/>
          </w:tcPr>
          <w:p>
            <w:r>
              <w:rPr>
                <w:rFonts w:ascii="Calibri" w:hAnsi="Calibri"/>
                <w:color w:val="333333"/>
                <w:sz w:val="18"/>
              </w:rPr>
              <w:t>FortiOS</w:t>
            </w:r>
          </w:p>
        </w:tc>
        <w:tc>
          <w:tcPr>
            <w:tcW w:type="dxa" w:w="1881"/>
          </w:tcPr>
          <w:p>
            <w:r>
              <w:rPr>
                <w:rFonts w:ascii="Calibri" w:hAnsi="Calibri"/>
                <w:color w:val="333333"/>
                <w:sz w:val="18"/>
              </w:rPr>
              <w:t>10.10.40.20</w:t>
            </w:r>
          </w:p>
        </w:tc>
        <w:tc>
          <w:tcPr>
            <w:tcW w:type="dxa" w:w="1881"/>
          </w:tcPr>
          <w:p>
            <w:r>
              <w:rPr>
                <w:rFonts w:ascii="Calibri" w:hAnsi="Calibri"/>
                <w:color w:val="333333"/>
                <w:sz w:val="18"/>
              </w:rPr>
              <w:t>Log storage, CPU, Memory, Database size</w:t>
            </w:r>
          </w:p>
        </w:tc>
        <w:tc>
          <w:tcPr>
            <w:tcW w:type="dxa" w:w="1881"/>
          </w:tcPr>
          <w:p>
            <w:r>
              <w:rPr>
                <w:rFonts w:ascii="Calibri" w:hAnsi="Calibri"/>
                <w:color w:val="333333"/>
                <w:sz w:val="18"/>
              </w:rPr>
              <w:t>300 sec</w:t>
            </w:r>
          </w:p>
        </w:tc>
      </w:tr>
      <w:tr>
        <w:tc>
          <w:tcPr>
            <w:tcW w:type="dxa" w:w="1881"/>
            <w:shd w:fill="F0F4F8"/>
          </w:tcPr>
          <w:p>
            <w:r>
              <w:rPr>
                <w:rFonts w:ascii="Calibri" w:hAnsi="Calibri"/>
                <w:color w:val="333333"/>
                <w:sz w:val="18"/>
              </w:rPr>
              <w:t>**FortiAuthenticator**</w:t>
            </w:r>
          </w:p>
        </w:tc>
        <w:tc>
          <w:tcPr>
            <w:tcW w:type="dxa" w:w="1881"/>
            <w:shd w:fill="F0F4F8"/>
          </w:tcPr>
          <w:p>
            <w:r>
              <w:rPr>
                <w:rFonts w:ascii="Calibri" w:hAnsi="Calibri"/>
                <w:color w:val="333333"/>
                <w:sz w:val="18"/>
              </w:rPr>
              <w:t>FortiOS</w:t>
            </w:r>
          </w:p>
        </w:tc>
        <w:tc>
          <w:tcPr>
            <w:tcW w:type="dxa" w:w="1881"/>
            <w:shd w:fill="F0F4F8"/>
          </w:tcPr>
          <w:p>
            <w:r>
              <w:rPr>
                <w:rFonts w:ascii="Calibri" w:hAnsi="Calibri"/>
                <w:color w:val="333333"/>
                <w:sz w:val="18"/>
              </w:rPr>
              <w:t>10.10.40.21</w:t>
            </w:r>
          </w:p>
        </w:tc>
        <w:tc>
          <w:tcPr>
            <w:tcW w:type="dxa" w:w="1881"/>
            <w:shd w:fill="F0F4F8"/>
          </w:tcPr>
          <w:p>
            <w:r>
              <w:rPr>
                <w:rFonts w:ascii="Calibri" w:hAnsi="Calibri"/>
                <w:color w:val="333333"/>
                <w:sz w:val="18"/>
              </w:rPr>
              <w:t>Auth events, CPU, Memory, Token sync</w:t>
            </w:r>
          </w:p>
        </w:tc>
        <w:tc>
          <w:tcPr>
            <w:tcW w:type="dxa" w:w="1881"/>
            <w:shd w:fill="F0F4F8"/>
          </w:tcPr>
          <w:p>
            <w:r>
              <w:rPr>
                <w:rFonts w:ascii="Calibri" w:hAnsi="Calibri"/>
                <w:color w:val="333333"/>
                <w:sz w:val="18"/>
              </w:rPr>
              <w:t>300 sec</w:t>
            </w:r>
          </w:p>
        </w:tc>
      </w:tr>
      <w:tr>
        <w:tc>
          <w:tcPr>
            <w:tcW w:type="dxa" w:w="1881"/>
          </w:tcPr>
          <w:p>
            <w:r>
              <w:rPr>
                <w:rFonts w:ascii="Calibri" w:hAnsi="Calibri"/>
                <w:color w:val="333333"/>
                <w:sz w:val="18"/>
              </w:rPr>
              <w:t>**HashiCorp Vault**</w:t>
            </w:r>
          </w:p>
        </w:tc>
        <w:tc>
          <w:tcPr>
            <w:tcW w:type="dxa" w:w="1881"/>
          </w:tcPr>
          <w:p>
            <w:r>
              <w:rPr>
                <w:rFonts w:ascii="Calibri" w:hAnsi="Calibri"/>
                <w:color w:val="333333"/>
                <w:sz w:val="18"/>
              </w:rPr>
              <w:t>Linux</w:t>
            </w:r>
          </w:p>
        </w:tc>
        <w:tc>
          <w:tcPr>
            <w:tcW w:type="dxa" w:w="1881"/>
          </w:tcPr>
          <w:p>
            <w:r>
              <w:rPr>
                <w:rFonts w:ascii="Calibri" w:hAnsi="Calibri"/>
                <w:color w:val="333333"/>
                <w:sz w:val="18"/>
              </w:rPr>
              <w:t>10.10.40.22</w:t>
            </w:r>
          </w:p>
        </w:tc>
        <w:tc>
          <w:tcPr>
            <w:tcW w:type="dxa" w:w="1881"/>
          </w:tcPr>
          <w:p>
            <w:r>
              <w:rPr>
                <w:rFonts w:ascii="Calibri" w:hAnsi="Calibri"/>
                <w:color w:val="333333"/>
                <w:sz w:val="18"/>
              </w:rPr>
              <w:t>Seal status, Token count, Audit log size</w:t>
            </w:r>
          </w:p>
        </w:tc>
        <w:tc>
          <w:tcPr>
            <w:tcW w:type="dxa" w:w="1881"/>
          </w:tcPr>
          <w:p>
            <w:r>
              <w:rPr>
                <w:rFonts w:ascii="Calibri" w:hAnsi="Calibri"/>
                <w:color w:val="333333"/>
                <w:sz w:val="18"/>
              </w:rPr>
              <w:t>300 sec</w:t>
            </w:r>
          </w:p>
        </w:tc>
      </w:tr>
      <w:tr>
        <w:tc>
          <w:tcPr>
            <w:tcW w:type="dxa" w:w="1881"/>
            <w:shd w:fill="F0F4F8"/>
          </w:tcPr>
          <w:p>
            <w:r>
              <w:rPr>
                <w:rFonts w:ascii="Calibri" w:hAnsi="Calibri"/>
                <w:color w:val="333333"/>
                <w:sz w:val="18"/>
              </w:rPr>
              <w:t>**Zabbix Server**</w:t>
            </w:r>
          </w:p>
        </w:tc>
        <w:tc>
          <w:tcPr>
            <w:tcW w:type="dxa" w:w="1881"/>
            <w:shd w:fill="F0F4F8"/>
          </w:tcPr>
          <w:p>
            <w:r>
              <w:rPr>
                <w:rFonts w:ascii="Calibri" w:hAnsi="Calibri"/>
                <w:color w:val="333333"/>
                <w:sz w:val="18"/>
              </w:rPr>
              <w:t>Ubuntu</w:t>
            </w:r>
          </w:p>
        </w:tc>
        <w:tc>
          <w:tcPr>
            <w:tcW w:type="dxa" w:w="1881"/>
            <w:shd w:fill="F0F4F8"/>
          </w:tcPr>
          <w:p>
            <w:r>
              <w:rPr>
                <w:rFonts w:ascii="Calibri" w:hAnsi="Calibri"/>
                <w:color w:val="333333"/>
                <w:sz w:val="18"/>
              </w:rPr>
              <w:t>10.10.40.15</w:t>
            </w:r>
          </w:p>
        </w:tc>
        <w:tc>
          <w:tcPr>
            <w:tcW w:type="dxa" w:w="1881"/>
            <w:shd w:fill="F0F4F8"/>
          </w:tcPr>
          <w:p>
            <w:r>
              <w:rPr>
                <w:rFonts w:ascii="Calibri" w:hAnsi="Calibri"/>
                <w:color w:val="333333"/>
                <w:sz w:val="18"/>
              </w:rPr>
              <w:t>Self-monitoring (processes, queue, cache)</w:t>
            </w:r>
          </w:p>
        </w:tc>
        <w:tc>
          <w:tcPr>
            <w:tcW w:type="dxa" w:w="1881"/>
            <w:shd w:fill="F0F4F8"/>
          </w:tcPr>
          <w:p>
            <w:r>
              <w:rPr>
                <w:rFonts w:ascii="Calibri" w:hAnsi="Calibri"/>
                <w:color w:val="333333"/>
                <w:sz w:val="18"/>
              </w:rPr>
              <w:t>30 sec</w:t>
            </w:r>
          </w:p>
        </w:tc>
      </w:tr>
    </w:tbl>
    <w:p/>
    <w:p>
      <w:pPr>
        <w:pStyle w:val="Heading4"/>
      </w:pPr>
      <w:r>
        <w:t>Environmental &amp; Power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Device</w:t>
            </w:r>
          </w:p>
        </w:tc>
        <w:tc>
          <w:tcPr>
            <w:tcW w:type="dxa" w:w="1881"/>
            <w:shd w:fill="007ACC"/>
          </w:tcPr>
          <w:p>
            <w:pPr>
              <w:jc w:val="center"/>
            </w:pPr>
            <w:r>
              <w:rPr>
                <w:rFonts w:ascii="Calibri" w:hAnsi="Calibri"/>
                <w:b/>
                <w:color w:val="FFFFFF"/>
                <w:sz w:val="20"/>
              </w:rPr>
              <w:t>Model</w:t>
            </w:r>
          </w:p>
        </w:tc>
        <w:tc>
          <w:tcPr>
            <w:tcW w:type="dxa" w:w="1881"/>
            <w:shd w:fill="007ACC"/>
          </w:tcPr>
          <w:p>
            <w:pPr>
              <w:jc w:val="center"/>
            </w:pPr>
            <w:r>
              <w:rPr>
                <w:rFonts w:ascii="Calibri" w:hAnsi="Calibri"/>
                <w:b/>
                <w:color w:val="FFFFFF"/>
                <w:sz w:val="20"/>
              </w:rPr>
              <w:t>IP Address</w:t>
            </w:r>
          </w:p>
        </w:tc>
        <w:tc>
          <w:tcPr>
            <w:tcW w:type="dxa" w:w="1881"/>
            <w:shd w:fill="007ACC"/>
          </w:tcPr>
          <w:p>
            <w:pPr>
              <w:jc w:val="center"/>
            </w:pPr>
            <w:r>
              <w:rPr>
                <w:rFonts w:ascii="Calibri" w:hAnsi="Calibri"/>
                <w:b/>
                <w:color w:val="FFFFFF"/>
                <w:sz w:val="20"/>
              </w:rPr>
              <w:t>Monitored Items</w:t>
            </w:r>
          </w:p>
        </w:tc>
        <w:tc>
          <w:tcPr>
            <w:tcW w:type="dxa" w:w="1881"/>
            <w:shd w:fill="007ACC"/>
          </w:tcPr>
          <w:p>
            <w:pPr>
              <w:jc w:val="center"/>
            </w:pPr>
            <w:r>
              <w:rPr>
                <w:rFonts w:ascii="Calibri" w:hAnsi="Calibri"/>
                <w:b/>
                <w:color w:val="FFFFFF"/>
                <w:sz w:val="20"/>
              </w:rPr>
              <w:t>Collection Interval</w:t>
            </w:r>
          </w:p>
        </w:tc>
      </w:tr>
      <w:tr>
        <w:tc>
          <w:tcPr>
            <w:tcW w:type="dxa" w:w="1881"/>
          </w:tcPr>
          <w:p>
            <w:r>
              <w:rPr>
                <w:rFonts w:ascii="Calibri" w:hAnsi="Calibri"/>
                <w:color w:val="333333"/>
                <w:sz w:val="18"/>
              </w:rPr>
              <w:t>**UPS 1**</w:t>
            </w:r>
          </w:p>
        </w:tc>
        <w:tc>
          <w:tcPr>
            <w:tcW w:type="dxa" w:w="1881"/>
          </w:tcPr>
          <w:p>
            <w:r>
              <w:rPr>
                <w:rFonts w:ascii="Calibri" w:hAnsi="Calibri"/>
                <w:color w:val="333333"/>
                <w:sz w:val="18"/>
              </w:rPr>
              <w:t>APC SRT 6000VA</w:t>
            </w:r>
          </w:p>
        </w:tc>
        <w:tc>
          <w:tcPr>
            <w:tcW w:type="dxa" w:w="1881"/>
          </w:tcPr>
          <w:p>
            <w:r>
              <w:rPr>
                <w:rFonts w:ascii="Calibri" w:hAnsi="Calibri"/>
                <w:color w:val="333333"/>
                <w:sz w:val="18"/>
              </w:rPr>
              <w:t>10.10.40.30</w:t>
            </w:r>
          </w:p>
        </w:tc>
        <w:tc>
          <w:tcPr>
            <w:tcW w:type="dxa" w:w="1881"/>
          </w:tcPr>
          <w:p>
            <w:r>
              <w:rPr>
                <w:rFonts w:ascii="Calibri" w:hAnsi="Calibri"/>
                <w:color w:val="333333"/>
                <w:sz w:val="18"/>
              </w:rPr>
              <w:t>Load %, Battery runtime, Input voltage, Temperature</w:t>
            </w:r>
          </w:p>
        </w:tc>
        <w:tc>
          <w:tcPr>
            <w:tcW w:type="dxa" w:w="1881"/>
          </w:tcPr>
          <w:p>
            <w:r>
              <w:rPr>
                <w:rFonts w:ascii="Calibri" w:hAnsi="Calibri"/>
                <w:color w:val="333333"/>
                <w:sz w:val="18"/>
              </w:rPr>
              <w:t>60 sec</w:t>
            </w:r>
          </w:p>
        </w:tc>
      </w:tr>
      <w:tr>
        <w:tc>
          <w:tcPr>
            <w:tcW w:type="dxa" w:w="1881"/>
            <w:shd w:fill="F0F4F8"/>
          </w:tcPr>
          <w:p>
            <w:r>
              <w:rPr>
                <w:rFonts w:ascii="Calibri" w:hAnsi="Calibri"/>
                <w:color w:val="333333"/>
                <w:sz w:val="18"/>
              </w:rPr>
              <w:t>**UPS 2**</w:t>
            </w:r>
          </w:p>
        </w:tc>
        <w:tc>
          <w:tcPr>
            <w:tcW w:type="dxa" w:w="1881"/>
            <w:shd w:fill="F0F4F8"/>
          </w:tcPr>
          <w:p>
            <w:r>
              <w:rPr>
                <w:rFonts w:ascii="Calibri" w:hAnsi="Calibri"/>
                <w:color w:val="333333"/>
                <w:sz w:val="18"/>
              </w:rPr>
              <w:t>APC SRT 6000VA</w:t>
            </w:r>
          </w:p>
        </w:tc>
        <w:tc>
          <w:tcPr>
            <w:tcW w:type="dxa" w:w="1881"/>
            <w:shd w:fill="F0F4F8"/>
          </w:tcPr>
          <w:p>
            <w:r>
              <w:rPr>
                <w:rFonts w:ascii="Calibri" w:hAnsi="Calibri"/>
                <w:color w:val="333333"/>
                <w:sz w:val="18"/>
              </w:rPr>
              <w:t>10.10.40.31</w:t>
            </w:r>
          </w:p>
        </w:tc>
        <w:tc>
          <w:tcPr>
            <w:tcW w:type="dxa" w:w="1881"/>
            <w:shd w:fill="F0F4F8"/>
          </w:tcPr>
          <w:p>
            <w:r>
              <w:rPr>
                <w:rFonts w:ascii="Calibri" w:hAnsi="Calibri"/>
                <w:color w:val="333333"/>
                <w:sz w:val="18"/>
              </w:rPr>
              <w:t>Load %, Battery runtime, Input voltage, Temperature</w:t>
            </w:r>
          </w:p>
        </w:tc>
        <w:tc>
          <w:tcPr>
            <w:tcW w:type="dxa" w:w="1881"/>
            <w:shd w:fill="F0F4F8"/>
          </w:tcPr>
          <w:p>
            <w:r>
              <w:rPr>
                <w:rFonts w:ascii="Calibri" w:hAnsi="Calibri"/>
                <w:color w:val="333333"/>
                <w:sz w:val="18"/>
              </w:rPr>
              <w:t>60 sec</w:t>
            </w:r>
          </w:p>
        </w:tc>
      </w:tr>
      <w:tr>
        <w:tc>
          <w:tcPr>
            <w:tcW w:type="dxa" w:w="1881"/>
          </w:tcPr>
          <w:p>
            <w:r>
              <w:rPr>
                <w:rFonts w:ascii="Calibri" w:hAnsi="Calibri"/>
                <w:color w:val="333333"/>
                <w:sz w:val="18"/>
              </w:rPr>
              <w:t>**Temperature Sensor**</w:t>
            </w:r>
          </w:p>
        </w:tc>
        <w:tc>
          <w:tcPr>
            <w:tcW w:type="dxa" w:w="1881"/>
          </w:tcPr>
          <w:p>
            <w:r>
              <w:rPr>
                <w:rFonts w:ascii="Calibri" w:hAnsi="Calibri"/>
                <w:color w:val="333333"/>
                <w:sz w:val="18"/>
              </w:rPr>
              <w:t>APC NetBotz</w:t>
            </w:r>
          </w:p>
        </w:tc>
        <w:tc>
          <w:tcPr>
            <w:tcW w:type="dxa" w:w="1881"/>
          </w:tcPr>
          <w:p>
            <w:r>
              <w:rPr>
                <w:rFonts w:ascii="Calibri" w:hAnsi="Calibri"/>
                <w:color w:val="333333"/>
                <w:sz w:val="18"/>
              </w:rPr>
              <w:t>10.10.40.32</w:t>
            </w:r>
          </w:p>
        </w:tc>
        <w:tc>
          <w:tcPr>
            <w:tcW w:type="dxa" w:w="1881"/>
          </w:tcPr>
          <w:p>
            <w:r>
              <w:rPr>
                <w:rFonts w:ascii="Calibri" w:hAnsi="Calibri"/>
                <w:color w:val="333333"/>
                <w:sz w:val="18"/>
              </w:rPr>
              <w:t>Rack temperature, Humidity</w:t>
            </w:r>
          </w:p>
        </w:tc>
        <w:tc>
          <w:tcPr>
            <w:tcW w:type="dxa" w:w="1881"/>
          </w:tcPr>
          <w:p>
            <w:r>
              <w:rPr>
                <w:rFonts w:ascii="Calibri" w:hAnsi="Calibri"/>
                <w:color w:val="333333"/>
                <w:sz w:val="18"/>
              </w:rPr>
              <w:t>300 sec</w:t>
            </w:r>
          </w:p>
        </w:tc>
      </w:tr>
    </w:tbl>
    <w:p/>
    <w:p>
      <w:pPr>
        <w:pStyle w:val="Heading4"/>
      </w:pPr>
      <w:r>
        <w:t>Security Monitored Items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Category</w:t>
            </w:r>
          </w:p>
        </w:tc>
        <w:tc>
          <w:tcPr>
            <w:tcW w:type="dxa" w:w="2351"/>
            <w:shd w:fill="007ACC"/>
          </w:tcPr>
          <w:p>
            <w:pPr>
              <w:jc w:val="center"/>
            </w:pPr>
            <w:r>
              <w:rPr>
                <w:rFonts w:ascii="Calibri" w:hAnsi="Calibri"/>
                <w:b/>
                <w:color w:val="FFFFFF"/>
                <w:sz w:val="20"/>
              </w:rPr>
              <w:t>Source</w:t>
            </w:r>
          </w:p>
        </w:tc>
        <w:tc>
          <w:tcPr>
            <w:tcW w:type="dxa" w:w="2351"/>
            <w:shd w:fill="007ACC"/>
          </w:tcPr>
          <w:p>
            <w:pPr>
              <w:jc w:val="center"/>
            </w:pPr>
            <w:r>
              <w:rPr>
                <w:rFonts w:ascii="Calibri" w:hAnsi="Calibri"/>
                <w:b/>
                <w:color w:val="FFFFFF"/>
                <w:sz w:val="20"/>
              </w:rPr>
              <w:t>Monitored Data</w:t>
            </w:r>
          </w:p>
        </w:tc>
        <w:tc>
          <w:tcPr>
            <w:tcW w:type="dxa" w:w="2351"/>
            <w:shd w:fill="007ACC"/>
          </w:tcPr>
          <w:p>
            <w:pPr>
              <w:jc w:val="center"/>
            </w:pPr>
            <w:r>
              <w:rPr>
                <w:rFonts w:ascii="Calibri" w:hAnsi="Calibri"/>
                <w:b/>
                <w:color w:val="FFFFFF"/>
                <w:sz w:val="20"/>
              </w:rPr>
              <w:t>Alert Trigger</w:t>
            </w:r>
          </w:p>
        </w:tc>
      </w:tr>
      <w:tr>
        <w:tc>
          <w:tcPr>
            <w:tcW w:type="dxa" w:w="2351"/>
          </w:tcPr>
          <w:p>
            <w:r>
              <w:rPr>
                <w:rFonts w:ascii="Calibri" w:hAnsi="Calibri"/>
                <w:color w:val="333333"/>
                <w:sz w:val="18"/>
              </w:rPr>
              <w:t>**Failed Logins**</w:t>
            </w:r>
          </w:p>
        </w:tc>
        <w:tc>
          <w:tcPr>
            <w:tcW w:type="dxa" w:w="2351"/>
          </w:tcPr>
          <w:p>
            <w:r>
              <w:rPr>
                <w:rFonts w:ascii="Calibri" w:hAnsi="Calibri"/>
                <w:color w:val="333333"/>
                <w:sz w:val="18"/>
              </w:rPr>
              <w:t>FortiGate, DSM, Windows</w:t>
            </w:r>
          </w:p>
        </w:tc>
        <w:tc>
          <w:tcPr>
            <w:tcW w:type="dxa" w:w="2351"/>
          </w:tcPr>
          <w:p>
            <w:r>
              <w:rPr>
                <w:rFonts w:ascii="Calibri" w:hAnsi="Calibri"/>
                <w:color w:val="333333"/>
                <w:sz w:val="18"/>
              </w:rPr>
              <w:t>Failed authentication count</w:t>
            </w:r>
          </w:p>
        </w:tc>
        <w:tc>
          <w:tcPr>
            <w:tcW w:type="dxa" w:w="2351"/>
          </w:tcPr>
          <w:p>
            <w:r>
              <w:rPr>
                <w:rFonts w:ascii="Calibri" w:hAnsi="Calibri"/>
                <w:color w:val="333333"/>
                <w:sz w:val="18"/>
              </w:rPr>
              <w:t>&gt;5 failures in 5 min</w:t>
            </w:r>
          </w:p>
        </w:tc>
      </w:tr>
      <w:tr>
        <w:tc>
          <w:tcPr>
            <w:tcW w:type="dxa" w:w="2351"/>
            <w:shd w:fill="F0F4F8"/>
          </w:tcPr>
          <w:p>
            <w:r>
              <w:rPr>
                <w:rFonts w:ascii="Calibri" w:hAnsi="Calibri"/>
                <w:color w:val="333333"/>
                <w:sz w:val="18"/>
              </w:rPr>
              <w:t>**AV Alerts**</w:t>
            </w:r>
          </w:p>
        </w:tc>
        <w:tc>
          <w:tcPr>
            <w:tcW w:type="dxa" w:w="2351"/>
            <w:shd w:fill="F0F4F8"/>
          </w:tcPr>
          <w:p>
            <w:r>
              <w:rPr>
                <w:rFonts w:ascii="Calibri" w:hAnsi="Calibri"/>
                <w:color w:val="333333"/>
                <w:sz w:val="18"/>
              </w:rPr>
              <w:t>Kaspersky SC</w:t>
            </w:r>
          </w:p>
        </w:tc>
        <w:tc>
          <w:tcPr>
            <w:tcW w:type="dxa" w:w="2351"/>
            <w:shd w:fill="F0F4F8"/>
          </w:tcPr>
          <w:p>
            <w:r>
              <w:rPr>
                <w:rFonts w:ascii="Calibri" w:hAnsi="Calibri"/>
                <w:color w:val="333333"/>
                <w:sz w:val="18"/>
              </w:rPr>
              <w:t>Malware detection events</w:t>
            </w:r>
          </w:p>
        </w:tc>
        <w:tc>
          <w:tcPr>
            <w:tcW w:type="dxa" w:w="2351"/>
            <w:shd w:fill="F0F4F8"/>
          </w:tcPr>
          <w:p>
            <w:r>
              <w:rPr>
                <w:rFonts w:ascii="Calibri" w:hAnsi="Calibri"/>
                <w:color w:val="333333"/>
                <w:sz w:val="18"/>
              </w:rPr>
              <w:t>Any detection</w:t>
            </w:r>
          </w:p>
        </w:tc>
      </w:tr>
      <w:tr>
        <w:tc>
          <w:tcPr>
            <w:tcW w:type="dxa" w:w="2351"/>
          </w:tcPr>
          <w:p>
            <w:r>
              <w:rPr>
                <w:rFonts w:ascii="Calibri" w:hAnsi="Calibri"/>
                <w:color w:val="333333"/>
                <w:sz w:val="18"/>
              </w:rPr>
              <w:t>**IPS Events**</w:t>
            </w:r>
          </w:p>
        </w:tc>
        <w:tc>
          <w:tcPr>
            <w:tcW w:type="dxa" w:w="2351"/>
          </w:tcPr>
          <w:p>
            <w:r>
              <w:rPr>
                <w:rFonts w:ascii="Calibri" w:hAnsi="Calibri"/>
                <w:color w:val="333333"/>
                <w:sz w:val="18"/>
              </w:rPr>
              <w:t>FortiGate</w:t>
            </w:r>
          </w:p>
        </w:tc>
        <w:tc>
          <w:tcPr>
            <w:tcW w:type="dxa" w:w="2351"/>
          </w:tcPr>
          <w:p>
            <w:r>
              <w:rPr>
                <w:rFonts w:ascii="Calibri" w:hAnsi="Calibri"/>
                <w:color w:val="333333"/>
                <w:sz w:val="18"/>
              </w:rPr>
              <w:t>Intrusion prevention blocks</w:t>
            </w:r>
          </w:p>
        </w:tc>
        <w:tc>
          <w:tcPr>
            <w:tcW w:type="dxa" w:w="2351"/>
          </w:tcPr>
          <w:p>
            <w:r>
              <w:rPr>
                <w:rFonts w:ascii="Calibri" w:hAnsi="Calibri"/>
                <w:color w:val="333333"/>
                <w:sz w:val="18"/>
              </w:rPr>
              <w:t>&gt;10 events in 1 hour</w:t>
            </w:r>
          </w:p>
        </w:tc>
      </w:tr>
      <w:tr>
        <w:tc>
          <w:tcPr>
            <w:tcW w:type="dxa" w:w="2351"/>
            <w:shd w:fill="F0F4F8"/>
          </w:tcPr>
          <w:p>
            <w:r>
              <w:rPr>
                <w:rFonts w:ascii="Calibri" w:hAnsi="Calibri"/>
                <w:color w:val="333333"/>
                <w:sz w:val="18"/>
              </w:rPr>
              <w:t>**Certificate Expiry**</w:t>
            </w:r>
          </w:p>
        </w:tc>
        <w:tc>
          <w:tcPr>
            <w:tcW w:type="dxa" w:w="2351"/>
            <w:shd w:fill="F0F4F8"/>
          </w:tcPr>
          <w:p>
            <w:r>
              <w:rPr>
                <w:rFonts w:ascii="Calibri" w:hAnsi="Calibri"/>
                <w:color w:val="333333"/>
                <w:sz w:val="18"/>
              </w:rPr>
              <w:t>All SSL endpoints</w:t>
            </w:r>
          </w:p>
        </w:tc>
        <w:tc>
          <w:tcPr>
            <w:tcW w:type="dxa" w:w="2351"/>
            <w:shd w:fill="F0F4F8"/>
          </w:tcPr>
          <w:p>
            <w:r>
              <w:rPr>
                <w:rFonts w:ascii="Calibri" w:hAnsi="Calibri"/>
                <w:color w:val="333333"/>
                <w:sz w:val="18"/>
              </w:rPr>
              <w:t>Days until expiration</w:t>
            </w:r>
          </w:p>
        </w:tc>
        <w:tc>
          <w:tcPr>
            <w:tcW w:type="dxa" w:w="2351"/>
            <w:shd w:fill="F0F4F8"/>
          </w:tcPr>
          <w:p>
            <w:r>
              <w:rPr>
                <w:rFonts w:ascii="Calibri" w:hAnsi="Calibri"/>
                <w:color w:val="333333"/>
                <w:sz w:val="18"/>
              </w:rPr>
              <w:t>&lt;30 days warning, &lt;7 days critical</w:t>
            </w:r>
          </w:p>
        </w:tc>
      </w:tr>
      <w:tr>
        <w:tc>
          <w:tcPr>
            <w:tcW w:type="dxa" w:w="2351"/>
          </w:tcPr>
          <w:p>
            <w:r>
              <w:rPr>
                <w:rFonts w:ascii="Calibri" w:hAnsi="Calibri"/>
                <w:color w:val="333333"/>
                <w:sz w:val="18"/>
              </w:rPr>
              <w:t>**ZTNA Anomalies**</w:t>
            </w:r>
          </w:p>
        </w:tc>
        <w:tc>
          <w:tcPr>
            <w:tcW w:type="dxa" w:w="2351"/>
          </w:tcPr>
          <w:p>
            <w:r>
              <w:rPr>
                <w:rFonts w:ascii="Calibri" w:hAnsi="Calibri"/>
                <w:color w:val="333333"/>
                <w:sz w:val="18"/>
              </w:rPr>
              <w:t>FortiGate</w:t>
            </w:r>
          </w:p>
        </w:tc>
        <w:tc>
          <w:tcPr>
            <w:tcW w:type="dxa" w:w="2351"/>
          </w:tcPr>
          <w:p>
            <w:r>
              <w:rPr>
                <w:rFonts w:ascii="Calibri" w:hAnsi="Calibri"/>
                <w:color w:val="333333"/>
                <w:sz w:val="18"/>
              </w:rPr>
              <w:t>Unusual access patterns</w:t>
            </w:r>
          </w:p>
        </w:tc>
        <w:tc>
          <w:tcPr>
            <w:tcW w:type="dxa" w:w="2351"/>
          </w:tcPr>
          <w:p>
            <w:r>
              <w:rPr>
                <w:rFonts w:ascii="Calibri" w:hAnsi="Calibri"/>
                <w:color w:val="333333"/>
                <w:sz w:val="18"/>
              </w:rPr>
              <w:t>Geographic impossibility</w:t>
            </w:r>
          </w:p>
        </w:tc>
      </w:tr>
    </w:tbl>
    <w:p/>
    <w:p>
      <w:pPr>
        <w:pStyle w:val="Heading3"/>
      </w:pPr>
      <w:r>
        <w:t>3.3 Alert Thresholds</w:t>
      </w:r>
    </w:p>
    <w:p>
      <w:pPr>
        <w:pStyle w:val="Heading4"/>
      </w:pPr>
      <w:r>
        <w:t>Severity Levels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Severity</w:t>
            </w:r>
          </w:p>
        </w:tc>
        <w:tc>
          <w:tcPr>
            <w:tcW w:type="dxa" w:w="2351"/>
            <w:shd w:fill="007ACC"/>
          </w:tcPr>
          <w:p>
            <w:pPr>
              <w:jc w:val="center"/>
            </w:pPr>
            <w:r>
              <w:rPr>
                <w:rFonts w:ascii="Calibri" w:hAnsi="Calibri"/>
                <w:b/>
                <w:color w:val="FFFFFF"/>
                <w:sz w:val="20"/>
              </w:rPr>
              <w:t>Response Time</w:t>
            </w:r>
          </w:p>
        </w:tc>
        <w:tc>
          <w:tcPr>
            <w:tcW w:type="dxa" w:w="2351"/>
            <w:shd w:fill="007ACC"/>
          </w:tcPr>
          <w:p>
            <w:pPr>
              <w:jc w:val="center"/>
            </w:pPr>
            <w:r>
              <w:rPr>
                <w:rFonts w:ascii="Calibri" w:hAnsi="Calibri"/>
                <w:b/>
                <w:color w:val="FFFFFF"/>
                <w:sz w:val="20"/>
              </w:rPr>
              <w:t>Notification Method</w:t>
            </w:r>
          </w:p>
        </w:tc>
        <w:tc>
          <w:tcPr>
            <w:tcW w:type="dxa" w:w="2351"/>
            <w:shd w:fill="007ACC"/>
          </w:tcPr>
          <w:p>
            <w:pPr>
              <w:jc w:val="center"/>
            </w:pPr>
            <w:r>
              <w:rPr>
                <w:rFonts w:ascii="Calibri" w:hAnsi="Calibri"/>
                <w:b/>
                <w:color w:val="FFFFFF"/>
                <w:sz w:val="20"/>
              </w:rPr>
              <w:t>Typical Scenarios</w:t>
            </w:r>
          </w:p>
        </w:tc>
      </w:tr>
      <w:tr>
        <w:tc>
          <w:tcPr>
            <w:tcW w:type="dxa" w:w="2351"/>
          </w:tcPr>
          <w:p>
            <w:r>
              <w:rPr>
                <w:rFonts w:ascii="Calibri" w:hAnsi="Calibri"/>
                <w:color w:val="333333"/>
                <w:sz w:val="18"/>
              </w:rPr>
              <w:t>**Critical**</w:t>
            </w:r>
          </w:p>
        </w:tc>
        <w:tc>
          <w:tcPr>
            <w:tcW w:type="dxa" w:w="2351"/>
          </w:tcPr>
          <w:p>
            <w:r>
              <w:rPr>
                <w:rFonts w:ascii="Calibri" w:hAnsi="Calibri"/>
                <w:color w:val="333333"/>
                <w:sz w:val="18"/>
              </w:rPr>
              <w:t>Immediate</w:t>
            </w:r>
          </w:p>
        </w:tc>
        <w:tc>
          <w:tcPr>
            <w:tcW w:type="dxa" w:w="2351"/>
          </w:tcPr>
          <w:p>
            <w:r>
              <w:rPr>
                <w:rFonts w:ascii="Calibri" w:hAnsi="Calibri"/>
                <w:color w:val="333333"/>
                <w:sz w:val="18"/>
              </w:rPr>
              <w:t>SMS + Email + Phone call</w:t>
            </w:r>
          </w:p>
        </w:tc>
        <w:tc>
          <w:tcPr>
            <w:tcW w:type="dxa" w:w="2351"/>
          </w:tcPr>
          <w:p>
            <w:r>
              <w:rPr>
                <w:rFonts w:ascii="Calibri" w:hAnsi="Calibri"/>
                <w:color w:val="333333"/>
                <w:sz w:val="18"/>
              </w:rPr>
              <w:t>Site down, security breach, power failure</w:t>
            </w:r>
          </w:p>
        </w:tc>
      </w:tr>
      <w:tr>
        <w:tc>
          <w:tcPr>
            <w:tcW w:type="dxa" w:w="2351"/>
            <w:shd w:fill="F0F4F8"/>
          </w:tcPr>
          <w:p>
            <w:r>
              <w:rPr>
                <w:rFonts w:ascii="Calibri" w:hAnsi="Calibri"/>
                <w:color w:val="333333"/>
                <w:sz w:val="18"/>
              </w:rPr>
              <w:t>**High**</w:t>
            </w:r>
          </w:p>
        </w:tc>
        <w:tc>
          <w:tcPr>
            <w:tcW w:type="dxa" w:w="2351"/>
            <w:shd w:fill="F0F4F8"/>
          </w:tcPr>
          <w:p>
            <w:r>
              <w:rPr>
                <w:rFonts w:ascii="Calibri" w:hAnsi="Calibri"/>
                <w:color w:val="333333"/>
                <w:sz w:val="18"/>
              </w:rPr>
              <w:t>15 minutes</w:t>
            </w:r>
          </w:p>
        </w:tc>
        <w:tc>
          <w:tcPr>
            <w:tcW w:type="dxa" w:w="2351"/>
            <w:shd w:fill="F0F4F8"/>
          </w:tcPr>
          <w:p>
            <w:r>
              <w:rPr>
                <w:rFonts w:ascii="Calibri" w:hAnsi="Calibri"/>
                <w:color w:val="333333"/>
                <w:sz w:val="18"/>
              </w:rPr>
              <w:t>SMS + Email</w:t>
            </w:r>
          </w:p>
        </w:tc>
        <w:tc>
          <w:tcPr>
            <w:tcW w:type="dxa" w:w="2351"/>
            <w:shd w:fill="F0F4F8"/>
          </w:tcPr>
          <w:p>
            <w:r>
              <w:rPr>
                <w:rFonts w:ascii="Calibri" w:hAnsi="Calibri"/>
                <w:color w:val="333333"/>
                <w:sz w:val="18"/>
              </w:rPr>
              <w:t>Hardware failure, replication broken, &gt;90% capacity</w:t>
            </w:r>
          </w:p>
        </w:tc>
      </w:tr>
      <w:tr>
        <w:tc>
          <w:tcPr>
            <w:tcW w:type="dxa" w:w="2351"/>
          </w:tcPr>
          <w:p>
            <w:r>
              <w:rPr>
                <w:rFonts w:ascii="Calibri" w:hAnsi="Calibri"/>
                <w:color w:val="333333"/>
                <w:sz w:val="18"/>
              </w:rPr>
              <w:t>**Warning**</w:t>
            </w:r>
          </w:p>
        </w:tc>
        <w:tc>
          <w:tcPr>
            <w:tcW w:type="dxa" w:w="2351"/>
          </w:tcPr>
          <w:p>
            <w:r>
              <w:rPr>
                <w:rFonts w:ascii="Calibri" w:hAnsi="Calibri"/>
                <w:color w:val="333333"/>
                <w:sz w:val="18"/>
              </w:rPr>
              <w:t>1 hour</w:t>
            </w:r>
          </w:p>
        </w:tc>
        <w:tc>
          <w:tcPr>
            <w:tcW w:type="dxa" w:w="2351"/>
          </w:tcPr>
          <w:p>
            <w:r>
              <w:rPr>
                <w:rFonts w:ascii="Calibri" w:hAnsi="Calibri"/>
                <w:color w:val="333333"/>
                <w:sz w:val="18"/>
              </w:rPr>
              <w:t>Email</w:t>
            </w:r>
          </w:p>
        </w:tc>
        <w:tc>
          <w:tcPr>
            <w:tcW w:type="dxa" w:w="2351"/>
          </w:tcPr>
          <w:p>
            <w:r>
              <w:rPr>
                <w:rFonts w:ascii="Calibri" w:hAnsi="Calibri"/>
                <w:color w:val="333333"/>
                <w:sz w:val="18"/>
              </w:rPr>
              <w:t>High utilization, elevated temperature, certificate expiry</w:t>
            </w:r>
          </w:p>
        </w:tc>
      </w:tr>
      <w:tr>
        <w:tc>
          <w:tcPr>
            <w:tcW w:type="dxa" w:w="2351"/>
            <w:shd w:fill="F0F4F8"/>
          </w:tcPr>
          <w:p>
            <w:r>
              <w:rPr>
                <w:rFonts w:ascii="Calibri" w:hAnsi="Calibri"/>
                <w:color w:val="333333"/>
                <w:sz w:val="18"/>
              </w:rPr>
              <w:t>**Information**</w:t>
            </w:r>
          </w:p>
        </w:tc>
        <w:tc>
          <w:tcPr>
            <w:tcW w:type="dxa" w:w="2351"/>
            <w:shd w:fill="F0F4F8"/>
          </w:tcPr>
          <w:p>
            <w:r>
              <w:rPr>
                <w:rFonts w:ascii="Calibri" w:hAnsi="Calibri"/>
                <w:color w:val="333333"/>
                <w:sz w:val="18"/>
              </w:rPr>
              <w:t>Next business day</w:t>
            </w:r>
          </w:p>
        </w:tc>
        <w:tc>
          <w:tcPr>
            <w:tcW w:type="dxa" w:w="2351"/>
            <w:shd w:fill="F0F4F8"/>
          </w:tcPr>
          <w:p>
            <w:r>
              <w:rPr>
                <w:rFonts w:ascii="Calibri" w:hAnsi="Calibri"/>
                <w:color w:val="333333"/>
                <w:sz w:val="18"/>
              </w:rPr>
              <w:t>Dashboard only</w:t>
            </w:r>
          </w:p>
        </w:tc>
        <w:tc>
          <w:tcPr>
            <w:tcW w:type="dxa" w:w="2351"/>
            <w:shd w:fill="F0F4F8"/>
          </w:tcPr>
          <w:p>
            <w:r>
              <w:rPr>
                <w:rFonts w:ascii="Calibri" w:hAnsi="Calibri"/>
                <w:color w:val="333333"/>
                <w:sz w:val="18"/>
              </w:rPr>
              <w:t>Routine events, successful backups</w:t>
            </w:r>
          </w:p>
        </w:tc>
      </w:tr>
    </w:tbl>
    <w:p/>
    <w:p>
      <w:pPr>
        <w:pStyle w:val="Heading4"/>
      </w:pPr>
      <w:r>
        <w:t>Threshold Configuration Table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Item</w:t>
            </w:r>
          </w:p>
        </w:tc>
        <w:tc>
          <w:tcPr>
            <w:tcW w:type="dxa" w:w="1881"/>
            <w:shd w:fill="007ACC"/>
          </w:tcPr>
          <w:p>
            <w:pPr>
              <w:jc w:val="center"/>
            </w:pPr>
            <w:r>
              <w:rPr>
                <w:rFonts w:ascii="Calibri" w:hAnsi="Calibri"/>
                <w:b/>
                <w:color w:val="FFFFFF"/>
                <w:sz w:val="20"/>
              </w:rPr>
              <w:t>Warning</w:t>
            </w:r>
          </w:p>
        </w:tc>
        <w:tc>
          <w:tcPr>
            <w:tcW w:type="dxa" w:w="1881"/>
            <w:shd w:fill="007ACC"/>
          </w:tcPr>
          <w:p>
            <w:pPr>
              <w:jc w:val="center"/>
            </w:pPr>
            <w:r>
              <w:rPr>
                <w:rFonts w:ascii="Calibri" w:hAnsi="Calibri"/>
                <w:b/>
                <w:color w:val="FFFFFF"/>
                <w:sz w:val="20"/>
              </w:rPr>
              <w:t>High</w:t>
            </w:r>
          </w:p>
        </w:tc>
        <w:tc>
          <w:tcPr>
            <w:tcW w:type="dxa" w:w="1881"/>
            <w:shd w:fill="007ACC"/>
          </w:tcPr>
          <w:p>
            <w:pPr>
              <w:jc w:val="center"/>
            </w:pPr>
            <w:r>
              <w:rPr>
                <w:rFonts w:ascii="Calibri" w:hAnsi="Calibri"/>
                <w:b/>
                <w:color w:val="FFFFFF"/>
                <w:sz w:val="20"/>
              </w:rPr>
              <w:t>Critical</w:t>
            </w:r>
          </w:p>
        </w:tc>
        <w:tc>
          <w:tcPr>
            <w:tcW w:type="dxa" w:w="1881"/>
            <w:shd w:fill="007ACC"/>
          </w:tcPr>
          <w:p>
            <w:pPr>
              <w:jc w:val="center"/>
            </w:pPr>
            <w:r>
              <w:rPr>
                <w:rFonts w:ascii="Calibri" w:hAnsi="Calibri"/>
                <w:b/>
                <w:color w:val="FFFFFF"/>
                <w:sz w:val="20"/>
              </w:rPr>
              <w:t>Action</w:t>
            </w:r>
          </w:p>
        </w:tc>
      </w:tr>
      <w:tr>
        <w:tc>
          <w:tcPr>
            <w:tcW w:type="dxa" w:w="1881"/>
          </w:tcPr>
          <w:p>
            <w:r>
              <w:rPr>
                <w:rFonts w:ascii="Calibri" w:hAnsi="Calibri"/>
                <w:color w:val="333333"/>
                <w:sz w:val="18"/>
              </w:rPr>
              <w:t>**CPU Usage**</w:t>
            </w:r>
          </w:p>
        </w:tc>
        <w:tc>
          <w:tcPr>
            <w:tcW w:type="dxa" w:w="1881"/>
          </w:tcPr>
          <w:p>
            <w:r>
              <w:rPr>
                <w:rFonts w:ascii="Calibri" w:hAnsi="Calibri"/>
                <w:color w:val="333333"/>
                <w:sz w:val="18"/>
              </w:rPr>
              <w:t>&gt;70% for 5 min</w:t>
            </w:r>
          </w:p>
        </w:tc>
        <w:tc>
          <w:tcPr>
            <w:tcW w:type="dxa" w:w="1881"/>
          </w:tcPr>
          <w:p>
            <w:r>
              <w:rPr>
                <w:rFonts w:ascii="Calibri" w:hAnsi="Calibri"/>
                <w:color w:val="333333"/>
                <w:sz w:val="18"/>
              </w:rPr>
              <w:t>&gt;85% for 5 min</w:t>
            </w:r>
          </w:p>
        </w:tc>
        <w:tc>
          <w:tcPr>
            <w:tcW w:type="dxa" w:w="1881"/>
          </w:tcPr>
          <w:p>
            <w:r>
              <w:rPr>
                <w:rFonts w:ascii="Calibri" w:hAnsi="Calibri"/>
                <w:color w:val="333333"/>
                <w:sz w:val="18"/>
              </w:rPr>
              <w:t>&gt;95% for 3 min</w:t>
            </w:r>
          </w:p>
        </w:tc>
        <w:tc>
          <w:tcPr>
            <w:tcW w:type="dxa" w:w="1881"/>
          </w:tcPr>
          <w:p>
            <w:r>
              <w:rPr>
                <w:rFonts w:ascii="Calibri" w:hAnsi="Calibri"/>
                <w:color w:val="333333"/>
                <w:sz w:val="18"/>
              </w:rPr>
              <w:t>Scale or investigate</w:t>
            </w:r>
          </w:p>
        </w:tc>
      </w:tr>
      <w:tr>
        <w:tc>
          <w:tcPr>
            <w:tcW w:type="dxa" w:w="1881"/>
            <w:shd w:fill="F0F4F8"/>
          </w:tcPr>
          <w:p>
            <w:r>
              <w:rPr>
                <w:rFonts w:ascii="Calibri" w:hAnsi="Calibri"/>
                <w:color w:val="333333"/>
                <w:sz w:val="18"/>
              </w:rPr>
              <w:t>**Memory Usage**</w:t>
            </w:r>
          </w:p>
        </w:tc>
        <w:tc>
          <w:tcPr>
            <w:tcW w:type="dxa" w:w="1881"/>
            <w:shd w:fill="F0F4F8"/>
          </w:tcPr>
          <w:p>
            <w:r>
              <w:rPr>
                <w:rFonts w:ascii="Calibri" w:hAnsi="Calibri"/>
                <w:color w:val="333333"/>
                <w:sz w:val="18"/>
              </w:rPr>
              <w:t>&gt;75%</w:t>
            </w:r>
          </w:p>
        </w:tc>
        <w:tc>
          <w:tcPr>
            <w:tcW w:type="dxa" w:w="1881"/>
            <w:shd w:fill="F0F4F8"/>
          </w:tcPr>
          <w:p>
            <w:r>
              <w:rPr>
                <w:rFonts w:ascii="Calibri" w:hAnsi="Calibri"/>
                <w:color w:val="333333"/>
                <w:sz w:val="18"/>
              </w:rPr>
              <w:t>&gt;85%</w:t>
            </w:r>
          </w:p>
        </w:tc>
        <w:tc>
          <w:tcPr>
            <w:tcW w:type="dxa" w:w="1881"/>
            <w:shd w:fill="F0F4F8"/>
          </w:tcPr>
          <w:p>
            <w:r>
              <w:rPr>
                <w:rFonts w:ascii="Calibri" w:hAnsi="Calibri"/>
                <w:color w:val="333333"/>
                <w:sz w:val="18"/>
              </w:rPr>
              <w:t>&gt;95%</w:t>
            </w:r>
          </w:p>
        </w:tc>
        <w:tc>
          <w:tcPr>
            <w:tcW w:type="dxa" w:w="1881"/>
            <w:shd w:fill="F0F4F8"/>
          </w:tcPr>
          <w:p>
            <w:r>
              <w:rPr>
                <w:rFonts w:ascii="Calibri" w:hAnsi="Calibri"/>
                <w:color w:val="333333"/>
                <w:sz w:val="18"/>
              </w:rPr>
              <w:t>Add memory or restart</w:t>
            </w:r>
          </w:p>
        </w:tc>
      </w:tr>
      <w:tr>
        <w:tc>
          <w:tcPr>
            <w:tcW w:type="dxa" w:w="1881"/>
          </w:tcPr>
          <w:p>
            <w:r>
              <w:rPr>
                <w:rFonts w:ascii="Calibri" w:hAnsi="Calibri"/>
                <w:color w:val="333333"/>
                <w:sz w:val="18"/>
              </w:rPr>
              <w:t>**Disk Usage**</w:t>
            </w:r>
          </w:p>
        </w:tc>
        <w:tc>
          <w:tcPr>
            <w:tcW w:type="dxa" w:w="1881"/>
          </w:tcPr>
          <w:p>
            <w:r>
              <w:rPr>
                <w:rFonts w:ascii="Calibri" w:hAnsi="Calibri"/>
                <w:color w:val="333333"/>
                <w:sz w:val="18"/>
              </w:rPr>
              <w:t>&gt;80%</w:t>
            </w:r>
          </w:p>
        </w:tc>
        <w:tc>
          <w:tcPr>
            <w:tcW w:type="dxa" w:w="1881"/>
          </w:tcPr>
          <w:p>
            <w:r>
              <w:rPr>
                <w:rFonts w:ascii="Calibri" w:hAnsi="Calibri"/>
                <w:color w:val="333333"/>
                <w:sz w:val="18"/>
              </w:rPr>
              <w:t>&gt;90%</w:t>
            </w:r>
          </w:p>
        </w:tc>
        <w:tc>
          <w:tcPr>
            <w:tcW w:type="dxa" w:w="1881"/>
          </w:tcPr>
          <w:p>
            <w:r>
              <w:rPr>
                <w:rFonts w:ascii="Calibri" w:hAnsi="Calibri"/>
                <w:color w:val="333333"/>
                <w:sz w:val="18"/>
              </w:rPr>
              <w:t>&gt;95%</w:t>
            </w:r>
          </w:p>
        </w:tc>
        <w:tc>
          <w:tcPr>
            <w:tcW w:type="dxa" w:w="1881"/>
          </w:tcPr>
          <w:p>
            <w:r>
              <w:rPr>
                <w:rFonts w:ascii="Calibri" w:hAnsi="Calibri"/>
                <w:color w:val="333333"/>
                <w:sz w:val="18"/>
              </w:rPr>
              <w:t>Clean up or expand</w:t>
            </w:r>
          </w:p>
        </w:tc>
      </w:tr>
      <w:tr>
        <w:tc>
          <w:tcPr>
            <w:tcW w:type="dxa" w:w="1881"/>
            <w:shd w:fill="F0F4F8"/>
          </w:tcPr>
          <w:p>
            <w:r>
              <w:rPr>
                <w:rFonts w:ascii="Calibri" w:hAnsi="Calibri"/>
                <w:color w:val="333333"/>
                <w:sz w:val="18"/>
              </w:rPr>
              <w:t>**Disk I/O Latency**</w:t>
            </w:r>
          </w:p>
        </w:tc>
        <w:tc>
          <w:tcPr>
            <w:tcW w:type="dxa" w:w="1881"/>
            <w:shd w:fill="F0F4F8"/>
          </w:tcPr>
          <w:p>
            <w:r>
              <w:rPr>
                <w:rFonts w:ascii="Calibri" w:hAnsi="Calibri"/>
                <w:color w:val="333333"/>
                <w:sz w:val="18"/>
              </w:rPr>
              <w:t>&gt;20ms</w:t>
            </w:r>
          </w:p>
        </w:tc>
        <w:tc>
          <w:tcPr>
            <w:tcW w:type="dxa" w:w="1881"/>
            <w:shd w:fill="F0F4F8"/>
          </w:tcPr>
          <w:p>
            <w:r>
              <w:rPr>
                <w:rFonts w:ascii="Calibri" w:hAnsi="Calibri"/>
                <w:color w:val="333333"/>
                <w:sz w:val="18"/>
              </w:rPr>
              <w:t>&gt;50ms</w:t>
            </w:r>
          </w:p>
        </w:tc>
        <w:tc>
          <w:tcPr>
            <w:tcW w:type="dxa" w:w="1881"/>
            <w:shd w:fill="F0F4F8"/>
          </w:tcPr>
          <w:p>
            <w:r>
              <w:rPr>
                <w:rFonts w:ascii="Calibri" w:hAnsi="Calibri"/>
                <w:color w:val="333333"/>
                <w:sz w:val="18"/>
              </w:rPr>
              <w:t>&gt;100ms</w:t>
            </w:r>
          </w:p>
        </w:tc>
        <w:tc>
          <w:tcPr>
            <w:tcW w:type="dxa" w:w="1881"/>
            <w:shd w:fill="F0F4F8"/>
          </w:tcPr>
          <w:p>
            <w:r>
              <w:rPr>
                <w:rFonts w:ascii="Calibri" w:hAnsi="Calibri"/>
                <w:color w:val="333333"/>
                <w:sz w:val="18"/>
              </w:rPr>
              <w:t>Check for issues</w:t>
            </w:r>
          </w:p>
        </w:tc>
      </w:tr>
      <w:tr>
        <w:tc>
          <w:tcPr>
            <w:tcW w:type="dxa" w:w="1881"/>
          </w:tcPr>
          <w:p>
            <w:r>
              <w:rPr>
                <w:rFonts w:ascii="Calibri" w:hAnsi="Calibri"/>
                <w:color w:val="333333"/>
                <w:sz w:val="18"/>
              </w:rPr>
              <w:t>**Network Errors**</w:t>
            </w:r>
          </w:p>
        </w:tc>
        <w:tc>
          <w:tcPr>
            <w:tcW w:type="dxa" w:w="1881"/>
          </w:tcPr>
          <w:p>
            <w:r>
              <w:rPr>
                <w:rFonts w:ascii="Calibri" w:hAnsi="Calibri"/>
                <w:color w:val="333333"/>
                <w:sz w:val="18"/>
              </w:rPr>
              <w:t>&gt;0.1%</w:t>
            </w:r>
          </w:p>
        </w:tc>
        <w:tc>
          <w:tcPr>
            <w:tcW w:type="dxa" w:w="1881"/>
          </w:tcPr>
          <w:p>
            <w:r>
              <w:rPr>
                <w:rFonts w:ascii="Calibri" w:hAnsi="Calibri"/>
                <w:color w:val="333333"/>
                <w:sz w:val="18"/>
              </w:rPr>
              <w:t>&gt;1%</w:t>
            </w:r>
          </w:p>
        </w:tc>
        <w:tc>
          <w:tcPr>
            <w:tcW w:type="dxa" w:w="1881"/>
          </w:tcPr>
          <w:p>
            <w:r>
              <w:rPr>
                <w:rFonts w:ascii="Calibri" w:hAnsi="Calibri"/>
                <w:color w:val="333333"/>
                <w:sz w:val="18"/>
              </w:rPr>
              <w:t>&gt;5%</w:t>
            </w:r>
          </w:p>
        </w:tc>
        <w:tc>
          <w:tcPr>
            <w:tcW w:type="dxa" w:w="1881"/>
          </w:tcPr>
          <w:p>
            <w:r>
              <w:rPr>
                <w:rFonts w:ascii="Calibri" w:hAnsi="Calibri"/>
                <w:color w:val="333333"/>
                <w:sz w:val="18"/>
              </w:rPr>
              <w:t>Check cables/interfaces</w:t>
            </w:r>
          </w:p>
        </w:tc>
      </w:tr>
      <w:tr>
        <w:tc>
          <w:tcPr>
            <w:tcW w:type="dxa" w:w="1881"/>
            <w:shd w:fill="F0F4F8"/>
          </w:tcPr>
          <w:p>
            <w:r>
              <w:rPr>
                <w:rFonts w:ascii="Calibri" w:hAnsi="Calibri"/>
                <w:color w:val="333333"/>
                <w:sz w:val="18"/>
              </w:rPr>
              <w:t>**Temperature**</w:t>
            </w:r>
          </w:p>
        </w:tc>
        <w:tc>
          <w:tcPr>
            <w:tcW w:type="dxa" w:w="1881"/>
            <w:shd w:fill="F0F4F8"/>
          </w:tcPr>
          <w:p>
            <w:r>
              <w:rPr>
                <w:rFonts w:ascii="Calibri" w:hAnsi="Calibri"/>
                <w:color w:val="333333"/>
                <w:sz w:val="18"/>
              </w:rPr>
              <w:t>&gt;35°C</w:t>
            </w:r>
          </w:p>
        </w:tc>
        <w:tc>
          <w:tcPr>
            <w:tcW w:type="dxa" w:w="1881"/>
            <w:shd w:fill="F0F4F8"/>
          </w:tcPr>
          <w:p>
            <w:r>
              <w:rPr>
                <w:rFonts w:ascii="Calibri" w:hAnsi="Calibri"/>
                <w:color w:val="333333"/>
                <w:sz w:val="18"/>
              </w:rPr>
              <w:t>&gt;40°C</w:t>
            </w:r>
          </w:p>
        </w:tc>
        <w:tc>
          <w:tcPr>
            <w:tcW w:type="dxa" w:w="1881"/>
            <w:shd w:fill="F0F4F8"/>
          </w:tcPr>
          <w:p>
            <w:r>
              <w:rPr>
                <w:rFonts w:ascii="Calibri" w:hAnsi="Calibri"/>
                <w:color w:val="333333"/>
                <w:sz w:val="18"/>
              </w:rPr>
              <w:t>&gt;45°C</w:t>
            </w:r>
          </w:p>
        </w:tc>
        <w:tc>
          <w:tcPr>
            <w:tcW w:type="dxa" w:w="1881"/>
            <w:shd w:fill="F0F4F8"/>
          </w:tcPr>
          <w:p>
            <w:r>
              <w:rPr>
                <w:rFonts w:ascii="Calibri" w:hAnsi="Calibri"/>
                <w:color w:val="333333"/>
                <w:sz w:val="18"/>
              </w:rPr>
              <w:t>Check cooling</w:t>
            </w:r>
          </w:p>
        </w:tc>
      </w:tr>
      <w:tr>
        <w:tc>
          <w:tcPr>
            <w:tcW w:type="dxa" w:w="1881"/>
          </w:tcPr>
          <w:p>
            <w:r>
              <w:rPr>
                <w:rFonts w:ascii="Calibri" w:hAnsi="Calibri"/>
                <w:color w:val="333333"/>
                <w:sz w:val="18"/>
              </w:rPr>
              <w:t>**UPS Load**</w:t>
            </w:r>
          </w:p>
        </w:tc>
        <w:tc>
          <w:tcPr>
            <w:tcW w:type="dxa" w:w="1881"/>
          </w:tcPr>
          <w:p>
            <w:r>
              <w:rPr>
                <w:rFonts w:ascii="Calibri" w:hAnsi="Calibri"/>
                <w:color w:val="333333"/>
                <w:sz w:val="18"/>
              </w:rPr>
              <w:t>&gt;70%</w:t>
            </w:r>
          </w:p>
        </w:tc>
        <w:tc>
          <w:tcPr>
            <w:tcW w:type="dxa" w:w="1881"/>
          </w:tcPr>
          <w:p>
            <w:r>
              <w:rPr>
                <w:rFonts w:ascii="Calibri" w:hAnsi="Calibri"/>
                <w:color w:val="333333"/>
                <w:sz w:val="18"/>
              </w:rPr>
              <w:t>&gt;80%</w:t>
            </w:r>
          </w:p>
        </w:tc>
        <w:tc>
          <w:tcPr>
            <w:tcW w:type="dxa" w:w="1881"/>
          </w:tcPr>
          <w:p>
            <w:r>
              <w:rPr>
                <w:rFonts w:ascii="Calibri" w:hAnsi="Calibri"/>
                <w:color w:val="333333"/>
                <w:sz w:val="18"/>
              </w:rPr>
              <w:t>&gt;90%</w:t>
            </w:r>
          </w:p>
        </w:tc>
        <w:tc>
          <w:tcPr>
            <w:tcW w:type="dxa" w:w="1881"/>
          </w:tcPr>
          <w:p>
            <w:r>
              <w:rPr>
                <w:rFonts w:ascii="Calibri" w:hAnsi="Calibri"/>
                <w:color w:val="333333"/>
                <w:sz w:val="18"/>
              </w:rPr>
              <w:t>Reduce load or upgrade</w:t>
            </w:r>
          </w:p>
        </w:tc>
      </w:tr>
      <w:tr>
        <w:tc>
          <w:tcPr>
            <w:tcW w:type="dxa" w:w="1881"/>
            <w:shd w:fill="F0F4F8"/>
          </w:tcPr>
          <w:p>
            <w:r>
              <w:rPr>
                <w:rFonts w:ascii="Calibri" w:hAnsi="Calibri"/>
                <w:color w:val="333333"/>
                <w:sz w:val="18"/>
              </w:rPr>
              <w:t>**UPS Runtime**</w:t>
            </w:r>
          </w:p>
        </w:tc>
        <w:tc>
          <w:tcPr>
            <w:tcW w:type="dxa" w:w="1881"/>
            <w:shd w:fill="F0F4F8"/>
          </w:tcPr>
          <w:p>
            <w:r>
              <w:rPr>
                <w:rFonts w:ascii="Calibri" w:hAnsi="Calibri"/>
                <w:color w:val="333333"/>
                <w:sz w:val="18"/>
              </w:rPr>
              <w:t>&lt;30 min</w:t>
            </w:r>
          </w:p>
        </w:tc>
        <w:tc>
          <w:tcPr>
            <w:tcW w:type="dxa" w:w="1881"/>
            <w:shd w:fill="F0F4F8"/>
          </w:tcPr>
          <w:p>
            <w:r>
              <w:rPr>
                <w:rFonts w:ascii="Calibri" w:hAnsi="Calibri"/>
                <w:color w:val="333333"/>
                <w:sz w:val="18"/>
              </w:rPr>
              <w:t>&lt;15 min</w:t>
            </w:r>
          </w:p>
        </w:tc>
        <w:tc>
          <w:tcPr>
            <w:tcW w:type="dxa" w:w="1881"/>
            <w:shd w:fill="F0F4F8"/>
          </w:tcPr>
          <w:p>
            <w:r>
              <w:rPr>
                <w:rFonts w:ascii="Calibri" w:hAnsi="Calibri"/>
                <w:color w:val="333333"/>
                <w:sz w:val="18"/>
              </w:rPr>
              <w:t>&lt;5 min</w:t>
            </w:r>
          </w:p>
        </w:tc>
        <w:tc>
          <w:tcPr>
            <w:tcW w:type="dxa" w:w="1881"/>
            <w:shd w:fill="F0F4F8"/>
          </w:tcPr>
          <w:p>
            <w:r>
              <w:rPr>
                <w:rFonts w:ascii="Calibri" w:hAnsi="Calibri"/>
                <w:color w:val="333333"/>
                <w:sz w:val="18"/>
              </w:rPr>
              <w:t>Prepare for shutdown</w:t>
            </w:r>
          </w:p>
        </w:tc>
      </w:tr>
      <w:tr>
        <w:tc>
          <w:tcPr>
            <w:tcW w:type="dxa" w:w="1881"/>
          </w:tcPr>
          <w:p>
            <w:r>
              <w:rPr>
                <w:rFonts w:ascii="Calibri" w:hAnsi="Calibri"/>
                <w:color w:val="333333"/>
                <w:sz w:val="18"/>
              </w:rPr>
              <w:t>**Replication Lag**</w:t>
            </w:r>
          </w:p>
        </w:tc>
        <w:tc>
          <w:tcPr>
            <w:tcW w:type="dxa" w:w="1881"/>
          </w:tcPr>
          <w:p>
            <w:r>
              <w:rPr>
                <w:rFonts w:ascii="Calibri" w:hAnsi="Calibri"/>
                <w:color w:val="333333"/>
                <w:sz w:val="18"/>
              </w:rPr>
              <w:t>&gt;10 sec</w:t>
            </w:r>
          </w:p>
        </w:tc>
        <w:tc>
          <w:tcPr>
            <w:tcW w:type="dxa" w:w="1881"/>
          </w:tcPr>
          <w:p>
            <w:r>
              <w:rPr>
                <w:rFonts w:ascii="Calibri" w:hAnsi="Calibri"/>
                <w:color w:val="333333"/>
                <w:sz w:val="18"/>
              </w:rPr>
              <w:t>&gt;60 sec</w:t>
            </w:r>
          </w:p>
        </w:tc>
        <w:tc>
          <w:tcPr>
            <w:tcW w:type="dxa" w:w="1881"/>
          </w:tcPr>
          <w:p>
            <w:r>
              <w:rPr>
                <w:rFonts w:ascii="Calibri" w:hAnsi="Calibri"/>
                <w:color w:val="333333"/>
                <w:sz w:val="18"/>
              </w:rPr>
              <w:t>&gt;5 min</w:t>
            </w:r>
          </w:p>
        </w:tc>
        <w:tc>
          <w:tcPr>
            <w:tcW w:type="dxa" w:w="1881"/>
          </w:tcPr>
          <w:p>
            <w:r>
              <w:rPr>
                <w:rFonts w:ascii="Calibri" w:hAnsi="Calibri"/>
                <w:color w:val="333333"/>
                <w:sz w:val="18"/>
              </w:rPr>
              <w:t>Check network</w:t>
            </w:r>
          </w:p>
        </w:tc>
      </w:tr>
      <w:tr>
        <w:tc>
          <w:tcPr>
            <w:tcW w:type="dxa" w:w="1881"/>
            <w:shd w:fill="F0F4F8"/>
          </w:tcPr>
          <w:p>
            <w:r>
              <w:rPr>
                <w:rFonts w:ascii="Calibri" w:hAnsi="Calibri"/>
                <w:color w:val="333333"/>
                <w:sz w:val="18"/>
              </w:rPr>
              <w:t>**Failed Logins**</w:t>
            </w:r>
          </w:p>
        </w:tc>
        <w:tc>
          <w:tcPr>
            <w:tcW w:type="dxa" w:w="1881"/>
            <w:shd w:fill="F0F4F8"/>
          </w:tcPr>
          <w:p>
            <w:r>
              <w:rPr>
                <w:rFonts w:ascii="Calibri" w:hAnsi="Calibri"/>
                <w:color w:val="333333"/>
                <w:sz w:val="18"/>
              </w:rPr>
              <w:t>-</w:t>
            </w:r>
          </w:p>
        </w:tc>
        <w:tc>
          <w:tcPr>
            <w:tcW w:type="dxa" w:w="1881"/>
            <w:shd w:fill="F0F4F8"/>
          </w:tcPr>
          <w:p>
            <w:r>
              <w:rPr>
                <w:rFonts w:ascii="Calibri" w:hAnsi="Calibri"/>
                <w:color w:val="333333"/>
                <w:sz w:val="18"/>
              </w:rPr>
              <w:t>&gt;5 in 5 min</w:t>
            </w:r>
          </w:p>
        </w:tc>
        <w:tc>
          <w:tcPr>
            <w:tcW w:type="dxa" w:w="1881"/>
            <w:shd w:fill="F0F4F8"/>
          </w:tcPr>
          <w:p>
            <w:r>
              <w:rPr>
                <w:rFonts w:ascii="Calibri" w:hAnsi="Calibri"/>
                <w:color w:val="333333"/>
                <w:sz w:val="18"/>
              </w:rPr>
              <w:t>&gt;10 in 5 min</w:t>
            </w:r>
          </w:p>
        </w:tc>
        <w:tc>
          <w:tcPr>
            <w:tcW w:type="dxa" w:w="1881"/>
            <w:shd w:fill="F0F4F8"/>
          </w:tcPr>
          <w:p>
            <w:r>
              <w:rPr>
                <w:rFonts w:ascii="Calibri" w:hAnsi="Calibri"/>
                <w:color w:val="333333"/>
                <w:sz w:val="18"/>
              </w:rPr>
              <w:t>Investigate attack</w:t>
            </w:r>
          </w:p>
        </w:tc>
      </w:tr>
    </w:tbl>
    <w:p/>
    <w:p>
      <w:pPr>
        <w:pStyle w:val="Heading3"/>
      </w:pPr>
      <w:r>
        <w:t>3.4 Escalation Matrix</w:t>
      </w:r>
    </w:p>
    <w:p>
      <w:pPr>
        <w:pStyle w:val="Heading4"/>
      </w:pPr>
      <w:r>
        <w:t>Primary Escalation Path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Time</w:t>
            </w:r>
          </w:p>
        </w:tc>
        <w:tc>
          <w:tcPr>
            <w:tcW w:type="dxa" w:w="2351"/>
            <w:shd w:fill="007ACC"/>
          </w:tcPr>
          <w:p>
            <w:pPr>
              <w:jc w:val="center"/>
            </w:pPr>
            <w:r>
              <w:rPr>
                <w:rFonts w:ascii="Calibri" w:hAnsi="Calibri"/>
                <w:b/>
                <w:color w:val="FFFFFF"/>
                <w:sz w:val="20"/>
              </w:rPr>
              <w:t>Level</w:t>
            </w:r>
          </w:p>
        </w:tc>
        <w:tc>
          <w:tcPr>
            <w:tcW w:type="dxa" w:w="2351"/>
            <w:shd w:fill="007ACC"/>
          </w:tcPr>
          <w:p>
            <w:pPr>
              <w:jc w:val="center"/>
            </w:pPr>
            <w:r>
              <w:rPr>
                <w:rFonts w:ascii="Calibri" w:hAnsi="Calibri"/>
                <w:b/>
                <w:color w:val="FFFFFF"/>
                <w:sz w:val="20"/>
              </w:rPr>
              <w:t>Contact</w:t>
            </w:r>
          </w:p>
        </w:tc>
        <w:tc>
          <w:tcPr>
            <w:tcW w:type="dxa" w:w="2351"/>
            <w:shd w:fill="007ACC"/>
          </w:tcPr>
          <w:p>
            <w:pPr>
              <w:jc w:val="center"/>
            </w:pPr>
            <w:r>
              <w:rPr>
                <w:rFonts w:ascii="Calibri" w:hAnsi="Calibri"/>
                <w:b/>
                <w:color w:val="FFFFFF"/>
                <w:sz w:val="20"/>
              </w:rPr>
              <w:t>Action</w:t>
            </w:r>
          </w:p>
        </w:tc>
      </w:tr>
      <w:tr>
        <w:tc>
          <w:tcPr>
            <w:tcW w:type="dxa" w:w="2351"/>
          </w:tcPr>
          <w:p>
            <w:r>
              <w:rPr>
                <w:rFonts w:ascii="Calibri" w:hAnsi="Calibri"/>
                <w:color w:val="333333"/>
                <w:sz w:val="18"/>
              </w:rPr>
              <w:t>T+0</w:t>
            </w:r>
          </w:p>
        </w:tc>
        <w:tc>
          <w:tcPr>
            <w:tcW w:type="dxa" w:w="2351"/>
          </w:tcPr>
          <w:p>
            <w:r>
              <w:rPr>
                <w:rFonts w:ascii="Calibri" w:hAnsi="Calibri"/>
                <w:color w:val="333333"/>
                <w:sz w:val="18"/>
              </w:rPr>
              <w:t>L1 - Helpdesk</w:t>
            </w:r>
          </w:p>
        </w:tc>
        <w:tc>
          <w:tcPr>
            <w:tcW w:type="dxa" w:w="2351"/>
          </w:tcPr>
          <w:p>
            <w:r>
              <w:rPr>
                <w:rFonts w:ascii="Calibri" w:hAnsi="Calibri"/>
                <w:color w:val="333333"/>
                <w:sz w:val="18"/>
              </w:rPr>
              <w:t>helpdesk@b2hstudios.com</w:t>
            </w:r>
          </w:p>
        </w:tc>
        <w:tc>
          <w:tcPr>
            <w:tcW w:type="dxa" w:w="2351"/>
          </w:tcPr>
          <w:p>
            <w:r>
              <w:rPr>
                <w:rFonts w:ascii="Calibri" w:hAnsi="Calibri"/>
                <w:color w:val="333333"/>
                <w:sz w:val="18"/>
              </w:rPr>
              <w:t>Initial alert acknowledgment</w:t>
            </w:r>
          </w:p>
        </w:tc>
      </w:tr>
      <w:tr>
        <w:tc>
          <w:tcPr>
            <w:tcW w:type="dxa" w:w="2351"/>
            <w:shd w:fill="F0F4F8"/>
          </w:tcPr>
          <w:p>
            <w:r>
              <w:rPr>
                <w:rFonts w:ascii="Calibri" w:hAnsi="Calibri"/>
                <w:color w:val="333333"/>
                <w:sz w:val="18"/>
              </w:rPr>
              <w:t>T+5 min</w:t>
            </w:r>
          </w:p>
        </w:tc>
        <w:tc>
          <w:tcPr>
            <w:tcW w:type="dxa" w:w="2351"/>
            <w:shd w:fill="F0F4F8"/>
          </w:tcPr>
          <w:p>
            <w:r>
              <w:rPr>
                <w:rFonts w:ascii="Calibri" w:hAnsi="Calibri"/>
                <w:color w:val="333333"/>
                <w:sz w:val="18"/>
              </w:rPr>
              <w:t>L2 - System Admin</w:t>
            </w:r>
          </w:p>
        </w:tc>
        <w:tc>
          <w:tcPr>
            <w:tcW w:type="dxa" w:w="2351"/>
            <w:shd w:fill="F0F4F8"/>
          </w:tcPr>
          <w:p>
            <w:r>
              <w:rPr>
                <w:rFonts w:ascii="Calibri" w:hAnsi="Calibri"/>
                <w:color w:val="333333"/>
                <w:sz w:val="18"/>
              </w:rPr>
              <w:t>sysadmin@b2hstudios.com</w:t>
            </w:r>
          </w:p>
        </w:tc>
        <w:tc>
          <w:tcPr>
            <w:tcW w:type="dxa" w:w="2351"/>
            <w:shd w:fill="F0F4F8"/>
          </w:tcPr>
          <w:p>
            <w:r>
              <w:rPr>
                <w:rFonts w:ascii="Calibri" w:hAnsi="Calibri"/>
                <w:color w:val="333333"/>
                <w:sz w:val="18"/>
              </w:rPr>
              <w:t>Begin investigation</w:t>
            </w:r>
          </w:p>
        </w:tc>
      </w:tr>
      <w:tr>
        <w:tc>
          <w:tcPr>
            <w:tcW w:type="dxa" w:w="2351"/>
          </w:tcPr>
          <w:p>
            <w:r>
              <w:rPr>
                <w:rFonts w:ascii="Calibri" w:hAnsi="Calibri"/>
                <w:color w:val="333333"/>
                <w:sz w:val="18"/>
              </w:rPr>
              <w:t>T+15 min</w:t>
            </w:r>
          </w:p>
        </w:tc>
        <w:tc>
          <w:tcPr>
            <w:tcW w:type="dxa" w:w="2351"/>
          </w:tcPr>
          <w:p>
            <w:r>
              <w:rPr>
                <w:rFonts w:ascii="Calibri" w:hAnsi="Calibri"/>
                <w:color w:val="333333"/>
                <w:sz w:val="18"/>
              </w:rPr>
              <w:t>L3 - IT Manager</w:t>
            </w:r>
          </w:p>
        </w:tc>
        <w:tc>
          <w:tcPr>
            <w:tcW w:type="dxa" w:w="2351"/>
          </w:tcPr>
          <w:p>
            <w:r>
              <w:rPr>
                <w:rFonts w:ascii="Calibri" w:hAnsi="Calibri"/>
                <w:color w:val="333333"/>
                <w:sz w:val="18"/>
              </w:rPr>
              <w:t>itmanager@b2hstudios.com</w:t>
            </w:r>
          </w:p>
        </w:tc>
        <w:tc>
          <w:tcPr>
            <w:tcW w:type="dxa" w:w="2351"/>
          </w:tcPr>
          <w:p>
            <w:r>
              <w:rPr>
                <w:rFonts w:ascii="Calibri" w:hAnsi="Calibri"/>
                <w:color w:val="333333"/>
                <w:sz w:val="18"/>
              </w:rPr>
              <w:t>Escalate if unresolved</w:t>
            </w:r>
          </w:p>
        </w:tc>
      </w:tr>
      <w:tr>
        <w:tc>
          <w:tcPr>
            <w:tcW w:type="dxa" w:w="2351"/>
            <w:shd w:fill="F0F4F8"/>
          </w:tcPr>
          <w:p>
            <w:r>
              <w:rPr>
                <w:rFonts w:ascii="Calibri" w:hAnsi="Calibri"/>
                <w:color w:val="333333"/>
                <w:sz w:val="18"/>
              </w:rPr>
              <w:t>T+30 min</w:t>
            </w:r>
          </w:p>
        </w:tc>
        <w:tc>
          <w:tcPr>
            <w:tcW w:type="dxa" w:w="2351"/>
            <w:shd w:fill="F0F4F8"/>
          </w:tcPr>
          <w:p>
            <w:r>
              <w:rPr>
                <w:rFonts w:ascii="Calibri" w:hAnsi="Calibri"/>
                <w:color w:val="333333"/>
                <w:sz w:val="18"/>
              </w:rPr>
              <w:t>L4 - Security Team</w:t>
            </w:r>
          </w:p>
        </w:tc>
        <w:tc>
          <w:tcPr>
            <w:tcW w:type="dxa" w:w="2351"/>
            <w:shd w:fill="F0F4F8"/>
          </w:tcPr>
          <w:p>
            <w:r>
              <w:rPr>
                <w:rFonts w:ascii="Calibri" w:hAnsi="Calibri"/>
                <w:color w:val="333333"/>
                <w:sz w:val="18"/>
              </w:rPr>
              <w:t>security@b2hstudios.com</w:t>
            </w:r>
          </w:p>
        </w:tc>
        <w:tc>
          <w:tcPr>
            <w:tcW w:type="dxa" w:w="2351"/>
            <w:shd w:fill="F0F4F8"/>
          </w:tcPr>
          <w:p>
            <w:r>
              <w:rPr>
                <w:rFonts w:ascii="Calibri" w:hAnsi="Calibri"/>
                <w:color w:val="333333"/>
                <w:sz w:val="18"/>
              </w:rPr>
              <w:t>For security events</w:t>
            </w:r>
          </w:p>
        </w:tc>
      </w:tr>
      <w:tr>
        <w:tc>
          <w:tcPr>
            <w:tcW w:type="dxa" w:w="2351"/>
          </w:tcPr>
          <w:p>
            <w:r>
              <w:rPr>
                <w:rFonts w:ascii="Calibri" w:hAnsi="Calibri"/>
                <w:color w:val="333333"/>
                <w:sz w:val="18"/>
              </w:rPr>
              <w:t>T+1 hour</w:t>
            </w:r>
          </w:p>
        </w:tc>
        <w:tc>
          <w:tcPr>
            <w:tcW w:type="dxa" w:w="2351"/>
          </w:tcPr>
          <w:p>
            <w:r>
              <w:rPr>
                <w:rFonts w:ascii="Calibri" w:hAnsi="Calibri"/>
                <w:color w:val="333333"/>
                <w:sz w:val="18"/>
              </w:rPr>
              <w:t>L5 - Management</w:t>
            </w:r>
          </w:p>
        </w:tc>
        <w:tc>
          <w:tcPr>
            <w:tcW w:type="dxa" w:w="2351"/>
          </w:tcPr>
          <w:p>
            <w:r>
              <w:rPr>
                <w:rFonts w:ascii="Calibri" w:hAnsi="Calibri"/>
                <w:color w:val="333333"/>
                <w:sz w:val="18"/>
              </w:rPr>
              <w:t>cto@b2hstudios.com</w:t>
            </w:r>
          </w:p>
        </w:tc>
        <w:tc>
          <w:tcPr>
            <w:tcW w:type="dxa" w:w="2351"/>
          </w:tcPr>
          <w:p>
            <w:r>
              <w:rPr>
                <w:rFonts w:ascii="Calibri" w:hAnsi="Calibri"/>
                <w:color w:val="333333"/>
                <w:sz w:val="18"/>
              </w:rPr>
              <w:t>Business impact assessment</w:t>
            </w:r>
          </w:p>
        </w:tc>
      </w:tr>
    </w:tbl>
    <w:p/>
    <w:p>
      <w:pPr>
        <w:pStyle w:val="Heading4"/>
      </w:pPr>
      <w:r>
        <w:t>Escalation Matrix by Alert Type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Alert Type</w:t>
            </w:r>
          </w:p>
        </w:tc>
        <w:tc>
          <w:tcPr>
            <w:tcW w:type="dxa" w:w="1568"/>
            <w:shd w:fill="007ACC"/>
          </w:tcPr>
          <w:p>
            <w:pPr>
              <w:jc w:val="center"/>
            </w:pPr>
            <w:r>
              <w:rPr>
                <w:rFonts w:ascii="Calibri" w:hAnsi="Calibri"/>
                <w:b/>
                <w:color w:val="FFFFFF"/>
                <w:sz w:val="20"/>
              </w:rPr>
              <w:t>L1</w:t>
            </w:r>
          </w:p>
        </w:tc>
        <w:tc>
          <w:tcPr>
            <w:tcW w:type="dxa" w:w="1568"/>
            <w:shd w:fill="007ACC"/>
          </w:tcPr>
          <w:p>
            <w:pPr>
              <w:jc w:val="center"/>
            </w:pPr>
            <w:r>
              <w:rPr>
                <w:rFonts w:ascii="Calibri" w:hAnsi="Calibri"/>
                <w:b/>
                <w:color w:val="FFFFFF"/>
                <w:sz w:val="20"/>
              </w:rPr>
              <w:t>L2</w:t>
            </w:r>
          </w:p>
        </w:tc>
        <w:tc>
          <w:tcPr>
            <w:tcW w:type="dxa" w:w="1568"/>
            <w:shd w:fill="007ACC"/>
          </w:tcPr>
          <w:p>
            <w:pPr>
              <w:jc w:val="center"/>
            </w:pPr>
            <w:r>
              <w:rPr>
                <w:rFonts w:ascii="Calibri" w:hAnsi="Calibri"/>
                <w:b/>
                <w:color w:val="FFFFFF"/>
                <w:sz w:val="20"/>
              </w:rPr>
              <w:t>L3</w:t>
            </w:r>
          </w:p>
        </w:tc>
        <w:tc>
          <w:tcPr>
            <w:tcW w:type="dxa" w:w="1568"/>
            <w:shd w:fill="007ACC"/>
          </w:tcPr>
          <w:p>
            <w:pPr>
              <w:jc w:val="center"/>
            </w:pPr>
            <w:r>
              <w:rPr>
                <w:rFonts w:ascii="Calibri" w:hAnsi="Calibri"/>
                <w:b/>
                <w:color w:val="FFFFFF"/>
                <w:sz w:val="20"/>
              </w:rPr>
              <w:t>L4</w:t>
            </w:r>
          </w:p>
        </w:tc>
        <w:tc>
          <w:tcPr>
            <w:tcW w:type="dxa" w:w="1568"/>
            <w:shd w:fill="007ACC"/>
          </w:tcPr>
          <w:p>
            <w:pPr>
              <w:jc w:val="center"/>
            </w:pPr>
            <w:r>
              <w:rPr>
                <w:rFonts w:ascii="Calibri" w:hAnsi="Calibri"/>
                <w:b/>
                <w:color w:val="FFFFFF"/>
                <w:sz w:val="20"/>
              </w:rPr>
              <w:t>Escalation Time</w:t>
            </w:r>
          </w:p>
        </w:tc>
      </w:tr>
      <w:tr>
        <w:tc>
          <w:tcPr>
            <w:tcW w:type="dxa" w:w="1568"/>
          </w:tcPr>
          <w:p>
            <w:r>
              <w:rPr>
                <w:rFonts w:ascii="Calibri" w:hAnsi="Calibri"/>
                <w:color w:val="333333"/>
                <w:sz w:val="18"/>
              </w:rPr>
              <w:t>**Hardware Failure**</w:t>
            </w:r>
          </w:p>
        </w:tc>
        <w:tc>
          <w:tcPr>
            <w:tcW w:type="dxa" w:w="1568"/>
          </w:tcPr>
          <w:p>
            <w:r>
              <w:rPr>
                <w:rFonts w:ascii="Calibri" w:hAnsi="Calibri"/>
                <w:color w:val="333333"/>
                <w:sz w:val="18"/>
              </w:rPr>
              <w:t>Notify</w:t>
            </w:r>
          </w:p>
        </w:tc>
        <w:tc>
          <w:tcPr>
            <w:tcW w:type="dxa" w:w="1568"/>
          </w:tcPr>
          <w:p>
            <w:r>
              <w:rPr>
                <w:rFonts w:ascii="Calibri" w:hAnsi="Calibri"/>
                <w:color w:val="333333"/>
                <w:sz w:val="18"/>
              </w:rPr>
              <w:t>Investigate</w:t>
            </w:r>
          </w:p>
        </w:tc>
        <w:tc>
          <w:tcPr>
            <w:tcW w:type="dxa" w:w="1568"/>
          </w:tcPr>
          <w:p>
            <w:r>
              <w:rPr>
                <w:rFonts w:ascii="Calibri" w:hAnsi="Calibri"/>
                <w:color w:val="333333"/>
                <w:sz w:val="18"/>
              </w:rPr>
              <w:t>Approve replacement</w:t>
            </w:r>
          </w:p>
        </w:tc>
        <w:tc>
          <w:tcPr>
            <w:tcW w:type="dxa" w:w="1568"/>
          </w:tcPr>
          <w:p>
            <w:r>
              <w:rPr>
                <w:rFonts w:ascii="Calibri" w:hAnsi="Calibri"/>
                <w:color w:val="333333"/>
                <w:sz w:val="18"/>
              </w:rPr>
              <w:t>-</w:t>
            </w:r>
          </w:p>
        </w:tc>
        <w:tc>
          <w:tcPr>
            <w:tcW w:type="dxa" w:w="1568"/>
          </w:tcPr>
          <w:p>
            <w:r>
              <w:rPr>
                <w:rFonts w:ascii="Calibri" w:hAnsi="Calibri"/>
                <w:color w:val="333333"/>
                <w:sz w:val="18"/>
              </w:rPr>
              <w:t>15 min</w:t>
            </w:r>
          </w:p>
        </w:tc>
      </w:tr>
      <w:tr>
        <w:tc>
          <w:tcPr>
            <w:tcW w:type="dxa" w:w="1568"/>
            <w:shd w:fill="F0F4F8"/>
          </w:tcPr>
          <w:p>
            <w:r>
              <w:rPr>
                <w:rFonts w:ascii="Calibri" w:hAnsi="Calibri"/>
                <w:color w:val="333333"/>
                <w:sz w:val="18"/>
              </w:rPr>
              <w:t>**Security Incident**</w:t>
            </w:r>
          </w:p>
        </w:tc>
        <w:tc>
          <w:tcPr>
            <w:tcW w:type="dxa" w:w="1568"/>
            <w:shd w:fill="F0F4F8"/>
          </w:tcPr>
          <w:p>
            <w:r>
              <w:rPr>
                <w:rFonts w:ascii="Calibri" w:hAnsi="Calibri"/>
                <w:color w:val="333333"/>
                <w:sz w:val="18"/>
              </w:rPr>
              <w:t>Notify</w:t>
            </w:r>
          </w:p>
        </w:tc>
        <w:tc>
          <w:tcPr>
            <w:tcW w:type="dxa" w:w="1568"/>
            <w:shd w:fill="F0F4F8"/>
          </w:tcPr>
          <w:p>
            <w:r>
              <w:rPr>
                <w:rFonts w:ascii="Calibri" w:hAnsi="Calibri"/>
                <w:color w:val="333333"/>
                <w:sz w:val="18"/>
              </w:rPr>
              <w:t>Contain</w:t>
            </w:r>
          </w:p>
        </w:tc>
        <w:tc>
          <w:tcPr>
            <w:tcW w:type="dxa" w:w="1568"/>
            <w:shd w:fill="F0F4F8"/>
          </w:tcPr>
          <w:p>
            <w:r>
              <w:rPr>
                <w:rFonts w:ascii="Calibri" w:hAnsi="Calibri"/>
                <w:color w:val="333333"/>
                <w:sz w:val="18"/>
              </w:rPr>
              <w:t>Coordinate</w:t>
            </w:r>
          </w:p>
        </w:tc>
        <w:tc>
          <w:tcPr>
            <w:tcW w:type="dxa" w:w="1568"/>
            <w:shd w:fill="F0F4F8"/>
          </w:tcPr>
          <w:p>
            <w:r>
              <w:rPr>
                <w:rFonts w:ascii="Calibri" w:hAnsi="Calibri"/>
                <w:color w:val="333333"/>
                <w:sz w:val="18"/>
              </w:rPr>
              <w:t>Investigate</w:t>
            </w:r>
          </w:p>
        </w:tc>
        <w:tc>
          <w:tcPr>
            <w:tcW w:type="dxa" w:w="1568"/>
            <w:shd w:fill="F0F4F8"/>
          </w:tcPr>
          <w:p>
            <w:r>
              <w:rPr>
                <w:rFonts w:ascii="Calibri" w:hAnsi="Calibri"/>
                <w:color w:val="333333"/>
                <w:sz w:val="18"/>
              </w:rPr>
              <w:t>Immediate</w:t>
            </w:r>
          </w:p>
        </w:tc>
      </w:tr>
      <w:tr>
        <w:tc>
          <w:tcPr>
            <w:tcW w:type="dxa" w:w="1568"/>
          </w:tcPr>
          <w:p>
            <w:r>
              <w:rPr>
                <w:rFonts w:ascii="Calibri" w:hAnsi="Calibri"/>
                <w:color w:val="333333"/>
                <w:sz w:val="18"/>
              </w:rPr>
              <w:t>**Power Failure**</w:t>
            </w:r>
          </w:p>
        </w:tc>
        <w:tc>
          <w:tcPr>
            <w:tcW w:type="dxa" w:w="1568"/>
          </w:tcPr>
          <w:p>
            <w:r>
              <w:rPr>
                <w:rFonts w:ascii="Calibri" w:hAnsi="Calibri"/>
                <w:color w:val="333333"/>
                <w:sz w:val="18"/>
              </w:rPr>
              <w:t>Notify</w:t>
            </w:r>
          </w:p>
        </w:tc>
        <w:tc>
          <w:tcPr>
            <w:tcW w:type="dxa" w:w="1568"/>
          </w:tcPr>
          <w:p>
            <w:r>
              <w:rPr>
                <w:rFonts w:ascii="Calibri" w:hAnsi="Calibri"/>
                <w:color w:val="333333"/>
                <w:sz w:val="18"/>
              </w:rPr>
              <w:t>Assess</w:t>
            </w:r>
          </w:p>
        </w:tc>
        <w:tc>
          <w:tcPr>
            <w:tcW w:type="dxa" w:w="1568"/>
          </w:tcPr>
          <w:p>
            <w:r>
              <w:rPr>
                <w:rFonts w:ascii="Calibri" w:hAnsi="Calibri"/>
                <w:color w:val="333333"/>
                <w:sz w:val="18"/>
              </w:rPr>
              <w:t>Declare DR</w:t>
            </w:r>
          </w:p>
        </w:tc>
        <w:tc>
          <w:tcPr>
            <w:tcW w:type="dxa" w:w="1568"/>
          </w:tcPr>
          <w:p>
            <w:r>
              <w:rPr>
                <w:rFonts w:ascii="Calibri" w:hAnsi="Calibri"/>
                <w:color w:val="333333"/>
                <w:sz w:val="18"/>
              </w:rPr>
              <w:t>-</w:t>
            </w:r>
          </w:p>
        </w:tc>
        <w:tc>
          <w:tcPr>
            <w:tcW w:type="dxa" w:w="1568"/>
          </w:tcPr>
          <w:p>
            <w:r>
              <w:rPr>
                <w:rFonts w:ascii="Calibri" w:hAnsi="Calibri"/>
                <w:color w:val="333333"/>
                <w:sz w:val="18"/>
              </w:rPr>
              <w:t>5 min</w:t>
            </w:r>
          </w:p>
        </w:tc>
      </w:tr>
      <w:tr>
        <w:tc>
          <w:tcPr>
            <w:tcW w:type="dxa" w:w="1568"/>
            <w:shd w:fill="F0F4F8"/>
          </w:tcPr>
          <w:p>
            <w:r>
              <w:rPr>
                <w:rFonts w:ascii="Calibri" w:hAnsi="Calibri"/>
                <w:color w:val="333333"/>
                <w:sz w:val="18"/>
              </w:rPr>
              <w:t>**Replication Failure**</w:t>
            </w:r>
          </w:p>
        </w:tc>
        <w:tc>
          <w:tcPr>
            <w:tcW w:type="dxa" w:w="1568"/>
            <w:shd w:fill="F0F4F8"/>
          </w:tcPr>
          <w:p>
            <w:r>
              <w:rPr>
                <w:rFonts w:ascii="Calibri" w:hAnsi="Calibri"/>
                <w:color w:val="333333"/>
                <w:sz w:val="18"/>
              </w:rPr>
              <w:t>Notify</w:t>
            </w:r>
          </w:p>
        </w:tc>
        <w:tc>
          <w:tcPr>
            <w:tcW w:type="dxa" w:w="1568"/>
            <w:shd w:fill="F0F4F8"/>
          </w:tcPr>
          <w:p>
            <w:r>
              <w:rPr>
                <w:rFonts w:ascii="Calibri" w:hAnsi="Calibri"/>
                <w:color w:val="333333"/>
                <w:sz w:val="18"/>
              </w:rPr>
              <w:t>Troubleshoot</w:t>
            </w:r>
          </w:p>
        </w:tc>
        <w:tc>
          <w:tcPr>
            <w:tcW w:type="dxa" w:w="1568"/>
            <w:shd w:fill="F0F4F8"/>
          </w:tcPr>
          <w:p>
            <w:r>
              <w:rPr>
                <w:rFonts w:ascii="Calibri" w:hAnsi="Calibri"/>
                <w:color w:val="333333"/>
                <w:sz w:val="18"/>
              </w:rPr>
              <w:t>Engage vendor</w:t>
            </w:r>
          </w:p>
        </w:tc>
        <w:tc>
          <w:tcPr>
            <w:tcW w:type="dxa" w:w="1568"/>
            <w:shd w:fill="F0F4F8"/>
          </w:tcPr>
          <w:p>
            <w:r>
              <w:rPr>
                <w:rFonts w:ascii="Calibri" w:hAnsi="Calibri"/>
                <w:color w:val="333333"/>
                <w:sz w:val="18"/>
              </w:rPr>
              <w:t>-</w:t>
            </w:r>
          </w:p>
        </w:tc>
        <w:tc>
          <w:tcPr>
            <w:tcW w:type="dxa" w:w="1568"/>
            <w:shd w:fill="F0F4F8"/>
          </w:tcPr>
          <w:p>
            <w:r>
              <w:rPr>
                <w:rFonts w:ascii="Calibri" w:hAnsi="Calibri"/>
                <w:color w:val="333333"/>
                <w:sz w:val="18"/>
              </w:rPr>
              <w:t>30 min</w:t>
            </w:r>
          </w:p>
        </w:tc>
      </w:tr>
      <w:tr>
        <w:tc>
          <w:tcPr>
            <w:tcW w:type="dxa" w:w="1568"/>
          </w:tcPr>
          <w:p>
            <w:r>
              <w:rPr>
                <w:rFonts w:ascii="Calibri" w:hAnsi="Calibri"/>
                <w:color w:val="333333"/>
                <w:sz w:val="18"/>
              </w:rPr>
              <w:t>**Capacity Alert**</w:t>
            </w:r>
          </w:p>
        </w:tc>
        <w:tc>
          <w:tcPr>
            <w:tcW w:type="dxa" w:w="1568"/>
          </w:tcPr>
          <w:p>
            <w:r>
              <w:rPr>
                <w:rFonts w:ascii="Calibri" w:hAnsi="Calibri"/>
                <w:color w:val="333333"/>
                <w:sz w:val="18"/>
              </w:rPr>
              <w:t>Monitor</w:t>
            </w:r>
          </w:p>
        </w:tc>
        <w:tc>
          <w:tcPr>
            <w:tcW w:type="dxa" w:w="1568"/>
          </w:tcPr>
          <w:p>
            <w:r>
              <w:rPr>
                <w:rFonts w:ascii="Calibri" w:hAnsi="Calibri"/>
                <w:color w:val="333333"/>
                <w:sz w:val="18"/>
              </w:rPr>
              <w:t>Plan expansion</w:t>
            </w:r>
          </w:p>
        </w:tc>
        <w:tc>
          <w:tcPr>
            <w:tcW w:type="dxa" w:w="1568"/>
          </w:tcPr>
          <w:p>
            <w:r>
              <w:rPr>
                <w:rFonts w:ascii="Calibri" w:hAnsi="Calibri"/>
                <w:color w:val="333333"/>
                <w:sz w:val="18"/>
              </w:rPr>
              <w:t>Approve budget</w:t>
            </w:r>
          </w:p>
        </w:tc>
        <w:tc>
          <w:tcPr>
            <w:tcW w:type="dxa" w:w="1568"/>
          </w:tcPr>
          <w:p>
            <w:r>
              <w:rPr>
                <w:rFonts w:ascii="Calibri" w:hAnsi="Calibri"/>
                <w:color w:val="333333"/>
                <w:sz w:val="18"/>
              </w:rPr>
              <w:t>-</w:t>
            </w:r>
          </w:p>
        </w:tc>
        <w:tc>
          <w:tcPr>
            <w:tcW w:type="dxa" w:w="1568"/>
          </w:tcPr>
          <w:p>
            <w:r>
              <w:rPr>
                <w:rFonts w:ascii="Calibri" w:hAnsi="Calibri"/>
                <w:color w:val="333333"/>
                <w:sz w:val="18"/>
              </w:rPr>
              <w:t>24 hours</w:t>
            </w:r>
          </w:p>
        </w:tc>
      </w:tr>
      <w:tr>
        <w:tc>
          <w:tcPr>
            <w:tcW w:type="dxa" w:w="1568"/>
            <w:shd w:fill="F0F4F8"/>
          </w:tcPr>
          <w:p>
            <w:r>
              <w:rPr>
                <w:rFonts w:ascii="Calibri" w:hAnsi="Calibri"/>
                <w:color w:val="333333"/>
                <w:sz w:val="18"/>
              </w:rPr>
              <w:t>**Certificate Expiry**</w:t>
            </w:r>
          </w:p>
        </w:tc>
        <w:tc>
          <w:tcPr>
            <w:tcW w:type="dxa" w:w="1568"/>
            <w:shd w:fill="F0F4F8"/>
          </w:tcPr>
          <w:p>
            <w:r>
              <w:rPr>
                <w:rFonts w:ascii="Calibri" w:hAnsi="Calibri"/>
                <w:color w:val="333333"/>
                <w:sz w:val="18"/>
              </w:rPr>
              <w:t>Schedule</w:t>
            </w:r>
          </w:p>
        </w:tc>
        <w:tc>
          <w:tcPr>
            <w:tcW w:type="dxa" w:w="1568"/>
            <w:shd w:fill="F0F4F8"/>
          </w:tcPr>
          <w:p>
            <w:r>
              <w:rPr>
                <w:rFonts w:ascii="Calibri" w:hAnsi="Calibri"/>
                <w:color w:val="333333"/>
                <w:sz w:val="18"/>
              </w:rPr>
              <w:t>Execute</w:t>
            </w:r>
          </w:p>
        </w:tc>
        <w:tc>
          <w:tcPr>
            <w:tcW w:type="dxa" w:w="1568"/>
            <w:shd w:fill="F0F4F8"/>
          </w:tcPr>
          <w:p>
            <w:r>
              <w:rPr>
                <w:rFonts w:ascii="Calibri" w:hAnsi="Calibri"/>
                <w:color w:val="333333"/>
                <w:sz w:val="18"/>
              </w:rPr>
              <w:t>Verify</w:t>
            </w:r>
          </w:p>
        </w:tc>
        <w:tc>
          <w:tcPr>
            <w:tcW w:type="dxa" w:w="1568"/>
            <w:shd w:fill="F0F4F8"/>
          </w:tcPr>
          <w:p>
            <w:r>
              <w:rPr>
                <w:rFonts w:ascii="Calibri" w:hAnsi="Calibri"/>
                <w:color w:val="333333"/>
                <w:sz w:val="18"/>
              </w:rPr>
              <w:t>-</w:t>
            </w:r>
          </w:p>
        </w:tc>
        <w:tc>
          <w:tcPr>
            <w:tcW w:type="dxa" w:w="1568"/>
            <w:shd w:fill="F0F4F8"/>
          </w:tcPr>
          <w:p>
            <w:r>
              <w:rPr>
                <w:rFonts w:ascii="Calibri" w:hAnsi="Calibri"/>
                <w:color w:val="333333"/>
                <w:sz w:val="18"/>
              </w:rPr>
              <w:t>7 days before</w:t>
            </w:r>
          </w:p>
        </w:tc>
      </w:tr>
    </w:tbl>
    <w:p/>
    <w:p>
      <w:pPr>
        <w:pStyle w:val="Heading3"/>
      </w:pPr>
      <w:r>
        <w:t>3.5 Dashboard Design</w:t>
      </w:r>
    </w:p>
    <w:p>
      <w:pPr>
        <w:pStyle w:val="Heading4"/>
      </w:pPr>
      <w:r>
        <w:t>Main Dashboard Layout</w:t>
      </w:r>
    </w:p>
    <w:p>
      <w:pPr>
        <w:spacing w:before="80" w:after="80"/>
      </w:pPr>
      <w:r>
        <w:rPr>
          <w:rFonts w:ascii="Consolas" w:hAnsi="Consolas"/>
          <w:color w:val="333333"/>
          <w:sz w:val="18"/>
        </w:rPr>
        <w:t>┌─────────────────────────────────────────────────────────────────────────────┐</w:t>
        <w:br/>
        <w:t>│                    B2H STUDIOS - INFRASTRUCTURE DASHBOARD                   │</w:t>
        <w:br/>
        <w:t>├─────────────────────────────────────────────────────────────────────────────┤</w:t>
        <w:br/>
        <w:t>│  ┌──────────────┐  ┌──────────────┐  ┌──────────────┐  ┌──────────────┐    │</w:t>
        <w:br/>
        <w:t>│  │  SITE STATUS │  │  ALERTS      │  │  TOP 5       │  │  BANDWIDTH   │    │</w:t>
        <w:br/>
        <w:t>│  │              │  │              │  │  BUSIEST     │  │  UTILIZATION │    │</w:t>
        <w:br/>
        <w:t>│  │  [Site A]    │  │  Critical: 0 │  │  INTERFACES  │  │              │    │</w:t>
        <w:br/>
        <w:t>│  │  ● Online    │  │  High: 0     │  │  1. NAS-P1   │  │  IN:  450Mbps│    │</w:t>
        <w:br/>
        <w:t>│  │              │  │  Warning: 2  │  │  2. NAS-P2   │  │  OUT: 890Mbps│    │</w:t>
        <w:br/>
        <w:t>│  │  [Site B]    │  │              │  │  3. WAN1     │  │              │    │</w:t>
        <w:br/>
        <w:t>│  │  ● Online    │  │  [View All]  │  │  4. WAN2     │  │  [Details]   │    │</w:t>
        <w:br/>
        <w:t>│  │              │  │              │  │  5. SRV-ETH0 │  │              │    │</w:t>
        <w:br/>
        <w:t>│  └──────────────┘  └──────────────┘  └──────────────┘  └──────────────┘    │</w:t>
        <w:br/>
        <w:t>├─────────────────────────────────────────────────────────────────────────────┤</w:t>
        <w:br/>
        <w:t>│  ┌────────────────────────────┐  ┌──────────────────────────────────────┐  │</w:t>
        <w:br/>
        <w:t>│  │  STORAGE UTILIZATION       │  │  VM STATUS                           │  │</w:t>
        <w:br/>
        <w:t>│  │                            │  │                                      │  │</w:t>
        <w:br/>
        <w:t>│  │  Hot Tier:  ████████░░ 78% │  │  [●] Signiant SDCX     CPU: 45%     │  │</w:t>
        <w:br/>
        <w:t>│  │  Warm Tier: ████░░░░░░ 42% │  │  [●] FortiAnalyzer     CPU: 23%     │  │</w:t>
        <w:br/>
        <w:t>│  │  Cloud:     ██░░░░░░░░ 18% │  │  [●] FortiAuth         CPU: 12%     │  │</w:t>
        <w:br/>
        <w:t>│  │                            │  │  [●] HashiCorp Vault   CPU: 8%      │  │</w:t>
        <w:br/>
        <w:t>│  │  [Capacity Forecast]       │  │  [●] FortiClient EMS   CPU: 15%     │  │</w:t>
        <w:br/>
        <w:t>│  │                            │  │  [●] Kaspersky SC      CPU: 18%     │  │</w:t>
        <w:br/>
        <w:t>│  └────────────────────────────┘  │  [●] Zabbix Server     CPU: 35%     │  │</w:t>
        <w:br/>
        <w:t>│                                  └──────────────────────────────────────┘  │</w:t>
        <w:br/>
        <w:t>├─────────────────────────────────────────────────────────────────────────────┤</w:t>
        <w:br/>
        <w:t>│  ┌────────────────────────────┐  ┌──────────────────────────────────────┐  │</w:t>
        <w:br/>
        <w:t>│  │  POWER &amp; ENVIRONMENT       │  │  RECENT EVENTS                       │  │</w:t>
        <w:br/>
        <w:t>│  │                            │  │                                      │  │</w:t>
        <w:br/>
        <w:t>│  │  UPS 1: ● Online  72% load │  │  14:32  INFO  Backup completed       │  │</w:t>
        <w:br/>
        <w:t>│  │  UPS 2: ● Online  68% load │  │  14:15  WARN  UPS 1 battery &lt;80%     │  │</w:t>
        <w:br/>
        <w:t>│  │  Runtime: 42 minutes       │  │  12:00  INFO  Snapshot replication   │  │</w:t>
        <w:br/>
        <w:t>│  │                            │  │  08:30  INFO  Cloud sync completed   │  │</w:t>
        <w:br/>
        <w:t>│  │  Temp: 24°C  Humidity: 45% │  │  02:00  INFO  Daily backup success   │  │</w:t>
        <w:br/>
        <w:t>│  │                            │  │                                      │  │</w:t>
        <w:br/>
        <w:t>│  │  [Environmental Details]   │  │  [View Event Log]                    │  │</w:t>
        <w:br/>
        <w:t>│  └────────────────────────────┘  └──────────────────────────────────────┘  │</w:t>
        <w:br/>
        <w:t>└─────────────────────────────────────────────────────────────────────────────┘</w:t>
      </w:r>
    </w:p>
    <w:p>
      <w:pPr>
        <w:pStyle w:val="Heading4"/>
      </w:pPr>
      <w:r>
        <w:t>Storage-Specific Dashboard</w:t>
      </w:r>
    </w:p>
    <w:p>
      <w:pPr>
        <w:spacing w:before="80" w:after="80"/>
      </w:pPr>
      <w:r>
        <w:rPr>
          <w:rFonts w:ascii="Consolas" w:hAnsi="Consolas"/>
          <w:color w:val="333333"/>
          <w:sz w:val="18"/>
        </w:rPr>
        <w:t>┌─────────────────────────────────────────────────────────────────────────────┐</w:t>
        <w:br/>
        <w:t>│                      STORAGE PERFORMANCE DASHBOARD                          │</w:t>
        <w:br/>
        <w:t>├─────────────────────────────────────────────────────────────────────────────┤</w:t>
        <w:br/>
        <w:t>│  ┌──────────────────────────────────────────────────────────────────────┐  │</w:t>
        <w:br/>
        <w:t>│  │  IOPS - Hot Tier                                                     │  │</w:t>
        <w:br/>
        <w:t>│  │  Read:  ████████████████████████████████████████  12,500 IOPS       │  │</w:t>
        <w:br/>
        <w:t>│  │  Write: ████████████████████░░░░░░░░░░░░░░░░░░░░░   5,200 IOPS       │  │</w:t>
        <w:br/>
        <w:t>│  └──────────────────────────────────────────────────────────────────────┘  │</w:t>
        <w:br/>
        <w:t>│  ┌──────────────────────────────────────────────────────────────────────┐  │</w:t>
        <w:br/>
        <w:t>│  │  THROUGHPUT - Warm Tier                                              │  │</w:t>
        <w:br/>
        <w:t>│  │  Read:  ██████████████████████████░░░░░░░░░░░░░░░   850 MB/s         │  │</w:t>
        <w:br/>
        <w:t>│  │  Write: ██████████████░░░░░░░░░░░░░░░░░░░░░░░░░░░   520 MB/s         │  │</w:t>
        <w:br/>
        <w:t>│  └──────────────────────────────────────────────────────────────────────┘  │</w:t>
        <w:br/>
        <w:t>│  ┌────────────────────────────┐  ┌──────────────────────────────────────┐  │</w:t>
        <w:br/>
        <w:t>│  │  REPLICATION STATUS        │  │  SNAPSHOT STATUS                     │  │</w:t>
        <w:br/>
        <w:t>│  │                            │  │                                      │  │</w:t>
        <w:br/>
        <w:t>│  │  Hot → DR:  ● Sync OK      │  │  Total: 42 snapshots                 │  │</w:t>
        <w:br/>
        <w:t>│  │  Lag: 0.3 seconds          │  │  Locked: 42                          │  │</w:t>
        <w:br/>
        <w:t>│  │                            │  │  Oldest: 7 days                      │  │</w:t>
        <w:br/>
        <w:t>│  │  Warm → DR: ● Sync OK      │  │  Latest: 2 hours ago                 │  │</w:t>
        <w:br/>
        <w:t>│  │  Last: 2 hours ago         │  │                                      │  │</w:t>
        <w:br/>
        <w:t>│  │                            │  │  [Snapshot Manager]                  │  │</w:t>
        <w:br/>
        <w:t>│  │  Cloud Sync: ● Idle        │  │                                      │  │</w:t>
        <w:br/>
        <w:t>│  │  Next: 01:00 tomorrow      │  │                                      │  │</w:t>
        <w:br/>
        <w:t>│  └────────────────────────────┘  └──────────────────────────────────────┘  │</w:t>
        <w:br/>
        <w:t>└─────────────────────────────────────────────────────────────────────────────┘</w:t>
      </w:r>
    </w:p>
    <w:p>
      <w:pPr>
        <w:pStyle w:val="Heading2"/>
      </w:pPr>
      <w:r>
        <w:t>4. SIEM Architecture (Splunk)</w:t>
      </w:r>
    </w:p>
    <w:p>
      <w:pPr>
        <w:pStyle w:val="Heading3"/>
      </w:pPr>
      <w:r>
        <w:t>4.1 License Tier: 50GB/day</w:t>
      </w:r>
    </w:p>
    <w:p>
      <w:pPr>
        <w:pStyle w:val="Heading4"/>
      </w:pPr>
      <w:r>
        <w:t>Sizing Calculation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Log Source</w:t>
            </w:r>
          </w:p>
        </w:tc>
        <w:tc>
          <w:tcPr>
            <w:tcW w:type="dxa" w:w="3135"/>
            <w:shd w:fill="007ACC"/>
          </w:tcPr>
          <w:p>
            <w:pPr>
              <w:jc w:val="center"/>
            </w:pPr>
            <w:r>
              <w:rPr>
                <w:rFonts w:ascii="Calibri" w:hAnsi="Calibri"/>
                <w:b/>
                <w:color w:val="FFFFFF"/>
                <w:sz w:val="20"/>
              </w:rPr>
              <w:t>Daily Volume</w:t>
            </w:r>
          </w:p>
        </w:tc>
        <w:tc>
          <w:tcPr>
            <w:tcW w:type="dxa" w:w="3135"/>
            <w:shd w:fill="007ACC"/>
          </w:tcPr>
          <w:p>
            <w:pPr>
              <w:jc w:val="center"/>
            </w:pPr>
            <w:r>
              <w:rPr>
                <w:rFonts w:ascii="Calibri" w:hAnsi="Calibri"/>
                <w:b/>
                <w:color w:val="FFFFFF"/>
                <w:sz w:val="20"/>
              </w:rPr>
              <w:t>Data Type</w:t>
            </w:r>
          </w:p>
        </w:tc>
      </w:tr>
      <w:tr>
        <w:tc>
          <w:tcPr>
            <w:tcW w:type="dxa" w:w="3135"/>
          </w:tcPr>
          <w:p>
            <w:r>
              <w:rPr>
                <w:rFonts w:ascii="Calibri" w:hAnsi="Calibri"/>
                <w:color w:val="333333"/>
                <w:sz w:val="18"/>
              </w:rPr>
              <w:t>FortiGate (4 units)</w:t>
            </w:r>
          </w:p>
        </w:tc>
        <w:tc>
          <w:tcPr>
            <w:tcW w:type="dxa" w:w="3135"/>
          </w:tcPr>
          <w:p>
            <w:r>
              <w:rPr>
                <w:rFonts w:ascii="Calibri" w:hAnsi="Calibri"/>
                <w:color w:val="333333"/>
                <w:sz w:val="18"/>
              </w:rPr>
              <w:t>8 GB</w:t>
            </w:r>
          </w:p>
        </w:tc>
        <w:tc>
          <w:tcPr>
            <w:tcW w:type="dxa" w:w="3135"/>
          </w:tcPr>
          <w:p>
            <w:r>
              <w:rPr>
                <w:rFonts w:ascii="Calibri" w:hAnsi="Calibri"/>
                <w:color w:val="333333"/>
                <w:sz w:val="18"/>
              </w:rPr>
              <w:t>Security events, traffic logs, VPN</w:t>
            </w:r>
          </w:p>
        </w:tc>
      </w:tr>
      <w:tr>
        <w:tc>
          <w:tcPr>
            <w:tcW w:type="dxa" w:w="3135"/>
            <w:shd w:fill="F0F4F8"/>
          </w:tcPr>
          <w:p>
            <w:r>
              <w:rPr>
                <w:rFonts w:ascii="Calibri" w:hAnsi="Calibri"/>
                <w:color w:val="333333"/>
                <w:sz w:val="18"/>
              </w:rPr>
              <w:t>Synology NAS (3 units)</w:t>
            </w:r>
          </w:p>
        </w:tc>
        <w:tc>
          <w:tcPr>
            <w:tcW w:type="dxa" w:w="3135"/>
            <w:shd w:fill="F0F4F8"/>
          </w:tcPr>
          <w:p>
            <w:r>
              <w:rPr>
                <w:rFonts w:ascii="Calibri" w:hAnsi="Calibri"/>
                <w:color w:val="333333"/>
                <w:sz w:val="18"/>
              </w:rPr>
              <w:t>2 GB</w:t>
            </w:r>
          </w:p>
        </w:tc>
        <w:tc>
          <w:tcPr>
            <w:tcW w:type="dxa" w:w="3135"/>
            <w:shd w:fill="F0F4F8"/>
          </w:tcPr>
          <w:p>
            <w:r>
              <w:rPr>
                <w:rFonts w:ascii="Calibri" w:hAnsi="Calibri"/>
                <w:color w:val="333333"/>
                <w:sz w:val="18"/>
              </w:rPr>
              <w:t>File access, authentication, audit</w:t>
            </w:r>
          </w:p>
        </w:tc>
      </w:tr>
      <w:tr>
        <w:tc>
          <w:tcPr>
            <w:tcW w:type="dxa" w:w="3135"/>
          </w:tcPr>
          <w:p>
            <w:r>
              <w:rPr>
                <w:rFonts w:ascii="Calibri" w:hAnsi="Calibri"/>
                <w:color w:val="333333"/>
                <w:sz w:val="18"/>
              </w:rPr>
              <w:t>FortiAnalyzer</w:t>
            </w:r>
          </w:p>
        </w:tc>
        <w:tc>
          <w:tcPr>
            <w:tcW w:type="dxa" w:w="3135"/>
          </w:tcPr>
          <w:p>
            <w:r>
              <w:rPr>
                <w:rFonts w:ascii="Calibri" w:hAnsi="Calibri"/>
                <w:color w:val="333333"/>
                <w:sz w:val="18"/>
              </w:rPr>
              <w:t>5 GB</w:t>
            </w:r>
          </w:p>
        </w:tc>
        <w:tc>
          <w:tcPr>
            <w:tcW w:type="dxa" w:w="3135"/>
          </w:tcPr>
          <w:p>
            <w:r>
              <w:rPr>
                <w:rFonts w:ascii="Calibri" w:hAnsi="Calibri"/>
                <w:color w:val="333333"/>
                <w:sz w:val="18"/>
              </w:rPr>
              <w:t>Aggregated logs, reports</w:t>
            </w:r>
          </w:p>
        </w:tc>
      </w:tr>
      <w:tr>
        <w:tc>
          <w:tcPr>
            <w:tcW w:type="dxa" w:w="3135"/>
            <w:shd w:fill="F0F4F8"/>
          </w:tcPr>
          <w:p>
            <w:r>
              <w:rPr>
                <w:rFonts w:ascii="Calibri" w:hAnsi="Calibri"/>
                <w:color w:val="333333"/>
                <w:sz w:val="18"/>
              </w:rPr>
              <w:t>Windows Servers (7 VMs)</w:t>
            </w:r>
          </w:p>
        </w:tc>
        <w:tc>
          <w:tcPr>
            <w:tcW w:type="dxa" w:w="3135"/>
            <w:shd w:fill="F0F4F8"/>
          </w:tcPr>
          <w:p>
            <w:r>
              <w:rPr>
                <w:rFonts w:ascii="Calibri" w:hAnsi="Calibri"/>
                <w:color w:val="333333"/>
                <w:sz w:val="18"/>
              </w:rPr>
              <w:t>3 GB</w:t>
            </w:r>
          </w:p>
        </w:tc>
        <w:tc>
          <w:tcPr>
            <w:tcW w:type="dxa" w:w="3135"/>
            <w:shd w:fill="F0F4F8"/>
          </w:tcPr>
          <w:p>
            <w:r>
              <w:rPr>
                <w:rFonts w:ascii="Calibri" w:hAnsi="Calibri"/>
                <w:color w:val="333333"/>
                <w:sz w:val="18"/>
              </w:rPr>
              <w:t>System events, security, application</w:t>
            </w:r>
          </w:p>
        </w:tc>
      </w:tr>
      <w:tr>
        <w:tc>
          <w:tcPr>
            <w:tcW w:type="dxa" w:w="3135"/>
          </w:tcPr>
          <w:p>
            <w:r>
              <w:rPr>
                <w:rFonts w:ascii="Calibri" w:hAnsi="Calibri"/>
                <w:color w:val="333333"/>
                <w:sz w:val="18"/>
              </w:rPr>
              <w:t>Kaspersky Security Center</w:t>
            </w:r>
          </w:p>
        </w:tc>
        <w:tc>
          <w:tcPr>
            <w:tcW w:type="dxa" w:w="3135"/>
          </w:tcPr>
          <w:p>
            <w:r>
              <w:rPr>
                <w:rFonts w:ascii="Calibri" w:hAnsi="Calibri"/>
                <w:color w:val="333333"/>
                <w:sz w:val="18"/>
              </w:rPr>
              <w:t>2 GB</w:t>
            </w:r>
          </w:p>
        </w:tc>
        <w:tc>
          <w:tcPr>
            <w:tcW w:type="dxa" w:w="3135"/>
          </w:tcPr>
          <w:p>
            <w:r>
              <w:rPr>
                <w:rFonts w:ascii="Calibri" w:hAnsi="Calibri"/>
                <w:color w:val="333333"/>
                <w:sz w:val="18"/>
              </w:rPr>
              <w:t>Antivirus events, scan results</w:t>
            </w:r>
          </w:p>
        </w:tc>
      </w:tr>
      <w:tr>
        <w:tc>
          <w:tcPr>
            <w:tcW w:type="dxa" w:w="3135"/>
            <w:shd w:fill="F0F4F8"/>
          </w:tcPr>
          <w:p>
            <w:r>
              <w:rPr>
                <w:rFonts w:ascii="Calibri" w:hAnsi="Calibri"/>
                <w:color w:val="333333"/>
                <w:sz w:val="18"/>
              </w:rPr>
              <w:t>FortiClient EMS</w:t>
            </w:r>
          </w:p>
        </w:tc>
        <w:tc>
          <w:tcPr>
            <w:tcW w:type="dxa" w:w="3135"/>
            <w:shd w:fill="F0F4F8"/>
          </w:tcPr>
          <w:p>
            <w:r>
              <w:rPr>
                <w:rFonts w:ascii="Calibri" w:hAnsi="Calibri"/>
                <w:color w:val="333333"/>
                <w:sz w:val="18"/>
              </w:rPr>
              <w:t>2 GB</w:t>
            </w:r>
          </w:p>
        </w:tc>
        <w:tc>
          <w:tcPr>
            <w:tcW w:type="dxa" w:w="3135"/>
            <w:shd w:fill="F0F4F8"/>
          </w:tcPr>
          <w:p>
            <w:r>
              <w:rPr>
                <w:rFonts w:ascii="Calibri" w:hAnsi="Calibri"/>
                <w:color w:val="333333"/>
                <w:sz w:val="18"/>
              </w:rPr>
              <w:t>Endpoint events, posture</w:t>
            </w:r>
          </w:p>
        </w:tc>
      </w:tr>
      <w:tr>
        <w:tc>
          <w:tcPr>
            <w:tcW w:type="dxa" w:w="3135"/>
          </w:tcPr>
          <w:p>
            <w:r>
              <w:rPr>
                <w:rFonts w:ascii="Calibri" w:hAnsi="Calibri"/>
                <w:color w:val="333333"/>
                <w:sz w:val="18"/>
              </w:rPr>
              <w:t>Application Logs</w:t>
            </w:r>
          </w:p>
        </w:tc>
        <w:tc>
          <w:tcPr>
            <w:tcW w:type="dxa" w:w="3135"/>
          </w:tcPr>
          <w:p>
            <w:r>
              <w:rPr>
                <w:rFonts w:ascii="Calibri" w:hAnsi="Calibri"/>
                <w:color w:val="333333"/>
                <w:sz w:val="18"/>
              </w:rPr>
              <w:t>5 GB</w:t>
            </w:r>
          </w:p>
        </w:tc>
        <w:tc>
          <w:tcPr>
            <w:tcW w:type="dxa" w:w="3135"/>
          </w:tcPr>
          <w:p>
            <w:r>
              <w:rPr>
                <w:rFonts w:ascii="Calibri" w:hAnsi="Calibri"/>
                <w:color w:val="333333"/>
                <w:sz w:val="18"/>
              </w:rPr>
              <w:t>Signiant, Vault, custom apps</w:t>
            </w:r>
          </w:p>
        </w:tc>
      </w:tr>
      <w:tr>
        <w:tc>
          <w:tcPr>
            <w:tcW w:type="dxa" w:w="3135"/>
            <w:shd w:fill="F0F4F8"/>
          </w:tcPr>
          <w:p>
            <w:r>
              <w:rPr>
                <w:rFonts w:ascii="Calibri" w:hAnsi="Calibri"/>
                <w:color w:val="333333"/>
                <w:sz w:val="18"/>
              </w:rPr>
              <w:t>Syslog (Network Devices)</w:t>
            </w:r>
          </w:p>
        </w:tc>
        <w:tc>
          <w:tcPr>
            <w:tcW w:type="dxa" w:w="3135"/>
            <w:shd w:fill="F0F4F8"/>
          </w:tcPr>
          <w:p>
            <w:r>
              <w:rPr>
                <w:rFonts w:ascii="Calibri" w:hAnsi="Calibri"/>
                <w:color w:val="333333"/>
                <w:sz w:val="18"/>
              </w:rPr>
              <w:t>2 GB</w:t>
            </w:r>
          </w:p>
        </w:tc>
        <w:tc>
          <w:tcPr>
            <w:tcW w:type="dxa" w:w="3135"/>
            <w:shd w:fill="F0F4F8"/>
          </w:tcPr>
          <w:p>
            <w:r>
              <w:rPr>
                <w:rFonts w:ascii="Calibri" w:hAnsi="Calibri"/>
                <w:color w:val="333333"/>
                <w:sz w:val="18"/>
              </w:rPr>
              <w:t>Switch events, AP logs</w:t>
            </w:r>
          </w:p>
        </w:tc>
      </w:tr>
      <w:tr>
        <w:tc>
          <w:tcPr>
            <w:tcW w:type="dxa" w:w="3135"/>
          </w:tcPr>
          <w:p>
            <w:r>
              <w:rPr>
                <w:rFonts w:ascii="Calibri" w:hAnsi="Calibri"/>
                <w:color w:val="333333"/>
                <w:sz w:val="18"/>
              </w:rPr>
              <w:t>**Subtotal**</w:t>
            </w:r>
          </w:p>
        </w:tc>
        <w:tc>
          <w:tcPr>
            <w:tcW w:type="dxa" w:w="3135"/>
          </w:tcPr>
          <w:p>
            <w:r>
              <w:rPr>
                <w:rFonts w:ascii="Calibri" w:hAnsi="Calibri"/>
                <w:color w:val="333333"/>
                <w:sz w:val="18"/>
              </w:rPr>
              <w:t>**29 GB**</w:t>
            </w:r>
          </w:p>
        </w:tc>
        <w:tc>
          <w:tcPr>
            <w:tcW w:type="dxa" w:w="3135"/>
          </w:tcPr>
          <w:p/>
        </w:tc>
      </w:tr>
      <w:tr>
        <w:tc>
          <w:tcPr>
            <w:tcW w:type="dxa" w:w="3135"/>
            <w:shd w:fill="F0F4F8"/>
          </w:tcPr>
          <w:p>
            <w:r>
              <w:rPr>
                <w:rFonts w:ascii="Calibri" w:hAnsi="Calibri"/>
                <w:color w:val="333333"/>
                <w:sz w:val="18"/>
              </w:rPr>
              <w:t>**Headroom (70%)**</w:t>
            </w:r>
          </w:p>
        </w:tc>
        <w:tc>
          <w:tcPr>
            <w:tcW w:type="dxa" w:w="3135"/>
            <w:shd w:fill="F0F4F8"/>
          </w:tcPr>
          <w:p>
            <w:r>
              <w:rPr>
                <w:rFonts w:ascii="Calibri" w:hAnsi="Calibri"/>
                <w:color w:val="333333"/>
                <w:sz w:val="18"/>
              </w:rPr>
              <w:t>**21 GB**</w:t>
            </w:r>
          </w:p>
        </w:tc>
        <w:tc>
          <w:tcPr>
            <w:tcW w:type="dxa" w:w="3135"/>
          </w:tcPr>
          <w:p/>
        </w:tc>
      </w:tr>
      <w:tr>
        <w:tc>
          <w:tcPr>
            <w:tcW w:type="dxa" w:w="3135"/>
          </w:tcPr>
          <w:p>
            <w:r>
              <w:rPr>
                <w:rFonts w:ascii="Calibri" w:hAnsi="Calibri"/>
                <w:color w:val="333333"/>
                <w:sz w:val="18"/>
              </w:rPr>
              <w:t>**Total Licensed**</w:t>
            </w:r>
          </w:p>
        </w:tc>
        <w:tc>
          <w:tcPr>
            <w:tcW w:type="dxa" w:w="3135"/>
          </w:tcPr>
          <w:p>
            <w:r>
              <w:rPr>
                <w:rFonts w:ascii="Calibri" w:hAnsi="Calibri"/>
                <w:color w:val="333333"/>
                <w:sz w:val="18"/>
              </w:rPr>
              <w:t>**50 GB/day**</w:t>
            </w:r>
          </w:p>
        </w:tc>
        <w:tc>
          <w:tcPr>
            <w:tcW w:type="dxa" w:w="3135"/>
          </w:tcPr>
          <w:p/>
        </w:tc>
      </w:tr>
    </w:tbl>
    <w:p/>
    <w:p>
      <w:pPr>
        <w:pStyle w:val="Heading4"/>
      </w:pPr>
      <w:r>
        <w:t>License Details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**Edition**</w:t>
            </w:r>
          </w:p>
        </w:tc>
        <w:tc>
          <w:tcPr>
            <w:tcW w:type="dxa" w:w="4703"/>
          </w:tcPr>
          <w:p>
            <w:r>
              <w:rPr>
                <w:rFonts w:ascii="Calibri" w:hAnsi="Calibri"/>
                <w:color w:val="333333"/>
                <w:sz w:val="18"/>
              </w:rPr>
              <w:t>Splunk Enterprise</w:t>
            </w:r>
          </w:p>
        </w:tc>
      </w:tr>
      <w:tr>
        <w:tc>
          <w:tcPr>
            <w:tcW w:type="dxa" w:w="4703"/>
            <w:shd w:fill="F0F4F8"/>
          </w:tcPr>
          <w:p>
            <w:r>
              <w:rPr>
                <w:rFonts w:ascii="Calibri" w:hAnsi="Calibri"/>
                <w:color w:val="333333"/>
                <w:sz w:val="18"/>
              </w:rPr>
              <w:t>**License Type**</w:t>
            </w:r>
          </w:p>
        </w:tc>
        <w:tc>
          <w:tcPr>
            <w:tcW w:type="dxa" w:w="4703"/>
            <w:shd w:fill="F0F4F8"/>
          </w:tcPr>
          <w:p>
            <w:r>
              <w:rPr>
                <w:rFonts w:ascii="Calibri" w:hAnsi="Calibri"/>
                <w:color w:val="333333"/>
                <w:sz w:val="18"/>
              </w:rPr>
              <w:t>Perpetual with annual maintenance</w:t>
            </w:r>
          </w:p>
        </w:tc>
      </w:tr>
      <w:tr>
        <w:tc>
          <w:tcPr>
            <w:tcW w:type="dxa" w:w="4703"/>
          </w:tcPr>
          <w:p>
            <w:r>
              <w:rPr>
                <w:rFonts w:ascii="Calibri" w:hAnsi="Calibri"/>
                <w:color w:val="333333"/>
                <w:sz w:val="18"/>
              </w:rPr>
              <w:t>**Daily Ingestion Limit**</w:t>
            </w:r>
          </w:p>
        </w:tc>
        <w:tc>
          <w:tcPr>
            <w:tcW w:type="dxa" w:w="4703"/>
          </w:tcPr>
          <w:p>
            <w:r>
              <w:rPr>
                <w:rFonts w:ascii="Calibri" w:hAnsi="Calibri"/>
                <w:color w:val="333333"/>
                <w:sz w:val="18"/>
              </w:rPr>
              <w:t>50 GB</w:t>
            </w:r>
          </w:p>
        </w:tc>
      </w:tr>
      <w:tr>
        <w:tc>
          <w:tcPr>
            <w:tcW w:type="dxa" w:w="4703"/>
            <w:shd w:fill="F0F4F8"/>
          </w:tcPr>
          <w:p>
            <w:r>
              <w:rPr>
                <w:rFonts w:ascii="Calibri" w:hAnsi="Calibri"/>
                <w:color w:val="333333"/>
                <w:sz w:val="18"/>
              </w:rPr>
              <w:t>**Violation Handling**</w:t>
            </w:r>
          </w:p>
        </w:tc>
        <w:tc>
          <w:tcPr>
            <w:tcW w:type="dxa" w:w="4703"/>
            <w:shd w:fill="F0F4F8"/>
          </w:tcPr>
          <w:p>
            <w:r>
              <w:rPr>
                <w:rFonts w:ascii="Calibri" w:hAnsi="Calibri"/>
                <w:color w:val="333333"/>
                <w:sz w:val="18"/>
              </w:rPr>
              <w:t>5 violations per 30 days allowed</w:t>
            </w:r>
          </w:p>
        </w:tc>
      </w:tr>
      <w:tr>
        <w:tc>
          <w:tcPr>
            <w:tcW w:type="dxa" w:w="4703"/>
          </w:tcPr>
          <w:p>
            <w:r>
              <w:rPr>
                <w:rFonts w:ascii="Calibri" w:hAnsi="Calibri"/>
                <w:color w:val="333333"/>
                <w:sz w:val="18"/>
              </w:rPr>
              <w:t>**Annual Cost**</w:t>
            </w:r>
          </w:p>
        </w:tc>
        <w:tc>
          <w:tcPr>
            <w:tcW w:type="dxa" w:w="4703"/>
          </w:tcPr>
          <w:p>
            <w:r>
              <w:rPr>
                <w:rFonts w:ascii="Calibri" w:hAnsi="Calibri"/>
                <w:color w:val="333333"/>
                <w:sz w:val="18"/>
              </w:rPr>
              <w:t>₹6,50,000</w:t>
            </w:r>
          </w:p>
        </w:tc>
      </w:tr>
      <w:tr>
        <w:tc>
          <w:tcPr>
            <w:tcW w:type="dxa" w:w="4703"/>
            <w:shd w:fill="F0F4F8"/>
          </w:tcPr>
          <w:p>
            <w:r>
              <w:rPr>
                <w:rFonts w:ascii="Calibri" w:hAnsi="Calibri"/>
                <w:color w:val="333333"/>
                <w:sz w:val="18"/>
              </w:rPr>
              <w:t>**Indexer Nodes**</w:t>
            </w:r>
          </w:p>
        </w:tc>
        <w:tc>
          <w:tcPr>
            <w:tcW w:type="dxa" w:w="4703"/>
            <w:shd w:fill="F0F4F8"/>
          </w:tcPr>
          <w:p>
            <w:r>
              <w:rPr>
                <w:rFonts w:ascii="Calibri" w:hAnsi="Calibri"/>
                <w:color w:val="333333"/>
                <w:sz w:val="18"/>
              </w:rPr>
              <w:t>1 (single site deployment)</w:t>
            </w:r>
          </w:p>
        </w:tc>
      </w:tr>
      <w:tr>
        <w:tc>
          <w:tcPr>
            <w:tcW w:type="dxa" w:w="4703"/>
          </w:tcPr>
          <w:p>
            <w:r>
              <w:rPr>
                <w:rFonts w:ascii="Calibri" w:hAnsi="Calibri"/>
                <w:color w:val="333333"/>
                <w:sz w:val="18"/>
              </w:rPr>
              <w:t>**Search Heads**</w:t>
            </w:r>
          </w:p>
        </w:tc>
        <w:tc>
          <w:tcPr>
            <w:tcW w:type="dxa" w:w="4703"/>
          </w:tcPr>
          <w:p>
            <w:r>
              <w:rPr>
                <w:rFonts w:ascii="Calibri" w:hAnsi="Calibri"/>
                <w:color w:val="333333"/>
                <w:sz w:val="18"/>
              </w:rPr>
              <w:t>1 (shared with indexer)</w:t>
            </w:r>
          </w:p>
        </w:tc>
      </w:tr>
    </w:tbl>
    <w:p/>
    <w:p>
      <w:pPr>
        <w:pStyle w:val="Heading3"/>
      </w:pPr>
      <w:r>
        <w:t>4.2 Log Sources Configuration</w:t>
      </w:r>
    </w:p>
    <w:p>
      <w:pPr>
        <w:pStyle w:val="Heading4"/>
      </w:pPr>
      <w:r>
        <w:t>FortiGate Log Forwarding</w:t>
      </w:r>
    </w:p>
    <w:p>
      <w:pPr>
        <w:spacing w:before="80" w:after="80"/>
      </w:pPr>
      <w:r>
        <w:rPr>
          <w:rFonts w:ascii="Consolas" w:hAnsi="Consolas"/>
          <w:color w:val="333333"/>
          <w:sz w:val="18"/>
        </w:rPr>
        <w:t># FortiGate Syslog Configuration</w:t>
        <w:br/>
        <w:t>config log syslogd setting</w:t>
        <w:br/>
        <w:t xml:space="preserve">    set status enable</w:t>
        <w:br/>
        <w:t xml:space="preserve">    set server "10.10.40.15"</w:t>
        <w:br/>
        <w:t xml:space="preserve">    set port 514</w:t>
        <w:br/>
        <w:t xml:space="preserve">    set facility local0</w:t>
        <w:br/>
        <w:t xml:space="preserve">    set format default</w:t>
        <w:br/>
        <w:t xml:space="preserve">    set reliable disable</w:t>
        <w:br/>
        <w:t xml:space="preserve">    set syslog-type udp</w:t>
        <w:br/>
        <w:t>end</w:t>
        <w:br/>
        <w:br/>
        <w:t># Configure log filters</w:t>
        <w:br/>
        <w:t>config log syslogd filter</w:t>
        <w:br/>
        <w:t xml:space="preserve">    set severity information</w:t>
        <w:br/>
        <w:t xml:space="preserve">    set forward-traffic enable</w:t>
        <w:br/>
        <w:t xml:space="preserve">    set local-traffic enable</w:t>
        <w:br/>
        <w:t xml:space="preserve">    set multicast-traffic enable</w:t>
        <w:br/>
        <w:t xml:space="preserve">    set sniffer-traffic enable</w:t>
        <w:br/>
        <w:t xml:space="preserve">    set anomaly enable</w:t>
        <w:br/>
        <w:t xml:space="preserve">    set netscan enable</w:t>
        <w:br/>
        <w:t xml:space="preserve">    set event enable</w:t>
        <w:br/>
        <w:t xml:space="preserve">    set virus enable</w:t>
        <w:br/>
        <w:t xml:space="preserve">    set webfilter enable</w:t>
        <w:br/>
        <w:t xml:space="preserve">    set attack enable</w:t>
        <w:br/>
        <w:t xml:space="preserve">    set spam enable</w:t>
        <w:br/>
        <w:t xml:space="preserve">    set dlp enable</w:t>
        <w:br/>
        <w:t xml:space="preserve">    set app-ctrl enable</w:t>
        <w:br/>
        <w:t>end</w:t>
      </w:r>
    </w:p>
    <w:p>
      <w:pPr>
        <w:pStyle w:val="Heading4"/>
      </w:pPr>
      <w:r>
        <w:t>Synology DSM Log Forwarding</w:t>
      </w:r>
    </w:p>
    <w:p>
      <w:pPr>
        <w:spacing w:before="80" w:after="80"/>
      </w:pPr>
      <w:r>
        <w:rPr>
          <w:rFonts w:ascii="Consolas" w:hAnsi="Consolas"/>
          <w:color w:val="333333"/>
          <w:sz w:val="18"/>
        </w:rPr>
        <w:t># DSM Log Center Configuration</w:t>
        <w:br/>
        <w:t># Control Panel → Log Center → Log Sending</w:t>
        <w:br/>
        <w:br/>
        <w:t>Enable log sending to syslog server:</w:t>
        <w:br/>
        <w:t xml:space="preserve">  Server: 10.10.40.15</w:t>
        <w:br/>
        <w:t xml:space="preserve">  Port: 514</w:t>
        <w:br/>
        <w:t xml:space="preserve">  Protocol: UDP</w:t>
        <w:br/>
        <w:t xml:space="preserve">  Format: RFC 3164</w:t>
        <w:br/>
        <w:t xml:space="preserve">  </w:t>
        <w:br/>
        <w:t>Send logs for:</w:t>
        <w:br/>
        <w:t xml:space="preserve">  [✓] System</w:t>
        <w:br/>
        <w:t xml:space="preserve">  [✓] Connection</w:t>
        <w:br/>
        <w:t xml:space="preserve">  [✓] File Transfer</w:t>
        <w:br/>
        <w:t xml:space="preserve">  [✓] Security</w:t>
        <w:br/>
        <w:t xml:space="preserve">  [✓] User Activity</w:t>
        <w:br/>
        <w:t xml:space="preserve">  [✓] Backup</w:t>
      </w:r>
    </w:p>
    <w:p>
      <w:pPr>
        <w:pStyle w:val="Heading4"/>
      </w:pPr>
      <w:r>
        <w:t>Windows Event Log Forwarding</w:t>
      </w:r>
    </w:p>
    <w:p>
      <w:pPr>
        <w:spacing w:before="80" w:after="80"/>
      </w:pPr>
      <w:r>
        <w:rPr>
          <w:rFonts w:ascii="Consolas" w:hAnsi="Consolas"/>
          <w:color w:val="333333"/>
          <w:sz w:val="18"/>
        </w:rPr>
        <w:t># Install Splunk Universal Forwarder on Windows VMs</w:t>
        <w:br/>
        <w:t># Configure inputs.conf</w:t>
        <w:br/>
        <w:br/>
        <w:t>[WinEventLog://Application]</w:t>
        <w:br/>
        <w:t>disabled = 0</w:t>
        <w:br/>
        <w:t>index = windows</w:t>
        <w:br/>
        <w:br/>
        <w:t>[WinEventLog://Security]</w:t>
        <w:br/>
        <w:t>disabled = 0</w:t>
        <w:br/>
        <w:t>index = windows</w:t>
        <w:br/>
        <w:br/>
        <w:t>[WinEventLog://System]</w:t>
        <w:br/>
        <w:t>disabled = 0</w:t>
        <w:br/>
        <w:t>index = windows</w:t>
        <w:br/>
        <w:br/>
        <w:t>[WinEventLog://ForwardedEvents]</w:t>
        <w:br/>
        <w:t>disabled = 0</w:t>
        <w:br/>
        <w:t>index = windows</w:t>
        <w:br/>
        <w:br/>
        <w:t># Filter for relevant events only</w:t>
        <w:br/>
        <w:t>whitelist1 = EventCode="4624|4625|4634|4648|4720|4726|4738|4740|4768|4769|4771|4776|7045|7040"</w:t>
      </w:r>
    </w:p>
    <w:p>
      <w:pPr>
        <w:pStyle w:val="Heading3"/>
      </w:pPr>
      <w:r>
        <w:t>4.3 Correlation Rules (Minimum 10)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Rule ID</w:t>
            </w:r>
          </w:p>
        </w:tc>
        <w:tc>
          <w:tcPr>
            <w:tcW w:type="dxa" w:w="1881"/>
            <w:shd w:fill="007ACC"/>
          </w:tcPr>
          <w:p>
            <w:pPr>
              <w:jc w:val="center"/>
            </w:pPr>
            <w:r>
              <w:rPr>
                <w:rFonts w:ascii="Calibri" w:hAnsi="Calibri"/>
                <w:b/>
                <w:color w:val="FFFFFF"/>
                <w:sz w:val="20"/>
              </w:rPr>
              <w:t>Name</w:t>
            </w:r>
          </w:p>
        </w:tc>
        <w:tc>
          <w:tcPr>
            <w:tcW w:type="dxa" w:w="1881"/>
            <w:shd w:fill="007ACC"/>
          </w:tcPr>
          <w:p>
            <w:pPr>
              <w:jc w:val="center"/>
            </w:pPr>
            <w:r>
              <w:rPr>
                <w:rFonts w:ascii="Calibri" w:hAnsi="Calibri"/>
                <w:b/>
                <w:color w:val="FFFFFF"/>
                <w:sz w:val="20"/>
              </w:rPr>
              <w:t>Description</w:t>
            </w:r>
          </w:p>
        </w:tc>
        <w:tc>
          <w:tcPr>
            <w:tcW w:type="dxa" w:w="1881"/>
            <w:shd w:fill="007ACC"/>
          </w:tcPr>
          <w:p>
            <w:pPr>
              <w:jc w:val="center"/>
            </w:pPr>
            <w:r>
              <w:rPr>
                <w:rFonts w:ascii="Calibri" w:hAnsi="Calibri"/>
                <w:b/>
                <w:color w:val="FFFFFF"/>
                <w:sz w:val="20"/>
              </w:rPr>
              <w:t>Severity</w:t>
            </w:r>
          </w:p>
        </w:tc>
        <w:tc>
          <w:tcPr>
            <w:tcW w:type="dxa" w:w="1881"/>
            <w:shd w:fill="007ACC"/>
          </w:tcPr>
          <w:p>
            <w:pPr>
              <w:jc w:val="center"/>
            </w:pPr>
            <w:r>
              <w:rPr>
                <w:rFonts w:ascii="Calibri" w:hAnsi="Calibri"/>
                <w:b/>
                <w:color w:val="FFFFFF"/>
                <w:sz w:val="20"/>
              </w:rPr>
              <w:t>Conditions</w:t>
            </w:r>
          </w:p>
        </w:tc>
      </w:tr>
      <w:tr>
        <w:tc>
          <w:tcPr>
            <w:tcW w:type="dxa" w:w="1881"/>
          </w:tcPr>
          <w:p>
            <w:r>
              <w:rPr>
                <w:rFonts w:ascii="Calibri" w:hAnsi="Calibri"/>
                <w:color w:val="333333"/>
                <w:sz w:val="18"/>
              </w:rPr>
              <w:t>**CORR-001**</w:t>
            </w:r>
          </w:p>
        </w:tc>
        <w:tc>
          <w:tcPr>
            <w:tcW w:type="dxa" w:w="1881"/>
          </w:tcPr>
          <w:p>
            <w:r>
              <w:rPr>
                <w:rFonts w:ascii="Calibri" w:hAnsi="Calibri"/>
                <w:color w:val="333333"/>
                <w:sz w:val="18"/>
              </w:rPr>
              <w:t>Multiple Failed Logins</w:t>
            </w:r>
          </w:p>
        </w:tc>
        <w:tc>
          <w:tcPr>
            <w:tcW w:type="dxa" w:w="1881"/>
          </w:tcPr>
          <w:p>
            <w:r>
              <w:rPr>
                <w:rFonts w:ascii="Calibri" w:hAnsi="Calibri"/>
                <w:color w:val="333333"/>
                <w:sz w:val="18"/>
              </w:rPr>
              <w:t>Detects brute force attempts</w:t>
            </w:r>
          </w:p>
        </w:tc>
        <w:tc>
          <w:tcPr>
            <w:tcW w:type="dxa" w:w="1881"/>
          </w:tcPr>
          <w:p>
            <w:r>
              <w:rPr>
                <w:rFonts w:ascii="Calibri" w:hAnsi="Calibri"/>
                <w:color w:val="333333"/>
                <w:sz w:val="18"/>
              </w:rPr>
              <w:t>High</w:t>
            </w:r>
          </w:p>
        </w:tc>
        <w:tc>
          <w:tcPr>
            <w:tcW w:type="dxa" w:w="1881"/>
          </w:tcPr>
          <w:p>
            <w:r>
              <w:rPr>
                <w:rFonts w:ascii="Calibri" w:hAnsi="Calibri"/>
                <w:color w:val="333333"/>
                <w:sz w:val="18"/>
              </w:rPr>
              <w:t>&gt;5 failed logins from same IP in 5 minutes</w:t>
            </w:r>
          </w:p>
        </w:tc>
      </w:tr>
      <w:tr>
        <w:tc>
          <w:tcPr>
            <w:tcW w:type="dxa" w:w="1881"/>
            <w:shd w:fill="F0F4F8"/>
          </w:tcPr>
          <w:p>
            <w:r>
              <w:rPr>
                <w:rFonts w:ascii="Calibri" w:hAnsi="Calibri"/>
                <w:color w:val="333333"/>
                <w:sz w:val="18"/>
              </w:rPr>
              <w:t>**CORR-002**</w:t>
            </w:r>
          </w:p>
        </w:tc>
        <w:tc>
          <w:tcPr>
            <w:tcW w:type="dxa" w:w="1881"/>
            <w:shd w:fill="F0F4F8"/>
          </w:tcPr>
          <w:p>
            <w:r>
              <w:rPr>
                <w:rFonts w:ascii="Calibri" w:hAnsi="Calibri"/>
                <w:color w:val="333333"/>
                <w:sz w:val="18"/>
              </w:rPr>
              <w:t>Privilege Escalation</w:t>
            </w:r>
          </w:p>
        </w:tc>
        <w:tc>
          <w:tcPr>
            <w:tcW w:type="dxa" w:w="1881"/>
            <w:shd w:fill="F0F4F8"/>
          </w:tcPr>
          <w:p>
            <w:r>
              <w:rPr>
                <w:rFonts w:ascii="Calibri" w:hAnsi="Calibri"/>
                <w:color w:val="333333"/>
                <w:sz w:val="18"/>
              </w:rPr>
              <w:t>Detects admin account abuse</w:t>
            </w:r>
          </w:p>
        </w:tc>
        <w:tc>
          <w:tcPr>
            <w:tcW w:type="dxa" w:w="1881"/>
            <w:shd w:fill="F0F4F8"/>
          </w:tcPr>
          <w:p>
            <w:r>
              <w:rPr>
                <w:rFonts w:ascii="Calibri" w:hAnsi="Calibri"/>
                <w:color w:val="333333"/>
                <w:sz w:val="18"/>
              </w:rPr>
              <w:t>Critical</w:t>
            </w:r>
          </w:p>
        </w:tc>
        <w:tc>
          <w:tcPr>
            <w:tcW w:type="dxa" w:w="1881"/>
            <w:shd w:fill="F0F4F8"/>
          </w:tcPr>
          <w:p>
            <w:r>
              <w:rPr>
                <w:rFonts w:ascii="Calibri" w:hAnsi="Calibri"/>
                <w:color w:val="333333"/>
                <w:sz w:val="18"/>
              </w:rPr>
              <w:t>Non-admin user performing admin actions</w:t>
            </w:r>
          </w:p>
        </w:tc>
      </w:tr>
      <w:tr>
        <w:tc>
          <w:tcPr>
            <w:tcW w:type="dxa" w:w="1881"/>
          </w:tcPr>
          <w:p>
            <w:r>
              <w:rPr>
                <w:rFonts w:ascii="Calibri" w:hAnsi="Calibri"/>
                <w:color w:val="333333"/>
                <w:sz w:val="18"/>
              </w:rPr>
              <w:t>**CORR-003**</w:t>
            </w:r>
          </w:p>
        </w:tc>
        <w:tc>
          <w:tcPr>
            <w:tcW w:type="dxa" w:w="1881"/>
          </w:tcPr>
          <w:p>
            <w:r>
              <w:rPr>
                <w:rFonts w:ascii="Calibri" w:hAnsi="Calibri"/>
                <w:color w:val="333333"/>
                <w:sz w:val="18"/>
              </w:rPr>
              <w:t>After-Hours Access</w:t>
            </w:r>
          </w:p>
        </w:tc>
        <w:tc>
          <w:tcPr>
            <w:tcW w:type="dxa" w:w="1881"/>
          </w:tcPr>
          <w:p>
            <w:r>
              <w:rPr>
                <w:rFonts w:ascii="Calibri" w:hAnsi="Calibri"/>
                <w:color w:val="333333"/>
                <w:sz w:val="18"/>
              </w:rPr>
              <w:t>Unusual off-hours activity</w:t>
            </w:r>
          </w:p>
        </w:tc>
        <w:tc>
          <w:tcPr>
            <w:tcW w:type="dxa" w:w="1881"/>
          </w:tcPr>
          <w:p>
            <w:r>
              <w:rPr>
                <w:rFonts w:ascii="Calibri" w:hAnsi="Calibri"/>
                <w:color w:val="333333"/>
                <w:sz w:val="18"/>
              </w:rPr>
              <w:t>Medium</w:t>
            </w:r>
          </w:p>
        </w:tc>
        <w:tc>
          <w:tcPr>
            <w:tcW w:type="dxa" w:w="1881"/>
          </w:tcPr>
          <w:p>
            <w:r>
              <w:rPr>
                <w:rFonts w:ascii="Calibri" w:hAnsi="Calibri"/>
                <w:color w:val="333333"/>
                <w:sz w:val="18"/>
              </w:rPr>
              <w:t>Access between 22:00-06:00 (excluding scheduled jobs)</w:t>
            </w:r>
          </w:p>
        </w:tc>
      </w:tr>
      <w:tr>
        <w:tc>
          <w:tcPr>
            <w:tcW w:type="dxa" w:w="1881"/>
            <w:shd w:fill="F0F4F8"/>
          </w:tcPr>
          <w:p>
            <w:r>
              <w:rPr>
                <w:rFonts w:ascii="Calibri" w:hAnsi="Calibri"/>
                <w:color w:val="333333"/>
                <w:sz w:val="18"/>
              </w:rPr>
              <w:t>**CORR-004**</w:t>
            </w:r>
          </w:p>
        </w:tc>
        <w:tc>
          <w:tcPr>
            <w:tcW w:type="dxa" w:w="1881"/>
            <w:shd w:fill="F0F4F8"/>
          </w:tcPr>
          <w:p>
            <w:r>
              <w:rPr>
                <w:rFonts w:ascii="Calibri" w:hAnsi="Calibri"/>
                <w:color w:val="333333"/>
                <w:sz w:val="18"/>
              </w:rPr>
              <w:t>Ransomware Indicators</w:t>
            </w:r>
          </w:p>
        </w:tc>
        <w:tc>
          <w:tcPr>
            <w:tcW w:type="dxa" w:w="1881"/>
            <w:shd w:fill="F0F4F8"/>
          </w:tcPr>
          <w:p>
            <w:r>
              <w:rPr>
                <w:rFonts w:ascii="Calibri" w:hAnsi="Calibri"/>
                <w:color w:val="333333"/>
                <w:sz w:val="18"/>
              </w:rPr>
              <w:t>Mass file modifications</w:t>
            </w:r>
          </w:p>
        </w:tc>
        <w:tc>
          <w:tcPr>
            <w:tcW w:type="dxa" w:w="1881"/>
            <w:shd w:fill="F0F4F8"/>
          </w:tcPr>
          <w:p>
            <w:r>
              <w:rPr>
                <w:rFonts w:ascii="Calibri" w:hAnsi="Calibri"/>
                <w:color w:val="333333"/>
                <w:sz w:val="18"/>
              </w:rPr>
              <w:t>Critical</w:t>
            </w:r>
          </w:p>
        </w:tc>
        <w:tc>
          <w:tcPr>
            <w:tcW w:type="dxa" w:w="1881"/>
            <w:shd w:fill="F0F4F8"/>
          </w:tcPr>
          <w:p>
            <w:r>
              <w:rPr>
                <w:rFonts w:ascii="Calibri" w:hAnsi="Calibri"/>
                <w:color w:val="333333"/>
                <w:sz w:val="18"/>
              </w:rPr>
              <w:t>&gt;1000 file modifications in 10 minutes</w:t>
            </w:r>
          </w:p>
        </w:tc>
      </w:tr>
      <w:tr>
        <w:tc>
          <w:tcPr>
            <w:tcW w:type="dxa" w:w="1881"/>
          </w:tcPr>
          <w:p>
            <w:r>
              <w:rPr>
                <w:rFonts w:ascii="Calibri" w:hAnsi="Calibri"/>
                <w:color w:val="333333"/>
                <w:sz w:val="18"/>
              </w:rPr>
              <w:t>**CORR-005**</w:t>
            </w:r>
          </w:p>
        </w:tc>
        <w:tc>
          <w:tcPr>
            <w:tcW w:type="dxa" w:w="1881"/>
          </w:tcPr>
          <w:p>
            <w:r>
              <w:rPr>
                <w:rFonts w:ascii="Calibri" w:hAnsi="Calibri"/>
                <w:color w:val="333333"/>
                <w:sz w:val="18"/>
              </w:rPr>
              <w:t>Data Exfiltration</w:t>
            </w:r>
          </w:p>
        </w:tc>
        <w:tc>
          <w:tcPr>
            <w:tcW w:type="dxa" w:w="1881"/>
          </w:tcPr>
          <w:p>
            <w:r>
              <w:rPr>
                <w:rFonts w:ascii="Calibri" w:hAnsi="Calibri"/>
                <w:color w:val="333333"/>
                <w:sz w:val="18"/>
              </w:rPr>
              <w:t>Large outbound transfers</w:t>
            </w:r>
          </w:p>
        </w:tc>
        <w:tc>
          <w:tcPr>
            <w:tcW w:type="dxa" w:w="1881"/>
          </w:tcPr>
          <w:p>
            <w:r>
              <w:rPr>
                <w:rFonts w:ascii="Calibri" w:hAnsi="Calibri"/>
                <w:color w:val="333333"/>
                <w:sz w:val="18"/>
              </w:rPr>
              <w:t>High</w:t>
            </w:r>
          </w:p>
        </w:tc>
        <w:tc>
          <w:tcPr>
            <w:tcW w:type="dxa" w:w="1881"/>
          </w:tcPr>
          <w:p>
            <w:r>
              <w:rPr>
                <w:rFonts w:ascii="Calibri" w:hAnsi="Calibri"/>
                <w:color w:val="333333"/>
                <w:sz w:val="18"/>
              </w:rPr>
              <w:t>&gt;50GB uploaded in 1 hour to non-business domains</w:t>
            </w:r>
          </w:p>
        </w:tc>
      </w:tr>
      <w:tr>
        <w:tc>
          <w:tcPr>
            <w:tcW w:type="dxa" w:w="1881"/>
            <w:shd w:fill="F0F4F8"/>
          </w:tcPr>
          <w:p>
            <w:r>
              <w:rPr>
                <w:rFonts w:ascii="Calibri" w:hAnsi="Calibri"/>
                <w:color w:val="333333"/>
                <w:sz w:val="18"/>
              </w:rPr>
              <w:t>**CORR-006**</w:t>
            </w:r>
          </w:p>
        </w:tc>
        <w:tc>
          <w:tcPr>
            <w:tcW w:type="dxa" w:w="1881"/>
            <w:shd w:fill="F0F4F8"/>
          </w:tcPr>
          <w:p>
            <w:r>
              <w:rPr>
                <w:rFonts w:ascii="Calibri" w:hAnsi="Calibri"/>
                <w:color w:val="333333"/>
                <w:sz w:val="18"/>
              </w:rPr>
              <w:t>Impossible Travel</w:t>
            </w:r>
          </w:p>
        </w:tc>
        <w:tc>
          <w:tcPr>
            <w:tcW w:type="dxa" w:w="1881"/>
            <w:shd w:fill="F0F4F8"/>
          </w:tcPr>
          <w:p>
            <w:r>
              <w:rPr>
                <w:rFonts w:ascii="Calibri" w:hAnsi="Calibri"/>
                <w:color w:val="333333"/>
                <w:sz w:val="18"/>
              </w:rPr>
              <w:t>Geographic impossibility</w:t>
            </w:r>
          </w:p>
        </w:tc>
        <w:tc>
          <w:tcPr>
            <w:tcW w:type="dxa" w:w="1881"/>
            <w:shd w:fill="F0F4F8"/>
          </w:tcPr>
          <w:p>
            <w:r>
              <w:rPr>
                <w:rFonts w:ascii="Calibri" w:hAnsi="Calibri"/>
                <w:color w:val="333333"/>
                <w:sz w:val="18"/>
              </w:rPr>
              <w:t>Critical</w:t>
            </w:r>
          </w:p>
        </w:tc>
        <w:tc>
          <w:tcPr>
            <w:tcW w:type="dxa" w:w="1881"/>
            <w:shd w:fill="F0F4F8"/>
          </w:tcPr>
          <w:p>
            <w:r>
              <w:rPr>
                <w:rFonts w:ascii="Calibri" w:hAnsi="Calibri"/>
                <w:color w:val="333333"/>
                <w:sz w:val="18"/>
              </w:rPr>
              <w:t>Logins from different countries within 1 hour</w:t>
            </w:r>
          </w:p>
        </w:tc>
      </w:tr>
      <w:tr>
        <w:tc>
          <w:tcPr>
            <w:tcW w:type="dxa" w:w="1881"/>
          </w:tcPr>
          <w:p>
            <w:r>
              <w:rPr>
                <w:rFonts w:ascii="Calibri" w:hAnsi="Calibri"/>
                <w:color w:val="333333"/>
                <w:sz w:val="18"/>
              </w:rPr>
              <w:t>**CORR-007**</w:t>
            </w:r>
          </w:p>
        </w:tc>
        <w:tc>
          <w:tcPr>
            <w:tcW w:type="dxa" w:w="1881"/>
          </w:tcPr>
          <w:p>
            <w:r>
              <w:rPr>
                <w:rFonts w:ascii="Calibri" w:hAnsi="Calibri"/>
                <w:color w:val="333333"/>
                <w:sz w:val="18"/>
              </w:rPr>
              <w:t>Disabled Account Usage</w:t>
            </w:r>
          </w:p>
        </w:tc>
        <w:tc>
          <w:tcPr>
            <w:tcW w:type="dxa" w:w="1881"/>
          </w:tcPr>
          <w:p>
            <w:r>
              <w:rPr>
                <w:rFonts w:ascii="Calibri" w:hAnsi="Calibri"/>
                <w:color w:val="333333"/>
                <w:sz w:val="18"/>
              </w:rPr>
              <w:t>Account reactivation attempt</w:t>
            </w:r>
          </w:p>
        </w:tc>
        <w:tc>
          <w:tcPr>
            <w:tcW w:type="dxa" w:w="1881"/>
          </w:tcPr>
          <w:p>
            <w:r>
              <w:rPr>
                <w:rFonts w:ascii="Calibri" w:hAnsi="Calibri"/>
                <w:color w:val="333333"/>
                <w:sz w:val="18"/>
              </w:rPr>
              <w:t>High</w:t>
            </w:r>
          </w:p>
        </w:tc>
        <w:tc>
          <w:tcPr>
            <w:tcW w:type="dxa" w:w="1881"/>
          </w:tcPr>
          <w:p>
            <w:r>
              <w:rPr>
                <w:rFonts w:ascii="Calibri" w:hAnsi="Calibri"/>
                <w:color w:val="333333"/>
                <w:sz w:val="18"/>
              </w:rPr>
              <w:t>Login attempt using disabled account</w:t>
            </w:r>
          </w:p>
        </w:tc>
      </w:tr>
      <w:tr>
        <w:tc>
          <w:tcPr>
            <w:tcW w:type="dxa" w:w="1881"/>
            <w:shd w:fill="F0F4F8"/>
          </w:tcPr>
          <w:p>
            <w:r>
              <w:rPr>
                <w:rFonts w:ascii="Calibri" w:hAnsi="Calibri"/>
                <w:color w:val="333333"/>
                <w:sz w:val="18"/>
              </w:rPr>
              <w:t>**CORR-008**</w:t>
            </w:r>
          </w:p>
        </w:tc>
        <w:tc>
          <w:tcPr>
            <w:tcW w:type="dxa" w:w="1881"/>
            <w:shd w:fill="F0F4F8"/>
          </w:tcPr>
          <w:p>
            <w:r>
              <w:rPr>
                <w:rFonts w:ascii="Calibri" w:hAnsi="Calibri"/>
                <w:color w:val="333333"/>
                <w:sz w:val="18"/>
              </w:rPr>
              <w:t>Firewall Rule Violation</w:t>
            </w:r>
          </w:p>
        </w:tc>
        <w:tc>
          <w:tcPr>
            <w:tcW w:type="dxa" w:w="1881"/>
            <w:shd w:fill="F0F4F8"/>
          </w:tcPr>
          <w:p>
            <w:r>
              <w:rPr>
                <w:rFonts w:ascii="Calibri" w:hAnsi="Calibri"/>
                <w:color w:val="333333"/>
                <w:sz w:val="18"/>
              </w:rPr>
              <w:t>Unauthorized access attempt</w:t>
            </w:r>
          </w:p>
        </w:tc>
        <w:tc>
          <w:tcPr>
            <w:tcW w:type="dxa" w:w="1881"/>
            <w:shd w:fill="F0F4F8"/>
          </w:tcPr>
          <w:p>
            <w:r>
              <w:rPr>
                <w:rFonts w:ascii="Calibri" w:hAnsi="Calibri"/>
                <w:color w:val="333333"/>
                <w:sz w:val="18"/>
              </w:rPr>
              <w:t>Medium</w:t>
            </w:r>
          </w:p>
        </w:tc>
        <w:tc>
          <w:tcPr>
            <w:tcW w:type="dxa" w:w="1881"/>
            <w:shd w:fill="F0F4F8"/>
          </w:tcPr>
          <w:p>
            <w:r>
              <w:rPr>
                <w:rFonts w:ascii="Calibri" w:hAnsi="Calibri"/>
                <w:color w:val="333333"/>
                <w:sz w:val="18"/>
              </w:rPr>
              <w:t>Traffic matching "deny" rules from internal IPs</w:t>
            </w:r>
          </w:p>
        </w:tc>
      </w:tr>
      <w:tr>
        <w:tc>
          <w:tcPr>
            <w:tcW w:type="dxa" w:w="1881"/>
          </w:tcPr>
          <w:p>
            <w:r>
              <w:rPr>
                <w:rFonts w:ascii="Calibri" w:hAnsi="Calibri"/>
                <w:color w:val="333333"/>
                <w:sz w:val="18"/>
              </w:rPr>
              <w:t>**CORR-009**</w:t>
            </w:r>
          </w:p>
        </w:tc>
        <w:tc>
          <w:tcPr>
            <w:tcW w:type="dxa" w:w="1881"/>
          </w:tcPr>
          <w:p>
            <w:r>
              <w:rPr>
                <w:rFonts w:ascii="Calibri" w:hAnsi="Calibri"/>
                <w:color w:val="333333"/>
                <w:sz w:val="18"/>
              </w:rPr>
              <w:t>AV Multiple Detections</w:t>
            </w:r>
          </w:p>
        </w:tc>
        <w:tc>
          <w:tcPr>
            <w:tcW w:type="dxa" w:w="1881"/>
          </w:tcPr>
          <w:p>
            <w:r>
              <w:rPr>
                <w:rFonts w:ascii="Calibri" w:hAnsi="Calibri"/>
                <w:color w:val="333333"/>
                <w:sz w:val="18"/>
              </w:rPr>
              <w:t>Potential malware outbreak</w:t>
            </w:r>
          </w:p>
        </w:tc>
        <w:tc>
          <w:tcPr>
            <w:tcW w:type="dxa" w:w="1881"/>
          </w:tcPr>
          <w:p>
            <w:r>
              <w:rPr>
                <w:rFonts w:ascii="Calibri" w:hAnsi="Calibri"/>
                <w:color w:val="333333"/>
                <w:sz w:val="18"/>
              </w:rPr>
              <w:t>High</w:t>
            </w:r>
          </w:p>
        </w:tc>
        <w:tc>
          <w:tcPr>
            <w:tcW w:type="dxa" w:w="1881"/>
          </w:tcPr>
          <w:p>
            <w:r>
              <w:rPr>
                <w:rFonts w:ascii="Calibri" w:hAnsi="Calibri"/>
                <w:color w:val="333333"/>
                <w:sz w:val="18"/>
              </w:rPr>
              <w:t>&gt;5 AV alerts in 10 minutes</w:t>
            </w:r>
          </w:p>
        </w:tc>
      </w:tr>
      <w:tr>
        <w:tc>
          <w:tcPr>
            <w:tcW w:type="dxa" w:w="1881"/>
            <w:shd w:fill="F0F4F8"/>
          </w:tcPr>
          <w:p>
            <w:r>
              <w:rPr>
                <w:rFonts w:ascii="Calibri" w:hAnsi="Calibri"/>
                <w:color w:val="333333"/>
                <w:sz w:val="18"/>
              </w:rPr>
              <w:t>**CORR-010**</w:t>
            </w:r>
          </w:p>
        </w:tc>
        <w:tc>
          <w:tcPr>
            <w:tcW w:type="dxa" w:w="1881"/>
            <w:shd w:fill="F0F4F8"/>
          </w:tcPr>
          <w:p>
            <w:r>
              <w:rPr>
                <w:rFonts w:ascii="Calibri" w:hAnsi="Calibri"/>
                <w:color w:val="333333"/>
                <w:sz w:val="18"/>
              </w:rPr>
              <w:t>Snapshot Deletion Attempt</w:t>
            </w:r>
          </w:p>
        </w:tc>
        <w:tc>
          <w:tcPr>
            <w:tcW w:type="dxa" w:w="1881"/>
            <w:shd w:fill="F0F4F8"/>
          </w:tcPr>
          <w:p>
            <w:r>
              <w:rPr>
                <w:rFonts w:ascii="Calibri" w:hAnsi="Calibri"/>
                <w:color w:val="333333"/>
                <w:sz w:val="18"/>
              </w:rPr>
              <w:t>Ransomware protection bypass</w:t>
            </w:r>
          </w:p>
        </w:tc>
        <w:tc>
          <w:tcPr>
            <w:tcW w:type="dxa" w:w="1881"/>
            <w:shd w:fill="F0F4F8"/>
          </w:tcPr>
          <w:p>
            <w:r>
              <w:rPr>
                <w:rFonts w:ascii="Calibri" w:hAnsi="Calibri"/>
                <w:color w:val="333333"/>
                <w:sz w:val="18"/>
              </w:rPr>
              <w:t>Critical</w:t>
            </w:r>
          </w:p>
        </w:tc>
        <w:tc>
          <w:tcPr>
            <w:tcW w:type="dxa" w:w="1881"/>
            <w:shd w:fill="F0F4F8"/>
          </w:tcPr>
          <w:p>
            <w:r>
              <w:rPr>
                <w:rFonts w:ascii="Calibri" w:hAnsi="Calibri"/>
                <w:color w:val="333333"/>
                <w:sz w:val="18"/>
              </w:rPr>
              <w:t>Attempt to delete locked snapshots</w:t>
            </w:r>
          </w:p>
        </w:tc>
      </w:tr>
      <w:tr>
        <w:tc>
          <w:tcPr>
            <w:tcW w:type="dxa" w:w="1881"/>
          </w:tcPr>
          <w:p>
            <w:r>
              <w:rPr>
                <w:rFonts w:ascii="Calibri" w:hAnsi="Calibri"/>
                <w:color w:val="333333"/>
                <w:sz w:val="18"/>
              </w:rPr>
              <w:t>**CORR-011**</w:t>
            </w:r>
          </w:p>
        </w:tc>
        <w:tc>
          <w:tcPr>
            <w:tcW w:type="dxa" w:w="1881"/>
          </w:tcPr>
          <w:p>
            <w:r>
              <w:rPr>
                <w:rFonts w:ascii="Calibri" w:hAnsi="Calibri"/>
                <w:color w:val="333333"/>
                <w:sz w:val="18"/>
              </w:rPr>
              <w:t>VPN Concurrent Sessions</w:t>
            </w:r>
          </w:p>
        </w:tc>
        <w:tc>
          <w:tcPr>
            <w:tcW w:type="dxa" w:w="1881"/>
          </w:tcPr>
          <w:p>
            <w:r>
              <w:rPr>
                <w:rFonts w:ascii="Calibri" w:hAnsi="Calibri"/>
                <w:color w:val="333333"/>
                <w:sz w:val="18"/>
              </w:rPr>
              <w:t>Account sharing detection</w:t>
            </w:r>
          </w:p>
        </w:tc>
        <w:tc>
          <w:tcPr>
            <w:tcW w:type="dxa" w:w="1881"/>
          </w:tcPr>
          <w:p>
            <w:r>
              <w:rPr>
                <w:rFonts w:ascii="Calibri" w:hAnsi="Calibri"/>
                <w:color w:val="333333"/>
                <w:sz w:val="18"/>
              </w:rPr>
              <w:t>Medium</w:t>
            </w:r>
          </w:p>
        </w:tc>
        <w:tc>
          <w:tcPr>
            <w:tcW w:type="dxa" w:w="1881"/>
          </w:tcPr>
          <w:p>
            <w:r>
              <w:rPr>
                <w:rFonts w:ascii="Calibri" w:hAnsi="Calibri"/>
                <w:color w:val="333333"/>
                <w:sz w:val="18"/>
              </w:rPr>
              <w:t>Same account connected from 3+ locations</w:t>
            </w:r>
          </w:p>
        </w:tc>
      </w:tr>
      <w:tr>
        <w:tc>
          <w:tcPr>
            <w:tcW w:type="dxa" w:w="1881"/>
            <w:shd w:fill="F0F4F8"/>
          </w:tcPr>
          <w:p>
            <w:r>
              <w:rPr>
                <w:rFonts w:ascii="Calibri" w:hAnsi="Calibri"/>
                <w:color w:val="333333"/>
                <w:sz w:val="18"/>
              </w:rPr>
              <w:t>**CORR-012**</w:t>
            </w:r>
          </w:p>
        </w:tc>
        <w:tc>
          <w:tcPr>
            <w:tcW w:type="dxa" w:w="1881"/>
            <w:shd w:fill="F0F4F8"/>
          </w:tcPr>
          <w:p>
            <w:r>
              <w:rPr>
                <w:rFonts w:ascii="Calibri" w:hAnsi="Calibri"/>
                <w:color w:val="333333"/>
                <w:sz w:val="18"/>
              </w:rPr>
              <w:t>Dormant Account Reactivation</w:t>
            </w:r>
          </w:p>
        </w:tc>
        <w:tc>
          <w:tcPr>
            <w:tcW w:type="dxa" w:w="1881"/>
            <w:shd w:fill="F0F4F8"/>
          </w:tcPr>
          <w:p>
            <w:r>
              <w:rPr>
                <w:rFonts w:ascii="Calibri" w:hAnsi="Calibri"/>
                <w:color w:val="333333"/>
                <w:sz w:val="18"/>
              </w:rPr>
              <w:t>Stale account usage</w:t>
            </w:r>
          </w:p>
        </w:tc>
        <w:tc>
          <w:tcPr>
            <w:tcW w:type="dxa" w:w="1881"/>
            <w:shd w:fill="F0F4F8"/>
          </w:tcPr>
          <w:p>
            <w:r>
              <w:rPr>
                <w:rFonts w:ascii="Calibri" w:hAnsi="Calibri"/>
                <w:color w:val="333333"/>
                <w:sz w:val="18"/>
              </w:rPr>
              <w:t>High</w:t>
            </w:r>
          </w:p>
        </w:tc>
        <w:tc>
          <w:tcPr>
            <w:tcW w:type="dxa" w:w="1881"/>
            <w:shd w:fill="F0F4F8"/>
          </w:tcPr>
          <w:p>
            <w:r>
              <w:rPr>
                <w:rFonts w:ascii="Calibri" w:hAnsi="Calibri"/>
                <w:color w:val="333333"/>
                <w:sz w:val="18"/>
              </w:rPr>
              <w:t>Account inactive &gt;90 days suddenly active</w:t>
            </w:r>
          </w:p>
        </w:tc>
      </w:tr>
    </w:tbl>
    <w:p/>
    <w:p>
      <w:pPr>
        <w:pStyle w:val="Heading4"/>
      </w:pPr>
      <w:r>
        <w:t>Sample Correlation Search (SPL)</w:t>
      </w:r>
    </w:p>
    <w:p>
      <w:pPr>
        <w:spacing w:before="80" w:after="80"/>
      </w:pPr>
      <w:r>
        <w:rPr>
          <w:rFonts w:ascii="Consolas" w:hAnsi="Consolas"/>
          <w:color w:val="333333"/>
          <w:sz w:val="18"/>
        </w:rPr>
        <w:t># CORR-001: Multiple Failed Logins</w:t>
        <w:br/>
        <w:t>title = "CORR-001: Multiple Failed Login Attempts"</w:t>
        <w:br/>
        <w:t>description = "Detects potential brute force attacks"</w:t>
        <w:br/>
        <w:t>severity = high</w:t>
        <w:br/>
        <w:br/>
        <w:t>index=security (EventCode=4625 OR action="failure" OR outcome="failure")</w:t>
        <w:br/>
        <w:t>| eval time_bucket=round(_time/300)*300</w:t>
        <w:br/>
        <w:t>| stats dc(src_ip) as unique_ips, count as total_attempts, values(src_ip) as source_ips by time_bucket, user</w:t>
        <w:br/>
        <w:t>| where total_attempts &gt;= 5</w:t>
        <w:br/>
        <w:t>| where unique_ips &lt;= 3</w:t>
        <w:br/>
        <w:t>| eval alert_message="User: " + user + " had " + total_attempts + " failed login attempts from " + source_ips</w:t>
        <w:br/>
        <w:t>| table time_bucket, user, total_attempts, source_ips, alert_message</w:t>
      </w:r>
    </w:p>
    <w:p>
      <w:pPr>
        <w:spacing w:before="80" w:after="80"/>
      </w:pPr>
      <w:r>
        <w:rPr>
          <w:rFonts w:ascii="Consolas" w:hAnsi="Consolas"/>
          <w:color w:val="333333"/>
          <w:sz w:val="18"/>
        </w:rPr>
        <w:t># CORR-004: Ransomware Indicators</w:t>
        <w:br/>
        <w:t>title = "CORR-004: Potential Ransomware Activity"</w:t>
        <w:br/>
        <w:t>description = "Detects mass file modifications indicative of ransomware"</w:t>
        <w:br/>
        <w:t>severity = critical</w:t>
        <w:br/>
        <w:br/>
        <w:t>index=synology sourcetype=synology:file action=modify OR action=delete</w:t>
        <w:br/>
        <w:t>| bin _time span=10m</w:t>
        <w:br/>
        <w:t>| stats count as file_operations, dc(filepath) as unique_files by _time, host, user</w:t>
        <w:br/>
        <w:t>| where file_operations &gt; 1000</w:t>
        <w:br/>
        <w:t>| eval alert_message="Host: " + host + " - User: " + user + " modified " + file_operations + " files in 10 minutes"</w:t>
        <w:br/>
        <w:t>| table _time, host, user, file_operations, unique_files, alert_message</w:t>
      </w:r>
    </w:p>
    <w:p>
      <w:pPr>
        <w:pStyle w:val="Heading3"/>
      </w:pPr>
      <w:r>
        <w:t>4.4 Log Retention Policy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Tier</w:t>
            </w:r>
          </w:p>
        </w:tc>
        <w:tc>
          <w:tcPr>
            <w:tcW w:type="dxa" w:w="1881"/>
            <w:shd w:fill="007ACC"/>
          </w:tcPr>
          <w:p>
            <w:pPr>
              <w:jc w:val="center"/>
            </w:pPr>
            <w:r>
              <w:rPr>
                <w:rFonts w:ascii="Calibri" w:hAnsi="Calibri"/>
                <w:b/>
                <w:color w:val="FFFFFF"/>
                <w:sz w:val="20"/>
              </w:rPr>
              <w:t>Retention Period</w:t>
            </w:r>
          </w:p>
        </w:tc>
        <w:tc>
          <w:tcPr>
            <w:tcW w:type="dxa" w:w="1881"/>
            <w:shd w:fill="007ACC"/>
          </w:tcPr>
          <w:p>
            <w:pPr>
              <w:jc w:val="center"/>
            </w:pPr>
            <w:r>
              <w:rPr>
                <w:rFonts w:ascii="Calibri" w:hAnsi="Calibri"/>
                <w:b/>
                <w:color w:val="FFFFFF"/>
                <w:sz w:val="20"/>
              </w:rPr>
              <w:t>Storage Location</w:t>
            </w:r>
          </w:p>
        </w:tc>
        <w:tc>
          <w:tcPr>
            <w:tcW w:type="dxa" w:w="1881"/>
            <w:shd w:fill="007ACC"/>
          </w:tcPr>
          <w:p>
            <w:pPr>
              <w:jc w:val="center"/>
            </w:pPr>
            <w:r>
              <w:rPr>
                <w:rFonts w:ascii="Calibri" w:hAnsi="Calibri"/>
                <w:b/>
                <w:color w:val="FFFFFF"/>
                <w:sz w:val="20"/>
              </w:rPr>
              <w:t>Compression</w:t>
            </w:r>
          </w:p>
        </w:tc>
        <w:tc>
          <w:tcPr>
            <w:tcW w:type="dxa" w:w="1881"/>
            <w:shd w:fill="007ACC"/>
          </w:tcPr>
          <w:p>
            <w:pPr>
              <w:jc w:val="center"/>
            </w:pPr>
            <w:r>
              <w:rPr>
                <w:rFonts w:ascii="Calibri" w:hAnsi="Calibri"/>
                <w:b/>
                <w:color w:val="FFFFFF"/>
                <w:sz w:val="20"/>
              </w:rPr>
              <w:t>Search Performance</w:t>
            </w:r>
          </w:p>
        </w:tc>
      </w:tr>
      <w:tr>
        <w:tc>
          <w:tcPr>
            <w:tcW w:type="dxa" w:w="1881"/>
          </w:tcPr>
          <w:p>
            <w:r>
              <w:rPr>
                <w:rFonts w:ascii="Calibri" w:hAnsi="Calibri"/>
                <w:color w:val="333333"/>
                <w:sz w:val="18"/>
              </w:rPr>
              <w:t>**Hot**</w:t>
            </w:r>
          </w:p>
        </w:tc>
        <w:tc>
          <w:tcPr>
            <w:tcW w:type="dxa" w:w="1881"/>
          </w:tcPr>
          <w:p>
            <w:r>
              <w:rPr>
                <w:rFonts w:ascii="Calibri" w:hAnsi="Calibri"/>
                <w:color w:val="333333"/>
                <w:sz w:val="18"/>
              </w:rPr>
              <w:t>90 days</w:t>
            </w:r>
          </w:p>
        </w:tc>
        <w:tc>
          <w:tcPr>
            <w:tcW w:type="dxa" w:w="1881"/>
          </w:tcPr>
          <w:p>
            <w:r>
              <w:rPr>
                <w:rFonts w:ascii="Calibri" w:hAnsi="Calibri"/>
                <w:color w:val="333333"/>
                <w:sz w:val="18"/>
              </w:rPr>
              <w:t>SSD (Indexer local)</w:t>
            </w:r>
          </w:p>
        </w:tc>
        <w:tc>
          <w:tcPr>
            <w:tcW w:type="dxa" w:w="1881"/>
          </w:tcPr>
          <w:p>
            <w:r>
              <w:rPr>
                <w:rFonts w:ascii="Calibri" w:hAnsi="Calibri"/>
                <w:color w:val="333333"/>
                <w:sz w:val="18"/>
              </w:rPr>
              <w:t>None</w:t>
            </w:r>
          </w:p>
        </w:tc>
        <w:tc>
          <w:tcPr>
            <w:tcW w:type="dxa" w:w="1881"/>
          </w:tcPr>
          <w:p>
            <w:r>
              <w:rPr>
                <w:rFonts w:ascii="Calibri" w:hAnsi="Calibri"/>
                <w:color w:val="333333"/>
                <w:sz w:val="18"/>
              </w:rPr>
              <w:t>Real-time</w:t>
            </w:r>
          </w:p>
        </w:tc>
      </w:tr>
      <w:tr>
        <w:tc>
          <w:tcPr>
            <w:tcW w:type="dxa" w:w="1881"/>
            <w:shd w:fill="F0F4F8"/>
          </w:tcPr>
          <w:p>
            <w:r>
              <w:rPr>
                <w:rFonts w:ascii="Calibri" w:hAnsi="Calibri"/>
                <w:color w:val="333333"/>
                <w:sz w:val="18"/>
              </w:rPr>
              <w:t>**Warm**</w:t>
            </w:r>
          </w:p>
        </w:tc>
        <w:tc>
          <w:tcPr>
            <w:tcW w:type="dxa" w:w="1881"/>
            <w:shd w:fill="F0F4F8"/>
          </w:tcPr>
          <w:p>
            <w:r>
              <w:rPr>
                <w:rFonts w:ascii="Calibri" w:hAnsi="Calibri"/>
                <w:color w:val="333333"/>
                <w:sz w:val="18"/>
              </w:rPr>
              <w:t>1 year (days 91-365)</w:t>
            </w:r>
          </w:p>
        </w:tc>
        <w:tc>
          <w:tcPr>
            <w:tcW w:type="dxa" w:w="1881"/>
            <w:shd w:fill="F0F4F8"/>
          </w:tcPr>
          <w:p>
            <w:r>
              <w:rPr>
                <w:rFonts w:ascii="Calibri" w:hAnsi="Calibri"/>
                <w:color w:val="333333"/>
                <w:sz w:val="18"/>
              </w:rPr>
              <w:t>SAS drives (Indexer)</w:t>
            </w:r>
          </w:p>
        </w:tc>
        <w:tc>
          <w:tcPr>
            <w:tcW w:type="dxa" w:w="1881"/>
            <w:shd w:fill="F0F4F8"/>
          </w:tcPr>
          <w:p>
            <w:r>
              <w:rPr>
                <w:rFonts w:ascii="Calibri" w:hAnsi="Calibri"/>
                <w:color w:val="333333"/>
                <w:sz w:val="18"/>
              </w:rPr>
              <w:t>None</w:t>
            </w:r>
          </w:p>
        </w:tc>
        <w:tc>
          <w:tcPr>
            <w:tcW w:type="dxa" w:w="1881"/>
            <w:shd w:fill="F0F4F8"/>
          </w:tcPr>
          <w:p>
            <w:r>
              <w:rPr>
                <w:rFonts w:ascii="Calibri" w:hAnsi="Calibri"/>
                <w:color w:val="333333"/>
                <w:sz w:val="18"/>
              </w:rPr>
              <w:t>Fast (&lt;5 sec)</w:t>
            </w:r>
          </w:p>
        </w:tc>
      </w:tr>
      <w:tr>
        <w:tc>
          <w:tcPr>
            <w:tcW w:type="dxa" w:w="1881"/>
          </w:tcPr>
          <w:p>
            <w:r>
              <w:rPr>
                <w:rFonts w:ascii="Calibri" w:hAnsi="Calibri"/>
                <w:color w:val="333333"/>
                <w:sz w:val="18"/>
              </w:rPr>
              <w:t>**Cold**</w:t>
            </w:r>
          </w:p>
        </w:tc>
        <w:tc>
          <w:tcPr>
            <w:tcW w:type="dxa" w:w="1881"/>
          </w:tcPr>
          <w:p>
            <w:r>
              <w:rPr>
                <w:rFonts w:ascii="Calibri" w:hAnsi="Calibri"/>
                <w:color w:val="333333"/>
                <w:sz w:val="18"/>
              </w:rPr>
              <w:t>3 years (years 2-3)</w:t>
            </w:r>
          </w:p>
        </w:tc>
        <w:tc>
          <w:tcPr>
            <w:tcW w:type="dxa" w:w="1881"/>
          </w:tcPr>
          <w:p>
            <w:r>
              <w:rPr>
                <w:rFonts w:ascii="Calibri" w:hAnsi="Calibri"/>
                <w:color w:val="333333"/>
                <w:sz w:val="18"/>
              </w:rPr>
              <w:t>NAS archive</w:t>
            </w:r>
          </w:p>
        </w:tc>
        <w:tc>
          <w:tcPr>
            <w:tcW w:type="dxa" w:w="1881"/>
          </w:tcPr>
          <w:p>
            <w:r>
              <w:rPr>
                <w:rFonts w:ascii="Calibri" w:hAnsi="Calibri"/>
                <w:color w:val="333333"/>
                <w:sz w:val="18"/>
              </w:rPr>
              <w:t>GZIP</w:t>
            </w:r>
          </w:p>
        </w:tc>
        <w:tc>
          <w:tcPr>
            <w:tcW w:type="dxa" w:w="1881"/>
          </w:tcPr>
          <w:p>
            <w:r>
              <w:rPr>
                <w:rFonts w:ascii="Calibri" w:hAnsi="Calibri"/>
                <w:color w:val="333333"/>
                <w:sz w:val="18"/>
              </w:rPr>
              <w:t>Slower (minutes)</w:t>
            </w:r>
          </w:p>
        </w:tc>
      </w:tr>
      <w:tr>
        <w:tc>
          <w:tcPr>
            <w:tcW w:type="dxa" w:w="1881"/>
            <w:shd w:fill="F0F4F8"/>
          </w:tcPr>
          <w:p>
            <w:r>
              <w:rPr>
                <w:rFonts w:ascii="Calibri" w:hAnsi="Calibri"/>
                <w:color w:val="333333"/>
                <w:sz w:val="18"/>
              </w:rPr>
              <w:t>**Frozen**</w:t>
            </w:r>
          </w:p>
        </w:tc>
        <w:tc>
          <w:tcPr>
            <w:tcW w:type="dxa" w:w="1881"/>
            <w:shd w:fill="F0F4F8"/>
          </w:tcPr>
          <w:p>
            <w:r>
              <w:rPr>
                <w:rFonts w:ascii="Calibri" w:hAnsi="Calibri"/>
                <w:color w:val="333333"/>
                <w:sz w:val="18"/>
              </w:rPr>
              <w:t>7 years (compliance)</w:t>
            </w:r>
          </w:p>
        </w:tc>
        <w:tc>
          <w:tcPr>
            <w:tcW w:type="dxa" w:w="1881"/>
            <w:shd w:fill="F0F4F8"/>
          </w:tcPr>
          <w:p>
            <w:r>
              <w:rPr>
                <w:rFonts w:ascii="Calibri" w:hAnsi="Calibri"/>
                <w:color w:val="333333"/>
                <w:sz w:val="18"/>
              </w:rPr>
              <w:t>LTO Tape</w:t>
            </w:r>
          </w:p>
        </w:tc>
        <w:tc>
          <w:tcPr>
            <w:tcW w:type="dxa" w:w="1881"/>
            <w:shd w:fill="F0F4F8"/>
          </w:tcPr>
          <w:p>
            <w:r>
              <w:rPr>
                <w:rFonts w:ascii="Calibri" w:hAnsi="Calibri"/>
                <w:color w:val="333333"/>
                <w:sz w:val="18"/>
              </w:rPr>
              <w:t>GZIP</w:t>
            </w:r>
          </w:p>
        </w:tc>
        <w:tc>
          <w:tcPr>
            <w:tcW w:type="dxa" w:w="1881"/>
            <w:shd w:fill="F0F4F8"/>
          </w:tcPr>
          <w:p>
            <w:r>
              <w:rPr>
                <w:rFonts w:ascii="Calibri" w:hAnsi="Calibri"/>
                <w:color w:val="333333"/>
                <w:sz w:val="18"/>
              </w:rPr>
              <w:t>Restore required</w:t>
            </w:r>
          </w:p>
        </w:tc>
      </w:tr>
    </w:tbl>
    <w:p/>
    <w:p>
      <w:pPr>
        <w:pStyle w:val="Heading4"/>
      </w:pPr>
      <w:r>
        <w:t>Retention Policy Diagram</w:t>
      </w:r>
    </w:p>
    <w:p>
      <w:pPr>
        <w:spacing w:before="80" w:after="80"/>
      </w:pPr>
      <w:r>
        <w:rPr>
          <w:rFonts w:ascii="Consolas" w:hAnsi="Consolas"/>
          <w:color w:val="333333"/>
          <w:sz w:val="18"/>
        </w:rPr>
        <w:t>Time Progression:</w:t>
        <w:br/>
        <w:t>T+0        T+90       T+365      T+1095     T+7 years</w:t>
        <w:br/>
        <w:t xml:space="preserve"> │          │          │          │          │</w:t>
        <w:br/>
        <w:t xml:space="preserve"> ▼          ▼          ▼          ▼          ▼</w:t>
        <w:br/>
        <w:t>┌──────────┬──────────┬──────────┬──────────┐</w:t>
        <w:br/>
        <w:t>│   HOT    │   WARM   │   COLD   │  FROZEN  │</w:t>
        <w:br/>
        <w:t>│  (Fast)  │  (Fast)  │ (Slower) │ (Archive)│</w:t>
        <w:br/>
        <w:t>│  90 days │ 275 days │ 730 days │ 4+ years │</w:t>
        <w:br/>
        <w:t>└──────────┴──────────┴──────────┴──────────┘</w:t>
        <w:br/>
        <w:t xml:space="preserve">     │          │          │          │</w:t>
        <w:br/>
        <w:t xml:space="preserve">     ▼          ▼          ▼          ▼</w:t>
        <w:br/>
        <w:t xml:space="preserve">  Indexer    Indexer      NAS        Tape</w:t>
        <w:br/>
        <w:t xml:space="preserve">   Local     Extended   Archive    Archive</w:t>
      </w:r>
    </w:p>
    <w:p>
      <w:pPr>
        <w:pStyle w:val="Heading2"/>
      </w:pPr>
      <w:r>
        <w:t>5. Power Infrastructure</w:t>
      </w:r>
    </w:p>
    <w:p>
      <w:pPr>
        <w:pStyle w:val="Heading3"/>
      </w:pPr>
      <w:r>
        <w:t>5.1 Load Calculation Table (Per Device Wattage)</w:t>
      </w:r>
    </w:p>
    <w:p>
      <w:pPr>
        <w:pStyle w:val="Heading4"/>
      </w:pPr>
      <w:r>
        <w:t>Site A Power Consumption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07ACC"/>
          </w:tcPr>
          <w:p>
            <w:pPr>
              <w:jc w:val="center"/>
            </w:pPr>
            <w:r>
              <w:rPr>
                <w:rFonts w:ascii="Calibri" w:hAnsi="Calibri"/>
                <w:b/>
                <w:color w:val="FFFFFF"/>
                <w:sz w:val="20"/>
              </w:rPr>
              <w:t>Device</w:t>
            </w:r>
          </w:p>
        </w:tc>
        <w:tc>
          <w:tcPr>
            <w:tcW w:type="dxa" w:w="1344"/>
            <w:shd w:fill="007ACC"/>
          </w:tcPr>
          <w:p>
            <w:pPr>
              <w:jc w:val="center"/>
            </w:pPr>
            <w:r>
              <w:rPr>
                <w:rFonts w:ascii="Calibri" w:hAnsi="Calibri"/>
                <w:b/>
                <w:color w:val="FFFFFF"/>
                <w:sz w:val="20"/>
              </w:rPr>
              <w:t>Model</w:t>
            </w:r>
          </w:p>
        </w:tc>
        <w:tc>
          <w:tcPr>
            <w:tcW w:type="dxa" w:w="1344"/>
            <w:shd w:fill="007ACC"/>
          </w:tcPr>
          <w:p>
            <w:pPr>
              <w:jc w:val="center"/>
            </w:pPr>
            <w:r>
              <w:rPr>
                <w:rFonts w:ascii="Calibri" w:hAnsi="Calibri"/>
                <w:b/>
                <w:color w:val="FFFFFF"/>
                <w:sz w:val="20"/>
              </w:rPr>
              <w:t>Qty</w:t>
            </w:r>
          </w:p>
        </w:tc>
        <w:tc>
          <w:tcPr>
            <w:tcW w:type="dxa" w:w="1344"/>
            <w:shd w:fill="007ACC"/>
          </w:tcPr>
          <w:p>
            <w:pPr>
              <w:jc w:val="center"/>
            </w:pPr>
            <w:r>
              <w:rPr>
                <w:rFonts w:ascii="Calibri" w:hAnsi="Calibri"/>
                <w:b/>
                <w:color w:val="FFFFFF"/>
                <w:sz w:val="20"/>
              </w:rPr>
              <w:t>Watts Each</w:t>
            </w:r>
          </w:p>
        </w:tc>
        <w:tc>
          <w:tcPr>
            <w:tcW w:type="dxa" w:w="1344"/>
            <w:shd w:fill="007ACC"/>
          </w:tcPr>
          <w:p>
            <w:pPr>
              <w:jc w:val="center"/>
            </w:pPr>
            <w:r>
              <w:rPr>
                <w:rFonts w:ascii="Calibri" w:hAnsi="Calibri"/>
                <w:b/>
                <w:color w:val="FFFFFF"/>
                <w:sz w:val="20"/>
              </w:rPr>
              <w:t>Total Watts</w:t>
            </w:r>
          </w:p>
        </w:tc>
        <w:tc>
          <w:tcPr>
            <w:tcW w:type="dxa" w:w="1344"/>
            <w:shd w:fill="007ACC"/>
          </w:tcPr>
          <w:p>
            <w:pPr>
              <w:jc w:val="center"/>
            </w:pPr>
            <w:r>
              <w:rPr>
                <w:rFonts w:ascii="Calibri" w:hAnsi="Calibri"/>
                <w:b/>
                <w:color w:val="FFFFFF"/>
                <w:sz w:val="20"/>
              </w:rPr>
              <w:t>Power Factor</w:t>
            </w:r>
          </w:p>
        </w:tc>
        <w:tc>
          <w:tcPr>
            <w:tcW w:type="dxa" w:w="1344"/>
            <w:shd w:fill="007ACC"/>
          </w:tcPr>
          <w:p>
            <w:pPr>
              <w:jc w:val="center"/>
            </w:pPr>
            <w:r>
              <w:rPr>
                <w:rFonts w:ascii="Calibri" w:hAnsi="Calibri"/>
                <w:b/>
                <w:color w:val="FFFFFF"/>
                <w:sz w:val="20"/>
              </w:rPr>
              <w:t>VA</w:t>
            </w:r>
          </w:p>
        </w:tc>
      </w:tr>
      <w:tr>
        <w:tc>
          <w:tcPr>
            <w:tcW w:type="dxa" w:w="1344"/>
          </w:tcPr>
          <w:p>
            <w:r>
              <w:rPr>
                <w:rFonts w:ascii="Calibri" w:hAnsi="Calibri"/>
                <w:color w:val="333333"/>
                <w:sz w:val="18"/>
              </w:rPr>
              <w:t>**Storage - Hot Tier**</w:t>
            </w:r>
          </w:p>
        </w:tc>
        <w:tc>
          <w:tcPr>
            <w:tcW w:type="dxa" w:w="1344"/>
          </w:tcPr>
          <w:p>
            <w:r>
              <w:rPr>
                <w:rFonts w:ascii="Calibri" w:hAnsi="Calibri"/>
                <w:color w:val="333333"/>
                <w:sz w:val="18"/>
              </w:rPr>
              <w:t>RS2423RP+</w:t>
            </w:r>
          </w:p>
        </w:tc>
        <w:tc>
          <w:tcPr>
            <w:tcW w:type="dxa" w:w="1344"/>
          </w:tcPr>
          <w:p>
            <w:r>
              <w:rPr>
                <w:rFonts w:ascii="Calibri" w:hAnsi="Calibri"/>
                <w:color w:val="333333"/>
                <w:sz w:val="18"/>
              </w:rPr>
              <w:t>2</w:t>
            </w:r>
          </w:p>
        </w:tc>
        <w:tc>
          <w:tcPr>
            <w:tcW w:type="dxa" w:w="1344"/>
          </w:tcPr>
          <w:p>
            <w:r>
              <w:rPr>
                <w:rFonts w:ascii="Calibri" w:hAnsi="Calibri"/>
                <w:color w:val="333333"/>
                <w:sz w:val="18"/>
              </w:rPr>
              <w:t>180W</w:t>
            </w:r>
          </w:p>
        </w:tc>
        <w:tc>
          <w:tcPr>
            <w:tcW w:type="dxa" w:w="1344"/>
          </w:tcPr>
          <w:p>
            <w:r>
              <w:rPr>
                <w:rFonts w:ascii="Calibri" w:hAnsi="Calibri"/>
                <w:color w:val="333333"/>
                <w:sz w:val="18"/>
              </w:rPr>
              <w:t>360W</w:t>
            </w:r>
          </w:p>
        </w:tc>
        <w:tc>
          <w:tcPr>
            <w:tcW w:type="dxa" w:w="1344"/>
          </w:tcPr>
          <w:p>
            <w:r>
              <w:rPr>
                <w:rFonts w:ascii="Calibri" w:hAnsi="Calibri"/>
                <w:color w:val="333333"/>
                <w:sz w:val="18"/>
              </w:rPr>
              <w:t>0.95</w:t>
            </w:r>
          </w:p>
        </w:tc>
        <w:tc>
          <w:tcPr>
            <w:tcW w:type="dxa" w:w="1344"/>
          </w:tcPr>
          <w:p>
            <w:r>
              <w:rPr>
                <w:rFonts w:ascii="Calibri" w:hAnsi="Calibri"/>
                <w:color w:val="333333"/>
                <w:sz w:val="18"/>
              </w:rPr>
              <w:t>379 VA</w:t>
            </w:r>
          </w:p>
        </w:tc>
      </w:tr>
      <w:tr>
        <w:tc>
          <w:tcPr>
            <w:tcW w:type="dxa" w:w="1344"/>
            <w:shd w:fill="F0F4F8"/>
          </w:tcPr>
          <w:p>
            <w:r>
              <w:rPr>
                <w:rFonts w:ascii="Calibri" w:hAnsi="Calibri"/>
                <w:color w:val="333333"/>
                <w:sz w:val="18"/>
              </w:rPr>
              <w:t>**Storage - Warm Tier**</w:t>
            </w:r>
          </w:p>
        </w:tc>
        <w:tc>
          <w:tcPr>
            <w:tcW w:type="dxa" w:w="1344"/>
            <w:shd w:fill="F0F4F8"/>
          </w:tcPr>
          <w:p>
            <w:r>
              <w:rPr>
                <w:rFonts w:ascii="Calibri" w:hAnsi="Calibri"/>
                <w:color w:val="333333"/>
                <w:sz w:val="18"/>
              </w:rPr>
              <w:t>RS4021xs+</w:t>
            </w:r>
          </w:p>
        </w:tc>
        <w:tc>
          <w:tcPr>
            <w:tcW w:type="dxa" w:w="1344"/>
            <w:shd w:fill="F0F4F8"/>
          </w:tcPr>
          <w:p>
            <w:r>
              <w:rPr>
                <w:rFonts w:ascii="Calibri" w:hAnsi="Calibri"/>
                <w:color w:val="333333"/>
                <w:sz w:val="18"/>
              </w:rPr>
              <w:t>1</w:t>
            </w:r>
          </w:p>
        </w:tc>
        <w:tc>
          <w:tcPr>
            <w:tcW w:type="dxa" w:w="1344"/>
            <w:shd w:fill="F0F4F8"/>
          </w:tcPr>
          <w:p>
            <w:r>
              <w:rPr>
                <w:rFonts w:ascii="Calibri" w:hAnsi="Calibri"/>
                <w:color w:val="333333"/>
                <w:sz w:val="18"/>
              </w:rPr>
              <w:t>200W</w:t>
            </w:r>
          </w:p>
        </w:tc>
        <w:tc>
          <w:tcPr>
            <w:tcW w:type="dxa" w:w="1344"/>
            <w:shd w:fill="F0F4F8"/>
          </w:tcPr>
          <w:p>
            <w:r>
              <w:rPr>
                <w:rFonts w:ascii="Calibri" w:hAnsi="Calibri"/>
                <w:color w:val="333333"/>
                <w:sz w:val="18"/>
              </w:rPr>
              <w:t>200W</w:t>
            </w:r>
          </w:p>
        </w:tc>
        <w:tc>
          <w:tcPr>
            <w:tcW w:type="dxa" w:w="1344"/>
            <w:shd w:fill="F0F4F8"/>
          </w:tcPr>
          <w:p>
            <w:r>
              <w:rPr>
                <w:rFonts w:ascii="Calibri" w:hAnsi="Calibri"/>
                <w:color w:val="333333"/>
                <w:sz w:val="18"/>
              </w:rPr>
              <w:t>0.95</w:t>
            </w:r>
          </w:p>
        </w:tc>
        <w:tc>
          <w:tcPr>
            <w:tcW w:type="dxa" w:w="1344"/>
            <w:shd w:fill="F0F4F8"/>
          </w:tcPr>
          <w:p>
            <w:r>
              <w:rPr>
                <w:rFonts w:ascii="Calibri" w:hAnsi="Calibri"/>
                <w:color w:val="333333"/>
                <w:sz w:val="18"/>
              </w:rPr>
              <w:t>211 VA</w:t>
            </w:r>
          </w:p>
        </w:tc>
      </w:tr>
      <w:tr>
        <w:tc>
          <w:tcPr>
            <w:tcW w:type="dxa" w:w="1344"/>
          </w:tcPr>
          <w:p>
            <w:r>
              <w:rPr>
                <w:rFonts w:ascii="Calibri" w:hAnsi="Calibri"/>
                <w:color w:val="333333"/>
                <w:sz w:val="18"/>
              </w:rPr>
              <w:t>**Compute Server**</w:t>
            </w:r>
          </w:p>
        </w:tc>
        <w:tc>
          <w:tcPr>
            <w:tcW w:type="dxa" w:w="1344"/>
          </w:tcPr>
          <w:p>
            <w:r>
              <w:rPr>
                <w:rFonts w:ascii="Calibri" w:hAnsi="Calibri"/>
                <w:color w:val="333333"/>
                <w:sz w:val="18"/>
              </w:rPr>
              <w:t>Dell R760</w:t>
            </w:r>
          </w:p>
        </w:tc>
        <w:tc>
          <w:tcPr>
            <w:tcW w:type="dxa" w:w="1344"/>
          </w:tcPr>
          <w:p>
            <w:r>
              <w:rPr>
                <w:rFonts w:ascii="Calibri" w:hAnsi="Calibri"/>
                <w:color w:val="333333"/>
                <w:sz w:val="18"/>
              </w:rPr>
              <w:t>1</w:t>
            </w:r>
          </w:p>
        </w:tc>
        <w:tc>
          <w:tcPr>
            <w:tcW w:type="dxa" w:w="1344"/>
          </w:tcPr>
          <w:p>
            <w:r>
              <w:rPr>
                <w:rFonts w:ascii="Calibri" w:hAnsi="Calibri"/>
                <w:color w:val="333333"/>
                <w:sz w:val="18"/>
              </w:rPr>
              <w:t>800W</w:t>
            </w:r>
          </w:p>
        </w:tc>
        <w:tc>
          <w:tcPr>
            <w:tcW w:type="dxa" w:w="1344"/>
          </w:tcPr>
          <w:p>
            <w:r>
              <w:rPr>
                <w:rFonts w:ascii="Calibri" w:hAnsi="Calibri"/>
                <w:color w:val="333333"/>
                <w:sz w:val="18"/>
              </w:rPr>
              <w:t>800W</w:t>
            </w:r>
          </w:p>
        </w:tc>
        <w:tc>
          <w:tcPr>
            <w:tcW w:type="dxa" w:w="1344"/>
          </w:tcPr>
          <w:p>
            <w:r>
              <w:rPr>
                <w:rFonts w:ascii="Calibri" w:hAnsi="Calibri"/>
                <w:color w:val="333333"/>
                <w:sz w:val="18"/>
              </w:rPr>
              <w:t>0.95</w:t>
            </w:r>
          </w:p>
        </w:tc>
        <w:tc>
          <w:tcPr>
            <w:tcW w:type="dxa" w:w="1344"/>
          </w:tcPr>
          <w:p>
            <w:r>
              <w:rPr>
                <w:rFonts w:ascii="Calibri" w:hAnsi="Calibri"/>
                <w:color w:val="333333"/>
                <w:sz w:val="18"/>
              </w:rPr>
              <w:t>842 VA</w:t>
            </w:r>
          </w:p>
        </w:tc>
      </w:tr>
      <w:tr>
        <w:tc>
          <w:tcPr>
            <w:tcW w:type="dxa" w:w="1344"/>
            <w:shd w:fill="F0F4F8"/>
          </w:tcPr>
          <w:p>
            <w:r>
              <w:rPr>
                <w:rFonts w:ascii="Calibri" w:hAnsi="Calibri"/>
                <w:color w:val="333333"/>
                <w:sz w:val="18"/>
              </w:rPr>
              <w:t>**Firewall**</w:t>
            </w:r>
          </w:p>
        </w:tc>
        <w:tc>
          <w:tcPr>
            <w:tcW w:type="dxa" w:w="1344"/>
            <w:shd w:fill="F0F4F8"/>
          </w:tcPr>
          <w:p>
            <w:r>
              <w:rPr>
                <w:rFonts w:ascii="Calibri" w:hAnsi="Calibri"/>
                <w:color w:val="333333"/>
                <w:sz w:val="18"/>
              </w:rPr>
              <w:t>FortiGate 120G</w:t>
            </w:r>
          </w:p>
        </w:tc>
        <w:tc>
          <w:tcPr>
            <w:tcW w:type="dxa" w:w="1344"/>
            <w:shd w:fill="F0F4F8"/>
          </w:tcPr>
          <w:p>
            <w:r>
              <w:rPr>
                <w:rFonts w:ascii="Calibri" w:hAnsi="Calibri"/>
                <w:color w:val="333333"/>
                <w:sz w:val="18"/>
              </w:rPr>
              <w:t>2</w:t>
            </w:r>
          </w:p>
        </w:tc>
        <w:tc>
          <w:tcPr>
            <w:tcW w:type="dxa" w:w="1344"/>
            <w:shd w:fill="F0F4F8"/>
          </w:tcPr>
          <w:p>
            <w:r>
              <w:rPr>
                <w:rFonts w:ascii="Calibri" w:hAnsi="Calibri"/>
                <w:color w:val="333333"/>
                <w:sz w:val="18"/>
              </w:rPr>
              <w:t>100W</w:t>
            </w:r>
          </w:p>
        </w:tc>
        <w:tc>
          <w:tcPr>
            <w:tcW w:type="dxa" w:w="1344"/>
            <w:shd w:fill="F0F4F8"/>
          </w:tcPr>
          <w:p>
            <w:r>
              <w:rPr>
                <w:rFonts w:ascii="Calibri" w:hAnsi="Calibri"/>
                <w:color w:val="333333"/>
                <w:sz w:val="18"/>
              </w:rPr>
              <w:t>200W</w:t>
            </w:r>
          </w:p>
        </w:tc>
        <w:tc>
          <w:tcPr>
            <w:tcW w:type="dxa" w:w="1344"/>
            <w:shd w:fill="F0F4F8"/>
          </w:tcPr>
          <w:p>
            <w:r>
              <w:rPr>
                <w:rFonts w:ascii="Calibri" w:hAnsi="Calibri"/>
                <w:color w:val="333333"/>
                <w:sz w:val="18"/>
              </w:rPr>
              <w:t>0.99</w:t>
            </w:r>
          </w:p>
        </w:tc>
        <w:tc>
          <w:tcPr>
            <w:tcW w:type="dxa" w:w="1344"/>
            <w:shd w:fill="F0F4F8"/>
          </w:tcPr>
          <w:p>
            <w:r>
              <w:rPr>
                <w:rFonts w:ascii="Calibri" w:hAnsi="Calibri"/>
                <w:color w:val="333333"/>
                <w:sz w:val="18"/>
              </w:rPr>
              <w:t>202 VA</w:t>
            </w:r>
          </w:p>
        </w:tc>
      </w:tr>
      <w:tr>
        <w:tc>
          <w:tcPr>
            <w:tcW w:type="dxa" w:w="1344"/>
          </w:tcPr>
          <w:p>
            <w:r>
              <w:rPr>
                <w:rFonts w:ascii="Calibri" w:hAnsi="Calibri"/>
                <w:color w:val="333333"/>
                <w:sz w:val="18"/>
              </w:rPr>
              <w:t>**Core Switches**</w:t>
            </w:r>
          </w:p>
        </w:tc>
        <w:tc>
          <w:tcPr>
            <w:tcW w:type="dxa" w:w="1344"/>
          </w:tcPr>
          <w:p>
            <w:r>
              <w:rPr>
                <w:rFonts w:ascii="Calibri" w:hAnsi="Calibri"/>
                <w:color w:val="333333"/>
                <w:sz w:val="18"/>
              </w:rPr>
              <w:t>HPE CX 6300M</w:t>
            </w:r>
          </w:p>
        </w:tc>
        <w:tc>
          <w:tcPr>
            <w:tcW w:type="dxa" w:w="1344"/>
          </w:tcPr>
          <w:p>
            <w:r>
              <w:rPr>
                <w:rFonts w:ascii="Calibri" w:hAnsi="Calibri"/>
                <w:color w:val="333333"/>
                <w:sz w:val="18"/>
              </w:rPr>
              <w:t>2</w:t>
            </w:r>
          </w:p>
        </w:tc>
        <w:tc>
          <w:tcPr>
            <w:tcW w:type="dxa" w:w="1344"/>
          </w:tcPr>
          <w:p>
            <w:r>
              <w:rPr>
                <w:rFonts w:ascii="Calibri" w:hAnsi="Calibri"/>
                <w:color w:val="333333"/>
                <w:sz w:val="18"/>
              </w:rPr>
              <w:t>130W</w:t>
            </w:r>
          </w:p>
        </w:tc>
        <w:tc>
          <w:tcPr>
            <w:tcW w:type="dxa" w:w="1344"/>
          </w:tcPr>
          <w:p>
            <w:r>
              <w:rPr>
                <w:rFonts w:ascii="Calibri" w:hAnsi="Calibri"/>
                <w:color w:val="333333"/>
                <w:sz w:val="18"/>
              </w:rPr>
              <w:t>260W</w:t>
            </w:r>
          </w:p>
        </w:tc>
        <w:tc>
          <w:tcPr>
            <w:tcW w:type="dxa" w:w="1344"/>
          </w:tcPr>
          <w:p>
            <w:r>
              <w:rPr>
                <w:rFonts w:ascii="Calibri" w:hAnsi="Calibri"/>
                <w:color w:val="333333"/>
                <w:sz w:val="18"/>
              </w:rPr>
              <w:t>0.95</w:t>
            </w:r>
          </w:p>
        </w:tc>
        <w:tc>
          <w:tcPr>
            <w:tcW w:type="dxa" w:w="1344"/>
          </w:tcPr>
          <w:p>
            <w:r>
              <w:rPr>
                <w:rFonts w:ascii="Calibri" w:hAnsi="Calibri"/>
                <w:color w:val="333333"/>
                <w:sz w:val="18"/>
              </w:rPr>
              <w:t>274 VA</w:t>
            </w:r>
          </w:p>
        </w:tc>
      </w:tr>
      <w:tr>
        <w:tc>
          <w:tcPr>
            <w:tcW w:type="dxa" w:w="1344"/>
            <w:shd w:fill="F0F4F8"/>
          </w:tcPr>
          <w:p>
            <w:r>
              <w:rPr>
                <w:rFonts w:ascii="Calibri" w:hAnsi="Calibri"/>
                <w:color w:val="333333"/>
                <w:sz w:val="18"/>
              </w:rPr>
              <w:t>**Wireless APs**</w:t>
            </w:r>
          </w:p>
        </w:tc>
        <w:tc>
          <w:tcPr>
            <w:tcW w:type="dxa" w:w="1344"/>
            <w:shd w:fill="F0F4F8"/>
          </w:tcPr>
          <w:p>
            <w:r>
              <w:rPr>
                <w:rFonts w:ascii="Calibri" w:hAnsi="Calibri"/>
                <w:color w:val="333333"/>
                <w:sz w:val="18"/>
              </w:rPr>
              <w:t>FortiAP 431F</w:t>
            </w:r>
          </w:p>
        </w:tc>
        <w:tc>
          <w:tcPr>
            <w:tcW w:type="dxa" w:w="1344"/>
            <w:shd w:fill="F0F4F8"/>
          </w:tcPr>
          <w:p>
            <w:r>
              <w:rPr>
                <w:rFonts w:ascii="Calibri" w:hAnsi="Calibri"/>
                <w:color w:val="333333"/>
                <w:sz w:val="18"/>
              </w:rPr>
              <w:t>6</w:t>
            </w:r>
          </w:p>
        </w:tc>
        <w:tc>
          <w:tcPr>
            <w:tcW w:type="dxa" w:w="1344"/>
            <w:shd w:fill="F0F4F8"/>
          </w:tcPr>
          <w:p>
            <w:r>
              <w:rPr>
                <w:rFonts w:ascii="Calibri" w:hAnsi="Calibri"/>
                <w:color w:val="333333"/>
                <w:sz w:val="18"/>
              </w:rPr>
              <w:t>17W</w:t>
            </w:r>
          </w:p>
        </w:tc>
        <w:tc>
          <w:tcPr>
            <w:tcW w:type="dxa" w:w="1344"/>
            <w:shd w:fill="F0F4F8"/>
          </w:tcPr>
          <w:p>
            <w:r>
              <w:rPr>
                <w:rFonts w:ascii="Calibri" w:hAnsi="Calibri"/>
                <w:color w:val="333333"/>
                <w:sz w:val="18"/>
              </w:rPr>
              <w:t>102W</w:t>
            </w:r>
          </w:p>
        </w:tc>
        <w:tc>
          <w:tcPr>
            <w:tcW w:type="dxa" w:w="1344"/>
            <w:shd w:fill="F0F4F8"/>
          </w:tcPr>
          <w:p>
            <w:r>
              <w:rPr>
                <w:rFonts w:ascii="Calibri" w:hAnsi="Calibri"/>
                <w:color w:val="333333"/>
                <w:sz w:val="18"/>
              </w:rPr>
              <w:t>0.99</w:t>
            </w:r>
          </w:p>
        </w:tc>
        <w:tc>
          <w:tcPr>
            <w:tcW w:type="dxa" w:w="1344"/>
            <w:shd w:fill="F0F4F8"/>
          </w:tcPr>
          <w:p>
            <w:r>
              <w:rPr>
                <w:rFonts w:ascii="Calibri" w:hAnsi="Calibri"/>
                <w:color w:val="333333"/>
                <w:sz w:val="18"/>
              </w:rPr>
              <w:t>103 VA</w:t>
            </w:r>
          </w:p>
        </w:tc>
      </w:tr>
      <w:tr>
        <w:tc>
          <w:tcPr>
            <w:tcW w:type="dxa" w:w="1344"/>
          </w:tcPr>
          <w:p>
            <w:r>
              <w:rPr>
                <w:rFonts w:ascii="Calibri" w:hAnsi="Calibri"/>
                <w:color w:val="333333"/>
                <w:sz w:val="18"/>
              </w:rPr>
              <w:t>**Management PC**</w:t>
            </w:r>
          </w:p>
        </w:tc>
        <w:tc>
          <w:tcPr>
            <w:tcW w:type="dxa" w:w="1344"/>
          </w:tcPr>
          <w:p>
            <w:r>
              <w:rPr>
                <w:rFonts w:ascii="Calibri" w:hAnsi="Calibri"/>
                <w:color w:val="333333"/>
                <w:sz w:val="18"/>
              </w:rPr>
              <w:t>Desktop</w:t>
            </w:r>
          </w:p>
        </w:tc>
        <w:tc>
          <w:tcPr>
            <w:tcW w:type="dxa" w:w="1344"/>
          </w:tcPr>
          <w:p>
            <w:r>
              <w:rPr>
                <w:rFonts w:ascii="Calibri" w:hAnsi="Calibri"/>
                <w:color w:val="333333"/>
                <w:sz w:val="18"/>
              </w:rPr>
              <w:t>1</w:t>
            </w:r>
          </w:p>
        </w:tc>
        <w:tc>
          <w:tcPr>
            <w:tcW w:type="dxa" w:w="1344"/>
          </w:tcPr>
          <w:p>
            <w:r>
              <w:rPr>
                <w:rFonts w:ascii="Calibri" w:hAnsi="Calibri"/>
                <w:color w:val="333333"/>
                <w:sz w:val="18"/>
              </w:rPr>
              <w:t>150W</w:t>
            </w:r>
          </w:p>
        </w:tc>
        <w:tc>
          <w:tcPr>
            <w:tcW w:type="dxa" w:w="1344"/>
          </w:tcPr>
          <w:p>
            <w:r>
              <w:rPr>
                <w:rFonts w:ascii="Calibri" w:hAnsi="Calibri"/>
                <w:color w:val="333333"/>
                <w:sz w:val="18"/>
              </w:rPr>
              <w:t>150W</w:t>
            </w:r>
          </w:p>
        </w:tc>
        <w:tc>
          <w:tcPr>
            <w:tcW w:type="dxa" w:w="1344"/>
          </w:tcPr>
          <w:p>
            <w:r>
              <w:rPr>
                <w:rFonts w:ascii="Calibri" w:hAnsi="Calibri"/>
                <w:color w:val="333333"/>
                <w:sz w:val="18"/>
              </w:rPr>
              <w:t>0.95</w:t>
            </w:r>
          </w:p>
        </w:tc>
        <w:tc>
          <w:tcPr>
            <w:tcW w:type="dxa" w:w="1344"/>
          </w:tcPr>
          <w:p>
            <w:r>
              <w:rPr>
                <w:rFonts w:ascii="Calibri" w:hAnsi="Calibri"/>
                <w:color w:val="333333"/>
                <w:sz w:val="18"/>
              </w:rPr>
              <w:t>158 VA</w:t>
            </w:r>
          </w:p>
        </w:tc>
      </w:tr>
      <w:tr>
        <w:tc>
          <w:tcPr>
            <w:tcW w:type="dxa" w:w="1344"/>
            <w:shd w:fill="F0F4F8"/>
          </w:tcPr>
          <w:p>
            <w:r>
              <w:rPr>
                <w:rFonts w:ascii="Calibri" w:hAnsi="Calibri"/>
                <w:color w:val="333333"/>
                <w:sz w:val="18"/>
              </w:rPr>
              <w:t>**Monitors**</w:t>
            </w:r>
          </w:p>
        </w:tc>
        <w:tc>
          <w:tcPr>
            <w:tcW w:type="dxa" w:w="1344"/>
            <w:shd w:fill="F0F4F8"/>
          </w:tcPr>
          <w:p>
            <w:r>
              <w:rPr>
                <w:rFonts w:ascii="Calibri" w:hAnsi="Calibri"/>
                <w:color w:val="333333"/>
                <w:sz w:val="18"/>
              </w:rPr>
              <w:t>24" LCD</w:t>
            </w:r>
          </w:p>
        </w:tc>
        <w:tc>
          <w:tcPr>
            <w:tcW w:type="dxa" w:w="1344"/>
            <w:shd w:fill="F0F4F8"/>
          </w:tcPr>
          <w:p>
            <w:r>
              <w:rPr>
                <w:rFonts w:ascii="Calibri" w:hAnsi="Calibri"/>
                <w:color w:val="333333"/>
                <w:sz w:val="18"/>
              </w:rPr>
              <w:t>2</w:t>
            </w:r>
          </w:p>
        </w:tc>
        <w:tc>
          <w:tcPr>
            <w:tcW w:type="dxa" w:w="1344"/>
            <w:shd w:fill="F0F4F8"/>
          </w:tcPr>
          <w:p>
            <w:r>
              <w:rPr>
                <w:rFonts w:ascii="Calibri" w:hAnsi="Calibri"/>
                <w:color w:val="333333"/>
                <w:sz w:val="18"/>
              </w:rPr>
              <w:t>30W</w:t>
            </w:r>
          </w:p>
        </w:tc>
        <w:tc>
          <w:tcPr>
            <w:tcW w:type="dxa" w:w="1344"/>
            <w:shd w:fill="F0F4F8"/>
          </w:tcPr>
          <w:p>
            <w:r>
              <w:rPr>
                <w:rFonts w:ascii="Calibri" w:hAnsi="Calibri"/>
                <w:color w:val="333333"/>
                <w:sz w:val="18"/>
              </w:rPr>
              <w:t>60W</w:t>
            </w:r>
          </w:p>
        </w:tc>
        <w:tc>
          <w:tcPr>
            <w:tcW w:type="dxa" w:w="1344"/>
            <w:shd w:fill="F0F4F8"/>
          </w:tcPr>
          <w:p>
            <w:r>
              <w:rPr>
                <w:rFonts w:ascii="Calibri" w:hAnsi="Calibri"/>
                <w:color w:val="333333"/>
                <w:sz w:val="18"/>
              </w:rPr>
              <w:t>0.99</w:t>
            </w:r>
          </w:p>
        </w:tc>
        <w:tc>
          <w:tcPr>
            <w:tcW w:type="dxa" w:w="1344"/>
            <w:shd w:fill="F0F4F8"/>
          </w:tcPr>
          <w:p>
            <w:r>
              <w:rPr>
                <w:rFonts w:ascii="Calibri" w:hAnsi="Calibri"/>
                <w:color w:val="333333"/>
                <w:sz w:val="18"/>
              </w:rPr>
              <w:t>61 VA</w:t>
            </w:r>
          </w:p>
        </w:tc>
      </w:tr>
      <w:tr>
        <w:tc>
          <w:tcPr>
            <w:tcW w:type="dxa" w:w="1344"/>
          </w:tcPr>
          <w:p>
            <w:r>
              <w:rPr>
                <w:rFonts w:ascii="Calibri" w:hAnsi="Calibri"/>
                <w:color w:val="333333"/>
                <w:sz w:val="18"/>
              </w:rPr>
              <w:t>**Rack PDUs**</w:t>
            </w:r>
          </w:p>
        </w:tc>
        <w:tc>
          <w:tcPr>
            <w:tcW w:type="dxa" w:w="1344"/>
          </w:tcPr>
          <w:p>
            <w:r>
              <w:rPr>
                <w:rFonts w:ascii="Calibri" w:hAnsi="Calibri"/>
                <w:color w:val="333333"/>
                <w:sz w:val="18"/>
              </w:rPr>
              <w:t>APC Metered</w:t>
            </w:r>
          </w:p>
        </w:tc>
        <w:tc>
          <w:tcPr>
            <w:tcW w:type="dxa" w:w="1344"/>
          </w:tcPr>
          <w:p>
            <w:r>
              <w:rPr>
                <w:rFonts w:ascii="Calibri" w:hAnsi="Calibri"/>
                <w:color w:val="333333"/>
                <w:sz w:val="18"/>
              </w:rPr>
              <w:t>4</w:t>
            </w:r>
          </w:p>
        </w:tc>
        <w:tc>
          <w:tcPr>
            <w:tcW w:type="dxa" w:w="1344"/>
          </w:tcPr>
          <w:p>
            <w:r>
              <w:rPr>
                <w:rFonts w:ascii="Calibri" w:hAnsi="Calibri"/>
                <w:color w:val="333333"/>
                <w:sz w:val="18"/>
              </w:rPr>
              <w:t>15W</w:t>
            </w:r>
          </w:p>
        </w:tc>
        <w:tc>
          <w:tcPr>
            <w:tcW w:type="dxa" w:w="1344"/>
          </w:tcPr>
          <w:p>
            <w:r>
              <w:rPr>
                <w:rFonts w:ascii="Calibri" w:hAnsi="Calibri"/>
                <w:color w:val="333333"/>
                <w:sz w:val="18"/>
              </w:rPr>
              <w:t>60W</w:t>
            </w:r>
          </w:p>
        </w:tc>
        <w:tc>
          <w:tcPr>
            <w:tcW w:type="dxa" w:w="1344"/>
          </w:tcPr>
          <w:p>
            <w:r>
              <w:rPr>
                <w:rFonts w:ascii="Calibri" w:hAnsi="Calibri"/>
                <w:color w:val="333333"/>
                <w:sz w:val="18"/>
              </w:rPr>
              <w:t>0.99</w:t>
            </w:r>
          </w:p>
        </w:tc>
        <w:tc>
          <w:tcPr>
            <w:tcW w:type="dxa" w:w="1344"/>
          </w:tcPr>
          <w:p>
            <w:r>
              <w:rPr>
                <w:rFonts w:ascii="Calibri" w:hAnsi="Calibri"/>
                <w:color w:val="333333"/>
                <w:sz w:val="18"/>
              </w:rPr>
              <w:t>61 VA</w:t>
            </w:r>
          </w:p>
        </w:tc>
      </w:tr>
      <w:tr>
        <w:tc>
          <w:tcPr>
            <w:tcW w:type="dxa" w:w="1344"/>
            <w:shd w:fill="F0F4F8"/>
          </w:tcPr>
          <w:p>
            <w:r>
              <w:rPr>
                <w:rFonts w:ascii="Calibri" w:hAnsi="Calibri"/>
                <w:color w:val="333333"/>
                <w:sz w:val="18"/>
              </w:rPr>
              <w:t>**Cooling Fans**</w:t>
            </w:r>
          </w:p>
        </w:tc>
        <w:tc>
          <w:tcPr>
            <w:tcW w:type="dxa" w:w="1344"/>
            <w:shd w:fill="F0F4F8"/>
          </w:tcPr>
          <w:p>
            <w:r>
              <w:rPr>
                <w:rFonts w:ascii="Calibri" w:hAnsi="Calibri"/>
                <w:color w:val="333333"/>
                <w:sz w:val="18"/>
              </w:rPr>
              <w:t>Rackmount</w:t>
            </w:r>
          </w:p>
        </w:tc>
        <w:tc>
          <w:tcPr>
            <w:tcW w:type="dxa" w:w="1344"/>
            <w:shd w:fill="F0F4F8"/>
          </w:tcPr>
          <w:p>
            <w:r>
              <w:rPr>
                <w:rFonts w:ascii="Calibri" w:hAnsi="Calibri"/>
                <w:color w:val="333333"/>
                <w:sz w:val="18"/>
              </w:rPr>
              <w:t>2</w:t>
            </w:r>
          </w:p>
        </w:tc>
        <w:tc>
          <w:tcPr>
            <w:tcW w:type="dxa" w:w="1344"/>
            <w:shd w:fill="F0F4F8"/>
          </w:tcPr>
          <w:p>
            <w:r>
              <w:rPr>
                <w:rFonts w:ascii="Calibri" w:hAnsi="Calibri"/>
                <w:color w:val="333333"/>
                <w:sz w:val="18"/>
              </w:rPr>
              <w:t>50W</w:t>
            </w:r>
          </w:p>
        </w:tc>
        <w:tc>
          <w:tcPr>
            <w:tcW w:type="dxa" w:w="1344"/>
            <w:shd w:fill="F0F4F8"/>
          </w:tcPr>
          <w:p>
            <w:r>
              <w:rPr>
                <w:rFonts w:ascii="Calibri" w:hAnsi="Calibri"/>
                <w:color w:val="333333"/>
                <w:sz w:val="18"/>
              </w:rPr>
              <w:t>100W</w:t>
            </w:r>
          </w:p>
        </w:tc>
        <w:tc>
          <w:tcPr>
            <w:tcW w:type="dxa" w:w="1344"/>
            <w:shd w:fill="F0F4F8"/>
          </w:tcPr>
          <w:p>
            <w:r>
              <w:rPr>
                <w:rFonts w:ascii="Calibri" w:hAnsi="Calibri"/>
                <w:color w:val="333333"/>
                <w:sz w:val="18"/>
              </w:rPr>
              <w:t>0.95</w:t>
            </w:r>
          </w:p>
        </w:tc>
        <w:tc>
          <w:tcPr>
            <w:tcW w:type="dxa" w:w="1344"/>
            <w:shd w:fill="F0F4F8"/>
          </w:tcPr>
          <w:p>
            <w:r>
              <w:rPr>
                <w:rFonts w:ascii="Calibri" w:hAnsi="Calibri"/>
                <w:color w:val="333333"/>
                <w:sz w:val="18"/>
              </w:rPr>
              <w:t>105 VA</w:t>
            </w:r>
          </w:p>
        </w:tc>
      </w:tr>
      <w:tr>
        <w:tc>
          <w:tcPr>
            <w:tcW w:type="dxa" w:w="1344"/>
          </w:tcPr>
          <w:p>
            <w:r>
              <w:rPr>
                <w:rFonts w:ascii="Calibri" w:hAnsi="Calibri"/>
                <w:color w:val="333333"/>
                <w:sz w:val="18"/>
              </w:rPr>
              <w:t>**Misc/Buffer**</w:t>
            </w:r>
          </w:p>
        </w:tc>
        <w:tc>
          <w:tcPr>
            <w:tcW w:type="dxa" w:w="1344"/>
          </w:tcPr>
          <w:p>
            <w:r>
              <w:rPr>
                <w:rFonts w:ascii="Calibri" w:hAnsi="Calibri"/>
                <w:color w:val="333333"/>
                <w:sz w:val="18"/>
              </w:rPr>
              <w:t>-</w:t>
            </w:r>
          </w:p>
        </w:tc>
        <w:tc>
          <w:tcPr>
            <w:tcW w:type="dxa" w:w="1344"/>
          </w:tcPr>
          <w:p>
            <w:r>
              <w:rPr>
                <w:rFonts w:ascii="Calibri" w:hAnsi="Calibri"/>
                <w:color w:val="333333"/>
                <w:sz w:val="18"/>
              </w:rPr>
              <w:t>1</w:t>
            </w:r>
          </w:p>
        </w:tc>
        <w:tc>
          <w:tcPr>
            <w:tcW w:type="dxa" w:w="1344"/>
          </w:tcPr>
          <w:p>
            <w:r>
              <w:rPr>
                <w:rFonts w:ascii="Calibri" w:hAnsi="Calibri"/>
                <w:color w:val="333333"/>
                <w:sz w:val="18"/>
              </w:rPr>
              <w:t>150W</w:t>
            </w:r>
          </w:p>
        </w:tc>
        <w:tc>
          <w:tcPr>
            <w:tcW w:type="dxa" w:w="1344"/>
          </w:tcPr>
          <w:p>
            <w:r>
              <w:rPr>
                <w:rFonts w:ascii="Calibri" w:hAnsi="Calibri"/>
                <w:color w:val="333333"/>
                <w:sz w:val="18"/>
              </w:rPr>
              <w:t>150W</w:t>
            </w:r>
          </w:p>
        </w:tc>
        <w:tc>
          <w:tcPr>
            <w:tcW w:type="dxa" w:w="1344"/>
          </w:tcPr>
          <w:p>
            <w:r>
              <w:rPr>
                <w:rFonts w:ascii="Calibri" w:hAnsi="Calibri"/>
                <w:color w:val="333333"/>
                <w:sz w:val="18"/>
              </w:rPr>
              <w:t>0.95</w:t>
            </w:r>
          </w:p>
        </w:tc>
        <w:tc>
          <w:tcPr>
            <w:tcW w:type="dxa" w:w="1344"/>
          </w:tcPr>
          <w:p>
            <w:r>
              <w:rPr>
                <w:rFonts w:ascii="Calibri" w:hAnsi="Calibri"/>
                <w:color w:val="333333"/>
                <w:sz w:val="18"/>
              </w:rPr>
              <w:t>158 VA</w:t>
            </w:r>
          </w:p>
        </w:tc>
      </w:tr>
      <w:tr>
        <w:tc>
          <w:tcPr>
            <w:tcW w:type="dxa" w:w="1344"/>
            <w:shd w:fill="F0F4F8"/>
          </w:tcPr>
          <w:p>
            <w:r>
              <w:rPr>
                <w:rFonts w:ascii="Calibri" w:hAnsi="Calibri"/>
                <w:color w:val="333333"/>
                <w:sz w:val="18"/>
              </w:rPr>
              <w:t>**TOTAL**</w:t>
            </w:r>
          </w:p>
        </w:tc>
        <w:tc>
          <w:tcPr>
            <w:tcW w:type="dxa" w:w="1344"/>
            <w:shd w:fill="F0F4F8"/>
          </w:tcPr>
          <w:p>
            <w:r>
              <w:rPr>
                <w:rFonts w:ascii="Calibri" w:hAnsi="Calibri"/>
                <w:color w:val="333333"/>
                <w:sz w:val="18"/>
              </w:rPr>
              <w:t>**2,442W**</w:t>
            </w:r>
          </w:p>
        </w:tc>
        <w:tc>
          <w:tcPr>
            <w:tcW w:type="dxa" w:w="1344"/>
            <w:shd w:fill="F0F4F8"/>
          </w:tcPr>
          <w:p>
            <w:r>
              <w:rPr>
                <w:rFonts w:ascii="Calibri" w:hAnsi="Calibri"/>
                <w:color w:val="333333"/>
                <w:sz w:val="18"/>
              </w:rPr>
              <w:t>**0.96**</w:t>
            </w:r>
          </w:p>
        </w:tc>
        <w:tc>
          <w:tcPr>
            <w:tcW w:type="dxa" w:w="1344"/>
            <w:shd w:fill="F0F4F8"/>
          </w:tcPr>
          <w:p>
            <w:r>
              <w:rPr>
                <w:rFonts w:ascii="Calibri" w:hAnsi="Calibri"/>
                <w:color w:val="333333"/>
                <w:sz w:val="18"/>
              </w:rPr>
              <w:t>**2,554 VA**</w:t>
            </w:r>
          </w:p>
        </w:tc>
        <w:tc>
          <w:tcPr>
            <w:tcW w:type="dxa" w:w="1344"/>
          </w:tcPr>
          <w:p/>
        </w:tc>
        <w:tc>
          <w:tcPr>
            <w:tcW w:type="dxa" w:w="1344"/>
          </w:tcPr>
          <w:p/>
        </w:tc>
        <w:tc>
          <w:tcPr>
            <w:tcW w:type="dxa" w:w="1344"/>
          </w:tcPr>
          <w:p/>
        </w:tc>
      </w:tr>
    </w:tbl>
    <w:p/>
    <w:p>
      <w:pPr>
        <w:pStyle w:val="Heading4"/>
      </w:pPr>
      <w:r>
        <w:t>Site B Power Consumption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07ACC"/>
          </w:tcPr>
          <w:p>
            <w:pPr>
              <w:jc w:val="center"/>
            </w:pPr>
            <w:r>
              <w:rPr>
                <w:rFonts w:ascii="Calibri" w:hAnsi="Calibri"/>
                <w:b/>
                <w:color w:val="FFFFFF"/>
                <w:sz w:val="20"/>
              </w:rPr>
              <w:t>Device</w:t>
            </w:r>
          </w:p>
        </w:tc>
        <w:tc>
          <w:tcPr>
            <w:tcW w:type="dxa" w:w="1344"/>
            <w:shd w:fill="007ACC"/>
          </w:tcPr>
          <w:p>
            <w:pPr>
              <w:jc w:val="center"/>
            </w:pPr>
            <w:r>
              <w:rPr>
                <w:rFonts w:ascii="Calibri" w:hAnsi="Calibri"/>
                <w:b/>
                <w:color w:val="FFFFFF"/>
                <w:sz w:val="20"/>
              </w:rPr>
              <w:t>Model</w:t>
            </w:r>
          </w:p>
        </w:tc>
        <w:tc>
          <w:tcPr>
            <w:tcW w:type="dxa" w:w="1344"/>
            <w:shd w:fill="007ACC"/>
          </w:tcPr>
          <w:p>
            <w:pPr>
              <w:jc w:val="center"/>
            </w:pPr>
            <w:r>
              <w:rPr>
                <w:rFonts w:ascii="Calibri" w:hAnsi="Calibri"/>
                <w:b/>
                <w:color w:val="FFFFFF"/>
                <w:sz w:val="20"/>
              </w:rPr>
              <w:t>Qty</w:t>
            </w:r>
          </w:p>
        </w:tc>
        <w:tc>
          <w:tcPr>
            <w:tcW w:type="dxa" w:w="1344"/>
            <w:shd w:fill="007ACC"/>
          </w:tcPr>
          <w:p>
            <w:pPr>
              <w:jc w:val="center"/>
            </w:pPr>
            <w:r>
              <w:rPr>
                <w:rFonts w:ascii="Calibri" w:hAnsi="Calibri"/>
                <w:b/>
                <w:color w:val="FFFFFF"/>
                <w:sz w:val="20"/>
              </w:rPr>
              <w:t>Watts Each</w:t>
            </w:r>
          </w:p>
        </w:tc>
        <w:tc>
          <w:tcPr>
            <w:tcW w:type="dxa" w:w="1344"/>
            <w:shd w:fill="007ACC"/>
          </w:tcPr>
          <w:p>
            <w:pPr>
              <w:jc w:val="center"/>
            </w:pPr>
            <w:r>
              <w:rPr>
                <w:rFonts w:ascii="Calibri" w:hAnsi="Calibri"/>
                <w:b/>
                <w:color w:val="FFFFFF"/>
                <w:sz w:val="20"/>
              </w:rPr>
              <w:t>Total Watts</w:t>
            </w:r>
          </w:p>
        </w:tc>
        <w:tc>
          <w:tcPr>
            <w:tcW w:type="dxa" w:w="1344"/>
            <w:shd w:fill="007ACC"/>
          </w:tcPr>
          <w:p>
            <w:pPr>
              <w:jc w:val="center"/>
            </w:pPr>
            <w:r>
              <w:rPr>
                <w:rFonts w:ascii="Calibri" w:hAnsi="Calibri"/>
                <w:b/>
                <w:color w:val="FFFFFF"/>
                <w:sz w:val="20"/>
              </w:rPr>
              <w:t>Power Factor</w:t>
            </w:r>
          </w:p>
        </w:tc>
        <w:tc>
          <w:tcPr>
            <w:tcW w:type="dxa" w:w="1344"/>
            <w:shd w:fill="007ACC"/>
          </w:tcPr>
          <w:p>
            <w:pPr>
              <w:jc w:val="center"/>
            </w:pPr>
            <w:r>
              <w:rPr>
                <w:rFonts w:ascii="Calibri" w:hAnsi="Calibri"/>
                <w:b/>
                <w:color w:val="FFFFFF"/>
                <w:sz w:val="20"/>
              </w:rPr>
              <w:t>VA</w:t>
            </w:r>
          </w:p>
        </w:tc>
      </w:tr>
      <w:tr>
        <w:tc>
          <w:tcPr>
            <w:tcW w:type="dxa" w:w="1344"/>
          </w:tcPr>
          <w:p>
            <w:r>
              <w:rPr>
                <w:rFonts w:ascii="Calibri" w:hAnsi="Calibri"/>
                <w:color w:val="333333"/>
                <w:sz w:val="18"/>
              </w:rPr>
              <w:t>**Storage - Hot Tier**</w:t>
            </w:r>
          </w:p>
        </w:tc>
        <w:tc>
          <w:tcPr>
            <w:tcW w:type="dxa" w:w="1344"/>
          </w:tcPr>
          <w:p>
            <w:r>
              <w:rPr>
                <w:rFonts w:ascii="Calibri" w:hAnsi="Calibri"/>
                <w:color w:val="333333"/>
                <w:sz w:val="18"/>
              </w:rPr>
              <w:t>RS2423RP+</w:t>
            </w:r>
          </w:p>
        </w:tc>
        <w:tc>
          <w:tcPr>
            <w:tcW w:type="dxa" w:w="1344"/>
          </w:tcPr>
          <w:p>
            <w:r>
              <w:rPr>
                <w:rFonts w:ascii="Calibri" w:hAnsi="Calibri"/>
                <w:color w:val="333333"/>
                <w:sz w:val="18"/>
              </w:rPr>
              <w:t>2</w:t>
            </w:r>
          </w:p>
        </w:tc>
        <w:tc>
          <w:tcPr>
            <w:tcW w:type="dxa" w:w="1344"/>
          </w:tcPr>
          <w:p>
            <w:r>
              <w:rPr>
                <w:rFonts w:ascii="Calibri" w:hAnsi="Calibri"/>
                <w:color w:val="333333"/>
                <w:sz w:val="18"/>
              </w:rPr>
              <w:t>180W</w:t>
            </w:r>
          </w:p>
        </w:tc>
        <w:tc>
          <w:tcPr>
            <w:tcW w:type="dxa" w:w="1344"/>
          </w:tcPr>
          <w:p>
            <w:r>
              <w:rPr>
                <w:rFonts w:ascii="Calibri" w:hAnsi="Calibri"/>
                <w:color w:val="333333"/>
                <w:sz w:val="18"/>
              </w:rPr>
              <w:t>360W</w:t>
            </w:r>
          </w:p>
        </w:tc>
        <w:tc>
          <w:tcPr>
            <w:tcW w:type="dxa" w:w="1344"/>
          </w:tcPr>
          <w:p>
            <w:r>
              <w:rPr>
                <w:rFonts w:ascii="Calibri" w:hAnsi="Calibri"/>
                <w:color w:val="333333"/>
                <w:sz w:val="18"/>
              </w:rPr>
              <w:t>0.95</w:t>
            </w:r>
          </w:p>
        </w:tc>
        <w:tc>
          <w:tcPr>
            <w:tcW w:type="dxa" w:w="1344"/>
          </w:tcPr>
          <w:p>
            <w:r>
              <w:rPr>
                <w:rFonts w:ascii="Calibri" w:hAnsi="Calibri"/>
                <w:color w:val="333333"/>
                <w:sz w:val="18"/>
              </w:rPr>
              <w:t>379 VA</w:t>
            </w:r>
          </w:p>
        </w:tc>
      </w:tr>
      <w:tr>
        <w:tc>
          <w:tcPr>
            <w:tcW w:type="dxa" w:w="1344"/>
            <w:shd w:fill="F0F4F8"/>
          </w:tcPr>
          <w:p>
            <w:r>
              <w:rPr>
                <w:rFonts w:ascii="Calibri" w:hAnsi="Calibri"/>
                <w:color w:val="333333"/>
                <w:sz w:val="18"/>
              </w:rPr>
              <w:t>**Storage - Warm Tier**</w:t>
            </w:r>
          </w:p>
        </w:tc>
        <w:tc>
          <w:tcPr>
            <w:tcW w:type="dxa" w:w="1344"/>
            <w:shd w:fill="F0F4F8"/>
          </w:tcPr>
          <w:p>
            <w:r>
              <w:rPr>
                <w:rFonts w:ascii="Calibri" w:hAnsi="Calibri"/>
                <w:color w:val="333333"/>
                <w:sz w:val="18"/>
              </w:rPr>
              <w:t>RS4021xs+ (reduced)</w:t>
            </w:r>
          </w:p>
        </w:tc>
        <w:tc>
          <w:tcPr>
            <w:tcW w:type="dxa" w:w="1344"/>
            <w:shd w:fill="F0F4F8"/>
          </w:tcPr>
          <w:p>
            <w:r>
              <w:rPr>
                <w:rFonts w:ascii="Calibri" w:hAnsi="Calibri"/>
                <w:color w:val="333333"/>
                <w:sz w:val="18"/>
              </w:rPr>
              <w:t>1</w:t>
            </w:r>
          </w:p>
        </w:tc>
        <w:tc>
          <w:tcPr>
            <w:tcW w:type="dxa" w:w="1344"/>
            <w:shd w:fill="F0F4F8"/>
          </w:tcPr>
          <w:p>
            <w:r>
              <w:rPr>
                <w:rFonts w:ascii="Calibri" w:hAnsi="Calibri"/>
                <w:color w:val="333333"/>
                <w:sz w:val="18"/>
              </w:rPr>
              <w:t>180W</w:t>
            </w:r>
          </w:p>
        </w:tc>
        <w:tc>
          <w:tcPr>
            <w:tcW w:type="dxa" w:w="1344"/>
            <w:shd w:fill="F0F4F8"/>
          </w:tcPr>
          <w:p>
            <w:r>
              <w:rPr>
                <w:rFonts w:ascii="Calibri" w:hAnsi="Calibri"/>
                <w:color w:val="333333"/>
                <w:sz w:val="18"/>
              </w:rPr>
              <w:t>180W</w:t>
            </w:r>
          </w:p>
        </w:tc>
        <w:tc>
          <w:tcPr>
            <w:tcW w:type="dxa" w:w="1344"/>
            <w:shd w:fill="F0F4F8"/>
          </w:tcPr>
          <w:p>
            <w:r>
              <w:rPr>
                <w:rFonts w:ascii="Calibri" w:hAnsi="Calibri"/>
                <w:color w:val="333333"/>
                <w:sz w:val="18"/>
              </w:rPr>
              <w:t>0.95</w:t>
            </w:r>
          </w:p>
        </w:tc>
        <w:tc>
          <w:tcPr>
            <w:tcW w:type="dxa" w:w="1344"/>
            <w:shd w:fill="F0F4F8"/>
          </w:tcPr>
          <w:p>
            <w:r>
              <w:rPr>
                <w:rFonts w:ascii="Calibri" w:hAnsi="Calibri"/>
                <w:color w:val="333333"/>
                <w:sz w:val="18"/>
              </w:rPr>
              <w:t>189 VA</w:t>
            </w:r>
          </w:p>
        </w:tc>
      </w:tr>
      <w:tr>
        <w:tc>
          <w:tcPr>
            <w:tcW w:type="dxa" w:w="1344"/>
          </w:tcPr>
          <w:p>
            <w:r>
              <w:rPr>
                <w:rFonts w:ascii="Calibri" w:hAnsi="Calibri"/>
                <w:color w:val="333333"/>
                <w:sz w:val="18"/>
              </w:rPr>
              <w:t>**Compute Server**</w:t>
            </w:r>
          </w:p>
        </w:tc>
        <w:tc>
          <w:tcPr>
            <w:tcW w:type="dxa" w:w="1344"/>
          </w:tcPr>
          <w:p>
            <w:r>
              <w:rPr>
                <w:rFonts w:ascii="Calibri" w:hAnsi="Calibri"/>
                <w:color w:val="333333"/>
                <w:sz w:val="18"/>
              </w:rPr>
              <w:t>Dell R760 Light</w:t>
            </w:r>
          </w:p>
        </w:tc>
        <w:tc>
          <w:tcPr>
            <w:tcW w:type="dxa" w:w="1344"/>
          </w:tcPr>
          <w:p>
            <w:r>
              <w:rPr>
                <w:rFonts w:ascii="Calibri" w:hAnsi="Calibri"/>
                <w:color w:val="333333"/>
                <w:sz w:val="18"/>
              </w:rPr>
              <w:t>1</w:t>
            </w:r>
          </w:p>
        </w:tc>
        <w:tc>
          <w:tcPr>
            <w:tcW w:type="dxa" w:w="1344"/>
          </w:tcPr>
          <w:p>
            <w:r>
              <w:rPr>
                <w:rFonts w:ascii="Calibri" w:hAnsi="Calibri"/>
                <w:color w:val="333333"/>
                <w:sz w:val="18"/>
              </w:rPr>
              <w:t>600W</w:t>
            </w:r>
          </w:p>
        </w:tc>
        <w:tc>
          <w:tcPr>
            <w:tcW w:type="dxa" w:w="1344"/>
          </w:tcPr>
          <w:p>
            <w:r>
              <w:rPr>
                <w:rFonts w:ascii="Calibri" w:hAnsi="Calibri"/>
                <w:color w:val="333333"/>
                <w:sz w:val="18"/>
              </w:rPr>
              <w:t>600W</w:t>
            </w:r>
          </w:p>
        </w:tc>
        <w:tc>
          <w:tcPr>
            <w:tcW w:type="dxa" w:w="1344"/>
          </w:tcPr>
          <w:p>
            <w:r>
              <w:rPr>
                <w:rFonts w:ascii="Calibri" w:hAnsi="Calibri"/>
                <w:color w:val="333333"/>
                <w:sz w:val="18"/>
              </w:rPr>
              <w:t>0.95</w:t>
            </w:r>
          </w:p>
        </w:tc>
        <w:tc>
          <w:tcPr>
            <w:tcW w:type="dxa" w:w="1344"/>
          </w:tcPr>
          <w:p>
            <w:r>
              <w:rPr>
                <w:rFonts w:ascii="Calibri" w:hAnsi="Calibri"/>
                <w:color w:val="333333"/>
                <w:sz w:val="18"/>
              </w:rPr>
              <w:t>632 VA</w:t>
            </w:r>
          </w:p>
        </w:tc>
      </w:tr>
      <w:tr>
        <w:tc>
          <w:tcPr>
            <w:tcW w:type="dxa" w:w="1344"/>
            <w:shd w:fill="F0F4F8"/>
          </w:tcPr>
          <w:p>
            <w:r>
              <w:rPr>
                <w:rFonts w:ascii="Calibri" w:hAnsi="Calibri"/>
                <w:color w:val="333333"/>
                <w:sz w:val="18"/>
              </w:rPr>
              <w:t>**Firewall**</w:t>
            </w:r>
          </w:p>
        </w:tc>
        <w:tc>
          <w:tcPr>
            <w:tcW w:type="dxa" w:w="1344"/>
            <w:shd w:fill="F0F4F8"/>
          </w:tcPr>
          <w:p>
            <w:r>
              <w:rPr>
                <w:rFonts w:ascii="Calibri" w:hAnsi="Calibri"/>
                <w:color w:val="333333"/>
                <w:sz w:val="18"/>
              </w:rPr>
              <w:t>FortiGate 120G</w:t>
            </w:r>
          </w:p>
        </w:tc>
        <w:tc>
          <w:tcPr>
            <w:tcW w:type="dxa" w:w="1344"/>
            <w:shd w:fill="F0F4F8"/>
          </w:tcPr>
          <w:p>
            <w:r>
              <w:rPr>
                <w:rFonts w:ascii="Calibri" w:hAnsi="Calibri"/>
                <w:color w:val="333333"/>
                <w:sz w:val="18"/>
              </w:rPr>
              <w:t>2</w:t>
            </w:r>
          </w:p>
        </w:tc>
        <w:tc>
          <w:tcPr>
            <w:tcW w:type="dxa" w:w="1344"/>
            <w:shd w:fill="F0F4F8"/>
          </w:tcPr>
          <w:p>
            <w:r>
              <w:rPr>
                <w:rFonts w:ascii="Calibri" w:hAnsi="Calibri"/>
                <w:color w:val="333333"/>
                <w:sz w:val="18"/>
              </w:rPr>
              <w:t>100W</w:t>
            </w:r>
          </w:p>
        </w:tc>
        <w:tc>
          <w:tcPr>
            <w:tcW w:type="dxa" w:w="1344"/>
            <w:shd w:fill="F0F4F8"/>
          </w:tcPr>
          <w:p>
            <w:r>
              <w:rPr>
                <w:rFonts w:ascii="Calibri" w:hAnsi="Calibri"/>
                <w:color w:val="333333"/>
                <w:sz w:val="18"/>
              </w:rPr>
              <w:t>200W</w:t>
            </w:r>
          </w:p>
        </w:tc>
        <w:tc>
          <w:tcPr>
            <w:tcW w:type="dxa" w:w="1344"/>
            <w:shd w:fill="F0F4F8"/>
          </w:tcPr>
          <w:p>
            <w:r>
              <w:rPr>
                <w:rFonts w:ascii="Calibri" w:hAnsi="Calibri"/>
                <w:color w:val="333333"/>
                <w:sz w:val="18"/>
              </w:rPr>
              <w:t>0.99</w:t>
            </w:r>
          </w:p>
        </w:tc>
        <w:tc>
          <w:tcPr>
            <w:tcW w:type="dxa" w:w="1344"/>
            <w:shd w:fill="F0F4F8"/>
          </w:tcPr>
          <w:p>
            <w:r>
              <w:rPr>
                <w:rFonts w:ascii="Calibri" w:hAnsi="Calibri"/>
                <w:color w:val="333333"/>
                <w:sz w:val="18"/>
              </w:rPr>
              <w:t>202 VA</w:t>
            </w:r>
          </w:p>
        </w:tc>
      </w:tr>
      <w:tr>
        <w:tc>
          <w:tcPr>
            <w:tcW w:type="dxa" w:w="1344"/>
          </w:tcPr>
          <w:p>
            <w:r>
              <w:rPr>
                <w:rFonts w:ascii="Calibri" w:hAnsi="Calibri"/>
                <w:color w:val="333333"/>
                <w:sz w:val="18"/>
              </w:rPr>
              <w:t>**Core Switches**</w:t>
            </w:r>
          </w:p>
        </w:tc>
        <w:tc>
          <w:tcPr>
            <w:tcW w:type="dxa" w:w="1344"/>
          </w:tcPr>
          <w:p>
            <w:r>
              <w:rPr>
                <w:rFonts w:ascii="Calibri" w:hAnsi="Calibri"/>
                <w:color w:val="333333"/>
                <w:sz w:val="18"/>
              </w:rPr>
              <w:t>HPE CX 6300M</w:t>
            </w:r>
          </w:p>
        </w:tc>
        <w:tc>
          <w:tcPr>
            <w:tcW w:type="dxa" w:w="1344"/>
          </w:tcPr>
          <w:p>
            <w:r>
              <w:rPr>
                <w:rFonts w:ascii="Calibri" w:hAnsi="Calibri"/>
                <w:color w:val="333333"/>
                <w:sz w:val="18"/>
              </w:rPr>
              <w:t>2</w:t>
            </w:r>
          </w:p>
        </w:tc>
        <w:tc>
          <w:tcPr>
            <w:tcW w:type="dxa" w:w="1344"/>
          </w:tcPr>
          <w:p>
            <w:r>
              <w:rPr>
                <w:rFonts w:ascii="Calibri" w:hAnsi="Calibri"/>
                <w:color w:val="333333"/>
                <w:sz w:val="18"/>
              </w:rPr>
              <w:t>130W</w:t>
            </w:r>
          </w:p>
        </w:tc>
        <w:tc>
          <w:tcPr>
            <w:tcW w:type="dxa" w:w="1344"/>
          </w:tcPr>
          <w:p>
            <w:r>
              <w:rPr>
                <w:rFonts w:ascii="Calibri" w:hAnsi="Calibri"/>
                <w:color w:val="333333"/>
                <w:sz w:val="18"/>
              </w:rPr>
              <w:t>260W</w:t>
            </w:r>
          </w:p>
        </w:tc>
        <w:tc>
          <w:tcPr>
            <w:tcW w:type="dxa" w:w="1344"/>
          </w:tcPr>
          <w:p>
            <w:r>
              <w:rPr>
                <w:rFonts w:ascii="Calibri" w:hAnsi="Calibri"/>
                <w:color w:val="333333"/>
                <w:sz w:val="18"/>
              </w:rPr>
              <w:t>0.95</w:t>
            </w:r>
          </w:p>
        </w:tc>
        <w:tc>
          <w:tcPr>
            <w:tcW w:type="dxa" w:w="1344"/>
          </w:tcPr>
          <w:p>
            <w:r>
              <w:rPr>
                <w:rFonts w:ascii="Calibri" w:hAnsi="Calibri"/>
                <w:color w:val="333333"/>
                <w:sz w:val="18"/>
              </w:rPr>
              <w:t>274 VA</w:t>
            </w:r>
          </w:p>
        </w:tc>
      </w:tr>
      <w:tr>
        <w:tc>
          <w:tcPr>
            <w:tcW w:type="dxa" w:w="1344"/>
            <w:shd w:fill="F0F4F8"/>
          </w:tcPr>
          <w:p>
            <w:r>
              <w:rPr>
                <w:rFonts w:ascii="Calibri" w:hAnsi="Calibri"/>
                <w:color w:val="333333"/>
                <w:sz w:val="18"/>
              </w:rPr>
              <w:t>**Wireless APs**</w:t>
            </w:r>
          </w:p>
        </w:tc>
        <w:tc>
          <w:tcPr>
            <w:tcW w:type="dxa" w:w="1344"/>
            <w:shd w:fill="F0F4F8"/>
          </w:tcPr>
          <w:p>
            <w:r>
              <w:rPr>
                <w:rFonts w:ascii="Calibri" w:hAnsi="Calibri"/>
                <w:color w:val="333333"/>
                <w:sz w:val="18"/>
              </w:rPr>
              <w:t>FortiAP 431F</w:t>
            </w:r>
          </w:p>
        </w:tc>
        <w:tc>
          <w:tcPr>
            <w:tcW w:type="dxa" w:w="1344"/>
            <w:shd w:fill="F0F4F8"/>
          </w:tcPr>
          <w:p>
            <w:r>
              <w:rPr>
                <w:rFonts w:ascii="Calibri" w:hAnsi="Calibri"/>
                <w:color w:val="333333"/>
                <w:sz w:val="18"/>
              </w:rPr>
              <w:t>2</w:t>
            </w:r>
          </w:p>
        </w:tc>
        <w:tc>
          <w:tcPr>
            <w:tcW w:type="dxa" w:w="1344"/>
            <w:shd w:fill="F0F4F8"/>
          </w:tcPr>
          <w:p>
            <w:r>
              <w:rPr>
                <w:rFonts w:ascii="Calibri" w:hAnsi="Calibri"/>
                <w:color w:val="333333"/>
                <w:sz w:val="18"/>
              </w:rPr>
              <w:t>17W</w:t>
            </w:r>
          </w:p>
        </w:tc>
        <w:tc>
          <w:tcPr>
            <w:tcW w:type="dxa" w:w="1344"/>
            <w:shd w:fill="F0F4F8"/>
          </w:tcPr>
          <w:p>
            <w:r>
              <w:rPr>
                <w:rFonts w:ascii="Calibri" w:hAnsi="Calibri"/>
                <w:color w:val="333333"/>
                <w:sz w:val="18"/>
              </w:rPr>
              <w:t>34W</w:t>
            </w:r>
          </w:p>
        </w:tc>
        <w:tc>
          <w:tcPr>
            <w:tcW w:type="dxa" w:w="1344"/>
            <w:shd w:fill="F0F4F8"/>
          </w:tcPr>
          <w:p>
            <w:r>
              <w:rPr>
                <w:rFonts w:ascii="Calibri" w:hAnsi="Calibri"/>
                <w:color w:val="333333"/>
                <w:sz w:val="18"/>
              </w:rPr>
              <w:t>0.99</w:t>
            </w:r>
          </w:p>
        </w:tc>
        <w:tc>
          <w:tcPr>
            <w:tcW w:type="dxa" w:w="1344"/>
            <w:shd w:fill="F0F4F8"/>
          </w:tcPr>
          <w:p>
            <w:r>
              <w:rPr>
                <w:rFonts w:ascii="Calibri" w:hAnsi="Calibri"/>
                <w:color w:val="333333"/>
                <w:sz w:val="18"/>
              </w:rPr>
              <w:t>34 VA</w:t>
            </w:r>
          </w:p>
        </w:tc>
      </w:tr>
      <w:tr>
        <w:tc>
          <w:tcPr>
            <w:tcW w:type="dxa" w:w="1344"/>
          </w:tcPr>
          <w:p>
            <w:r>
              <w:rPr>
                <w:rFonts w:ascii="Calibri" w:hAnsi="Calibri"/>
                <w:color w:val="333333"/>
                <w:sz w:val="18"/>
              </w:rPr>
              <w:t>**Rack PDUs**</w:t>
            </w:r>
          </w:p>
        </w:tc>
        <w:tc>
          <w:tcPr>
            <w:tcW w:type="dxa" w:w="1344"/>
          </w:tcPr>
          <w:p>
            <w:r>
              <w:rPr>
                <w:rFonts w:ascii="Calibri" w:hAnsi="Calibri"/>
                <w:color w:val="333333"/>
                <w:sz w:val="18"/>
              </w:rPr>
              <w:t>APC Metered</w:t>
            </w:r>
          </w:p>
        </w:tc>
        <w:tc>
          <w:tcPr>
            <w:tcW w:type="dxa" w:w="1344"/>
          </w:tcPr>
          <w:p>
            <w:r>
              <w:rPr>
                <w:rFonts w:ascii="Calibri" w:hAnsi="Calibri"/>
                <w:color w:val="333333"/>
                <w:sz w:val="18"/>
              </w:rPr>
              <w:t>4</w:t>
            </w:r>
          </w:p>
        </w:tc>
        <w:tc>
          <w:tcPr>
            <w:tcW w:type="dxa" w:w="1344"/>
          </w:tcPr>
          <w:p>
            <w:r>
              <w:rPr>
                <w:rFonts w:ascii="Calibri" w:hAnsi="Calibri"/>
                <w:color w:val="333333"/>
                <w:sz w:val="18"/>
              </w:rPr>
              <w:t>15W</w:t>
            </w:r>
          </w:p>
        </w:tc>
        <w:tc>
          <w:tcPr>
            <w:tcW w:type="dxa" w:w="1344"/>
          </w:tcPr>
          <w:p>
            <w:r>
              <w:rPr>
                <w:rFonts w:ascii="Calibri" w:hAnsi="Calibri"/>
                <w:color w:val="333333"/>
                <w:sz w:val="18"/>
              </w:rPr>
              <w:t>60W</w:t>
            </w:r>
          </w:p>
        </w:tc>
        <w:tc>
          <w:tcPr>
            <w:tcW w:type="dxa" w:w="1344"/>
          </w:tcPr>
          <w:p>
            <w:r>
              <w:rPr>
                <w:rFonts w:ascii="Calibri" w:hAnsi="Calibri"/>
                <w:color w:val="333333"/>
                <w:sz w:val="18"/>
              </w:rPr>
              <w:t>0.99</w:t>
            </w:r>
          </w:p>
        </w:tc>
        <w:tc>
          <w:tcPr>
            <w:tcW w:type="dxa" w:w="1344"/>
          </w:tcPr>
          <w:p>
            <w:r>
              <w:rPr>
                <w:rFonts w:ascii="Calibri" w:hAnsi="Calibri"/>
                <w:color w:val="333333"/>
                <w:sz w:val="18"/>
              </w:rPr>
              <w:t>61 VA</w:t>
            </w:r>
          </w:p>
        </w:tc>
      </w:tr>
      <w:tr>
        <w:tc>
          <w:tcPr>
            <w:tcW w:type="dxa" w:w="1344"/>
            <w:shd w:fill="F0F4F8"/>
          </w:tcPr>
          <w:p>
            <w:r>
              <w:rPr>
                <w:rFonts w:ascii="Calibri" w:hAnsi="Calibri"/>
                <w:color w:val="333333"/>
                <w:sz w:val="18"/>
              </w:rPr>
              <w:t>**Cooling Fans**</w:t>
            </w:r>
          </w:p>
        </w:tc>
        <w:tc>
          <w:tcPr>
            <w:tcW w:type="dxa" w:w="1344"/>
            <w:shd w:fill="F0F4F8"/>
          </w:tcPr>
          <w:p>
            <w:r>
              <w:rPr>
                <w:rFonts w:ascii="Calibri" w:hAnsi="Calibri"/>
                <w:color w:val="333333"/>
                <w:sz w:val="18"/>
              </w:rPr>
              <w:t>Rackmount</w:t>
            </w:r>
          </w:p>
        </w:tc>
        <w:tc>
          <w:tcPr>
            <w:tcW w:type="dxa" w:w="1344"/>
            <w:shd w:fill="F0F4F8"/>
          </w:tcPr>
          <w:p>
            <w:r>
              <w:rPr>
                <w:rFonts w:ascii="Calibri" w:hAnsi="Calibri"/>
                <w:color w:val="333333"/>
                <w:sz w:val="18"/>
              </w:rPr>
              <w:t>2</w:t>
            </w:r>
          </w:p>
        </w:tc>
        <w:tc>
          <w:tcPr>
            <w:tcW w:type="dxa" w:w="1344"/>
            <w:shd w:fill="F0F4F8"/>
          </w:tcPr>
          <w:p>
            <w:r>
              <w:rPr>
                <w:rFonts w:ascii="Calibri" w:hAnsi="Calibri"/>
                <w:color w:val="333333"/>
                <w:sz w:val="18"/>
              </w:rPr>
              <w:t>50W</w:t>
            </w:r>
          </w:p>
        </w:tc>
        <w:tc>
          <w:tcPr>
            <w:tcW w:type="dxa" w:w="1344"/>
            <w:shd w:fill="F0F4F8"/>
          </w:tcPr>
          <w:p>
            <w:r>
              <w:rPr>
                <w:rFonts w:ascii="Calibri" w:hAnsi="Calibri"/>
                <w:color w:val="333333"/>
                <w:sz w:val="18"/>
              </w:rPr>
              <w:t>100W</w:t>
            </w:r>
          </w:p>
        </w:tc>
        <w:tc>
          <w:tcPr>
            <w:tcW w:type="dxa" w:w="1344"/>
            <w:shd w:fill="F0F4F8"/>
          </w:tcPr>
          <w:p>
            <w:r>
              <w:rPr>
                <w:rFonts w:ascii="Calibri" w:hAnsi="Calibri"/>
                <w:color w:val="333333"/>
                <w:sz w:val="18"/>
              </w:rPr>
              <w:t>0.95</w:t>
            </w:r>
          </w:p>
        </w:tc>
        <w:tc>
          <w:tcPr>
            <w:tcW w:type="dxa" w:w="1344"/>
            <w:shd w:fill="F0F4F8"/>
          </w:tcPr>
          <w:p>
            <w:r>
              <w:rPr>
                <w:rFonts w:ascii="Calibri" w:hAnsi="Calibri"/>
                <w:color w:val="333333"/>
                <w:sz w:val="18"/>
              </w:rPr>
              <w:t>105 VA</w:t>
            </w:r>
          </w:p>
        </w:tc>
      </w:tr>
      <w:tr>
        <w:tc>
          <w:tcPr>
            <w:tcW w:type="dxa" w:w="1344"/>
          </w:tcPr>
          <w:p>
            <w:r>
              <w:rPr>
                <w:rFonts w:ascii="Calibri" w:hAnsi="Calibri"/>
                <w:color w:val="333333"/>
                <w:sz w:val="18"/>
              </w:rPr>
              <w:t>**Misc/Buffer**</w:t>
            </w:r>
          </w:p>
        </w:tc>
        <w:tc>
          <w:tcPr>
            <w:tcW w:type="dxa" w:w="1344"/>
          </w:tcPr>
          <w:p>
            <w:r>
              <w:rPr>
                <w:rFonts w:ascii="Calibri" w:hAnsi="Calibri"/>
                <w:color w:val="333333"/>
                <w:sz w:val="18"/>
              </w:rPr>
              <w:t>-</w:t>
            </w:r>
          </w:p>
        </w:tc>
        <w:tc>
          <w:tcPr>
            <w:tcW w:type="dxa" w:w="1344"/>
          </w:tcPr>
          <w:p>
            <w:r>
              <w:rPr>
                <w:rFonts w:ascii="Calibri" w:hAnsi="Calibri"/>
                <w:color w:val="333333"/>
                <w:sz w:val="18"/>
              </w:rPr>
              <w:t>1</w:t>
            </w:r>
          </w:p>
        </w:tc>
        <w:tc>
          <w:tcPr>
            <w:tcW w:type="dxa" w:w="1344"/>
          </w:tcPr>
          <w:p>
            <w:r>
              <w:rPr>
                <w:rFonts w:ascii="Calibri" w:hAnsi="Calibri"/>
                <w:color w:val="333333"/>
                <w:sz w:val="18"/>
              </w:rPr>
              <w:t>100W</w:t>
            </w:r>
          </w:p>
        </w:tc>
        <w:tc>
          <w:tcPr>
            <w:tcW w:type="dxa" w:w="1344"/>
          </w:tcPr>
          <w:p>
            <w:r>
              <w:rPr>
                <w:rFonts w:ascii="Calibri" w:hAnsi="Calibri"/>
                <w:color w:val="333333"/>
                <w:sz w:val="18"/>
              </w:rPr>
              <w:t>100W</w:t>
            </w:r>
          </w:p>
        </w:tc>
        <w:tc>
          <w:tcPr>
            <w:tcW w:type="dxa" w:w="1344"/>
          </w:tcPr>
          <w:p>
            <w:r>
              <w:rPr>
                <w:rFonts w:ascii="Calibri" w:hAnsi="Calibri"/>
                <w:color w:val="333333"/>
                <w:sz w:val="18"/>
              </w:rPr>
              <w:t>0.95</w:t>
            </w:r>
          </w:p>
        </w:tc>
        <w:tc>
          <w:tcPr>
            <w:tcW w:type="dxa" w:w="1344"/>
          </w:tcPr>
          <w:p>
            <w:r>
              <w:rPr>
                <w:rFonts w:ascii="Calibri" w:hAnsi="Calibri"/>
                <w:color w:val="333333"/>
                <w:sz w:val="18"/>
              </w:rPr>
              <w:t>105 VA</w:t>
            </w:r>
          </w:p>
        </w:tc>
      </w:tr>
      <w:tr>
        <w:tc>
          <w:tcPr>
            <w:tcW w:type="dxa" w:w="1344"/>
            <w:shd w:fill="F0F4F8"/>
          </w:tcPr>
          <w:p>
            <w:r>
              <w:rPr>
                <w:rFonts w:ascii="Calibri" w:hAnsi="Calibri"/>
                <w:color w:val="333333"/>
                <w:sz w:val="18"/>
              </w:rPr>
              <w:t>**TOTAL**</w:t>
            </w:r>
          </w:p>
        </w:tc>
        <w:tc>
          <w:tcPr>
            <w:tcW w:type="dxa" w:w="1344"/>
            <w:shd w:fill="F0F4F8"/>
          </w:tcPr>
          <w:p>
            <w:r>
              <w:rPr>
                <w:rFonts w:ascii="Calibri" w:hAnsi="Calibri"/>
                <w:color w:val="333333"/>
                <w:sz w:val="18"/>
              </w:rPr>
              <w:t>**1,894W**</w:t>
            </w:r>
          </w:p>
        </w:tc>
        <w:tc>
          <w:tcPr>
            <w:tcW w:type="dxa" w:w="1344"/>
            <w:shd w:fill="F0F4F8"/>
          </w:tcPr>
          <w:p>
            <w:r>
              <w:rPr>
                <w:rFonts w:ascii="Calibri" w:hAnsi="Calibri"/>
                <w:color w:val="333333"/>
                <w:sz w:val="18"/>
              </w:rPr>
              <w:t>**0.96**</w:t>
            </w:r>
          </w:p>
        </w:tc>
        <w:tc>
          <w:tcPr>
            <w:tcW w:type="dxa" w:w="1344"/>
            <w:shd w:fill="F0F4F8"/>
          </w:tcPr>
          <w:p>
            <w:r>
              <w:rPr>
                <w:rFonts w:ascii="Calibri" w:hAnsi="Calibri"/>
                <w:color w:val="333333"/>
                <w:sz w:val="18"/>
              </w:rPr>
              <w:t>**1,981 VA**</w:t>
            </w:r>
          </w:p>
        </w:tc>
        <w:tc>
          <w:tcPr>
            <w:tcW w:type="dxa" w:w="1344"/>
          </w:tcPr>
          <w:p/>
        </w:tc>
        <w:tc>
          <w:tcPr>
            <w:tcW w:type="dxa" w:w="1344"/>
          </w:tcPr>
          <w:p/>
        </w:tc>
        <w:tc>
          <w:tcPr>
            <w:tcW w:type="dxa" w:w="1344"/>
          </w:tcPr>
          <w:p/>
        </w:tc>
      </w:tr>
    </w:tbl>
    <w:p/>
    <w:p>
      <w:pPr>
        <w:pStyle w:val="Heading3"/>
      </w:pPr>
      <w:r>
        <w:t>5.2 UPS Sizing Calculation</w:t>
      </w:r>
    </w:p>
    <w:p>
      <w:pPr>
        <w:pStyle w:val="Heading4"/>
      </w:pPr>
      <w:r>
        <w:t>Site A UPS Sizing</w:t>
      </w:r>
    </w:p>
    <w:p>
      <w:pPr>
        <w:spacing w:before="80" w:after="80"/>
      </w:pPr>
      <w:r>
        <w:rPr>
          <w:rFonts w:ascii="Consolas" w:hAnsi="Consolas"/>
          <w:color w:val="333333"/>
          <w:sz w:val="18"/>
        </w:rPr>
        <w:t>Load Calculation:</w:t>
        <w:br/>
        <w:t>────────────────────────────────────────</w:t>
        <w:br/>
        <w:t>Total Active Power:           2,442 W</w:t>
        <w:br/>
        <w:t>Total Apparent Power:         2,554 VA</w:t>
        <w:br/>
        <w:t>Power Factor:                 0.96</w:t>
        <w:br/>
        <w:br/>
        <w:t>Design Margin Calculations:</w:t>
        <w:br/>
        <w:t>────────────────────────────────────────</w:t>
        <w:br/>
        <w:t>Base Load:                    2,554 VA</w:t>
        <w:br/>
        <w:t>Add 20% Future Growth:        2,554 × 1.20 = 3,065 VA</w:t>
        <w:br/>
        <w:t>Add 20% Headroom:             3,065 × 1.20 = 3,678 VA</w:t>
        <w:br/>
        <w:br/>
        <w:t>N+1 Redundancy Requirement:</w:t>
        <w:br/>
        <w:t>Each UPS must handle full load</w:t>
        <w:br/>
        <w:t>Required per UPS:             3,678 VA</w:t>
        <w:br/>
        <w:t>Selected UPS Capacity:        6,000 VA (6kVA)</w:t>
        <w:br/>
        <w:br/>
        <w:t>Utilization at Full Load:     3,678/6,000 = 61%</w:t>
        <w:br/>
        <w:t>Runtime at 61% Load:          ~42 minutes</w:t>
      </w:r>
    </w:p>
    <w:p>
      <w:pPr>
        <w:pStyle w:val="Heading4"/>
      </w:pPr>
      <w:r>
        <w:t>Site B UPS Sizing</w:t>
      </w:r>
    </w:p>
    <w:p>
      <w:pPr>
        <w:spacing w:before="80" w:after="80"/>
      </w:pPr>
      <w:r>
        <w:rPr>
          <w:rFonts w:ascii="Consolas" w:hAnsi="Consolas"/>
          <w:color w:val="333333"/>
          <w:sz w:val="18"/>
        </w:rPr>
        <w:t>Load Calculation:</w:t>
        <w:br/>
        <w:t>────────────────────────────────────────</w:t>
        <w:br/>
        <w:t>Total Active Power:           1,894 W</w:t>
        <w:br/>
        <w:t>Total Apparent Power:         1,981 VA</w:t>
        <w:br/>
        <w:t>Power Factor:                 0.96</w:t>
        <w:br/>
        <w:br/>
        <w:t>Design Margin Calculations:</w:t>
        <w:br/>
        <w:t>────────────────────────────────────────</w:t>
        <w:br/>
        <w:t>Base Load:                    1,981 VA</w:t>
        <w:br/>
        <w:t>Add 20% Future Growth:        1,981 × 1.20 = 2,377 VA</w:t>
        <w:br/>
        <w:t>Add 20% Headroom:             2,377 × 1.20 = 2,852 VA</w:t>
        <w:br/>
        <w:br/>
        <w:t>N+1 Redundancy Requirement:</w:t>
        <w:br/>
        <w:t>Each UPS must handle full load</w:t>
        <w:br/>
        <w:t>Required per UPS:             2,852 VA</w:t>
        <w:br/>
        <w:t>Selected UPS Capacity:        6,000 VA (6kVA)</w:t>
        <w:br/>
        <w:br/>
        <w:t>Utilization at Full Load:     2,852/6,000 = 48%</w:t>
        <w:br/>
        <w:t>Runtime at 48% Load:          ~58 minutes</w:t>
      </w:r>
    </w:p>
    <w:p>
      <w:pPr>
        <w:pStyle w:val="Heading3"/>
      </w:pPr>
      <w:r>
        <w:t>5.3 UPS Selection: APC Smart-UPS SRT 6000VA</w:t>
      </w:r>
    </w:p>
    <w:p>
      <w:pPr>
        <w:pStyle w:val="Heading4"/>
      </w:pPr>
      <w:r>
        <w:t>Specifications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Specification</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**Model**</w:t>
            </w:r>
          </w:p>
        </w:tc>
        <w:tc>
          <w:tcPr>
            <w:tcW w:type="dxa" w:w="4703"/>
          </w:tcPr>
          <w:p>
            <w:r>
              <w:rPr>
                <w:rFonts w:ascii="Calibri" w:hAnsi="Calibri"/>
                <w:color w:val="333333"/>
                <w:sz w:val="18"/>
              </w:rPr>
              <w:t>APC Smart-UPS SRT 6000VA (SRT6KXLI)</w:t>
            </w:r>
          </w:p>
        </w:tc>
      </w:tr>
      <w:tr>
        <w:tc>
          <w:tcPr>
            <w:tcW w:type="dxa" w:w="4703"/>
            <w:shd w:fill="F0F4F8"/>
          </w:tcPr>
          <w:p>
            <w:r>
              <w:rPr>
                <w:rFonts w:ascii="Calibri" w:hAnsi="Calibri"/>
                <w:color w:val="333333"/>
                <w:sz w:val="18"/>
              </w:rPr>
              <w:t>**Capacity**</w:t>
            </w:r>
          </w:p>
        </w:tc>
        <w:tc>
          <w:tcPr>
            <w:tcW w:type="dxa" w:w="4703"/>
            <w:shd w:fill="F0F4F8"/>
          </w:tcPr>
          <w:p>
            <w:r>
              <w:rPr>
                <w:rFonts w:ascii="Calibri" w:hAnsi="Calibri"/>
                <w:color w:val="333333"/>
                <w:sz w:val="18"/>
              </w:rPr>
              <w:t>6,000 VA / 6,000 W</w:t>
            </w:r>
          </w:p>
        </w:tc>
      </w:tr>
      <w:tr>
        <w:tc>
          <w:tcPr>
            <w:tcW w:type="dxa" w:w="4703"/>
          </w:tcPr>
          <w:p>
            <w:r>
              <w:rPr>
                <w:rFonts w:ascii="Calibri" w:hAnsi="Calibri"/>
                <w:color w:val="333333"/>
                <w:sz w:val="18"/>
              </w:rPr>
              <w:t>**Form Factor**</w:t>
            </w:r>
          </w:p>
        </w:tc>
        <w:tc>
          <w:tcPr>
            <w:tcW w:type="dxa" w:w="4703"/>
          </w:tcPr>
          <w:p>
            <w:r>
              <w:rPr>
                <w:rFonts w:ascii="Calibri" w:hAnsi="Calibri"/>
                <w:color w:val="333333"/>
                <w:sz w:val="18"/>
              </w:rPr>
              <w:t>Rack/Tower convertible (4U)</w:t>
            </w:r>
          </w:p>
        </w:tc>
      </w:tr>
      <w:tr>
        <w:tc>
          <w:tcPr>
            <w:tcW w:type="dxa" w:w="4703"/>
            <w:shd w:fill="F0F4F8"/>
          </w:tcPr>
          <w:p>
            <w:r>
              <w:rPr>
                <w:rFonts w:ascii="Calibri" w:hAnsi="Calibri"/>
                <w:color w:val="333333"/>
                <w:sz w:val="18"/>
              </w:rPr>
              <w:t>**Input Voltage**</w:t>
            </w:r>
          </w:p>
        </w:tc>
        <w:tc>
          <w:tcPr>
            <w:tcW w:type="dxa" w:w="4703"/>
            <w:shd w:fill="F0F4F8"/>
          </w:tcPr>
          <w:p>
            <w:r>
              <w:rPr>
                <w:rFonts w:ascii="Calibri" w:hAnsi="Calibri"/>
                <w:color w:val="333333"/>
                <w:sz w:val="18"/>
              </w:rPr>
              <w:t>230V nominal</w:t>
            </w:r>
          </w:p>
        </w:tc>
      </w:tr>
      <w:tr>
        <w:tc>
          <w:tcPr>
            <w:tcW w:type="dxa" w:w="4703"/>
          </w:tcPr>
          <w:p>
            <w:r>
              <w:rPr>
                <w:rFonts w:ascii="Calibri" w:hAnsi="Calibri"/>
                <w:color w:val="333333"/>
                <w:sz w:val="18"/>
              </w:rPr>
              <w:t>**Output Voltage**</w:t>
            </w:r>
          </w:p>
        </w:tc>
        <w:tc>
          <w:tcPr>
            <w:tcW w:type="dxa" w:w="4703"/>
          </w:tcPr>
          <w:p>
            <w:r>
              <w:rPr>
                <w:rFonts w:ascii="Calibri" w:hAnsi="Calibri"/>
                <w:color w:val="333333"/>
                <w:sz w:val="18"/>
              </w:rPr>
              <w:t>230V (configurable)</w:t>
            </w:r>
          </w:p>
        </w:tc>
      </w:tr>
      <w:tr>
        <w:tc>
          <w:tcPr>
            <w:tcW w:type="dxa" w:w="4703"/>
            <w:shd w:fill="F0F4F8"/>
          </w:tcPr>
          <w:p>
            <w:r>
              <w:rPr>
                <w:rFonts w:ascii="Calibri" w:hAnsi="Calibri"/>
                <w:color w:val="333333"/>
                <w:sz w:val="18"/>
              </w:rPr>
              <w:t>**Topology**</w:t>
            </w:r>
          </w:p>
        </w:tc>
        <w:tc>
          <w:tcPr>
            <w:tcW w:type="dxa" w:w="4703"/>
            <w:shd w:fill="F0F4F8"/>
          </w:tcPr>
          <w:p>
            <w:r>
              <w:rPr>
                <w:rFonts w:ascii="Calibri" w:hAnsi="Calibri"/>
                <w:color w:val="333333"/>
                <w:sz w:val="18"/>
              </w:rPr>
              <w:t>Online/Double Conversion</w:t>
            </w:r>
          </w:p>
        </w:tc>
      </w:tr>
      <w:tr>
        <w:tc>
          <w:tcPr>
            <w:tcW w:type="dxa" w:w="4703"/>
          </w:tcPr>
          <w:p>
            <w:r>
              <w:rPr>
                <w:rFonts w:ascii="Calibri" w:hAnsi="Calibri"/>
                <w:color w:val="333333"/>
                <w:sz w:val="18"/>
              </w:rPr>
              <w:t>**Waveform**</w:t>
            </w:r>
          </w:p>
        </w:tc>
        <w:tc>
          <w:tcPr>
            <w:tcW w:type="dxa" w:w="4703"/>
          </w:tcPr>
          <w:p>
            <w:r>
              <w:rPr>
                <w:rFonts w:ascii="Calibri" w:hAnsi="Calibri"/>
                <w:color w:val="333333"/>
                <w:sz w:val="18"/>
              </w:rPr>
              <w:t>Pure Sine Wave</w:t>
            </w:r>
          </w:p>
        </w:tc>
      </w:tr>
      <w:tr>
        <w:tc>
          <w:tcPr>
            <w:tcW w:type="dxa" w:w="4703"/>
            <w:shd w:fill="F0F4F8"/>
          </w:tcPr>
          <w:p>
            <w:r>
              <w:rPr>
                <w:rFonts w:ascii="Calibri" w:hAnsi="Calibri"/>
                <w:color w:val="333333"/>
                <w:sz w:val="18"/>
              </w:rPr>
              <w:t>**Efficiency**</w:t>
            </w:r>
          </w:p>
        </w:tc>
        <w:tc>
          <w:tcPr>
            <w:tcW w:type="dxa" w:w="4703"/>
            <w:shd w:fill="F0F4F8"/>
          </w:tcPr>
          <w:p>
            <w:r>
              <w:rPr>
                <w:rFonts w:ascii="Calibri" w:hAnsi="Calibri"/>
                <w:color w:val="333333"/>
                <w:sz w:val="18"/>
              </w:rPr>
              <w:t>96% (ECO mode: 99%)</w:t>
            </w:r>
          </w:p>
        </w:tc>
      </w:tr>
      <w:tr>
        <w:tc>
          <w:tcPr>
            <w:tcW w:type="dxa" w:w="4703"/>
          </w:tcPr>
          <w:p>
            <w:r>
              <w:rPr>
                <w:rFonts w:ascii="Calibri" w:hAnsi="Calibri"/>
                <w:color w:val="333333"/>
                <w:sz w:val="18"/>
              </w:rPr>
              <w:t>**Interface**</w:t>
            </w:r>
          </w:p>
        </w:tc>
        <w:tc>
          <w:tcPr>
            <w:tcW w:type="dxa" w:w="4703"/>
          </w:tcPr>
          <w:p>
            <w:r>
              <w:rPr>
                <w:rFonts w:ascii="Calibri" w:hAnsi="Calibri"/>
                <w:color w:val="333333"/>
                <w:sz w:val="18"/>
              </w:rPr>
              <w:t>USB, Serial, SmartSlot</w:t>
            </w:r>
          </w:p>
        </w:tc>
      </w:tr>
      <w:tr>
        <w:tc>
          <w:tcPr>
            <w:tcW w:type="dxa" w:w="4703"/>
            <w:shd w:fill="F0F4F8"/>
          </w:tcPr>
          <w:p>
            <w:r>
              <w:rPr>
                <w:rFonts w:ascii="Calibri" w:hAnsi="Calibri"/>
                <w:color w:val="333333"/>
                <w:sz w:val="18"/>
              </w:rPr>
              <w:t>**Network Management**</w:t>
            </w:r>
          </w:p>
        </w:tc>
        <w:tc>
          <w:tcPr>
            <w:tcW w:type="dxa" w:w="4703"/>
            <w:shd w:fill="F0F4F8"/>
          </w:tcPr>
          <w:p>
            <w:r>
              <w:rPr>
                <w:rFonts w:ascii="Calibri" w:hAnsi="Calibri"/>
                <w:color w:val="333333"/>
                <w:sz w:val="18"/>
              </w:rPr>
              <w:t>AP9631 Network Management Card (included)</w:t>
            </w:r>
          </w:p>
        </w:tc>
      </w:tr>
      <w:tr>
        <w:tc>
          <w:tcPr>
            <w:tcW w:type="dxa" w:w="4703"/>
          </w:tcPr>
          <w:p>
            <w:r>
              <w:rPr>
                <w:rFonts w:ascii="Calibri" w:hAnsi="Calibri"/>
                <w:color w:val="333333"/>
                <w:sz w:val="18"/>
              </w:rPr>
              <w:t>**Bypass**</w:t>
            </w:r>
          </w:p>
        </w:tc>
        <w:tc>
          <w:tcPr>
            <w:tcW w:type="dxa" w:w="4703"/>
          </w:tcPr>
          <w:p>
            <w:r>
              <w:rPr>
                <w:rFonts w:ascii="Calibri" w:hAnsi="Calibri"/>
                <w:color w:val="333333"/>
                <w:sz w:val="18"/>
              </w:rPr>
              <w:t>Static bypass (maintenance)</w:t>
            </w:r>
          </w:p>
        </w:tc>
      </w:tr>
      <w:tr>
        <w:tc>
          <w:tcPr>
            <w:tcW w:type="dxa" w:w="4703"/>
            <w:shd w:fill="F0F4F8"/>
          </w:tcPr>
          <w:p>
            <w:r>
              <w:rPr>
                <w:rFonts w:ascii="Calibri" w:hAnsi="Calibri"/>
                <w:color w:val="333333"/>
                <w:sz w:val="18"/>
              </w:rPr>
              <w:t>**Hot-Swappable Batteries**</w:t>
            </w:r>
          </w:p>
        </w:tc>
        <w:tc>
          <w:tcPr>
            <w:tcW w:type="dxa" w:w="4703"/>
            <w:shd w:fill="F0F4F8"/>
          </w:tcPr>
          <w:p>
            <w:r>
              <w:rPr>
                <w:rFonts w:ascii="Calibri" w:hAnsi="Calibri"/>
                <w:color w:val="333333"/>
                <w:sz w:val="18"/>
              </w:rPr>
              <w:t>Yes</w:t>
            </w:r>
          </w:p>
        </w:tc>
      </w:tr>
      <w:tr>
        <w:tc>
          <w:tcPr>
            <w:tcW w:type="dxa" w:w="4703"/>
          </w:tcPr>
          <w:p>
            <w:r>
              <w:rPr>
                <w:rFonts w:ascii="Calibri" w:hAnsi="Calibri"/>
                <w:color w:val="333333"/>
                <w:sz w:val="18"/>
              </w:rPr>
              <w:t>**Extended Battery Modules**</w:t>
            </w:r>
          </w:p>
        </w:tc>
        <w:tc>
          <w:tcPr>
            <w:tcW w:type="dxa" w:w="4703"/>
          </w:tcPr>
          <w:p>
            <w:r>
              <w:rPr>
                <w:rFonts w:ascii="Calibri" w:hAnsi="Calibri"/>
                <w:color w:val="333333"/>
                <w:sz w:val="18"/>
              </w:rPr>
              <w:t>SRT192RMBP (optional)</w:t>
            </w:r>
          </w:p>
        </w:tc>
      </w:tr>
    </w:tbl>
    <w:p/>
    <w:p>
      <w:pPr>
        <w:pStyle w:val="Heading4"/>
      </w:pPr>
      <w:r>
        <w:t>Selected Configuration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Parameter</w:t>
            </w:r>
          </w:p>
        </w:tc>
        <w:tc>
          <w:tcPr>
            <w:tcW w:type="dxa" w:w="3135"/>
            <w:shd w:fill="007ACC"/>
          </w:tcPr>
          <w:p>
            <w:pPr>
              <w:jc w:val="center"/>
            </w:pPr>
            <w:r>
              <w:rPr>
                <w:rFonts w:ascii="Calibri" w:hAnsi="Calibri"/>
                <w:b/>
                <w:color w:val="FFFFFF"/>
                <w:sz w:val="20"/>
              </w:rPr>
              <w:t>Site A</w:t>
            </w:r>
          </w:p>
        </w:tc>
        <w:tc>
          <w:tcPr>
            <w:tcW w:type="dxa" w:w="3135"/>
            <w:shd w:fill="007ACC"/>
          </w:tcPr>
          <w:p>
            <w:pPr>
              <w:jc w:val="center"/>
            </w:pPr>
            <w:r>
              <w:rPr>
                <w:rFonts w:ascii="Calibri" w:hAnsi="Calibri"/>
                <w:b/>
                <w:color w:val="FFFFFF"/>
                <w:sz w:val="20"/>
              </w:rPr>
              <w:t>Site B</w:t>
            </w:r>
          </w:p>
        </w:tc>
      </w:tr>
      <w:tr>
        <w:tc>
          <w:tcPr>
            <w:tcW w:type="dxa" w:w="3135"/>
          </w:tcPr>
          <w:p>
            <w:r>
              <w:rPr>
                <w:rFonts w:ascii="Calibri" w:hAnsi="Calibri"/>
                <w:color w:val="333333"/>
                <w:sz w:val="18"/>
              </w:rPr>
              <w:t>**UPS Units**</w:t>
            </w:r>
          </w:p>
        </w:tc>
        <w:tc>
          <w:tcPr>
            <w:tcW w:type="dxa" w:w="3135"/>
          </w:tcPr>
          <w:p>
            <w:r>
              <w:rPr>
                <w:rFonts w:ascii="Calibri" w:hAnsi="Calibri"/>
                <w:color w:val="333333"/>
                <w:sz w:val="18"/>
              </w:rPr>
              <w:t>2× SRT6KXLI</w:t>
            </w:r>
          </w:p>
        </w:tc>
        <w:tc>
          <w:tcPr>
            <w:tcW w:type="dxa" w:w="3135"/>
          </w:tcPr>
          <w:p>
            <w:r>
              <w:rPr>
                <w:rFonts w:ascii="Calibri" w:hAnsi="Calibri"/>
                <w:color w:val="333333"/>
                <w:sz w:val="18"/>
              </w:rPr>
              <w:t>2× SRT6KXLI</w:t>
            </w:r>
          </w:p>
        </w:tc>
      </w:tr>
      <w:tr>
        <w:tc>
          <w:tcPr>
            <w:tcW w:type="dxa" w:w="3135"/>
            <w:shd w:fill="F0F4F8"/>
          </w:tcPr>
          <w:p>
            <w:r>
              <w:rPr>
                <w:rFonts w:ascii="Calibri" w:hAnsi="Calibri"/>
                <w:color w:val="333333"/>
                <w:sz w:val="18"/>
              </w:rPr>
              <w:t>**Configuration**</w:t>
            </w:r>
          </w:p>
        </w:tc>
        <w:tc>
          <w:tcPr>
            <w:tcW w:type="dxa" w:w="3135"/>
            <w:shd w:fill="F0F4F8"/>
          </w:tcPr>
          <w:p>
            <w:r>
              <w:rPr>
                <w:rFonts w:ascii="Calibri" w:hAnsi="Calibri"/>
                <w:color w:val="333333"/>
                <w:sz w:val="18"/>
              </w:rPr>
              <w:t>N+1 Parallel</w:t>
            </w:r>
          </w:p>
        </w:tc>
        <w:tc>
          <w:tcPr>
            <w:tcW w:type="dxa" w:w="3135"/>
            <w:shd w:fill="F0F4F8"/>
          </w:tcPr>
          <w:p>
            <w:r>
              <w:rPr>
                <w:rFonts w:ascii="Calibri" w:hAnsi="Calibri"/>
                <w:color w:val="333333"/>
                <w:sz w:val="18"/>
              </w:rPr>
              <w:t>N+1 Parallel</w:t>
            </w:r>
          </w:p>
        </w:tc>
      </w:tr>
      <w:tr>
        <w:tc>
          <w:tcPr>
            <w:tcW w:type="dxa" w:w="3135"/>
          </w:tcPr>
          <w:p>
            <w:r>
              <w:rPr>
                <w:rFonts w:ascii="Calibri" w:hAnsi="Calibri"/>
                <w:color w:val="333333"/>
                <w:sz w:val="18"/>
              </w:rPr>
              <w:t>**Network Card**</w:t>
            </w:r>
          </w:p>
        </w:tc>
        <w:tc>
          <w:tcPr>
            <w:tcW w:type="dxa" w:w="3135"/>
          </w:tcPr>
          <w:p>
            <w:r>
              <w:rPr>
                <w:rFonts w:ascii="Calibri" w:hAnsi="Calibri"/>
                <w:color w:val="333333"/>
                <w:sz w:val="18"/>
              </w:rPr>
              <w:t>AP9631 included</w:t>
            </w:r>
          </w:p>
        </w:tc>
        <w:tc>
          <w:tcPr>
            <w:tcW w:type="dxa" w:w="3135"/>
          </w:tcPr>
          <w:p>
            <w:r>
              <w:rPr>
                <w:rFonts w:ascii="Calibri" w:hAnsi="Calibri"/>
                <w:color w:val="333333"/>
                <w:sz w:val="18"/>
              </w:rPr>
              <w:t>AP9631 included</w:t>
            </w:r>
          </w:p>
        </w:tc>
      </w:tr>
      <w:tr>
        <w:tc>
          <w:tcPr>
            <w:tcW w:type="dxa" w:w="3135"/>
            <w:shd w:fill="F0F4F8"/>
          </w:tcPr>
          <w:p>
            <w:r>
              <w:rPr>
                <w:rFonts w:ascii="Calibri" w:hAnsi="Calibri"/>
                <w:color w:val="333333"/>
                <w:sz w:val="18"/>
              </w:rPr>
              <w:t>**Battery Packs**</w:t>
            </w:r>
          </w:p>
        </w:tc>
        <w:tc>
          <w:tcPr>
            <w:tcW w:type="dxa" w:w="3135"/>
            <w:shd w:fill="F0F4F8"/>
          </w:tcPr>
          <w:p>
            <w:r>
              <w:rPr>
                <w:rFonts w:ascii="Calibri" w:hAnsi="Calibri"/>
                <w:color w:val="333333"/>
                <w:sz w:val="18"/>
              </w:rPr>
              <w:t>Standard (no EBM)</w:t>
            </w:r>
          </w:p>
        </w:tc>
        <w:tc>
          <w:tcPr>
            <w:tcW w:type="dxa" w:w="3135"/>
            <w:shd w:fill="F0F4F8"/>
          </w:tcPr>
          <w:p>
            <w:r>
              <w:rPr>
                <w:rFonts w:ascii="Calibri" w:hAnsi="Calibri"/>
                <w:color w:val="333333"/>
                <w:sz w:val="18"/>
              </w:rPr>
              <w:t>Standard (no EBM)</w:t>
            </w:r>
          </w:p>
        </w:tc>
      </w:tr>
      <w:tr>
        <w:tc>
          <w:tcPr>
            <w:tcW w:type="dxa" w:w="3135"/>
          </w:tcPr>
          <w:p>
            <w:r>
              <w:rPr>
                <w:rFonts w:ascii="Calibri" w:hAnsi="Calibri"/>
                <w:color w:val="333333"/>
                <w:sz w:val="18"/>
              </w:rPr>
              <w:t>**PDU Type**</w:t>
            </w:r>
          </w:p>
        </w:tc>
        <w:tc>
          <w:tcPr>
            <w:tcW w:type="dxa" w:w="3135"/>
          </w:tcPr>
          <w:p>
            <w:r>
              <w:rPr>
                <w:rFonts w:ascii="Calibri" w:hAnsi="Calibri"/>
                <w:color w:val="333333"/>
                <w:sz w:val="18"/>
              </w:rPr>
              <w:t>Metered 20A</w:t>
            </w:r>
          </w:p>
        </w:tc>
        <w:tc>
          <w:tcPr>
            <w:tcW w:type="dxa" w:w="3135"/>
          </w:tcPr>
          <w:p>
            <w:r>
              <w:rPr>
                <w:rFonts w:ascii="Calibri" w:hAnsi="Calibri"/>
                <w:color w:val="333333"/>
                <w:sz w:val="18"/>
              </w:rPr>
              <w:t>Metered 20A</w:t>
            </w:r>
          </w:p>
        </w:tc>
      </w:tr>
      <w:tr>
        <w:tc>
          <w:tcPr>
            <w:tcW w:type="dxa" w:w="3135"/>
            <w:shd w:fill="F0F4F8"/>
          </w:tcPr>
          <w:p>
            <w:r>
              <w:rPr>
                <w:rFonts w:ascii="Calibri" w:hAnsi="Calibri"/>
                <w:color w:val="333333"/>
                <w:sz w:val="18"/>
              </w:rPr>
              <w:t>**ATS**</w:t>
            </w:r>
          </w:p>
        </w:tc>
        <w:tc>
          <w:tcPr>
            <w:tcW w:type="dxa" w:w="3135"/>
            <w:shd w:fill="F0F4F8"/>
          </w:tcPr>
          <w:p>
            <w:r>
              <w:rPr>
                <w:rFonts w:ascii="Calibri" w:hAnsi="Calibri"/>
                <w:color w:val="333333"/>
                <w:sz w:val="18"/>
              </w:rPr>
              <w:t>AP4424A</w:t>
            </w:r>
          </w:p>
        </w:tc>
        <w:tc>
          <w:tcPr>
            <w:tcW w:type="dxa" w:w="3135"/>
            <w:shd w:fill="F0F4F8"/>
          </w:tcPr>
          <w:p>
            <w:r>
              <w:rPr>
                <w:rFonts w:ascii="Calibri" w:hAnsi="Calibri"/>
                <w:color w:val="333333"/>
                <w:sz w:val="18"/>
              </w:rPr>
              <w:t>AP4424A</w:t>
            </w:r>
          </w:p>
        </w:tc>
      </w:tr>
    </w:tbl>
    <w:p/>
    <w:p>
      <w:pPr>
        <w:pStyle w:val="Heading4"/>
      </w:pPr>
      <w:r>
        <w:t>Pricing (INR)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Item</w:t>
            </w:r>
          </w:p>
        </w:tc>
        <w:tc>
          <w:tcPr>
            <w:tcW w:type="dxa" w:w="2351"/>
            <w:shd w:fill="007ACC"/>
          </w:tcPr>
          <w:p>
            <w:pPr>
              <w:jc w:val="center"/>
            </w:pPr>
            <w:r>
              <w:rPr>
                <w:rFonts w:ascii="Calibri" w:hAnsi="Calibri"/>
                <w:b/>
                <w:color w:val="FFFFFF"/>
                <w:sz w:val="20"/>
              </w:rPr>
              <w:t>Unit Price</w:t>
            </w:r>
          </w:p>
        </w:tc>
        <w:tc>
          <w:tcPr>
            <w:tcW w:type="dxa" w:w="2351"/>
            <w:shd w:fill="007ACC"/>
          </w:tcPr>
          <w:p>
            <w:pPr>
              <w:jc w:val="center"/>
            </w:pPr>
            <w:r>
              <w:rPr>
                <w:rFonts w:ascii="Calibri" w:hAnsi="Calibri"/>
                <w:b/>
                <w:color w:val="FFFFFF"/>
                <w:sz w:val="20"/>
              </w:rPr>
              <w:t>Qty</w:t>
            </w:r>
          </w:p>
        </w:tc>
        <w:tc>
          <w:tcPr>
            <w:tcW w:type="dxa" w:w="2351"/>
            <w:shd w:fill="007ACC"/>
          </w:tcPr>
          <w:p>
            <w:pPr>
              <w:jc w:val="center"/>
            </w:pPr>
            <w:r>
              <w:rPr>
                <w:rFonts w:ascii="Calibri" w:hAnsi="Calibri"/>
                <w:b/>
                <w:color w:val="FFFFFF"/>
                <w:sz w:val="20"/>
              </w:rPr>
              <w:t>Total</w:t>
            </w:r>
          </w:p>
        </w:tc>
      </w:tr>
      <w:tr>
        <w:tc>
          <w:tcPr>
            <w:tcW w:type="dxa" w:w="2351"/>
          </w:tcPr>
          <w:p>
            <w:r>
              <w:rPr>
                <w:rFonts w:ascii="Calibri" w:hAnsi="Calibri"/>
                <w:color w:val="333333"/>
                <w:sz w:val="18"/>
              </w:rPr>
              <w:t>APC SRT 6000VA UPS</w:t>
            </w:r>
          </w:p>
        </w:tc>
        <w:tc>
          <w:tcPr>
            <w:tcW w:type="dxa" w:w="2351"/>
          </w:tcPr>
          <w:p>
            <w:r>
              <w:rPr>
                <w:rFonts w:ascii="Calibri" w:hAnsi="Calibri"/>
                <w:color w:val="333333"/>
                <w:sz w:val="18"/>
              </w:rPr>
              <w:t>₹1,65,000</w:t>
            </w:r>
          </w:p>
        </w:tc>
        <w:tc>
          <w:tcPr>
            <w:tcW w:type="dxa" w:w="2351"/>
          </w:tcPr>
          <w:p>
            <w:r>
              <w:rPr>
                <w:rFonts w:ascii="Calibri" w:hAnsi="Calibri"/>
                <w:color w:val="333333"/>
                <w:sz w:val="18"/>
              </w:rPr>
              <w:t>4</w:t>
            </w:r>
          </w:p>
        </w:tc>
        <w:tc>
          <w:tcPr>
            <w:tcW w:type="dxa" w:w="2351"/>
          </w:tcPr>
          <w:p>
            <w:r>
              <w:rPr>
                <w:rFonts w:ascii="Calibri" w:hAnsi="Calibri"/>
                <w:color w:val="333333"/>
                <w:sz w:val="18"/>
              </w:rPr>
              <w:t>₹6,60,000</w:t>
            </w:r>
          </w:p>
        </w:tc>
      </w:tr>
      <w:tr>
        <w:tc>
          <w:tcPr>
            <w:tcW w:type="dxa" w:w="2351"/>
            <w:shd w:fill="F0F4F8"/>
          </w:tcPr>
          <w:p>
            <w:r>
              <w:rPr>
                <w:rFonts w:ascii="Calibri" w:hAnsi="Calibri"/>
                <w:color w:val="333333"/>
                <w:sz w:val="18"/>
              </w:rPr>
              <w:t>APC Rack ATS 16A</w:t>
            </w:r>
          </w:p>
        </w:tc>
        <w:tc>
          <w:tcPr>
            <w:tcW w:type="dxa" w:w="2351"/>
            <w:shd w:fill="F0F4F8"/>
          </w:tcPr>
          <w:p>
            <w:r>
              <w:rPr>
                <w:rFonts w:ascii="Calibri" w:hAnsi="Calibri"/>
                <w:color w:val="333333"/>
                <w:sz w:val="18"/>
              </w:rPr>
              <w:t>₹52,000</w:t>
            </w:r>
          </w:p>
        </w:tc>
        <w:tc>
          <w:tcPr>
            <w:tcW w:type="dxa" w:w="2351"/>
            <w:shd w:fill="F0F4F8"/>
          </w:tcPr>
          <w:p>
            <w:r>
              <w:rPr>
                <w:rFonts w:ascii="Calibri" w:hAnsi="Calibri"/>
                <w:color w:val="333333"/>
                <w:sz w:val="18"/>
              </w:rPr>
              <w:t>2</w:t>
            </w:r>
          </w:p>
        </w:tc>
        <w:tc>
          <w:tcPr>
            <w:tcW w:type="dxa" w:w="2351"/>
            <w:shd w:fill="F0F4F8"/>
          </w:tcPr>
          <w:p>
            <w:r>
              <w:rPr>
                <w:rFonts w:ascii="Calibri" w:hAnsi="Calibri"/>
                <w:color w:val="333333"/>
                <w:sz w:val="18"/>
              </w:rPr>
              <w:t>₹1,04,000</w:t>
            </w:r>
          </w:p>
        </w:tc>
      </w:tr>
      <w:tr>
        <w:tc>
          <w:tcPr>
            <w:tcW w:type="dxa" w:w="2351"/>
          </w:tcPr>
          <w:p>
            <w:r>
              <w:rPr>
                <w:rFonts w:ascii="Calibri" w:hAnsi="Calibri"/>
                <w:color w:val="333333"/>
                <w:sz w:val="18"/>
              </w:rPr>
              <w:t>APC Metered PDU (20-outlet)</w:t>
            </w:r>
          </w:p>
        </w:tc>
        <w:tc>
          <w:tcPr>
            <w:tcW w:type="dxa" w:w="2351"/>
          </w:tcPr>
          <w:p>
            <w:r>
              <w:rPr>
                <w:rFonts w:ascii="Calibri" w:hAnsi="Calibri"/>
                <w:color w:val="333333"/>
                <w:sz w:val="18"/>
              </w:rPr>
              <w:t>₹35,000</w:t>
            </w:r>
          </w:p>
        </w:tc>
        <w:tc>
          <w:tcPr>
            <w:tcW w:type="dxa" w:w="2351"/>
          </w:tcPr>
          <w:p>
            <w:r>
              <w:rPr>
                <w:rFonts w:ascii="Calibri" w:hAnsi="Calibri"/>
                <w:color w:val="333333"/>
                <w:sz w:val="18"/>
              </w:rPr>
              <w:t>8</w:t>
            </w:r>
          </w:p>
        </w:tc>
        <w:tc>
          <w:tcPr>
            <w:tcW w:type="dxa" w:w="2351"/>
          </w:tcPr>
          <w:p>
            <w:r>
              <w:rPr>
                <w:rFonts w:ascii="Calibri" w:hAnsi="Calibri"/>
                <w:color w:val="333333"/>
                <w:sz w:val="18"/>
              </w:rPr>
              <w:t>₹2,80,000</w:t>
            </w:r>
          </w:p>
        </w:tc>
      </w:tr>
      <w:tr>
        <w:tc>
          <w:tcPr>
            <w:tcW w:type="dxa" w:w="2351"/>
            <w:shd w:fill="F0F4F8"/>
          </w:tcPr>
          <w:p>
            <w:r>
              <w:rPr>
                <w:rFonts w:ascii="Calibri" w:hAnsi="Calibri"/>
                <w:color w:val="333333"/>
                <w:sz w:val="18"/>
              </w:rPr>
              <w:t>**Power Infrastructure Subtotal**</w:t>
            </w:r>
          </w:p>
        </w:tc>
        <w:tc>
          <w:tcPr>
            <w:tcW w:type="dxa" w:w="2351"/>
            <w:shd w:fill="F0F4F8"/>
          </w:tcPr>
          <w:p>
            <w:r>
              <w:rPr>
                <w:rFonts w:ascii="Calibri" w:hAnsi="Calibri"/>
                <w:color w:val="333333"/>
                <w:sz w:val="18"/>
              </w:rPr>
              <w:t>**₹10,44,000**</w:t>
            </w:r>
          </w:p>
        </w:tc>
        <w:tc>
          <w:tcPr>
            <w:tcW w:type="dxa" w:w="2351"/>
          </w:tcPr>
          <w:p/>
        </w:tc>
        <w:tc>
          <w:tcPr>
            <w:tcW w:type="dxa" w:w="2351"/>
          </w:tcPr>
          <w:p/>
        </w:tc>
      </w:tr>
      <w:tr>
        <w:tc>
          <w:tcPr>
            <w:tcW w:type="dxa" w:w="2351"/>
          </w:tcPr>
          <w:p>
            <w:r>
              <w:rPr>
                <w:rFonts w:ascii="Calibri" w:hAnsi="Calibri"/>
                <w:color w:val="333333"/>
                <w:sz w:val="18"/>
              </w:rPr>
              <w:t>GST (18%)</w:t>
            </w:r>
          </w:p>
        </w:tc>
        <w:tc>
          <w:tcPr>
            <w:tcW w:type="dxa" w:w="2351"/>
          </w:tcPr>
          <w:p>
            <w:r>
              <w:rPr>
                <w:rFonts w:ascii="Calibri" w:hAnsi="Calibri"/>
                <w:color w:val="333333"/>
                <w:sz w:val="18"/>
              </w:rPr>
              <w:t>₹1,87,920</w:t>
            </w:r>
          </w:p>
        </w:tc>
        <w:tc>
          <w:tcPr>
            <w:tcW w:type="dxa" w:w="2351"/>
          </w:tcPr>
          <w:p/>
        </w:tc>
        <w:tc>
          <w:tcPr>
            <w:tcW w:type="dxa" w:w="2351"/>
          </w:tcPr>
          <w:p/>
        </w:tc>
      </w:tr>
      <w:tr>
        <w:tc>
          <w:tcPr>
            <w:tcW w:type="dxa" w:w="2351"/>
            <w:shd w:fill="F0F4F8"/>
          </w:tcPr>
          <w:p>
            <w:r>
              <w:rPr>
                <w:rFonts w:ascii="Calibri" w:hAnsi="Calibri"/>
                <w:color w:val="333333"/>
                <w:sz w:val="18"/>
              </w:rPr>
              <w:t>**Total Power Infrastructure**</w:t>
            </w:r>
          </w:p>
        </w:tc>
        <w:tc>
          <w:tcPr>
            <w:tcW w:type="dxa" w:w="2351"/>
            <w:shd w:fill="F0F4F8"/>
          </w:tcPr>
          <w:p>
            <w:r>
              <w:rPr>
                <w:rFonts w:ascii="Calibri" w:hAnsi="Calibri"/>
                <w:color w:val="333333"/>
                <w:sz w:val="18"/>
              </w:rPr>
              <w:t>**₹12,31,920**</w:t>
            </w:r>
          </w:p>
        </w:tc>
        <w:tc>
          <w:tcPr>
            <w:tcW w:type="dxa" w:w="2351"/>
          </w:tcPr>
          <w:p/>
        </w:tc>
        <w:tc>
          <w:tcPr>
            <w:tcW w:type="dxa" w:w="2351"/>
          </w:tcPr>
          <w:p/>
        </w:tc>
      </w:tr>
    </w:tbl>
    <w:p/>
    <w:p>
      <w:pPr>
        <w:pStyle w:val="Heading3"/>
      </w:pPr>
      <w:r>
        <w:t>5.4 Rack ATS Configuration</w:t>
      </w:r>
    </w:p>
    <w:p>
      <w:pPr>
        <w:pStyle w:val="Heading4"/>
      </w:pPr>
      <w:r>
        <w:t>APC AP4424A Specifications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Specification</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**Model**</w:t>
            </w:r>
          </w:p>
        </w:tc>
        <w:tc>
          <w:tcPr>
            <w:tcW w:type="dxa" w:w="4703"/>
          </w:tcPr>
          <w:p>
            <w:r>
              <w:rPr>
                <w:rFonts w:ascii="Calibri" w:hAnsi="Calibri"/>
                <w:color w:val="333333"/>
                <w:sz w:val="18"/>
              </w:rPr>
              <w:t>APC Rack Automatic Transfer Switch AP4424A</w:t>
            </w:r>
          </w:p>
        </w:tc>
      </w:tr>
      <w:tr>
        <w:tc>
          <w:tcPr>
            <w:tcW w:type="dxa" w:w="4703"/>
            <w:shd w:fill="F0F4F8"/>
          </w:tcPr>
          <w:p>
            <w:r>
              <w:rPr>
                <w:rFonts w:ascii="Calibri" w:hAnsi="Calibri"/>
                <w:color w:val="333333"/>
                <w:sz w:val="18"/>
              </w:rPr>
              <w:t>**Input Connections**</w:t>
            </w:r>
          </w:p>
        </w:tc>
        <w:tc>
          <w:tcPr>
            <w:tcW w:type="dxa" w:w="4703"/>
            <w:shd w:fill="F0F4F8"/>
          </w:tcPr>
          <w:p>
            <w:r>
              <w:rPr>
                <w:rFonts w:ascii="Calibri" w:hAnsi="Calibri"/>
                <w:color w:val="333333"/>
                <w:sz w:val="18"/>
              </w:rPr>
              <w:t>2× IEC 60320 C20</w:t>
            </w:r>
          </w:p>
        </w:tc>
      </w:tr>
      <w:tr>
        <w:tc>
          <w:tcPr>
            <w:tcW w:type="dxa" w:w="4703"/>
          </w:tcPr>
          <w:p>
            <w:r>
              <w:rPr>
                <w:rFonts w:ascii="Calibri" w:hAnsi="Calibri"/>
                <w:color w:val="333333"/>
                <w:sz w:val="18"/>
              </w:rPr>
              <w:t>**Output Connections**</w:t>
            </w:r>
          </w:p>
        </w:tc>
        <w:tc>
          <w:tcPr>
            <w:tcW w:type="dxa" w:w="4703"/>
          </w:tcPr>
          <w:p>
            <w:r>
              <w:rPr>
                <w:rFonts w:ascii="Calibri" w:hAnsi="Calibri"/>
                <w:color w:val="333333"/>
                <w:sz w:val="18"/>
              </w:rPr>
              <w:t>1× IEC 60320 C19, 8× IEC 60320 C13</w:t>
            </w:r>
          </w:p>
        </w:tc>
      </w:tr>
      <w:tr>
        <w:tc>
          <w:tcPr>
            <w:tcW w:type="dxa" w:w="4703"/>
            <w:shd w:fill="F0F4F8"/>
          </w:tcPr>
          <w:p>
            <w:r>
              <w:rPr>
                <w:rFonts w:ascii="Calibri" w:hAnsi="Calibri"/>
                <w:color w:val="333333"/>
                <w:sz w:val="18"/>
              </w:rPr>
              <w:t>**Switching Time**</w:t>
            </w:r>
          </w:p>
        </w:tc>
        <w:tc>
          <w:tcPr>
            <w:tcW w:type="dxa" w:w="4703"/>
            <w:shd w:fill="F0F4F8"/>
          </w:tcPr>
          <w:p>
            <w:r>
              <w:rPr>
                <w:rFonts w:ascii="Calibri" w:hAnsi="Calibri"/>
                <w:color w:val="333333"/>
                <w:sz w:val="18"/>
              </w:rPr>
              <w:t>&lt;10 ms (typical 4-8 ms)</w:t>
            </w:r>
          </w:p>
        </w:tc>
      </w:tr>
      <w:tr>
        <w:tc>
          <w:tcPr>
            <w:tcW w:type="dxa" w:w="4703"/>
          </w:tcPr>
          <w:p>
            <w:r>
              <w:rPr>
                <w:rFonts w:ascii="Calibri" w:hAnsi="Calibri"/>
                <w:color w:val="333333"/>
                <w:sz w:val="18"/>
              </w:rPr>
              <w:t>**Switching Method**</w:t>
            </w:r>
          </w:p>
        </w:tc>
        <w:tc>
          <w:tcPr>
            <w:tcW w:type="dxa" w:w="4703"/>
          </w:tcPr>
          <w:p>
            <w:r>
              <w:rPr>
                <w:rFonts w:ascii="Calibri" w:hAnsi="Calibri"/>
                <w:color w:val="333333"/>
                <w:sz w:val="18"/>
              </w:rPr>
              <w:t>Static switch (SCR-based)</w:t>
            </w:r>
          </w:p>
        </w:tc>
      </w:tr>
      <w:tr>
        <w:tc>
          <w:tcPr>
            <w:tcW w:type="dxa" w:w="4703"/>
            <w:shd w:fill="F0F4F8"/>
          </w:tcPr>
          <w:p>
            <w:r>
              <w:rPr>
                <w:rFonts w:ascii="Calibri" w:hAnsi="Calibri"/>
                <w:color w:val="333333"/>
                <w:sz w:val="18"/>
              </w:rPr>
              <w:t>**Current Rating**</w:t>
            </w:r>
          </w:p>
        </w:tc>
        <w:tc>
          <w:tcPr>
            <w:tcW w:type="dxa" w:w="4703"/>
            <w:shd w:fill="F0F4F8"/>
          </w:tcPr>
          <w:p>
            <w:r>
              <w:rPr>
                <w:rFonts w:ascii="Calibri" w:hAnsi="Calibri"/>
                <w:color w:val="333333"/>
                <w:sz w:val="18"/>
              </w:rPr>
              <w:t>16A</w:t>
            </w:r>
          </w:p>
        </w:tc>
      </w:tr>
      <w:tr>
        <w:tc>
          <w:tcPr>
            <w:tcW w:type="dxa" w:w="4703"/>
          </w:tcPr>
          <w:p>
            <w:r>
              <w:rPr>
                <w:rFonts w:ascii="Calibri" w:hAnsi="Calibri"/>
                <w:color w:val="333333"/>
                <w:sz w:val="18"/>
              </w:rPr>
              <w:t>**Form Factor**</w:t>
            </w:r>
          </w:p>
        </w:tc>
        <w:tc>
          <w:tcPr>
            <w:tcW w:type="dxa" w:w="4703"/>
          </w:tcPr>
          <w:p>
            <w:r>
              <w:rPr>
                <w:rFonts w:ascii="Calibri" w:hAnsi="Calibri"/>
                <w:color w:val="333333"/>
                <w:sz w:val="18"/>
              </w:rPr>
              <w:t>1U Rackmount</w:t>
            </w:r>
          </w:p>
        </w:tc>
      </w:tr>
      <w:tr>
        <w:tc>
          <w:tcPr>
            <w:tcW w:type="dxa" w:w="4703"/>
            <w:shd w:fill="F0F4F8"/>
          </w:tcPr>
          <w:p>
            <w:r>
              <w:rPr>
                <w:rFonts w:ascii="Calibri" w:hAnsi="Calibri"/>
                <w:color w:val="333333"/>
                <w:sz w:val="18"/>
              </w:rPr>
              <w:t>**Network Management**</w:t>
            </w:r>
          </w:p>
        </w:tc>
        <w:tc>
          <w:tcPr>
            <w:tcW w:type="dxa" w:w="4703"/>
            <w:shd w:fill="F0F4F8"/>
          </w:tcPr>
          <w:p>
            <w:r>
              <w:rPr>
                <w:rFonts w:ascii="Calibri" w:hAnsi="Calibri"/>
                <w:color w:val="333333"/>
                <w:sz w:val="18"/>
              </w:rPr>
              <w:t>Optional (AP9340)</w:t>
            </w:r>
          </w:p>
        </w:tc>
      </w:tr>
      <w:tr>
        <w:tc>
          <w:tcPr>
            <w:tcW w:type="dxa" w:w="4703"/>
          </w:tcPr>
          <w:p>
            <w:r>
              <w:rPr>
                <w:rFonts w:ascii="Calibri" w:hAnsi="Calibri"/>
                <w:color w:val="333333"/>
                <w:sz w:val="18"/>
              </w:rPr>
              <w:t>**LED Indicators**</w:t>
            </w:r>
          </w:p>
        </w:tc>
        <w:tc>
          <w:tcPr>
            <w:tcW w:type="dxa" w:w="4703"/>
          </w:tcPr>
          <w:p>
            <w:r>
              <w:rPr>
                <w:rFonts w:ascii="Calibri" w:hAnsi="Calibri"/>
                <w:color w:val="333333"/>
                <w:sz w:val="18"/>
              </w:rPr>
              <w:t>Source A, Source B, Output</w:t>
            </w:r>
          </w:p>
        </w:tc>
      </w:tr>
    </w:tbl>
    <w:p/>
    <w:p>
      <w:pPr>
        <w:pStyle w:val="Heading4"/>
      </w:pPr>
      <w:r>
        <w:t>ATS Connection Diagram</w:t>
      </w:r>
    </w:p>
    <w:p>
      <w:pPr>
        <w:spacing w:before="80" w:after="80"/>
      </w:pPr>
      <w:r>
        <w:rPr>
          <w:rFonts w:ascii="Consolas" w:hAnsi="Consolas"/>
          <w:color w:val="333333"/>
          <w:sz w:val="18"/>
        </w:rPr>
        <w:t>Power Distribution Topology:</w:t>
        <w:br/>
        <w:br/>
        <w:t>Utility Power</w:t>
        <w:br/>
        <w:t xml:space="preserve">     │</w:t>
        <w:br/>
        <w:t xml:space="preserve">     ▼</w:t>
        <w:br/>
        <w:t>┌─────────┐</w:t>
        <w:br/>
        <w:t>│   MCB   │  32A Main Breaker</w:t>
        <w:br/>
        <w:t>│  32A    │</w:t>
        <w:br/>
        <w:t>└────┬────┘</w:t>
        <w:br/>
        <w:t xml:space="preserve">     │</w:t>
        <w:br/>
        <w:t xml:space="preserve">     ▼</w:t>
        <w:br/>
        <w:t>┌─────────────┐</w:t>
        <w:br/>
        <w:t>│  Mains PDU  │</w:t>
        <w:br/>
        <w:t>│  (2× 16A)   │</w:t>
        <w:br/>
        <w:t>└──────┬──────┘</w:t>
        <w:br/>
        <w:t xml:space="preserve">       │</w:t>
        <w:br/>
        <w:t xml:space="preserve">    ┌──┴──┐</w:t>
        <w:br/>
        <w:t xml:space="preserve">    │     │</w:t>
        <w:br/>
        <w:t xml:space="preserve">    ▼     ▼</w:t>
        <w:br/>
        <w:t>┌──────┐ ┌──────┐</w:t>
        <w:br/>
        <w:t>│UPS 1 │ │UPS 2 │</w:t>
        <w:br/>
        <w:t>│ 6kVA │ │ 6kVA │</w:t>
        <w:br/>
        <w:t>└──┬───┘ └──┬───┘</w:t>
        <w:br/>
        <w:t xml:space="preserve">   │        │</w:t>
        <w:br/>
        <w:t xml:space="preserve">   ▼        ▼</w:t>
        <w:br/>
        <w:t>┌──────────────────────────────────────────┐</w:t>
        <w:br/>
        <w:t>│           Rack ATS (AP4424A)             │</w:t>
        <w:br/>
        <w:t>│  Input A ←─────── Input B                │</w:t>
        <w:br/>
        <w:t>│     │                │                   │</w:t>
        <w:br/>
        <w:t>│     └───────┬────────┘                   │</w:t>
        <w:br/>
        <w:t>│             │ &lt;10ms transfer             │</w:t>
        <w:br/>
        <w:t>│             ▼                            │</w:t>
        <w:br/>
        <w:t>│      Output (C19/C13)                    │</w:t>
        <w:br/>
        <w:t>└─────────────┬────────────────────────────┘</w:t>
        <w:br/>
        <w:t xml:space="preserve">              │</w:t>
        <w:br/>
        <w:t xml:space="preserve">    ┌─────────┼─────────┐</w:t>
        <w:br/>
        <w:t xml:space="preserve">    ▼         ▼         ▼</w:t>
        <w:br/>
        <w:t>┌───────┐ ┌───────┐ ┌───────┐</w:t>
        <w:br/>
        <w:t>│ PDU-1 │ │ PDU-2 │ │ Device│</w:t>
        <w:br/>
        <w:t>│(Left) │ │(Right)│ │Direct │</w:t>
        <w:br/>
        <w:t>└───┬───┘ └───┬───┘ └───┬───┘</w:t>
        <w:br/>
        <w:t xml:space="preserve">    │         │         │</w:t>
        <w:br/>
        <w:t xml:space="preserve">    ▼         ▼         ▼</w:t>
        <w:br/>
        <w:t xml:space="preserve"> Devices   Devices   Critical</w:t>
        <w:br/>
        <w:t xml:space="preserve"> Rack A    Rack B    Devices</w:t>
      </w:r>
    </w:p>
    <w:p>
      <w:pPr>
        <w:pStyle w:val="Heading3"/>
      </w:pPr>
      <w:r>
        <w:t>5.5 Runtime at Load Table</w:t>
      </w:r>
    </w:p>
    <w:p>
      <w:pPr>
        <w:pStyle w:val="Heading4"/>
      </w:pPr>
      <w:r>
        <w:t>APC SRT 6000VA Runtime Chart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Load %</w:t>
            </w:r>
          </w:p>
        </w:tc>
        <w:tc>
          <w:tcPr>
            <w:tcW w:type="dxa" w:w="2351"/>
            <w:shd w:fill="007ACC"/>
          </w:tcPr>
          <w:p>
            <w:pPr>
              <w:jc w:val="center"/>
            </w:pPr>
            <w:r>
              <w:rPr>
                <w:rFonts w:ascii="Calibri" w:hAnsi="Calibri"/>
                <w:b/>
                <w:color w:val="FFFFFF"/>
                <w:sz w:val="20"/>
              </w:rPr>
              <w:t>Load (W)</w:t>
            </w:r>
          </w:p>
        </w:tc>
        <w:tc>
          <w:tcPr>
            <w:tcW w:type="dxa" w:w="2351"/>
            <w:shd w:fill="007ACC"/>
          </w:tcPr>
          <w:p>
            <w:pPr>
              <w:jc w:val="center"/>
            </w:pPr>
            <w:r>
              <w:rPr>
                <w:rFonts w:ascii="Calibri" w:hAnsi="Calibri"/>
                <w:b/>
                <w:color w:val="FFFFFF"/>
                <w:sz w:val="20"/>
              </w:rPr>
              <w:t>Runtime (Standard)</w:t>
            </w:r>
          </w:p>
        </w:tc>
        <w:tc>
          <w:tcPr>
            <w:tcW w:type="dxa" w:w="2351"/>
            <w:shd w:fill="007ACC"/>
          </w:tcPr>
          <w:p>
            <w:pPr>
              <w:jc w:val="center"/>
            </w:pPr>
            <w:r>
              <w:rPr>
                <w:rFonts w:ascii="Calibri" w:hAnsi="Calibri"/>
                <w:b/>
                <w:color w:val="FFFFFF"/>
                <w:sz w:val="20"/>
              </w:rPr>
              <w:t>Runtime with EBM</w:t>
            </w:r>
          </w:p>
        </w:tc>
      </w:tr>
      <w:tr>
        <w:tc>
          <w:tcPr>
            <w:tcW w:type="dxa" w:w="2351"/>
          </w:tcPr>
          <w:p>
            <w:r>
              <w:rPr>
                <w:rFonts w:ascii="Calibri" w:hAnsi="Calibri"/>
                <w:color w:val="333333"/>
                <w:sz w:val="18"/>
              </w:rPr>
              <w:t>25%</w:t>
            </w:r>
          </w:p>
        </w:tc>
        <w:tc>
          <w:tcPr>
            <w:tcW w:type="dxa" w:w="2351"/>
          </w:tcPr>
          <w:p>
            <w:r>
              <w:rPr>
                <w:rFonts w:ascii="Calibri" w:hAnsi="Calibri"/>
                <w:color w:val="333333"/>
                <w:sz w:val="18"/>
              </w:rPr>
              <w:t>1,500W</w:t>
            </w:r>
          </w:p>
        </w:tc>
        <w:tc>
          <w:tcPr>
            <w:tcW w:type="dxa" w:w="2351"/>
          </w:tcPr>
          <w:p>
            <w:r>
              <w:rPr>
                <w:rFonts w:ascii="Calibri" w:hAnsi="Calibri"/>
                <w:color w:val="333333"/>
                <w:sz w:val="18"/>
              </w:rPr>
              <w:t>~1 hour 45 min</w:t>
            </w:r>
          </w:p>
        </w:tc>
        <w:tc>
          <w:tcPr>
            <w:tcW w:type="dxa" w:w="2351"/>
          </w:tcPr>
          <w:p>
            <w:r>
              <w:rPr>
                <w:rFonts w:ascii="Calibri" w:hAnsi="Calibri"/>
                <w:color w:val="333333"/>
                <w:sz w:val="18"/>
              </w:rPr>
              <w:t>~5 hours</w:t>
            </w:r>
          </w:p>
        </w:tc>
      </w:tr>
      <w:tr>
        <w:tc>
          <w:tcPr>
            <w:tcW w:type="dxa" w:w="2351"/>
            <w:shd w:fill="F0F4F8"/>
          </w:tcPr>
          <w:p>
            <w:r>
              <w:rPr>
                <w:rFonts w:ascii="Calibri" w:hAnsi="Calibri"/>
                <w:color w:val="333333"/>
                <w:sz w:val="18"/>
              </w:rPr>
              <w:t>50%</w:t>
            </w:r>
          </w:p>
        </w:tc>
        <w:tc>
          <w:tcPr>
            <w:tcW w:type="dxa" w:w="2351"/>
            <w:shd w:fill="F0F4F8"/>
          </w:tcPr>
          <w:p>
            <w:r>
              <w:rPr>
                <w:rFonts w:ascii="Calibri" w:hAnsi="Calibri"/>
                <w:color w:val="333333"/>
                <w:sz w:val="18"/>
              </w:rPr>
              <w:t>3,000W</w:t>
            </w:r>
          </w:p>
        </w:tc>
        <w:tc>
          <w:tcPr>
            <w:tcW w:type="dxa" w:w="2351"/>
            <w:shd w:fill="F0F4F8"/>
          </w:tcPr>
          <w:p>
            <w:r>
              <w:rPr>
                <w:rFonts w:ascii="Calibri" w:hAnsi="Calibri"/>
                <w:color w:val="333333"/>
                <w:sz w:val="18"/>
              </w:rPr>
              <w:t>~42 minutes</w:t>
            </w:r>
          </w:p>
        </w:tc>
        <w:tc>
          <w:tcPr>
            <w:tcW w:type="dxa" w:w="2351"/>
            <w:shd w:fill="F0F4F8"/>
          </w:tcPr>
          <w:p>
            <w:r>
              <w:rPr>
                <w:rFonts w:ascii="Calibri" w:hAnsi="Calibri"/>
                <w:color w:val="333333"/>
                <w:sz w:val="18"/>
              </w:rPr>
              <w:t>~2 hours 30 min</w:t>
            </w:r>
          </w:p>
        </w:tc>
      </w:tr>
      <w:tr>
        <w:tc>
          <w:tcPr>
            <w:tcW w:type="dxa" w:w="2351"/>
          </w:tcPr>
          <w:p>
            <w:r>
              <w:rPr>
                <w:rFonts w:ascii="Calibri" w:hAnsi="Calibri"/>
                <w:color w:val="333333"/>
                <w:sz w:val="18"/>
              </w:rPr>
              <w:t>75%</w:t>
            </w:r>
          </w:p>
        </w:tc>
        <w:tc>
          <w:tcPr>
            <w:tcW w:type="dxa" w:w="2351"/>
          </w:tcPr>
          <w:p>
            <w:r>
              <w:rPr>
                <w:rFonts w:ascii="Calibri" w:hAnsi="Calibri"/>
                <w:color w:val="333333"/>
                <w:sz w:val="18"/>
              </w:rPr>
              <w:t>4,500W</w:t>
            </w:r>
          </w:p>
        </w:tc>
        <w:tc>
          <w:tcPr>
            <w:tcW w:type="dxa" w:w="2351"/>
          </w:tcPr>
          <w:p>
            <w:r>
              <w:rPr>
                <w:rFonts w:ascii="Calibri" w:hAnsi="Calibri"/>
                <w:color w:val="333333"/>
                <w:sz w:val="18"/>
              </w:rPr>
              <w:t>~22 minutes</w:t>
            </w:r>
          </w:p>
        </w:tc>
        <w:tc>
          <w:tcPr>
            <w:tcW w:type="dxa" w:w="2351"/>
          </w:tcPr>
          <w:p>
            <w:r>
              <w:rPr>
                <w:rFonts w:ascii="Calibri" w:hAnsi="Calibri"/>
                <w:color w:val="333333"/>
                <w:sz w:val="18"/>
              </w:rPr>
              <w:t>~1 hour 20 min</w:t>
            </w:r>
          </w:p>
        </w:tc>
      </w:tr>
      <w:tr>
        <w:tc>
          <w:tcPr>
            <w:tcW w:type="dxa" w:w="2351"/>
            <w:shd w:fill="F0F4F8"/>
          </w:tcPr>
          <w:p>
            <w:r>
              <w:rPr>
                <w:rFonts w:ascii="Calibri" w:hAnsi="Calibri"/>
                <w:color w:val="333333"/>
                <w:sz w:val="18"/>
              </w:rPr>
              <w:t>100%</w:t>
            </w:r>
          </w:p>
        </w:tc>
        <w:tc>
          <w:tcPr>
            <w:tcW w:type="dxa" w:w="2351"/>
            <w:shd w:fill="F0F4F8"/>
          </w:tcPr>
          <w:p>
            <w:r>
              <w:rPr>
                <w:rFonts w:ascii="Calibri" w:hAnsi="Calibri"/>
                <w:color w:val="333333"/>
                <w:sz w:val="18"/>
              </w:rPr>
              <w:t>6,000W</w:t>
            </w:r>
          </w:p>
        </w:tc>
        <w:tc>
          <w:tcPr>
            <w:tcW w:type="dxa" w:w="2351"/>
            <w:shd w:fill="F0F4F8"/>
          </w:tcPr>
          <w:p>
            <w:r>
              <w:rPr>
                <w:rFonts w:ascii="Calibri" w:hAnsi="Calibri"/>
                <w:color w:val="333333"/>
                <w:sz w:val="18"/>
              </w:rPr>
              <w:t>~12 minutes</w:t>
            </w:r>
          </w:p>
        </w:tc>
        <w:tc>
          <w:tcPr>
            <w:tcW w:type="dxa" w:w="2351"/>
            <w:shd w:fill="F0F4F8"/>
          </w:tcPr>
          <w:p>
            <w:r>
              <w:rPr>
                <w:rFonts w:ascii="Calibri" w:hAnsi="Calibri"/>
                <w:color w:val="333333"/>
                <w:sz w:val="18"/>
              </w:rPr>
              <w:t>~45 minutes</w:t>
            </w:r>
          </w:p>
        </w:tc>
      </w:tr>
    </w:tbl>
    <w:p/>
    <w:p>
      <w:pPr>
        <w:pStyle w:val="Heading4"/>
      </w:pPr>
      <w:r>
        <w:t>Site A Runtime Calculation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Scenario</w:t>
            </w:r>
          </w:p>
        </w:tc>
        <w:tc>
          <w:tcPr>
            <w:tcW w:type="dxa" w:w="2351"/>
            <w:shd w:fill="007ACC"/>
          </w:tcPr>
          <w:p>
            <w:pPr>
              <w:jc w:val="center"/>
            </w:pPr>
            <w:r>
              <w:rPr>
                <w:rFonts w:ascii="Calibri" w:hAnsi="Calibri"/>
                <w:b/>
                <w:color w:val="FFFFFF"/>
                <w:sz w:val="20"/>
              </w:rPr>
              <w:t>Load</w:t>
            </w:r>
          </w:p>
        </w:tc>
        <w:tc>
          <w:tcPr>
            <w:tcW w:type="dxa" w:w="2351"/>
            <w:shd w:fill="007ACC"/>
          </w:tcPr>
          <w:p>
            <w:pPr>
              <w:jc w:val="center"/>
            </w:pPr>
            <w:r>
              <w:rPr>
                <w:rFonts w:ascii="Calibri" w:hAnsi="Calibri"/>
                <w:b/>
                <w:color w:val="FFFFFF"/>
                <w:sz w:val="20"/>
              </w:rPr>
              <w:t>Runtime</w:t>
            </w:r>
          </w:p>
        </w:tc>
        <w:tc>
          <w:tcPr>
            <w:tcW w:type="dxa" w:w="2351"/>
            <w:shd w:fill="007ACC"/>
          </w:tcPr>
          <w:p>
            <w:pPr>
              <w:jc w:val="center"/>
            </w:pPr>
            <w:r>
              <w:rPr>
                <w:rFonts w:ascii="Calibri" w:hAnsi="Calibri"/>
                <w:b/>
                <w:color w:val="FFFFFF"/>
                <w:sz w:val="20"/>
              </w:rPr>
              <w:t>Action Window</w:t>
            </w:r>
          </w:p>
        </w:tc>
      </w:tr>
      <w:tr>
        <w:tc>
          <w:tcPr>
            <w:tcW w:type="dxa" w:w="2351"/>
          </w:tcPr>
          <w:p>
            <w:r>
              <w:rPr>
                <w:rFonts w:ascii="Calibri" w:hAnsi="Calibri"/>
                <w:color w:val="333333"/>
                <w:sz w:val="18"/>
              </w:rPr>
              <w:t>**Normal Operation (N+1)**</w:t>
            </w:r>
          </w:p>
        </w:tc>
        <w:tc>
          <w:tcPr>
            <w:tcW w:type="dxa" w:w="2351"/>
          </w:tcPr>
          <w:p>
            <w:r>
              <w:rPr>
                <w:rFonts w:ascii="Calibri" w:hAnsi="Calibri"/>
                <w:color w:val="333333"/>
                <w:sz w:val="18"/>
              </w:rPr>
              <w:t>1,221W per UPS (20%)</w:t>
            </w:r>
          </w:p>
        </w:tc>
        <w:tc>
          <w:tcPr>
            <w:tcW w:type="dxa" w:w="2351"/>
          </w:tcPr>
          <w:p>
            <w:r>
              <w:rPr>
                <w:rFonts w:ascii="Calibri" w:hAnsi="Calibri"/>
                <w:color w:val="333333"/>
                <w:sz w:val="18"/>
              </w:rPr>
              <w:t>~3 hours</w:t>
            </w:r>
          </w:p>
        </w:tc>
        <w:tc>
          <w:tcPr>
            <w:tcW w:type="dxa" w:w="2351"/>
          </w:tcPr>
          <w:p>
            <w:r>
              <w:rPr>
                <w:rFonts w:ascii="Calibri" w:hAnsi="Calibri"/>
                <w:color w:val="333333"/>
                <w:sz w:val="18"/>
              </w:rPr>
              <w:t>Extended runtime with single UPS</w:t>
            </w:r>
          </w:p>
        </w:tc>
      </w:tr>
      <w:tr>
        <w:tc>
          <w:tcPr>
            <w:tcW w:type="dxa" w:w="2351"/>
            <w:shd w:fill="F0F4F8"/>
          </w:tcPr>
          <w:p>
            <w:r>
              <w:rPr>
                <w:rFonts w:ascii="Calibri" w:hAnsi="Calibri"/>
                <w:color w:val="333333"/>
                <w:sz w:val="18"/>
              </w:rPr>
              <w:t>**Single UPS Failure**</w:t>
            </w:r>
          </w:p>
        </w:tc>
        <w:tc>
          <w:tcPr>
            <w:tcW w:type="dxa" w:w="2351"/>
            <w:shd w:fill="F0F4F8"/>
          </w:tcPr>
          <w:p>
            <w:r>
              <w:rPr>
                <w:rFonts w:ascii="Calibri" w:hAnsi="Calibri"/>
                <w:color w:val="333333"/>
                <w:sz w:val="18"/>
              </w:rPr>
              <w:t>2,442W (41%)</w:t>
            </w:r>
          </w:p>
        </w:tc>
        <w:tc>
          <w:tcPr>
            <w:tcW w:type="dxa" w:w="2351"/>
            <w:shd w:fill="F0F4F8"/>
          </w:tcPr>
          <w:p>
            <w:r>
              <w:rPr>
                <w:rFonts w:ascii="Calibri" w:hAnsi="Calibri"/>
                <w:color w:val="333333"/>
                <w:sz w:val="18"/>
              </w:rPr>
              <w:t>~55 minutes</w:t>
            </w:r>
          </w:p>
        </w:tc>
        <w:tc>
          <w:tcPr>
            <w:tcW w:type="dxa" w:w="2351"/>
            <w:shd w:fill="F0F4F8"/>
          </w:tcPr>
          <w:p>
            <w:r>
              <w:rPr>
                <w:rFonts w:ascii="Calibri" w:hAnsi="Calibri"/>
                <w:color w:val="333333"/>
                <w:sz w:val="18"/>
              </w:rPr>
              <w:t>Graceful shutdown or generator start</w:t>
            </w:r>
          </w:p>
        </w:tc>
      </w:tr>
      <w:tr>
        <w:tc>
          <w:tcPr>
            <w:tcW w:type="dxa" w:w="2351"/>
          </w:tcPr>
          <w:p>
            <w:r>
              <w:rPr>
                <w:rFonts w:ascii="Calibri" w:hAnsi="Calibri"/>
                <w:color w:val="333333"/>
                <w:sz w:val="18"/>
              </w:rPr>
              <w:t>**Full Load**</w:t>
            </w:r>
          </w:p>
        </w:tc>
        <w:tc>
          <w:tcPr>
            <w:tcW w:type="dxa" w:w="2351"/>
          </w:tcPr>
          <w:p>
            <w:r>
              <w:rPr>
                <w:rFonts w:ascii="Calibri" w:hAnsi="Calibri"/>
                <w:color w:val="333333"/>
                <w:sz w:val="18"/>
              </w:rPr>
              <w:t>3,678W (61%)</w:t>
            </w:r>
          </w:p>
        </w:tc>
        <w:tc>
          <w:tcPr>
            <w:tcW w:type="dxa" w:w="2351"/>
          </w:tcPr>
          <w:p>
            <w:r>
              <w:rPr>
                <w:rFonts w:ascii="Calibri" w:hAnsi="Calibri"/>
                <w:color w:val="333333"/>
                <w:sz w:val="18"/>
              </w:rPr>
              <w:t>~42 minutes</w:t>
            </w:r>
          </w:p>
        </w:tc>
        <w:tc>
          <w:tcPr>
            <w:tcW w:type="dxa" w:w="2351"/>
          </w:tcPr>
          <w:p>
            <w:r>
              <w:rPr>
                <w:rFonts w:ascii="Calibri" w:hAnsi="Calibri"/>
                <w:color w:val="333333"/>
                <w:sz w:val="18"/>
              </w:rPr>
              <w:t>Generator start required</w:t>
            </w:r>
          </w:p>
        </w:tc>
      </w:tr>
    </w:tbl>
    <w:p/>
    <w:p>
      <w:pPr>
        <w:pStyle w:val="Heading4"/>
      </w:pPr>
      <w:r>
        <w:t>Site B Runtime Calculation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Scenario</w:t>
            </w:r>
          </w:p>
        </w:tc>
        <w:tc>
          <w:tcPr>
            <w:tcW w:type="dxa" w:w="2351"/>
            <w:shd w:fill="007ACC"/>
          </w:tcPr>
          <w:p>
            <w:pPr>
              <w:jc w:val="center"/>
            </w:pPr>
            <w:r>
              <w:rPr>
                <w:rFonts w:ascii="Calibri" w:hAnsi="Calibri"/>
                <w:b/>
                <w:color w:val="FFFFFF"/>
                <w:sz w:val="20"/>
              </w:rPr>
              <w:t>Load</w:t>
            </w:r>
          </w:p>
        </w:tc>
        <w:tc>
          <w:tcPr>
            <w:tcW w:type="dxa" w:w="2351"/>
            <w:shd w:fill="007ACC"/>
          </w:tcPr>
          <w:p>
            <w:pPr>
              <w:jc w:val="center"/>
            </w:pPr>
            <w:r>
              <w:rPr>
                <w:rFonts w:ascii="Calibri" w:hAnsi="Calibri"/>
                <w:b/>
                <w:color w:val="FFFFFF"/>
                <w:sz w:val="20"/>
              </w:rPr>
              <w:t>Runtime</w:t>
            </w:r>
          </w:p>
        </w:tc>
        <w:tc>
          <w:tcPr>
            <w:tcW w:type="dxa" w:w="2351"/>
            <w:shd w:fill="007ACC"/>
          </w:tcPr>
          <w:p>
            <w:pPr>
              <w:jc w:val="center"/>
            </w:pPr>
            <w:r>
              <w:rPr>
                <w:rFonts w:ascii="Calibri" w:hAnsi="Calibri"/>
                <w:b/>
                <w:color w:val="FFFFFF"/>
                <w:sz w:val="20"/>
              </w:rPr>
              <w:t>Action Window</w:t>
            </w:r>
          </w:p>
        </w:tc>
      </w:tr>
      <w:tr>
        <w:tc>
          <w:tcPr>
            <w:tcW w:type="dxa" w:w="2351"/>
          </w:tcPr>
          <w:p>
            <w:r>
              <w:rPr>
                <w:rFonts w:ascii="Calibri" w:hAnsi="Calibri"/>
                <w:color w:val="333333"/>
                <w:sz w:val="18"/>
              </w:rPr>
              <w:t>**Normal Operation (N+1)**</w:t>
            </w:r>
          </w:p>
        </w:tc>
        <w:tc>
          <w:tcPr>
            <w:tcW w:type="dxa" w:w="2351"/>
          </w:tcPr>
          <w:p>
            <w:r>
              <w:rPr>
                <w:rFonts w:ascii="Calibri" w:hAnsi="Calibri"/>
                <w:color w:val="333333"/>
                <w:sz w:val="18"/>
              </w:rPr>
              <w:t>947W per UPS (16%)</w:t>
            </w:r>
          </w:p>
        </w:tc>
        <w:tc>
          <w:tcPr>
            <w:tcW w:type="dxa" w:w="2351"/>
          </w:tcPr>
          <w:p>
            <w:r>
              <w:rPr>
                <w:rFonts w:ascii="Calibri" w:hAnsi="Calibri"/>
                <w:color w:val="333333"/>
                <w:sz w:val="18"/>
              </w:rPr>
              <w:t>~3.5 hours</w:t>
            </w:r>
          </w:p>
        </w:tc>
        <w:tc>
          <w:tcPr>
            <w:tcW w:type="dxa" w:w="2351"/>
          </w:tcPr>
          <w:p>
            <w:r>
              <w:rPr>
                <w:rFonts w:ascii="Calibri" w:hAnsi="Calibri"/>
                <w:color w:val="333333"/>
                <w:sz w:val="18"/>
              </w:rPr>
              <w:t>Extended runtime with single UPS</w:t>
            </w:r>
          </w:p>
        </w:tc>
      </w:tr>
      <w:tr>
        <w:tc>
          <w:tcPr>
            <w:tcW w:type="dxa" w:w="2351"/>
            <w:shd w:fill="F0F4F8"/>
          </w:tcPr>
          <w:p>
            <w:r>
              <w:rPr>
                <w:rFonts w:ascii="Calibri" w:hAnsi="Calibri"/>
                <w:color w:val="333333"/>
                <w:sz w:val="18"/>
              </w:rPr>
              <w:t>**Single UPS Failure**</w:t>
            </w:r>
          </w:p>
        </w:tc>
        <w:tc>
          <w:tcPr>
            <w:tcW w:type="dxa" w:w="2351"/>
            <w:shd w:fill="F0F4F8"/>
          </w:tcPr>
          <w:p>
            <w:r>
              <w:rPr>
                <w:rFonts w:ascii="Calibri" w:hAnsi="Calibri"/>
                <w:color w:val="333333"/>
                <w:sz w:val="18"/>
              </w:rPr>
              <w:t>1,894W (32%)</w:t>
            </w:r>
          </w:p>
        </w:tc>
        <w:tc>
          <w:tcPr>
            <w:tcW w:type="dxa" w:w="2351"/>
            <w:shd w:fill="F0F4F8"/>
          </w:tcPr>
          <w:p>
            <w:r>
              <w:rPr>
                <w:rFonts w:ascii="Calibri" w:hAnsi="Calibri"/>
                <w:color w:val="333333"/>
                <w:sz w:val="18"/>
              </w:rPr>
              <w:t>~1 hour 10 min</w:t>
            </w:r>
          </w:p>
        </w:tc>
        <w:tc>
          <w:tcPr>
            <w:tcW w:type="dxa" w:w="2351"/>
            <w:shd w:fill="F0F4F8"/>
          </w:tcPr>
          <w:p>
            <w:r>
              <w:rPr>
                <w:rFonts w:ascii="Calibri" w:hAnsi="Calibri"/>
                <w:color w:val="333333"/>
                <w:sz w:val="18"/>
              </w:rPr>
              <w:t>Graceful shutdown or generator start</w:t>
            </w:r>
          </w:p>
        </w:tc>
      </w:tr>
      <w:tr>
        <w:tc>
          <w:tcPr>
            <w:tcW w:type="dxa" w:w="2351"/>
          </w:tcPr>
          <w:p>
            <w:r>
              <w:rPr>
                <w:rFonts w:ascii="Calibri" w:hAnsi="Calibri"/>
                <w:color w:val="333333"/>
                <w:sz w:val="18"/>
              </w:rPr>
              <w:t>**Full Load**</w:t>
            </w:r>
          </w:p>
        </w:tc>
        <w:tc>
          <w:tcPr>
            <w:tcW w:type="dxa" w:w="2351"/>
          </w:tcPr>
          <w:p>
            <w:r>
              <w:rPr>
                <w:rFonts w:ascii="Calibri" w:hAnsi="Calibri"/>
                <w:color w:val="333333"/>
                <w:sz w:val="18"/>
              </w:rPr>
              <w:t>2,852W (48%)</w:t>
            </w:r>
          </w:p>
        </w:tc>
        <w:tc>
          <w:tcPr>
            <w:tcW w:type="dxa" w:w="2351"/>
          </w:tcPr>
          <w:p>
            <w:r>
              <w:rPr>
                <w:rFonts w:ascii="Calibri" w:hAnsi="Calibri"/>
                <w:color w:val="333333"/>
                <w:sz w:val="18"/>
              </w:rPr>
              <w:t>~58 minutes</w:t>
            </w:r>
          </w:p>
        </w:tc>
        <w:tc>
          <w:tcPr>
            <w:tcW w:type="dxa" w:w="2351"/>
          </w:tcPr>
          <w:p>
            <w:r>
              <w:rPr>
                <w:rFonts w:ascii="Calibri" w:hAnsi="Calibri"/>
                <w:color w:val="333333"/>
                <w:sz w:val="18"/>
              </w:rPr>
              <w:t>Generator start required</w:t>
            </w:r>
          </w:p>
        </w:tc>
      </w:tr>
    </w:tbl>
    <w:p/>
    <w:p>
      <w:pPr>
        <w:pStyle w:val="Heading3"/>
      </w:pPr>
      <w:r>
        <w:t>5.6 SNMP Monitoring Integration</w:t>
      </w:r>
    </w:p>
    <w:p>
      <w:pPr>
        <w:pStyle w:val="Heading4"/>
      </w:pPr>
      <w:r>
        <w:t>UPS SNMP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Setting</w:t>
            </w:r>
          </w:p>
        </w:tc>
      </w:tr>
      <w:tr>
        <w:tc>
          <w:tcPr>
            <w:tcW w:type="dxa" w:w="4703"/>
          </w:tcPr>
          <w:p>
            <w:r>
              <w:rPr>
                <w:rFonts w:ascii="Calibri" w:hAnsi="Calibri"/>
                <w:color w:val="333333"/>
                <w:sz w:val="18"/>
              </w:rPr>
              <w:t>**Community String**</w:t>
            </w:r>
          </w:p>
        </w:tc>
        <w:tc>
          <w:tcPr>
            <w:tcW w:type="dxa" w:w="4703"/>
          </w:tcPr>
          <w:p>
            <w:r>
              <w:rPr>
                <w:rFonts w:ascii="Calibri" w:hAnsi="Calibri"/>
                <w:color w:val="333333"/>
                <w:sz w:val="18"/>
              </w:rPr>
              <w:t>[REDACTED - Configure during deployment]</w:t>
            </w:r>
          </w:p>
        </w:tc>
      </w:tr>
      <w:tr>
        <w:tc>
          <w:tcPr>
            <w:tcW w:type="dxa" w:w="4703"/>
            <w:shd w:fill="F0F4F8"/>
          </w:tcPr>
          <w:p>
            <w:r>
              <w:rPr>
                <w:rFonts w:ascii="Calibri" w:hAnsi="Calibri"/>
                <w:color w:val="333333"/>
                <w:sz w:val="18"/>
              </w:rPr>
              <w:t>**SNMP Version**</w:t>
            </w:r>
          </w:p>
        </w:tc>
        <w:tc>
          <w:tcPr>
            <w:tcW w:type="dxa" w:w="4703"/>
            <w:shd w:fill="F0F4F8"/>
          </w:tcPr>
          <w:p>
            <w:r>
              <w:rPr>
                <w:rFonts w:ascii="Calibri" w:hAnsi="Calibri"/>
                <w:color w:val="333333"/>
                <w:sz w:val="18"/>
              </w:rPr>
              <w:t>v3 (recommended) or v2c</w:t>
            </w:r>
          </w:p>
        </w:tc>
      </w:tr>
      <w:tr>
        <w:tc>
          <w:tcPr>
            <w:tcW w:type="dxa" w:w="4703"/>
          </w:tcPr>
          <w:p>
            <w:r>
              <w:rPr>
                <w:rFonts w:ascii="Calibri" w:hAnsi="Calibri"/>
                <w:color w:val="333333"/>
                <w:sz w:val="18"/>
              </w:rPr>
              <w:t>**Trap Destination**</w:t>
            </w:r>
          </w:p>
        </w:tc>
        <w:tc>
          <w:tcPr>
            <w:tcW w:type="dxa" w:w="4703"/>
          </w:tcPr>
          <w:p>
            <w:r>
              <w:rPr>
                <w:rFonts w:ascii="Calibri" w:hAnsi="Calibri"/>
                <w:color w:val="333333"/>
                <w:sz w:val="18"/>
              </w:rPr>
              <w:t>10.10.40.15 (Zabbix Server)</w:t>
            </w:r>
          </w:p>
        </w:tc>
      </w:tr>
      <w:tr>
        <w:tc>
          <w:tcPr>
            <w:tcW w:type="dxa" w:w="4703"/>
            <w:shd w:fill="F0F4F8"/>
          </w:tcPr>
          <w:p>
            <w:r>
              <w:rPr>
                <w:rFonts w:ascii="Calibri" w:hAnsi="Calibri"/>
                <w:color w:val="333333"/>
                <w:sz w:val="18"/>
              </w:rPr>
              <w:t>**Trap Port**</w:t>
            </w:r>
          </w:p>
        </w:tc>
        <w:tc>
          <w:tcPr>
            <w:tcW w:type="dxa" w:w="4703"/>
            <w:shd w:fill="F0F4F8"/>
          </w:tcPr>
          <w:p>
            <w:r>
              <w:rPr>
                <w:rFonts w:ascii="Calibri" w:hAnsi="Calibri"/>
                <w:color w:val="333333"/>
                <w:sz w:val="18"/>
              </w:rPr>
              <w:t>162</w:t>
            </w:r>
          </w:p>
        </w:tc>
      </w:tr>
      <w:tr>
        <w:tc>
          <w:tcPr>
            <w:tcW w:type="dxa" w:w="4703"/>
          </w:tcPr>
          <w:p>
            <w:r>
              <w:rPr>
                <w:rFonts w:ascii="Calibri" w:hAnsi="Calibri"/>
                <w:color w:val="333333"/>
                <w:sz w:val="18"/>
              </w:rPr>
              <w:t>**Polling Interval**</w:t>
            </w:r>
          </w:p>
        </w:tc>
        <w:tc>
          <w:tcPr>
            <w:tcW w:type="dxa" w:w="4703"/>
          </w:tcPr>
          <w:p>
            <w:r>
              <w:rPr>
                <w:rFonts w:ascii="Calibri" w:hAnsi="Calibri"/>
                <w:color w:val="333333"/>
                <w:sz w:val="18"/>
              </w:rPr>
              <w:t>60 seconds</w:t>
            </w:r>
          </w:p>
        </w:tc>
      </w:tr>
    </w:tbl>
    <w:p/>
    <w:p>
      <w:pPr>
        <w:pStyle w:val="Heading4"/>
      </w:pPr>
      <w:r>
        <w:t>Monitored UPS Parameters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OID</w:t>
            </w:r>
          </w:p>
        </w:tc>
        <w:tc>
          <w:tcPr>
            <w:tcW w:type="dxa" w:w="2351"/>
            <w:shd w:fill="007ACC"/>
          </w:tcPr>
          <w:p>
            <w:pPr>
              <w:jc w:val="center"/>
            </w:pPr>
            <w:r>
              <w:rPr>
                <w:rFonts w:ascii="Calibri" w:hAnsi="Calibri"/>
                <w:b/>
                <w:color w:val="FFFFFF"/>
                <w:sz w:val="20"/>
              </w:rPr>
              <w:t>Description</w:t>
            </w:r>
          </w:p>
        </w:tc>
        <w:tc>
          <w:tcPr>
            <w:tcW w:type="dxa" w:w="2351"/>
            <w:shd w:fill="007ACC"/>
          </w:tcPr>
          <w:p>
            <w:pPr>
              <w:jc w:val="center"/>
            </w:pPr>
            <w:r>
              <w:rPr>
                <w:rFonts w:ascii="Calibri" w:hAnsi="Calibri"/>
                <w:b/>
                <w:color w:val="FFFFFF"/>
                <w:sz w:val="20"/>
              </w:rPr>
              <w:t>Warning</w:t>
            </w:r>
          </w:p>
        </w:tc>
        <w:tc>
          <w:tcPr>
            <w:tcW w:type="dxa" w:w="2351"/>
            <w:shd w:fill="007ACC"/>
          </w:tcPr>
          <w:p>
            <w:pPr>
              <w:jc w:val="center"/>
            </w:pPr>
            <w:r>
              <w:rPr>
                <w:rFonts w:ascii="Calibri" w:hAnsi="Calibri"/>
                <w:b/>
                <w:color w:val="FFFFFF"/>
                <w:sz w:val="20"/>
              </w:rPr>
              <w:t>Critical</w:t>
            </w:r>
          </w:p>
        </w:tc>
      </w:tr>
      <w:tr>
        <w:tc>
          <w:tcPr>
            <w:tcW w:type="dxa" w:w="2351"/>
          </w:tcPr>
          <w:p>
            <w:r>
              <w:rPr>
                <w:rFonts w:ascii="Calibri" w:hAnsi="Calibri"/>
                <w:color w:val="333333"/>
                <w:sz w:val="18"/>
              </w:rPr>
              <w:t>upsBasicBatteryStatus</w:t>
            </w:r>
          </w:p>
        </w:tc>
        <w:tc>
          <w:tcPr>
            <w:tcW w:type="dxa" w:w="2351"/>
          </w:tcPr>
          <w:p>
            <w:r>
              <w:rPr>
                <w:rFonts w:ascii="Calibri" w:hAnsi="Calibri"/>
                <w:color w:val="333333"/>
                <w:sz w:val="18"/>
              </w:rPr>
              <w:t>Battery status</w:t>
            </w:r>
          </w:p>
        </w:tc>
        <w:tc>
          <w:tcPr>
            <w:tcW w:type="dxa" w:w="2351"/>
          </w:tcPr>
          <w:p>
            <w:r>
              <w:rPr>
                <w:rFonts w:ascii="Calibri" w:hAnsi="Calibri"/>
                <w:color w:val="333333"/>
                <w:sz w:val="18"/>
              </w:rPr>
              <w:t>-</w:t>
            </w:r>
          </w:p>
        </w:tc>
        <w:tc>
          <w:tcPr>
            <w:tcW w:type="dxa" w:w="2351"/>
          </w:tcPr>
          <w:p>
            <w:r>
              <w:rPr>
                <w:rFonts w:ascii="Calibri" w:hAnsi="Calibri"/>
                <w:color w:val="333333"/>
                <w:sz w:val="18"/>
              </w:rPr>
              <w:t>On battery</w:t>
            </w:r>
          </w:p>
        </w:tc>
      </w:tr>
      <w:tr>
        <w:tc>
          <w:tcPr>
            <w:tcW w:type="dxa" w:w="2351"/>
            <w:shd w:fill="F0F4F8"/>
          </w:tcPr>
          <w:p>
            <w:r>
              <w:rPr>
                <w:rFonts w:ascii="Calibri" w:hAnsi="Calibri"/>
                <w:color w:val="333333"/>
                <w:sz w:val="18"/>
              </w:rPr>
              <w:t>upsAdvBatteryRunTimeRemaining</w:t>
            </w:r>
          </w:p>
        </w:tc>
        <w:tc>
          <w:tcPr>
            <w:tcW w:type="dxa" w:w="2351"/>
            <w:shd w:fill="F0F4F8"/>
          </w:tcPr>
          <w:p>
            <w:r>
              <w:rPr>
                <w:rFonts w:ascii="Calibri" w:hAnsi="Calibri"/>
                <w:color w:val="333333"/>
                <w:sz w:val="18"/>
              </w:rPr>
              <w:t>Runtime remaining</w:t>
            </w:r>
          </w:p>
        </w:tc>
        <w:tc>
          <w:tcPr>
            <w:tcW w:type="dxa" w:w="2351"/>
            <w:shd w:fill="F0F4F8"/>
          </w:tcPr>
          <w:p>
            <w:r>
              <w:rPr>
                <w:rFonts w:ascii="Calibri" w:hAnsi="Calibri"/>
                <w:color w:val="333333"/>
                <w:sz w:val="18"/>
              </w:rPr>
              <w:t>&lt;30 min</w:t>
            </w:r>
          </w:p>
        </w:tc>
        <w:tc>
          <w:tcPr>
            <w:tcW w:type="dxa" w:w="2351"/>
            <w:shd w:fill="F0F4F8"/>
          </w:tcPr>
          <w:p>
            <w:r>
              <w:rPr>
                <w:rFonts w:ascii="Calibri" w:hAnsi="Calibri"/>
                <w:color w:val="333333"/>
                <w:sz w:val="18"/>
              </w:rPr>
              <w:t>&lt;10 min</w:t>
            </w:r>
          </w:p>
        </w:tc>
      </w:tr>
      <w:tr>
        <w:tc>
          <w:tcPr>
            <w:tcW w:type="dxa" w:w="2351"/>
          </w:tcPr>
          <w:p>
            <w:r>
              <w:rPr>
                <w:rFonts w:ascii="Calibri" w:hAnsi="Calibri"/>
                <w:color w:val="333333"/>
                <w:sz w:val="18"/>
              </w:rPr>
              <w:t>upsAdvBatteryCapacity</w:t>
            </w:r>
          </w:p>
        </w:tc>
        <w:tc>
          <w:tcPr>
            <w:tcW w:type="dxa" w:w="2351"/>
          </w:tcPr>
          <w:p>
            <w:r>
              <w:rPr>
                <w:rFonts w:ascii="Calibri" w:hAnsi="Calibri"/>
                <w:color w:val="333333"/>
                <w:sz w:val="18"/>
              </w:rPr>
              <w:t>Battery charge %</w:t>
            </w:r>
          </w:p>
        </w:tc>
        <w:tc>
          <w:tcPr>
            <w:tcW w:type="dxa" w:w="2351"/>
          </w:tcPr>
          <w:p>
            <w:r>
              <w:rPr>
                <w:rFonts w:ascii="Calibri" w:hAnsi="Calibri"/>
                <w:color w:val="333333"/>
                <w:sz w:val="18"/>
              </w:rPr>
              <w:t>&lt;80%</w:t>
            </w:r>
          </w:p>
        </w:tc>
        <w:tc>
          <w:tcPr>
            <w:tcW w:type="dxa" w:w="2351"/>
          </w:tcPr>
          <w:p>
            <w:r>
              <w:rPr>
                <w:rFonts w:ascii="Calibri" w:hAnsi="Calibri"/>
                <w:color w:val="333333"/>
                <w:sz w:val="18"/>
              </w:rPr>
              <w:t>&lt;50%</w:t>
            </w:r>
          </w:p>
        </w:tc>
      </w:tr>
      <w:tr>
        <w:tc>
          <w:tcPr>
            <w:tcW w:type="dxa" w:w="2351"/>
            <w:shd w:fill="F0F4F8"/>
          </w:tcPr>
          <w:p>
            <w:r>
              <w:rPr>
                <w:rFonts w:ascii="Calibri" w:hAnsi="Calibri"/>
                <w:color w:val="333333"/>
                <w:sz w:val="18"/>
              </w:rPr>
              <w:t>upsHighPrecInputFrequency</w:t>
            </w:r>
          </w:p>
        </w:tc>
        <w:tc>
          <w:tcPr>
            <w:tcW w:type="dxa" w:w="2351"/>
            <w:shd w:fill="F0F4F8"/>
          </w:tcPr>
          <w:p>
            <w:r>
              <w:rPr>
                <w:rFonts w:ascii="Calibri" w:hAnsi="Calibri"/>
                <w:color w:val="333333"/>
                <w:sz w:val="18"/>
              </w:rPr>
              <w:t>Input frequency</w:t>
            </w:r>
          </w:p>
        </w:tc>
        <w:tc>
          <w:tcPr>
            <w:tcW w:type="dxa" w:w="2351"/>
            <w:shd w:fill="F0F4F8"/>
          </w:tcPr>
          <w:p>
            <w:r>
              <w:rPr>
                <w:rFonts w:ascii="Calibri" w:hAnsi="Calibri"/>
                <w:color w:val="333333"/>
                <w:sz w:val="18"/>
              </w:rPr>
              <w:t>49-51 Hz</w:t>
            </w:r>
          </w:p>
        </w:tc>
        <w:tc>
          <w:tcPr>
            <w:tcW w:type="dxa" w:w="2351"/>
            <w:shd w:fill="F0F4F8"/>
          </w:tcPr>
          <w:p>
            <w:r>
              <w:rPr>
                <w:rFonts w:ascii="Calibri" w:hAnsi="Calibri"/>
                <w:color w:val="333333"/>
                <w:sz w:val="18"/>
              </w:rPr>
              <w:t>&lt;48 or &gt;52 Hz</w:t>
            </w:r>
          </w:p>
        </w:tc>
      </w:tr>
      <w:tr>
        <w:tc>
          <w:tcPr>
            <w:tcW w:type="dxa" w:w="2351"/>
          </w:tcPr>
          <w:p>
            <w:r>
              <w:rPr>
                <w:rFonts w:ascii="Calibri" w:hAnsi="Calibri"/>
                <w:color w:val="333333"/>
                <w:sz w:val="18"/>
              </w:rPr>
              <w:t>upsHighPrecInputVoltage</w:t>
            </w:r>
          </w:p>
        </w:tc>
        <w:tc>
          <w:tcPr>
            <w:tcW w:type="dxa" w:w="2351"/>
          </w:tcPr>
          <w:p>
            <w:r>
              <w:rPr>
                <w:rFonts w:ascii="Calibri" w:hAnsi="Calibri"/>
                <w:color w:val="333333"/>
                <w:sz w:val="18"/>
              </w:rPr>
              <w:t>Input voltage</w:t>
            </w:r>
          </w:p>
        </w:tc>
        <w:tc>
          <w:tcPr>
            <w:tcW w:type="dxa" w:w="2351"/>
          </w:tcPr>
          <w:p>
            <w:r>
              <w:rPr>
                <w:rFonts w:ascii="Calibri" w:hAnsi="Calibri"/>
                <w:color w:val="333333"/>
                <w:sz w:val="18"/>
              </w:rPr>
              <w:t>207-253V</w:t>
            </w:r>
          </w:p>
        </w:tc>
        <w:tc>
          <w:tcPr>
            <w:tcW w:type="dxa" w:w="2351"/>
          </w:tcPr>
          <w:p>
            <w:r>
              <w:rPr>
                <w:rFonts w:ascii="Calibri" w:hAnsi="Calibri"/>
                <w:color w:val="333333"/>
                <w:sz w:val="18"/>
              </w:rPr>
              <w:t>&lt;198 or &gt;264V</w:t>
            </w:r>
          </w:p>
        </w:tc>
      </w:tr>
      <w:tr>
        <w:tc>
          <w:tcPr>
            <w:tcW w:type="dxa" w:w="2351"/>
            <w:shd w:fill="F0F4F8"/>
          </w:tcPr>
          <w:p>
            <w:r>
              <w:rPr>
                <w:rFonts w:ascii="Calibri" w:hAnsi="Calibri"/>
                <w:color w:val="333333"/>
                <w:sz w:val="18"/>
              </w:rPr>
              <w:t>upsHighPrecOutputVoltage</w:t>
            </w:r>
          </w:p>
        </w:tc>
        <w:tc>
          <w:tcPr>
            <w:tcW w:type="dxa" w:w="2351"/>
            <w:shd w:fill="F0F4F8"/>
          </w:tcPr>
          <w:p>
            <w:r>
              <w:rPr>
                <w:rFonts w:ascii="Calibri" w:hAnsi="Calibri"/>
                <w:color w:val="333333"/>
                <w:sz w:val="18"/>
              </w:rPr>
              <w:t>Output voltage</w:t>
            </w:r>
          </w:p>
        </w:tc>
        <w:tc>
          <w:tcPr>
            <w:tcW w:type="dxa" w:w="2351"/>
            <w:shd w:fill="F0F4F8"/>
          </w:tcPr>
          <w:p>
            <w:r>
              <w:rPr>
                <w:rFonts w:ascii="Calibri" w:hAnsi="Calibri"/>
                <w:color w:val="333333"/>
                <w:sz w:val="18"/>
              </w:rPr>
              <w:t>225-235V</w:t>
            </w:r>
          </w:p>
        </w:tc>
        <w:tc>
          <w:tcPr>
            <w:tcW w:type="dxa" w:w="2351"/>
            <w:shd w:fill="F0F4F8"/>
          </w:tcPr>
          <w:p>
            <w:r>
              <w:rPr>
                <w:rFonts w:ascii="Calibri" w:hAnsi="Calibri"/>
                <w:color w:val="333333"/>
                <w:sz w:val="18"/>
              </w:rPr>
              <w:t>&lt;220 or &gt;240V</w:t>
            </w:r>
          </w:p>
        </w:tc>
      </w:tr>
      <w:tr>
        <w:tc>
          <w:tcPr>
            <w:tcW w:type="dxa" w:w="2351"/>
          </w:tcPr>
          <w:p>
            <w:r>
              <w:rPr>
                <w:rFonts w:ascii="Calibri" w:hAnsi="Calibri"/>
                <w:color w:val="333333"/>
                <w:sz w:val="18"/>
              </w:rPr>
              <w:t>upsAdvOutputLoad</w:t>
            </w:r>
          </w:p>
        </w:tc>
        <w:tc>
          <w:tcPr>
            <w:tcW w:type="dxa" w:w="2351"/>
          </w:tcPr>
          <w:p>
            <w:r>
              <w:rPr>
                <w:rFonts w:ascii="Calibri" w:hAnsi="Calibri"/>
                <w:color w:val="333333"/>
                <w:sz w:val="18"/>
              </w:rPr>
              <w:t>Output load %</w:t>
            </w:r>
          </w:p>
        </w:tc>
        <w:tc>
          <w:tcPr>
            <w:tcW w:type="dxa" w:w="2351"/>
          </w:tcPr>
          <w:p>
            <w:r>
              <w:rPr>
                <w:rFonts w:ascii="Calibri" w:hAnsi="Calibri"/>
                <w:color w:val="333333"/>
                <w:sz w:val="18"/>
              </w:rPr>
              <w:t>&gt;70%</w:t>
            </w:r>
          </w:p>
        </w:tc>
        <w:tc>
          <w:tcPr>
            <w:tcW w:type="dxa" w:w="2351"/>
          </w:tcPr>
          <w:p>
            <w:r>
              <w:rPr>
                <w:rFonts w:ascii="Calibri" w:hAnsi="Calibri"/>
                <w:color w:val="333333"/>
                <w:sz w:val="18"/>
              </w:rPr>
              <w:t>&gt;90%</w:t>
            </w:r>
          </w:p>
        </w:tc>
      </w:tr>
      <w:tr>
        <w:tc>
          <w:tcPr>
            <w:tcW w:type="dxa" w:w="2351"/>
            <w:shd w:fill="F0F4F8"/>
          </w:tcPr>
          <w:p>
            <w:r>
              <w:rPr>
                <w:rFonts w:ascii="Calibri" w:hAnsi="Calibri"/>
                <w:color w:val="333333"/>
                <w:sz w:val="18"/>
              </w:rPr>
              <w:t>upsAdvConfigTemperature</w:t>
            </w:r>
          </w:p>
        </w:tc>
        <w:tc>
          <w:tcPr>
            <w:tcW w:type="dxa" w:w="2351"/>
            <w:shd w:fill="F0F4F8"/>
          </w:tcPr>
          <w:p>
            <w:r>
              <w:rPr>
                <w:rFonts w:ascii="Calibri" w:hAnsi="Calibri"/>
                <w:color w:val="333333"/>
                <w:sz w:val="18"/>
              </w:rPr>
              <w:t>UPS temperature</w:t>
            </w:r>
          </w:p>
        </w:tc>
        <w:tc>
          <w:tcPr>
            <w:tcW w:type="dxa" w:w="2351"/>
            <w:shd w:fill="F0F4F8"/>
          </w:tcPr>
          <w:p>
            <w:r>
              <w:rPr>
                <w:rFonts w:ascii="Calibri" w:hAnsi="Calibri"/>
                <w:color w:val="333333"/>
                <w:sz w:val="18"/>
              </w:rPr>
              <w:t>&gt;40°C</w:t>
            </w:r>
          </w:p>
        </w:tc>
        <w:tc>
          <w:tcPr>
            <w:tcW w:type="dxa" w:w="2351"/>
            <w:shd w:fill="F0F4F8"/>
          </w:tcPr>
          <w:p>
            <w:r>
              <w:rPr>
                <w:rFonts w:ascii="Calibri" w:hAnsi="Calibri"/>
                <w:color w:val="333333"/>
                <w:sz w:val="18"/>
              </w:rPr>
              <w:t>&gt;50°C</w:t>
            </w:r>
          </w:p>
        </w:tc>
      </w:tr>
    </w:tbl>
    <w:p/>
    <w:p>
      <w:pPr>
        <w:pStyle w:val="Heading4"/>
      </w:pPr>
      <w:r>
        <w:t>Zabbix UPS Template Configuration</w:t>
      </w:r>
    </w:p>
    <w:p>
      <w:pPr>
        <w:spacing w:before="80" w:after="80"/>
      </w:pPr>
      <w:r>
        <w:rPr>
          <w:rFonts w:ascii="Consolas" w:hAnsi="Consolas"/>
          <w:color w:val="333333"/>
          <w:sz w:val="18"/>
        </w:rPr>
        <w:t># Zabbix UPS Discovery Rule</w:t>
        <w:br/>
        <w:t>Name: UPS SNMP Discovery</w:t>
        <w:br/>
        <w:t>Type: SNMPv2 agent</w:t>
        <w:br/>
        <w:t>Key: ups.discovery</w:t>
        <w:br/>
        <w:t>OID: 1.3.6.1.4.1.318.1.1.1</w:t>
        <w:br/>
        <w:t>Community: {$SNMP_COMMUNITY}</w:t>
        <w:br/>
        <w:br/>
        <w:t># Sample Item Prototypes</w:t>
        <w:br/>
        <w:t>Name: UPS {#UPSNAME} - Battery Runtime</w:t>
        <w:br/>
        <w:t>Key: ups.runtime[{#UPSNAME}]</w:t>
        <w:br/>
        <w:t>OID: 1.3.6.1.4.1.318.1.1.1.2.2.3.0</w:t>
        <w:br/>
        <w:t>Type: SNMPv2 agent</w:t>
        <w:br/>
        <w:t>Units: s</w:t>
        <w:br/>
        <w:t>Preprocessing: Custom multiplier 0.0167 (convert to minutes)</w:t>
        <w:br/>
        <w:br/>
        <w:t># Trigger Prototypes</w:t>
        <w:br/>
        <w:t>Name: UPS {#UPSNAME} - On Battery Power</w:t>
        <w:br/>
        <w:t>Expression: {Zabbix server:ups.status[{#UPSNAME}].last()}=2</w:t>
        <w:br/>
        <w:t>Severity: High</w:t>
        <w:br/>
        <w:br/>
        <w:t>Name: UPS {#UPSNAME} - Low Battery Runtime</w:t>
        <w:br/>
        <w:t>Expression: {Zabbix server:ups.runtime[{#UPSNAME}].last()}&lt;10</w:t>
        <w:br/>
        <w:t>Severity: Disaster</w:t>
      </w:r>
    </w:p>
    <w:p>
      <w:pPr>
        <w:pStyle w:val="Heading3"/>
      </w:pPr>
      <w:r>
        <w:t>5.7 Generator Backup Recommendation</w:t>
      </w:r>
    </w:p>
    <w:p>
      <w:pPr>
        <w:pStyle w:val="Heading4"/>
      </w:pPr>
      <w:r>
        <w:t>Generator Sizing</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Recommendation</w:t>
            </w:r>
          </w:p>
        </w:tc>
      </w:tr>
      <w:tr>
        <w:tc>
          <w:tcPr>
            <w:tcW w:type="dxa" w:w="4703"/>
          </w:tcPr>
          <w:p>
            <w:r>
              <w:rPr>
                <w:rFonts w:ascii="Calibri" w:hAnsi="Calibri"/>
                <w:color w:val="333333"/>
                <w:sz w:val="18"/>
              </w:rPr>
              <w:t>**Type**</w:t>
            </w:r>
          </w:p>
        </w:tc>
        <w:tc>
          <w:tcPr>
            <w:tcW w:type="dxa" w:w="4703"/>
          </w:tcPr>
          <w:p>
            <w:r>
              <w:rPr>
                <w:rFonts w:ascii="Calibri" w:hAnsi="Calibri"/>
                <w:color w:val="333333"/>
                <w:sz w:val="18"/>
              </w:rPr>
              <w:t>Diesel Generator (primary) or Natural Gas</w:t>
            </w:r>
          </w:p>
        </w:tc>
      </w:tr>
      <w:tr>
        <w:tc>
          <w:tcPr>
            <w:tcW w:type="dxa" w:w="4703"/>
            <w:shd w:fill="F0F4F8"/>
          </w:tcPr>
          <w:p>
            <w:r>
              <w:rPr>
                <w:rFonts w:ascii="Calibri" w:hAnsi="Calibri"/>
                <w:color w:val="333333"/>
                <w:sz w:val="18"/>
              </w:rPr>
              <w:t>**Capacity**</w:t>
            </w:r>
          </w:p>
        </w:tc>
        <w:tc>
          <w:tcPr>
            <w:tcW w:type="dxa" w:w="4703"/>
            <w:shd w:fill="F0F4F8"/>
          </w:tcPr>
          <w:p>
            <w:r>
              <w:rPr>
                <w:rFonts w:ascii="Calibri" w:hAnsi="Calibri"/>
                <w:color w:val="333333"/>
                <w:sz w:val="18"/>
              </w:rPr>
              <w:t>15 kVA minimum (for 30% headroom)</w:t>
            </w:r>
          </w:p>
        </w:tc>
      </w:tr>
      <w:tr>
        <w:tc>
          <w:tcPr>
            <w:tcW w:type="dxa" w:w="4703"/>
          </w:tcPr>
          <w:p>
            <w:r>
              <w:rPr>
                <w:rFonts w:ascii="Calibri" w:hAnsi="Calibri"/>
                <w:color w:val="333333"/>
                <w:sz w:val="18"/>
              </w:rPr>
              <w:t>**Phases**</w:t>
            </w:r>
          </w:p>
        </w:tc>
        <w:tc>
          <w:tcPr>
            <w:tcW w:type="dxa" w:w="4703"/>
          </w:tcPr>
          <w:p>
            <w:r>
              <w:rPr>
                <w:rFonts w:ascii="Calibri" w:hAnsi="Calibri"/>
                <w:color w:val="333333"/>
                <w:sz w:val="18"/>
              </w:rPr>
              <w:t>3-phase input</w:t>
            </w:r>
          </w:p>
        </w:tc>
      </w:tr>
      <w:tr>
        <w:tc>
          <w:tcPr>
            <w:tcW w:type="dxa" w:w="4703"/>
            <w:shd w:fill="F0F4F8"/>
          </w:tcPr>
          <w:p>
            <w:r>
              <w:rPr>
                <w:rFonts w:ascii="Calibri" w:hAnsi="Calibri"/>
                <w:color w:val="333333"/>
                <w:sz w:val="18"/>
              </w:rPr>
              <w:t>**Voltage**</w:t>
            </w:r>
          </w:p>
        </w:tc>
        <w:tc>
          <w:tcPr>
            <w:tcW w:type="dxa" w:w="4703"/>
            <w:shd w:fill="F0F4F8"/>
          </w:tcPr>
          <w:p>
            <w:r>
              <w:rPr>
                <w:rFonts w:ascii="Calibri" w:hAnsi="Calibri"/>
                <w:color w:val="333333"/>
                <w:sz w:val="18"/>
              </w:rPr>
              <w:t>415V 3-phase / 230V single-phase</w:t>
            </w:r>
          </w:p>
        </w:tc>
      </w:tr>
      <w:tr>
        <w:tc>
          <w:tcPr>
            <w:tcW w:type="dxa" w:w="4703"/>
          </w:tcPr>
          <w:p>
            <w:r>
              <w:rPr>
                <w:rFonts w:ascii="Calibri" w:hAnsi="Calibri"/>
                <w:color w:val="333333"/>
                <w:sz w:val="18"/>
              </w:rPr>
              <w:t>**ATS**</w:t>
            </w:r>
          </w:p>
        </w:tc>
        <w:tc>
          <w:tcPr>
            <w:tcW w:type="dxa" w:w="4703"/>
          </w:tcPr>
          <w:p>
            <w:r>
              <w:rPr>
                <w:rFonts w:ascii="Calibri" w:hAnsi="Calibri"/>
                <w:color w:val="333333"/>
                <w:sz w:val="18"/>
              </w:rPr>
              <w:t>Automatic transfer switch for whole facility</w:t>
            </w:r>
          </w:p>
        </w:tc>
      </w:tr>
      <w:tr>
        <w:tc>
          <w:tcPr>
            <w:tcW w:type="dxa" w:w="4703"/>
            <w:shd w:fill="F0F4F8"/>
          </w:tcPr>
          <w:p>
            <w:r>
              <w:rPr>
                <w:rFonts w:ascii="Calibri" w:hAnsi="Calibri"/>
                <w:color w:val="333333"/>
                <w:sz w:val="18"/>
              </w:rPr>
              <w:t>**Fuel Tank**</w:t>
            </w:r>
          </w:p>
        </w:tc>
        <w:tc>
          <w:tcPr>
            <w:tcW w:type="dxa" w:w="4703"/>
            <w:shd w:fill="F0F4F8"/>
          </w:tcPr>
          <w:p>
            <w:r>
              <w:rPr>
                <w:rFonts w:ascii="Calibri" w:hAnsi="Calibri"/>
                <w:color w:val="333333"/>
                <w:sz w:val="18"/>
              </w:rPr>
              <w:t>8-hour runtime minimum</w:t>
            </w:r>
          </w:p>
        </w:tc>
      </w:tr>
      <w:tr>
        <w:tc>
          <w:tcPr>
            <w:tcW w:type="dxa" w:w="4703"/>
          </w:tcPr>
          <w:p>
            <w:r>
              <w:rPr>
                <w:rFonts w:ascii="Calibri" w:hAnsi="Calibri"/>
                <w:color w:val="333333"/>
                <w:sz w:val="18"/>
              </w:rPr>
              <w:t>**Estimated Cost**</w:t>
            </w:r>
          </w:p>
        </w:tc>
        <w:tc>
          <w:tcPr>
            <w:tcW w:type="dxa" w:w="4703"/>
          </w:tcPr>
          <w:p>
            <w:r>
              <w:rPr>
                <w:rFonts w:ascii="Calibri" w:hAnsi="Calibri"/>
                <w:color w:val="333333"/>
                <w:sz w:val="18"/>
              </w:rPr>
              <w:t>₹4,50,000 - ₹6,50,000</w:t>
            </w:r>
          </w:p>
        </w:tc>
      </w:tr>
    </w:tbl>
    <w:p/>
    <w:p>
      <w:pPr>
        <w:pStyle w:val="Heading4"/>
      </w:pPr>
      <w:r>
        <w:t>Generator Integration Diagram</w:t>
      </w:r>
    </w:p>
    <w:p>
      <w:pPr>
        <w:spacing w:before="80" w:after="80"/>
      </w:pPr>
      <w:r>
        <w:rPr>
          <w:rFonts w:ascii="Consolas" w:hAnsi="Consolas"/>
          <w:color w:val="333333"/>
          <w:sz w:val="18"/>
        </w:rPr>
        <w:t>Power Path with Generator:</w:t>
        <w:br/>
        <w:br/>
        <w:t>Utility Power ──────┐</w:t>
        <w:br/>
        <w:t xml:space="preserve">                    │</w:t>
        <w:br/>
        <w:t xml:space="preserve">                    ▼</w:t>
        <w:br/>
        <w:t xml:space="preserve">              ┌─────────┐</w:t>
        <w:br/>
        <w:t xml:space="preserve">              │  Mains  │</w:t>
        <w:br/>
        <w:t xml:space="preserve">              │   ATS   │</w:t>
        <w:br/>
        <w:t xml:space="preserve">              └────┬────┘</w:t>
        <w:br/>
        <w:t xml:space="preserve">                   │</w:t>
        <w:br/>
        <w:t xml:space="preserve">     ┌─────────────┼─────────────┐</w:t>
        <w:br/>
        <w:t xml:space="preserve">     │             │             │</w:t>
        <w:br/>
        <w:t xml:space="preserve">     ▼             ▼             ▼</w:t>
        <w:br/>
        <w:t>Generator      UPS Input      Non-Critical</w:t>
        <w:br/>
        <w:t>(Standby)         │           Loads</w:t>
        <w:br/>
        <w:t xml:space="preserve">              ┌───┴───┐</w:t>
        <w:br/>
        <w:t xml:space="preserve">              │ UPS   │</w:t>
        <w:br/>
        <w:t xml:space="preserve">              │N+1    │</w:t>
        <w:br/>
        <w:t xml:space="preserve">              └───┬───┘</w:t>
        <w:br/>
        <w:t xml:space="preserve">                  │</w:t>
        <w:br/>
        <w:t xml:space="preserve">                  ▼</w:t>
        <w:br/>
        <w:t xml:space="preserve">             Rack ATS</w:t>
        <w:br/>
        <w:t xml:space="preserve">                  │</w:t>
        <w:br/>
        <w:t xml:space="preserve">                  ▼</w:t>
        <w:br/>
        <w:t xml:space="preserve">            Critical Loads</w:t>
        <w:br/>
        <w:t xml:space="preserve">          (IT Infrastructure)</w:t>
        <w:br/>
        <w:br/>
        <w:t>Transfer Sequence:</w:t>
        <w:br/>
        <w:t>1. Utility failure detected (&lt;10ms)</w:t>
        <w:br/>
        <w:t>2. UPS takes load (instant)</w:t>
        <w:br/>
        <w:t>3. Generator auto-start (10-15 seconds)</w:t>
        <w:br/>
        <w:t>4. Generator stabilizes (30-45 seconds)</w:t>
        <w:br/>
        <w:t>5. Mains ATS switches to generator (&lt;100ms)</w:t>
        <w:br/>
        <w:t>6. UPS recharges while supporting load</w:t>
      </w:r>
    </w:p>
    <w:p>
      <w:pPr>
        <w:pStyle w:val="Heading4"/>
      </w:pPr>
      <w:r>
        <w:t>Generator Recommendation Table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Brand</w:t>
            </w:r>
          </w:p>
        </w:tc>
        <w:tc>
          <w:tcPr>
            <w:tcW w:type="dxa" w:w="1881"/>
            <w:shd w:fill="007ACC"/>
          </w:tcPr>
          <w:p>
            <w:pPr>
              <w:jc w:val="center"/>
            </w:pPr>
            <w:r>
              <w:rPr>
                <w:rFonts w:ascii="Calibri" w:hAnsi="Calibri"/>
                <w:b/>
                <w:color w:val="FFFFFF"/>
                <w:sz w:val="20"/>
              </w:rPr>
              <w:t>Model</w:t>
            </w:r>
          </w:p>
        </w:tc>
        <w:tc>
          <w:tcPr>
            <w:tcW w:type="dxa" w:w="1881"/>
            <w:shd w:fill="007ACC"/>
          </w:tcPr>
          <w:p>
            <w:pPr>
              <w:jc w:val="center"/>
            </w:pPr>
            <w:r>
              <w:rPr>
                <w:rFonts w:ascii="Calibri" w:hAnsi="Calibri"/>
                <w:b/>
                <w:color w:val="FFFFFF"/>
                <w:sz w:val="20"/>
              </w:rPr>
              <w:t>Capacity</w:t>
            </w:r>
          </w:p>
        </w:tc>
        <w:tc>
          <w:tcPr>
            <w:tcW w:type="dxa" w:w="1881"/>
            <w:shd w:fill="007ACC"/>
          </w:tcPr>
          <w:p>
            <w:pPr>
              <w:jc w:val="center"/>
            </w:pPr>
            <w:r>
              <w:rPr>
                <w:rFonts w:ascii="Calibri" w:hAnsi="Calibri"/>
                <w:b/>
                <w:color w:val="FFFFFF"/>
                <w:sz w:val="20"/>
              </w:rPr>
              <w:t>Price (INR)</w:t>
            </w:r>
          </w:p>
        </w:tc>
        <w:tc>
          <w:tcPr>
            <w:tcW w:type="dxa" w:w="1881"/>
            <w:shd w:fill="007ACC"/>
          </w:tcPr>
          <w:p>
            <w:pPr>
              <w:jc w:val="center"/>
            </w:pPr>
            <w:r>
              <w:rPr>
                <w:rFonts w:ascii="Calibri" w:hAnsi="Calibri"/>
                <w:b/>
                <w:color w:val="FFFFFF"/>
                <w:sz w:val="20"/>
              </w:rPr>
              <w:t>Features</w:t>
            </w:r>
          </w:p>
        </w:tc>
      </w:tr>
      <w:tr>
        <w:tc>
          <w:tcPr>
            <w:tcW w:type="dxa" w:w="1881"/>
          </w:tcPr>
          <w:p>
            <w:r>
              <w:rPr>
                <w:rFonts w:ascii="Calibri" w:hAnsi="Calibri"/>
                <w:color w:val="333333"/>
                <w:sz w:val="18"/>
              </w:rPr>
              <w:t>**Cummins**</w:t>
            </w:r>
          </w:p>
        </w:tc>
        <w:tc>
          <w:tcPr>
            <w:tcW w:type="dxa" w:w="1881"/>
          </w:tcPr>
          <w:p>
            <w:r>
              <w:rPr>
                <w:rFonts w:ascii="Calibri" w:hAnsi="Calibri"/>
                <w:color w:val="333333"/>
                <w:sz w:val="18"/>
              </w:rPr>
              <w:t>C15D5</w:t>
            </w:r>
          </w:p>
        </w:tc>
        <w:tc>
          <w:tcPr>
            <w:tcW w:type="dxa" w:w="1881"/>
          </w:tcPr>
          <w:p>
            <w:r>
              <w:rPr>
                <w:rFonts w:ascii="Calibri" w:hAnsi="Calibri"/>
                <w:color w:val="333333"/>
                <w:sz w:val="18"/>
              </w:rPr>
              <w:t>15 kVA</w:t>
            </w:r>
          </w:p>
        </w:tc>
        <w:tc>
          <w:tcPr>
            <w:tcW w:type="dxa" w:w="1881"/>
          </w:tcPr>
          <w:p>
            <w:r>
              <w:rPr>
                <w:rFonts w:ascii="Calibri" w:hAnsi="Calibri"/>
                <w:color w:val="333333"/>
                <w:sz w:val="18"/>
              </w:rPr>
              <w:t>₹5,20,000</w:t>
            </w:r>
          </w:p>
        </w:tc>
        <w:tc>
          <w:tcPr>
            <w:tcW w:type="dxa" w:w="1881"/>
          </w:tcPr>
          <w:p>
            <w:r>
              <w:rPr>
                <w:rFonts w:ascii="Calibri" w:hAnsi="Calibri"/>
                <w:color w:val="333333"/>
                <w:sz w:val="18"/>
              </w:rPr>
              <w:t>Reliable, good service network</w:t>
            </w:r>
          </w:p>
        </w:tc>
      </w:tr>
      <w:tr>
        <w:tc>
          <w:tcPr>
            <w:tcW w:type="dxa" w:w="1881"/>
            <w:shd w:fill="F0F4F8"/>
          </w:tcPr>
          <w:p>
            <w:r>
              <w:rPr>
                <w:rFonts w:ascii="Calibri" w:hAnsi="Calibri"/>
                <w:color w:val="333333"/>
                <w:sz w:val="18"/>
              </w:rPr>
              <w:t>**Kirloskar**</w:t>
            </w:r>
          </w:p>
        </w:tc>
        <w:tc>
          <w:tcPr>
            <w:tcW w:type="dxa" w:w="1881"/>
            <w:shd w:fill="F0F4F8"/>
          </w:tcPr>
          <w:p>
            <w:r>
              <w:rPr>
                <w:rFonts w:ascii="Calibri" w:hAnsi="Calibri"/>
                <w:color w:val="333333"/>
                <w:sz w:val="18"/>
              </w:rPr>
              <w:t>KG1-15AS</w:t>
            </w:r>
          </w:p>
        </w:tc>
        <w:tc>
          <w:tcPr>
            <w:tcW w:type="dxa" w:w="1881"/>
            <w:shd w:fill="F0F4F8"/>
          </w:tcPr>
          <w:p>
            <w:r>
              <w:rPr>
                <w:rFonts w:ascii="Calibri" w:hAnsi="Calibri"/>
                <w:color w:val="333333"/>
                <w:sz w:val="18"/>
              </w:rPr>
              <w:t>15 kVA</w:t>
            </w:r>
          </w:p>
        </w:tc>
        <w:tc>
          <w:tcPr>
            <w:tcW w:type="dxa" w:w="1881"/>
            <w:shd w:fill="F0F4F8"/>
          </w:tcPr>
          <w:p>
            <w:r>
              <w:rPr>
                <w:rFonts w:ascii="Calibri" w:hAnsi="Calibri"/>
                <w:color w:val="333333"/>
                <w:sz w:val="18"/>
              </w:rPr>
              <w:t>₹4,80,000</w:t>
            </w:r>
          </w:p>
        </w:tc>
        <w:tc>
          <w:tcPr>
            <w:tcW w:type="dxa" w:w="1881"/>
            <w:shd w:fill="F0F4F8"/>
          </w:tcPr>
          <w:p>
            <w:r>
              <w:rPr>
                <w:rFonts w:ascii="Calibri" w:hAnsi="Calibri"/>
                <w:color w:val="333333"/>
                <w:sz w:val="18"/>
              </w:rPr>
              <w:t>Indian manufacturer, cost-effective</w:t>
            </w:r>
          </w:p>
        </w:tc>
      </w:tr>
      <w:tr>
        <w:tc>
          <w:tcPr>
            <w:tcW w:type="dxa" w:w="1881"/>
          </w:tcPr>
          <w:p>
            <w:r>
              <w:rPr>
                <w:rFonts w:ascii="Calibri" w:hAnsi="Calibri"/>
                <w:color w:val="333333"/>
                <w:sz w:val="18"/>
              </w:rPr>
              <w:t>**Mahindra**</w:t>
            </w:r>
          </w:p>
        </w:tc>
        <w:tc>
          <w:tcPr>
            <w:tcW w:type="dxa" w:w="1881"/>
          </w:tcPr>
          <w:p>
            <w:r>
              <w:rPr>
                <w:rFonts w:ascii="Calibri" w:hAnsi="Calibri"/>
                <w:color w:val="333333"/>
                <w:sz w:val="18"/>
              </w:rPr>
              <w:t>15 kVA</w:t>
            </w:r>
          </w:p>
        </w:tc>
        <w:tc>
          <w:tcPr>
            <w:tcW w:type="dxa" w:w="1881"/>
          </w:tcPr>
          <w:p>
            <w:r>
              <w:rPr>
                <w:rFonts w:ascii="Calibri" w:hAnsi="Calibri"/>
                <w:color w:val="333333"/>
                <w:sz w:val="18"/>
              </w:rPr>
              <w:t>15 kVA</w:t>
            </w:r>
          </w:p>
        </w:tc>
        <w:tc>
          <w:tcPr>
            <w:tcW w:type="dxa" w:w="1881"/>
          </w:tcPr>
          <w:p>
            <w:r>
              <w:rPr>
                <w:rFonts w:ascii="Calibri" w:hAnsi="Calibri"/>
                <w:color w:val="333333"/>
                <w:sz w:val="18"/>
              </w:rPr>
              <w:t>₹4,50,000</w:t>
            </w:r>
          </w:p>
        </w:tc>
        <w:tc>
          <w:tcPr>
            <w:tcW w:type="dxa" w:w="1881"/>
          </w:tcPr>
          <w:p>
            <w:r>
              <w:rPr>
                <w:rFonts w:ascii="Calibri" w:hAnsi="Calibri"/>
                <w:color w:val="333333"/>
                <w:sz w:val="18"/>
              </w:rPr>
              <w:t>Good value, widespread service</w:t>
            </w:r>
          </w:p>
        </w:tc>
      </w:tr>
      <w:tr>
        <w:tc>
          <w:tcPr>
            <w:tcW w:type="dxa" w:w="1881"/>
            <w:shd w:fill="F0F4F8"/>
          </w:tcPr>
          <w:p>
            <w:r>
              <w:rPr>
                <w:rFonts w:ascii="Calibri" w:hAnsi="Calibri"/>
                <w:color w:val="333333"/>
                <w:sz w:val="18"/>
              </w:rPr>
              <w:t>**Eicher**</w:t>
            </w:r>
          </w:p>
        </w:tc>
        <w:tc>
          <w:tcPr>
            <w:tcW w:type="dxa" w:w="1881"/>
            <w:shd w:fill="F0F4F8"/>
          </w:tcPr>
          <w:p>
            <w:r>
              <w:rPr>
                <w:rFonts w:ascii="Calibri" w:hAnsi="Calibri"/>
                <w:color w:val="333333"/>
                <w:sz w:val="18"/>
              </w:rPr>
              <w:t>15 kVA</w:t>
            </w:r>
          </w:p>
        </w:tc>
        <w:tc>
          <w:tcPr>
            <w:tcW w:type="dxa" w:w="1881"/>
            <w:shd w:fill="F0F4F8"/>
          </w:tcPr>
          <w:p>
            <w:r>
              <w:rPr>
                <w:rFonts w:ascii="Calibri" w:hAnsi="Calibri"/>
                <w:color w:val="333333"/>
                <w:sz w:val="18"/>
              </w:rPr>
              <w:t>15 kVA</w:t>
            </w:r>
          </w:p>
        </w:tc>
        <w:tc>
          <w:tcPr>
            <w:tcW w:type="dxa" w:w="1881"/>
            <w:shd w:fill="F0F4F8"/>
          </w:tcPr>
          <w:p>
            <w:r>
              <w:rPr>
                <w:rFonts w:ascii="Calibri" w:hAnsi="Calibri"/>
                <w:color w:val="333333"/>
                <w:sz w:val="18"/>
              </w:rPr>
              <w:t>₹4,95,000</w:t>
            </w:r>
          </w:p>
        </w:tc>
        <w:tc>
          <w:tcPr>
            <w:tcW w:type="dxa" w:w="1881"/>
            <w:shd w:fill="F0F4F8"/>
          </w:tcPr>
          <w:p>
            <w:r>
              <w:rPr>
                <w:rFonts w:ascii="Calibri" w:hAnsi="Calibri"/>
                <w:color w:val="333333"/>
                <w:sz w:val="18"/>
              </w:rPr>
              <w:t>Reliable performance</w:t>
            </w:r>
          </w:p>
        </w:tc>
      </w:tr>
    </w:tbl>
    <w:p/>
    <w:p>
      <w:r>
        <w:rPr>
          <w:rFonts w:ascii="Calibri" w:hAnsi="Calibri"/>
          <w:b/>
          <w:color w:val="333333"/>
          <w:sz w:val="20"/>
        </w:rPr>
        <w:t>Recommendation:</w:t>
      </w:r>
      <w:r>
        <w:rPr>
          <w:rFonts w:ascii="Calibri" w:hAnsi="Calibri"/>
          <w:color w:val="333333"/>
          <w:sz w:val="20"/>
        </w:rPr>
        <w:t xml:space="preserve"> Kirloskar KG1-15AS for best value-to-performance ratio with excellent India-wide service support.</w:t>
      </w:r>
    </w:p>
    <w:p>
      <w:pPr>
        <w:pStyle w:val="Heading2"/>
      </w:pPr>
      <w:r>
        <w:t>6. Environmental Controls</w:t>
      </w:r>
    </w:p>
    <w:p>
      <w:pPr>
        <w:pStyle w:val="Heading3"/>
      </w:pPr>
      <w:r>
        <w:t>6.1 Temperature Monitoring</w:t>
      </w:r>
    </w:p>
    <w:p>
      <w:pPr>
        <w:pStyle w:val="Heading4"/>
      </w:pPr>
      <w:r>
        <w:t>Target Temperature Ranges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Zone</w:t>
            </w:r>
          </w:p>
        </w:tc>
        <w:tc>
          <w:tcPr>
            <w:tcW w:type="dxa" w:w="2351"/>
            <w:shd w:fill="007ACC"/>
          </w:tcPr>
          <w:p>
            <w:pPr>
              <w:jc w:val="center"/>
            </w:pPr>
            <w:r>
              <w:rPr>
                <w:rFonts w:ascii="Calibri" w:hAnsi="Calibri"/>
                <w:b/>
                <w:color w:val="FFFFFF"/>
                <w:sz w:val="20"/>
              </w:rPr>
              <w:t>Optimal Range</w:t>
            </w:r>
          </w:p>
        </w:tc>
        <w:tc>
          <w:tcPr>
            <w:tcW w:type="dxa" w:w="2351"/>
            <w:shd w:fill="007ACC"/>
          </w:tcPr>
          <w:p>
            <w:pPr>
              <w:jc w:val="center"/>
            </w:pPr>
            <w:r>
              <w:rPr>
                <w:rFonts w:ascii="Calibri" w:hAnsi="Calibri"/>
                <w:b/>
                <w:color w:val="FFFFFF"/>
                <w:sz w:val="20"/>
              </w:rPr>
              <w:t>Warning Threshold</w:t>
            </w:r>
          </w:p>
        </w:tc>
        <w:tc>
          <w:tcPr>
            <w:tcW w:type="dxa" w:w="2351"/>
            <w:shd w:fill="007ACC"/>
          </w:tcPr>
          <w:p>
            <w:pPr>
              <w:jc w:val="center"/>
            </w:pPr>
            <w:r>
              <w:rPr>
                <w:rFonts w:ascii="Calibri" w:hAnsi="Calibri"/>
                <w:b/>
                <w:color w:val="FFFFFF"/>
                <w:sz w:val="20"/>
              </w:rPr>
              <w:t>Critical Threshold</w:t>
            </w:r>
          </w:p>
        </w:tc>
      </w:tr>
      <w:tr>
        <w:tc>
          <w:tcPr>
            <w:tcW w:type="dxa" w:w="2351"/>
          </w:tcPr>
          <w:p>
            <w:r>
              <w:rPr>
                <w:rFonts w:ascii="Calibri" w:hAnsi="Calibri"/>
                <w:color w:val="333333"/>
                <w:sz w:val="18"/>
              </w:rPr>
              <w:t>**Server Rack Inlet**</w:t>
            </w:r>
          </w:p>
        </w:tc>
        <w:tc>
          <w:tcPr>
            <w:tcW w:type="dxa" w:w="2351"/>
          </w:tcPr>
          <w:p>
            <w:r>
              <w:rPr>
                <w:rFonts w:ascii="Calibri" w:hAnsi="Calibri"/>
                <w:color w:val="333333"/>
                <w:sz w:val="18"/>
              </w:rPr>
              <w:t>20-24°C</w:t>
            </w:r>
          </w:p>
        </w:tc>
        <w:tc>
          <w:tcPr>
            <w:tcW w:type="dxa" w:w="2351"/>
          </w:tcPr>
          <w:p>
            <w:r>
              <w:rPr>
                <w:rFonts w:ascii="Calibri" w:hAnsi="Calibri"/>
                <w:color w:val="333333"/>
                <w:sz w:val="18"/>
              </w:rPr>
              <w:t>&gt;26°C</w:t>
            </w:r>
          </w:p>
        </w:tc>
        <w:tc>
          <w:tcPr>
            <w:tcW w:type="dxa" w:w="2351"/>
          </w:tcPr>
          <w:p>
            <w:r>
              <w:rPr>
                <w:rFonts w:ascii="Calibri" w:hAnsi="Calibri"/>
                <w:color w:val="333333"/>
                <w:sz w:val="18"/>
              </w:rPr>
              <w:t>&gt;30°C</w:t>
            </w:r>
          </w:p>
        </w:tc>
      </w:tr>
      <w:tr>
        <w:tc>
          <w:tcPr>
            <w:tcW w:type="dxa" w:w="2351"/>
            <w:shd w:fill="F0F4F8"/>
          </w:tcPr>
          <w:p>
            <w:r>
              <w:rPr>
                <w:rFonts w:ascii="Calibri" w:hAnsi="Calibri"/>
                <w:color w:val="333333"/>
                <w:sz w:val="18"/>
              </w:rPr>
              <w:t>**Server Rack Outlet**</w:t>
            </w:r>
          </w:p>
        </w:tc>
        <w:tc>
          <w:tcPr>
            <w:tcW w:type="dxa" w:w="2351"/>
            <w:shd w:fill="F0F4F8"/>
          </w:tcPr>
          <w:p>
            <w:r>
              <w:rPr>
                <w:rFonts w:ascii="Calibri" w:hAnsi="Calibri"/>
                <w:color w:val="333333"/>
                <w:sz w:val="18"/>
              </w:rPr>
              <w:t>25-30°C</w:t>
            </w:r>
          </w:p>
        </w:tc>
        <w:tc>
          <w:tcPr>
            <w:tcW w:type="dxa" w:w="2351"/>
            <w:shd w:fill="F0F4F8"/>
          </w:tcPr>
          <w:p>
            <w:r>
              <w:rPr>
                <w:rFonts w:ascii="Calibri" w:hAnsi="Calibri"/>
                <w:color w:val="333333"/>
                <w:sz w:val="18"/>
              </w:rPr>
              <w:t>&gt;32°C</w:t>
            </w:r>
          </w:p>
        </w:tc>
        <w:tc>
          <w:tcPr>
            <w:tcW w:type="dxa" w:w="2351"/>
            <w:shd w:fill="F0F4F8"/>
          </w:tcPr>
          <w:p>
            <w:r>
              <w:rPr>
                <w:rFonts w:ascii="Calibri" w:hAnsi="Calibri"/>
                <w:color w:val="333333"/>
                <w:sz w:val="18"/>
              </w:rPr>
              <w:t>&gt;38°C</w:t>
            </w:r>
          </w:p>
        </w:tc>
      </w:tr>
      <w:tr>
        <w:tc>
          <w:tcPr>
            <w:tcW w:type="dxa" w:w="2351"/>
          </w:tcPr>
          <w:p>
            <w:r>
              <w:rPr>
                <w:rFonts w:ascii="Calibri" w:hAnsi="Calibri"/>
                <w:color w:val="333333"/>
                <w:sz w:val="18"/>
              </w:rPr>
              <w:t>**Storage Equipment**</w:t>
            </w:r>
          </w:p>
        </w:tc>
        <w:tc>
          <w:tcPr>
            <w:tcW w:type="dxa" w:w="2351"/>
          </w:tcPr>
          <w:p>
            <w:r>
              <w:rPr>
                <w:rFonts w:ascii="Calibri" w:hAnsi="Calibri"/>
                <w:color w:val="333333"/>
                <w:sz w:val="18"/>
              </w:rPr>
              <w:t>18-24°C</w:t>
            </w:r>
          </w:p>
        </w:tc>
        <w:tc>
          <w:tcPr>
            <w:tcW w:type="dxa" w:w="2351"/>
          </w:tcPr>
          <w:p>
            <w:r>
              <w:rPr>
                <w:rFonts w:ascii="Calibri" w:hAnsi="Calibri"/>
                <w:color w:val="333333"/>
                <w:sz w:val="18"/>
              </w:rPr>
              <w:t>&gt;26°C</w:t>
            </w:r>
          </w:p>
        </w:tc>
        <w:tc>
          <w:tcPr>
            <w:tcW w:type="dxa" w:w="2351"/>
          </w:tcPr>
          <w:p>
            <w:r>
              <w:rPr>
                <w:rFonts w:ascii="Calibri" w:hAnsi="Calibri"/>
                <w:color w:val="333333"/>
                <w:sz w:val="18"/>
              </w:rPr>
              <w:t>&gt;28°C</w:t>
            </w:r>
          </w:p>
        </w:tc>
      </w:tr>
      <w:tr>
        <w:tc>
          <w:tcPr>
            <w:tcW w:type="dxa" w:w="2351"/>
            <w:shd w:fill="F0F4F8"/>
          </w:tcPr>
          <w:p>
            <w:r>
              <w:rPr>
                <w:rFonts w:ascii="Calibri" w:hAnsi="Calibri"/>
                <w:color w:val="333333"/>
                <w:sz w:val="18"/>
              </w:rPr>
              <w:t>**General Room**</w:t>
            </w:r>
          </w:p>
        </w:tc>
        <w:tc>
          <w:tcPr>
            <w:tcW w:type="dxa" w:w="2351"/>
            <w:shd w:fill="F0F4F8"/>
          </w:tcPr>
          <w:p>
            <w:r>
              <w:rPr>
                <w:rFonts w:ascii="Calibri" w:hAnsi="Calibri"/>
                <w:color w:val="333333"/>
                <w:sz w:val="18"/>
              </w:rPr>
              <w:t>20-25°C</w:t>
            </w:r>
          </w:p>
        </w:tc>
        <w:tc>
          <w:tcPr>
            <w:tcW w:type="dxa" w:w="2351"/>
            <w:shd w:fill="F0F4F8"/>
          </w:tcPr>
          <w:p>
            <w:r>
              <w:rPr>
                <w:rFonts w:ascii="Calibri" w:hAnsi="Calibri"/>
                <w:color w:val="333333"/>
                <w:sz w:val="18"/>
              </w:rPr>
              <w:t>&gt;27°C</w:t>
            </w:r>
          </w:p>
        </w:tc>
        <w:tc>
          <w:tcPr>
            <w:tcW w:type="dxa" w:w="2351"/>
            <w:shd w:fill="F0F4F8"/>
          </w:tcPr>
          <w:p>
            <w:r>
              <w:rPr>
                <w:rFonts w:ascii="Calibri" w:hAnsi="Calibri"/>
                <w:color w:val="333333"/>
                <w:sz w:val="18"/>
              </w:rPr>
              <w:t>&gt;30°C</w:t>
            </w:r>
          </w:p>
        </w:tc>
      </w:tr>
      <w:tr>
        <w:tc>
          <w:tcPr>
            <w:tcW w:type="dxa" w:w="2351"/>
          </w:tcPr>
          <w:p>
            <w:r>
              <w:rPr>
                <w:rFonts w:ascii="Calibri" w:hAnsi="Calibri"/>
                <w:color w:val="333333"/>
                <w:sz w:val="18"/>
              </w:rPr>
              <w:t>**UPS Battery**</w:t>
            </w:r>
          </w:p>
        </w:tc>
        <w:tc>
          <w:tcPr>
            <w:tcW w:type="dxa" w:w="2351"/>
          </w:tcPr>
          <w:p>
            <w:r>
              <w:rPr>
                <w:rFonts w:ascii="Calibri" w:hAnsi="Calibri"/>
                <w:color w:val="333333"/>
                <w:sz w:val="18"/>
              </w:rPr>
              <w:t>20-25°C</w:t>
            </w:r>
          </w:p>
        </w:tc>
        <w:tc>
          <w:tcPr>
            <w:tcW w:type="dxa" w:w="2351"/>
          </w:tcPr>
          <w:p>
            <w:r>
              <w:rPr>
                <w:rFonts w:ascii="Calibri" w:hAnsi="Calibri"/>
                <w:color w:val="333333"/>
                <w:sz w:val="18"/>
              </w:rPr>
              <w:t>&gt;27°C</w:t>
            </w:r>
          </w:p>
        </w:tc>
        <w:tc>
          <w:tcPr>
            <w:tcW w:type="dxa" w:w="2351"/>
          </w:tcPr>
          <w:p>
            <w:r>
              <w:rPr>
                <w:rFonts w:ascii="Calibri" w:hAnsi="Calibri"/>
                <w:color w:val="333333"/>
                <w:sz w:val="18"/>
              </w:rPr>
              <w:t>&gt;35°C</w:t>
            </w:r>
          </w:p>
        </w:tc>
      </w:tr>
    </w:tbl>
    <w:p/>
    <w:p>
      <w:pPr>
        <w:pStyle w:val="Heading4"/>
      </w:pPr>
      <w:r>
        <w:t>Temperature Sensor Placement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Location</w:t>
            </w:r>
          </w:p>
        </w:tc>
        <w:tc>
          <w:tcPr>
            <w:tcW w:type="dxa" w:w="3135"/>
            <w:shd w:fill="007ACC"/>
          </w:tcPr>
          <w:p>
            <w:pPr>
              <w:jc w:val="center"/>
            </w:pPr>
            <w:r>
              <w:rPr>
                <w:rFonts w:ascii="Calibri" w:hAnsi="Calibri"/>
                <w:b/>
                <w:color w:val="FFFFFF"/>
                <w:sz w:val="20"/>
              </w:rPr>
              <w:t>Sensor Type</w:t>
            </w:r>
          </w:p>
        </w:tc>
        <w:tc>
          <w:tcPr>
            <w:tcW w:type="dxa" w:w="3135"/>
            <w:shd w:fill="007ACC"/>
          </w:tcPr>
          <w:p>
            <w:pPr>
              <w:jc w:val="center"/>
            </w:pPr>
            <w:r>
              <w:rPr>
                <w:rFonts w:ascii="Calibri" w:hAnsi="Calibri"/>
                <w:b/>
                <w:color w:val="FFFFFF"/>
                <w:sz w:val="20"/>
              </w:rPr>
              <w:t>Monitoring Purpose</w:t>
            </w:r>
          </w:p>
        </w:tc>
      </w:tr>
      <w:tr>
        <w:tc>
          <w:tcPr>
            <w:tcW w:type="dxa" w:w="3135"/>
          </w:tcPr>
          <w:p>
            <w:r>
              <w:rPr>
                <w:rFonts w:ascii="Calibri" w:hAnsi="Calibri"/>
                <w:color w:val="333333"/>
                <w:sz w:val="18"/>
              </w:rPr>
              <w:t>**Rack Front (Top)**</w:t>
            </w:r>
          </w:p>
        </w:tc>
        <w:tc>
          <w:tcPr>
            <w:tcW w:type="dxa" w:w="3135"/>
          </w:tcPr>
          <w:p>
            <w:r>
              <w:rPr>
                <w:rFonts w:ascii="Calibri" w:hAnsi="Calibri"/>
                <w:color w:val="333333"/>
                <w:sz w:val="18"/>
              </w:rPr>
              <w:t>APC NetBotz</w:t>
            </w:r>
          </w:p>
        </w:tc>
        <w:tc>
          <w:tcPr>
            <w:tcW w:type="dxa" w:w="3135"/>
          </w:tcPr>
          <w:p>
            <w:r>
              <w:rPr>
                <w:rFonts w:ascii="Calibri" w:hAnsi="Calibri"/>
                <w:color w:val="333333"/>
                <w:sz w:val="18"/>
              </w:rPr>
              <w:t>Intake temperature</w:t>
            </w:r>
          </w:p>
        </w:tc>
      </w:tr>
      <w:tr>
        <w:tc>
          <w:tcPr>
            <w:tcW w:type="dxa" w:w="3135"/>
            <w:shd w:fill="F0F4F8"/>
          </w:tcPr>
          <w:p>
            <w:r>
              <w:rPr>
                <w:rFonts w:ascii="Calibri" w:hAnsi="Calibri"/>
                <w:color w:val="333333"/>
                <w:sz w:val="18"/>
              </w:rPr>
              <w:t>**Rack Front (Middle)**</w:t>
            </w:r>
          </w:p>
        </w:tc>
        <w:tc>
          <w:tcPr>
            <w:tcW w:type="dxa" w:w="3135"/>
            <w:shd w:fill="F0F4F8"/>
          </w:tcPr>
          <w:p>
            <w:r>
              <w:rPr>
                <w:rFonts w:ascii="Calibri" w:hAnsi="Calibri"/>
                <w:color w:val="333333"/>
                <w:sz w:val="18"/>
              </w:rPr>
              <w:t>APC NetBotz</w:t>
            </w:r>
          </w:p>
        </w:tc>
        <w:tc>
          <w:tcPr>
            <w:tcW w:type="dxa" w:w="3135"/>
            <w:shd w:fill="F0F4F8"/>
          </w:tcPr>
          <w:p>
            <w:r>
              <w:rPr>
                <w:rFonts w:ascii="Calibri" w:hAnsi="Calibri"/>
                <w:color w:val="333333"/>
                <w:sz w:val="18"/>
              </w:rPr>
              <w:t>Intake temperature</w:t>
            </w:r>
          </w:p>
        </w:tc>
      </w:tr>
      <w:tr>
        <w:tc>
          <w:tcPr>
            <w:tcW w:type="dxa" w:w="3135"/>
          </w:tcPr>
          <w:p>
            <w:r>
              <w:rPr>
                <w:rFonts w:ascii="Calibri" w:hAnsi="Calibri"/>
                <w:color w:val="333333"/>
                <w:sz w:val="18"/>
              </w:rPr>
              <w:t>**Rack Front (Bottom)**</w:t>
            </w:r>
          </w:p>
        </w:tc>
        <w:tc>
          <w:tcPr>
            <w:tcW w:type="dxa" w:w="3135"/>
          </w:tcPr>
          <w:p>
            <w:r>
              <w:rPr>
                <w:rFonts w:ascii="Calibri" w:hAnsi="Calibri"/>
                <w:color w:val="333333"/>
                <w:sz w:val="18"/>
              </w:rPr>
              <w:t>APC NetBotz</w:t>
            </w:r>
          </w:p>
        </w:tc>
        <w:tc>
          <w:tcPr>
            <w:tcW w:type="dxa" w:w="3135"/>
          </w:tcPr>
          <w:p>
            <w:r>
              <w:rPr>
                <w:rFonts w:ascii="Calibri" w:hAnsi="Calibri"/>
                <w:color w:val="333333"/>
                <w:sz w:val="18"/>
              </w:rPr>
              <w:t>Intake temperature</w:t>
            </w:r>
          </w:p>
        </w:tc>
      </w:tr>
      <w:tr>
        <w:tc>
          <w:tcPr>
            <w:tcW w:type="dxa" w:w="3135"/>
            <w:shd w:fill="F0F4F8"/>
          </w:tcPr>
          <w:p>
            <w:r>
              <w:rPr>
                <w:rFonts w:ascii="Calibri" w:hAnsi="Calibri"/>
                <w:color w:val="333333"/>
                <w:sz w:val="18"/>
              </w:rPr>
              <w:t>**Rack Rear (Top)**</w:t>
            </w:r>
          </w:p>
        </w:tc>
        <w:tc>
          <w:tcPr>
            <w:tcW w:type="dxa" w:w="3135"/>
            <w:shd w:fill="F0F4F8"/>
          </w:tcPr>
          <w:p>
            <w:r>
              <w:rPr>
                <w:rFonts w:ascii="Calibri" w:hAnsi="Calibri"/>
                <w:color w:val="333333"/>
                <w:sz w:val="18"/>
              </w:rPr>
              <w:t>APC NetBotz</w:t>
            </w:r>
          </w:p>
        </w:tc>
        <w:tc>
          <w:tcPr>
            <w:tcW w:type="dxa" w:w="3135"/>
            <w:shd w:fill="F0F4F8"/>
          </w:tcPr>
          <w:p>
            <w:r>
              <w:rPr>
                <w:rFonts w:ascii="Calibri" w:hAnsi="Calibri"/>
                <w:color w:val="333333"/>
                <w:sz w:val="18"/>
              </w:rPr>
              <w:t>Exhaust temperature</w:t>
            </w:r>
          </w:p>
        </w:tc>
      </w:tr>
      <w:tr>
        <w:tc>
          <w:tcPr>
            <w:tcW w:type="dxa" w:w="3135"/>
          </w:tcPr>
          <w:p>
            <w:r>
              <w:rPr>
                <w:rFonts w:ascii="Calibri" w:hAnsi="Calibri"/>
                <w:color w:val="333333"/>
                <w:sz w:val="18"/>
              </w:rPr>
              <w:t>**Rack Rear (Middle)**</w:t>
            </w:r>
          </w:p>
        </w:tc>
        <w:tc>
          <w:tcPr>
            <w:tcW w:type="dxa" w:w="3135"/>
          </w:tcPr>
          <w:p>
            <w:r>
              <w:rPr>
                <w:rFonts w:ascii="Calibri" w:hAnsi="Calibri"/>
                <w:color w:val="333333"/>
                <w:sz w:val="18"/>
              </w:rPr>
              <w:t>APC NetBotz</w:t>
            </w:r>
          </w:p>
        </w:tc>
        <w:tc>
          <w:tcPr>
            <w:tcW w:type="dxa" w:w="3135"/>
          </w:tcPr>
          <w:p>
            <w:r>
              <w:rPr>
                <w:rFonts w:ascii="Calibri" w:hAnsi="Calibri"/>
                <w:color w:val="333333"/>
                <w:sz w:val="18"/>
              </w:rPr>
              <w:t>Exhaust temperature</w:t>
            </w:r>
          </w:p>
        </w:tc>
      </w:tr>
      <w:tr>
        <w:tc>
          <w:tcPr>
            <w:tcW w:type="dxa" w:w="3135"/>
            <w:shd w:fill="F0F4F8"/>
          </w:tcPr>
          <w:p>
            <w:r>
              <w:rPr>
                <w:rFonts w:ascii="Calibri" w:hAnsi="Calibri"/>
                <w:color w:val="333333"/>
                <w:sz w:val="18"/>
              </w:rPr>
              <w:t>**Room Center**</w:t>
            </w:r>
          </w:p>
        </w:tc>
        <w:tc>
          <w:tcPr>
            <w:tcW w:type="dxa" w:w="3135"/>
            <w:shd w:fill="F0F4F8"/>
          </w:tcPr>
          <w:p>
            <w:r>
              <w:rPr>
                <w:rFonts w:ascii="Calibri" w:hAnsi="Calibri"/>
                <w:color w:val="333333"/>
                <w:sz w:val="18"/>
              </w:rPr>
              <w:t>APC NetBotz</w:t>
            </w:r>
          </w:p>
        </w:tc>
        <w:tc>
          <w:tcPr>
            <w:tcW w:type="dxa" w:w="3135"/>
            <w:shd w:fill="F0F4F8"/>
          </w:tcPr>
          <w:p>
            <w:r>
              <w:rPr>
                <w:rFonts w:ascii="Calibri" w:hAnsi="Calibri"/>
                <w:color w:val="333333"/>
                <w:sz w:val="18"/>
              </w:rPr>
              <w:t>Ambient temperature</w:t>
            </w:r>
          </w:p>
        </w:tc>
      </w:tr>
      <w:tr>
        <w:tc>
          <w:tcPr>
            <w:tcW w:type="dxa" w:w="3135"/>
          </w:tcPr>
          <w:p>
            <w:r>
              <w:rPr>
                <w:rFonts w:ascii="Calibri" w:hAnsi="Calibri"/>
                <w:color w:val="333333"/>
                <w:sz w:val="18"/>
              </w:rPr>
              <w:t>**UPS Battery Compartment**</w:t>
            </w:r>
          </w:p>
        </w:tc>
        <w:tc>
          <w:tcPr>
            <w:tcW w:type="dxa" w:w="3135"/>
          </w:tcPr>
          <w:p>
            <w:r>
              <w:rPr>
                <w:rFonts w:ascii="Calibri" w:hAnsi="Calibri"/>
                <w:color w:val="333333"/>
                <w:sz w:val="18"/>
              </w:rPr>
              <w:t>Built-in sensor</w:t>
            </w:r>
          </w:p>
        </w:tc>
        <w:tc>
          <w:tcPr>
            <w:tcW w:type="dxa" w:w="3135"/>
          </w:tcPr>
          <w:p>
            <w:r>
              <w:rPr>
                <w:rFonts w:ascii="Calibri" w:hAnsi="Calibri"/>
                <w:color w:val="333333"/>
                <w:sz w:val="18"/>
              </w:rPr>
              <w:t>Battery health</w:t>
            </w:r>
          </w:p>
        </w:tc>
      </w:tr>
    </w:tbl>
    <w:p/>
    <w:p>
      <w:pPr>
        <w:pStyle w:val="Heading3"/>
      </w:pPr>
      <w:r>
        <w:t>6.2 Humidity Requirements</w:t>
      </w:r>
    </w:p>
    <w:p>
      <w:pPr>
        <w:pStyle w:val="Heading4"/>
      </w:pPr>
      <w:r>
        <w:t>Humidity Specifications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Parameter</w:t>
            </w:r>
          </w:p>
        </w:tc>
        <w:tc>
          <w:tcPr>
            <w:tcW w:type="dxa" w:w="2351"/>
            <w:shd w:fill="007ACC"/>
          </w:tcPr>
          <w:p>
            <w:pPr>
              <w:jc w:val="center"/>
            </w:pPr>
            <w:r>
              <w:rPr>
                <w:rFonts w:ascii="Calibri" w:hAnsi="Calibri"/>
                <w:b/>
                <w:color w:val="FFFFFF"/>
                <w:sz w:val="20"/>
              </w:rPr>
              <w:t>Minimum</w:t>
            </w:r>
          </w:p>
        </w:tc>
        <w:tc>
          <w:tcPr>
            <w:tcW w:type="dxa" w:w="2351"/>
            <w:shd w:fill="007ACC"/>
          </w:tcPr>
          <w:p>
            <w:pPr>
              <w:jc w:val="center"/>
            </w:pPr>
            <w:r>
              <w:rPr>
                <w:rFonts w:ascii="Calibri" w:hAnsi="Calibri"/>
                <w:b/>
                <w:color w:val="FFFFFF"/>
                <w:sz w:val="20"/>
              </w:rPr>
              <w:t>Optimal</w:t>
            </w:r>
          </w:p>
        </w:tc>
        <w:tc>
          <w:tcPr>
            <w:tcW w:type="dxa" w:w="2351"/>
            <w:shd w:fill="007ACC"/>
          </w:tcPr>
          <w:p>
            <w:pPr>
              <w:jc w:val="center"/>
            </w:pPr>
            <w:r>
              <w:rPr>
                <w:rFonts w:ascii="Calibri" w:hAnsi="Calibri"/>
                <w:b/>
                <w:color w:val="FFFFFF"/>
                <w:sz w:val="20"/>
              </w:rPr>
              <w:t>Maximum</w:t>
            </w:r>
          </w:p>
        </w:tc>
      </w:tr>
      <w:tr>
        <w:tc>
          <w:tcPr>
            <w:tcW w:type="dxa" w:w="2351"/>
          </w:tcPr>
          <w:p>
            <w:r>
              <w:rPr>
                <w:rFonts w:ascii="Calibri" w:hAnsi="Calibri"/>
                <w:color w:val="333333"/>
                <w:sz w:val="18"/>
              </w:rPr>
              <w:t>**Relative Humidity**</w:t>
            </w:r>
          </w:p>
        </w:tc>
        <w:tc>
          <w:tcPr>
            <w:tcW w:type="dxa" w:w="2351"/>
          </w:tcPr>
          <w:p>
            <w:r>
              <w:rPr>
                <w:rFonts w:ascii="Calibri" w:hAnsi="Calibri"/>
                <w:color w:val="333333"/>
                <w:sz w:val="18"/>
              </w:rPr>
              <w:t>35%</w:t>
            </w:r>
          </w:p>
        </w:tc>
        <w:tc>
          <w:tcPr>
            <w:tcW w:type="dxa" w:w="2351"/>
          </w:tcPr>
          <w:p>
            <w:r>
              <w:rPr>
                <w:rFonts w:ascii="Calibri" w:hAnsi="Calibri"/>
                <w:color w:val="333333"/>
                <w:sz w:val="18"/>
              </w:rPr>
              <w:t>45-50%</w:t>
            </w:r>
          </w:p>
        </w:tc>
        <w:tc>
          <w:tcPr>
            <w:tcW w:type="dxa" w:w="2351"/>
          </w:tcPr>
          <w:p>
            <w:r>
              <w:rPr>
                <w:rFonts w:ascii="Calibri" w:hAnsi="Calibri"/>
                <w:color w:val="333333"/>
                <w:sz w:val="18"/>
              </w:rPr>
              <w:t>60%</w:t>
            </w:r>
          </w:p>
        </w:tc>
      </w:tr>
      <w:tr>
        <w:tc>
          <w:tcPr>
            <w:tcW w:type="dxa" w:w="2351"/>
            <w:shd w:fill="F0F4F8"/>
          </w:tcPr>
          <w:p>
            <w:r>
              <w:rPr>
                <w:rFonts w:ascii="Calibri" w:hAnsi="Calibri"/>
                <w:color w:val="333333"/>
                <w:sz w:val="18"/>
              </w:rPr>
              <w:t>**Dew Point**</w:t>
            </w:r>
          </w:p>
        </w:tc>
        <w:tc>
          <w:tcPr>
            <w:tcW w:type="dxa" w:w="2351"/>
            <w:shd w:fill="F0F4F8"/>
          </w:tcPr>
          <w:p>
            <w:r>
              <w:rPr>
                <w:rFonts w:ascii="Calibri" w:hAnsi="Calibri"/>
                <w:color w:val="333333"/>
                <w:sz w:val="18"/>
              </w:rPr>
              <w:t>5°C</w:t>
            </w:r>
          </w:p>
        </w:tc>
        <w:tc>
          <w:tcPr>
            <w:tcW w:type="dxa" w:w="2351"/>
            <w:shd w:fill="F0F4F8"/>
          </w:tcPr>
          <w:p>
            <w:r>
              <w:rPr>
                <w:rFonts w:ascii="Calibri" w:hAnsi="Calibri"/>
                <w:color w:val="333333"/>
                <w:sz w:val="18"/>
              </w:rPr>
              <w:t>10-12°C</w:t>
            </w:r>
          </w:p>
        </w:tc>
        <w:tc>
          <w:tcPr>
            <w:tcW w:type="dxa" w:w="2351"/>
            <w:shd w:fill="F0F4F8"/>
          </w:tcPr>
          <w:p>
            <w:r>
              <w:rPr>
                <w:rFonts w:ascii="Calibri" w:hAnsi="Calibri"/>
                <w:color w:val="333333"/>
                <w:sz w:val="18"/>
              </w:rPr>
              <w:t>17°C</w:t>
            </w:r>
          </w:p>
        </w:tc>
      </w:tr>
    </w:tbl>
    <w:p/>
    <w:p>
      <w:pPr>
        <w:pStyle w:val="Heading4"/>
      </w:pPr>
      <w:r>
        <w:t>Humidity Control Measures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Measure</w:t>
            </w:r>
          </w:p>
        </w:tc>
        <w:tc>
          <w:tcPr>
            <w:tcW w:type="dxa" w:w="3135"/>
            <w:shd w:fill="007ACC"/>
          </w:tcPr>
          <w:p>
            <w:pPr>
              <w:jc w:val="center"/>
            </w:pPr>
            <w:r>
              <w:rPr>
                <w:rFonts w:ascii="Calibri" w:hAnsi="Calibri"/>
                <w:b/>
                <w:color w:val="FFFFFF"/>
                <w:sz w:val="20"/>
              </w:rPr>
              <w:t>Implementation</w:t>
            </w:r>
          </w:p>
        </w:tc>
        <w:tc>
          <w:tcPr>
            <w:tcW w:type="dxa" w:w="3135"/>
            <w:shd w:fill="007ACC"/>
          </w:tcPr>
          <w:p>
            <w:pPr>
              <w:jc w:val="center"/>
            </w:pPr>
            <w:r>
              <w:rPr>
                <w:rFonts w:ascii="Calibri" w:hAnsi="Calibri"/>
                <w:b/>
                <w:color w:val="FFFFFF"/>
                <w:sz w:val="20"/>
              </w:rPr>
              <w:t>Threshold</w:t>
            </w:r>
          </w:p>
        </w:tc>
      </w:tr>
      <w:tr>
        <w:tc>
          <w:tcPr>
            <w:tcW w:type="dxa" w:w="3135"/>
          </w:tcPr>
          <w:p>
            <w:r>
              <w:rPr>
                <w:rFonts w:ascii="Calibri" w:hAnsi="Calibri"/>
                <w:color w:val="333333"/>
                <w:sz w:val="18"/>
              </w:rPr>
              <w:t>**Dehumidification**</w:t>
            </w:r>
          </w:p>
        </w:tc>
        <w:tc>
          <w:tcPr>
            <w:tcW w:type="dxa" w:w="3135"/>
          </w:tcPr>
          <w:p>
            <w:r>
              <w:rPr>
                <w:rFonts w:ascii="Calibri" w:hAnsi="Calibri"/>
                <w:color w:val="333333"/>
                <w:sz w:val="18"/>
              </w:rPr>
              <w:t>Precision AC with humidity control</w:t>
            </w:r>
          </w:p>
        </w:tc>
        <w:tc>
          <w:tcPr>
            <w:tcW w:type="dxa" w:w="3135"/>
          </w:tcPr>
          <w:p>
            <w:r>
              <w:rPr>
                <w:rFonts w:ascii="Calibri" w:hAnsi="Calibri"/>
                <w:color w:val="333333"/>
                <w:sz w:val="18"/>
              </w:rPr>
              <w:t>Activate at &gt;55% RH</w:t>
            </w:r>
          </w:p>
        </w:tc>
      </w:tr>
      <w:tr>
        <w:tc>
          <w:tcPr>
            <w:tcW w:type="dxa" w:w="3135"/>
            <w:shd w:fill="F0F4F8"/>
          </w:tcPr>
          <w:p>
            <w:r>
              <w:rPr>
                <w:rFonts w:ascii="Calibri" w:hAnsi="Calibri"/>
                <w:color w:val="333333"/>
                <w:sz w:val="18"/>
              </w:rPr>
              <w:t>**Humidification**</w:t>
            </w:r>
          </w:p>
        </w:tc>
        <w:tc>
          <w:tcPr>
            <w:tcW w:type="dxa" w:w="3135"/>
            <w:shd w:fill="F0F4F8"/>
          </w:tcPr>
          <w:p>
            <w:r>
              <w:rPr>
                <w:rFonts w:ascii="Calibri" w:hAnsi="Calibri"/>
                <w:color w:val="333333"/>
                <w:sz w:val="18"/>
              </w:rPr>
              <w:t>Precision AC with humidity control</w:t>
            </w:r>
          </w:p>
        </w:tc>
        <w:tc>
          <w:tcPr>
            <w:tcW w:type="dxa" w:w="3135"/>
            <w:shd w:fill="F0F4F8"/>
          </w:tcPr>
          <w:p>
            <w:r>
              <w:rPr>
                <w:rFonts w:ascii="Calibri" w:hAnsi="Calibri"/>
                <w:color w:val="333333"/>
                <w:sz w:val="18"/>
              </w:rPr>
              <w:t>Activate at &lt;40% RH</w:t>
            </w:r>
          </w:p>
        </w:tc>
      </w:tr>
      <w:tr>
        <w:tc>
          <w:tcPr>
            <w:tcW w:type="dxa" w:w="3135"/>
          </w:tcPr>
          <w:p>
            <w:r>
              <w:rPr>
                <w:rFonts w:ascii="Calibri" w:hAnsi="Calibri"/>
                <w:color w:val="333333"/>
                <w:sz w:val="18"/>
              </w:rPr>
              <w:t>**Condensation Prevention**</w:t>
            </w:r>
          </w:p>
        </w:tc>
        <w:tc>
          <w:tcPr>
            <w:tcW w:type="dxa" w:w="3135"/>
          </w:tcPr>
          <w:p>
            <w:r>
              <w:rPr>
                <w:rFonts w:ascii="Calibri" w:hAnsi="Calibri"/>
                <w:color w:val="333333"/>
                <w:sz w:val="18"/>
              </w:rPr>
              <w:t>Dew point monitoring</w:t>
            </w:r>
          </w:p>
        </w:tc>
        <w:tc>
          <w:tcPr>
            <w:tcW w:type="dxa" w:w="3135"/>
          </w:tcPr>
          <w:p>
            <w:r>
              <w:rPr>
                <w:rFonts w:ascii="Calibri" w:hAnsi="Calibri"/>
                <w:color w:val="333333"/>
                <w:sz w:val="18"/>
              </w:rPr>
              <w:t>Alert if dew point approaches rack temperature</w:t>
            </w:r>
          </w:p>
        </w:tc>
      </w:tr>
    </w:tbl>
    <w:p/>
    <w:p>
      <w:pPr>
        <w:pStyle w:val="Heading3"/>
      </w:pPr>
      <w:r>
        <w:t>6.3 Rack Layout (42U Diagram)</w:t>
      </w:r>
    </w:p>
    <w:p>
      <w:pPr>
        <w:pStyle w:val="Heading4"/>
      </w:pPr>
      <w:r>
        <w:t>Site A Primary Rack Layout</w:t>
      </w:r>
    </w:p>
    <w:p>
      <w:pPr>
        <w:spacing w:before="80" w:after="80"/>
      </w:pPr>
      <w:r>
        <w:rPr>
          <w:rFonts w:ascii="Consolas" w:hAnsi="Consolas"/>
          <w:color w:val="333333"/>
          <w:sz w:val="18"/>
        </w:rPr>
        <w:t>Rack A - Primary Equipment (42U)</w:t>
        <w:br/>
        <w:t>═══════════════════════════════════════════════════════════════════</w:t>
        <w:br/>
        <w:t xml:space="preserve"> U42 │ [Blank Panel] - Airflow management</w:t>
        <w:br/>
        <w:t xml:space="preserve"> U41 │ [Blank Panel]</w:t>
        <w:br/>
        <w:t xml:space="preserve"> U40 │ ┌─────────────────────────────────────────────────────────┐</w:t>
        <w:br/>
        <w:t xml:space="preserve"> U39 │ │           HPE Aruba CX 6300M - Switch 1 (SW1)           │</w:t>
        <w:br/>
        <w:t xml:space="preserve"> U38 │ │                      1U Core Switch                       │</w:t>
        <w:br/>
        <w:t xml:space="preserve"> U37 │ └─────────────────────────────────────────────────────────┘</w:t>
        <w:br/>
        <w:t xml:space="preserve"> U36 │ ┌─────────────────────────────────────────────────────────┐</w:t>
        <w:br/>
        <w:t xml:space="preserve"> U35 │ │           HPE Aruba CX 6300M - Switch 2 (SW2)           │</w:t>
        <w:br/>
        <w:t xml:space="preserve"> U34 │ │                      1U Core Switch                       │</w:t>
        <w:br/>
        <w:t xml:space="preserve"> U33 │ └─────────────────────────────────────────────────────────┘</w:t>
        <w:br/>
        <w:t xml:space="preserve"> U32 │ [1U Cable Management]</w:t>
        <w:br/>
        <w:t xml:space="preserve"> U31 │ ┌─────────────────────────────────────────────────────────┐</w:t>
        <w:br/>
        <w:t xml:space="preserve"> U30 │ │              FortiGate 120G - Primary (FG1)             │</w:t>
        <w:br/>
        <w:t xml:space="preserve"> U29 │ │                    1U Firewall Appliance                  │</w:t>
        <w:br/>
        <w:t xml:space="preserve"> U28 │ └─────────────────────────────────────────────────────────┘</w:t>
        <w:br/>
        <w:t xml:space="preserve"> U27 │ ┌─────────────────────────────────────────────────────────┐</w:t>
        <w:br/>
        <w:t xml:space="preserve"> U26 │ │            FortiGate 120G - Secondary (FG2)             │</w:t>
        <w:br/>
        <w:t xml:space="preserve"> U25 │ │                    1U Firewall Appliance                  │</w:t>
        <w:br/>
        <w:t xml:space="preserve"> U24 │ └─────────────────────────────────────────────────────────┘</w:t>
        <w:br/>
        <w:t xml:space="preserve"> U23 │ [1U Blank Panel]</w:t>
        <w:br/>
        <w:t xml:space="preserve"> U22 │ ┌─────────────────────────────────────────────────────────┐</w:t>
        <w:br/>
        <w:t xml:space="preserve"> U21 │ │              APC Smart-UPS SRT 6000VA (UPS1)            │</w:t>
        <w:br/>
        <w:t xml:space="preserve"> U20 │ │                    4U Online UPS                          │</w:t>
        <w:br/>
        <w:t xml:space="preserve"> U19 │ │                                                             │</w:t>
        <w:br/>
        <w:t xml:space="preserve"> U18 │ │                                                             │</w:t>
        <w:br/>
        <w:t xml:space="preserve"> U17 │ └─────────────────────────────────────────────────────────┘</w:t>
        <w:br/>
        <w:t xml:space="preserve"> U16 │ ┌─────────────────────────────────────────────────────────┐</w:t>
        <w:br/>
        <w:t xml:space="preserve"> U15 │ │              APC Smart-UPS SRT 6000VA (UPS2)            │</w:t>
        <w:br/>
        <w:t xml:space="preserve"> U14 │ │                    4U Online UPS                          │</w:t>
        <w:br/>
        <w:t xml:space="preserve"> U13 │ │                                                             │</w:t>
        <w:br/>
        <w:t xml:space="preserve"> U12 │ │                                                             │</w:t>
        <w:br/>
        <w:t xml:space="preserve"> U11 │ └─────────────────────────────────────────────────────────┘</w:t>
        <w:br/>
        <w:t xml:space="preserve"> U10 │ ┌─────────────────────────────────────────────────────────┐</w:t>
        <w:br/>
        <w:t xml:space="preserve"> U09 │ │                 APC Rack ATS 16A (ATS)                  │</w:t>
        <w:br/>
        <w:t xml:space="preserve"> U08 │ │                    1U Automatic Transfer                  │</w:t>
        <w:br/>
        <w:t xml:space="preserve"> U07 │ └─────────────────────────────────────────────────────────┘</w:t>
        <w:br/>
        <w:t xml:space="preserve"> U06 │ [1U Cable Management]</w:t>
        <w:br/>
        <w:t xml:space="preserve"> U05 │ ┌─────────────────────────────────────────────────────────┐</w:t>
        <w:br/>
        <w:t xml:space="preserve"> U04 │ │              Dell PowerEdge R760 Server                 │</w:t>
        <w:br/>
        <w:t xml:space="preserve"> U03 │ │                    2U Compute Node                        │</w:t>
        <w:br/>
        <w:t xml:space="preserve"> U02 │ │                                                             │</w:t>
        <w:br/>
        <w:t xml:space="preserve"> U01 │ └─────────────────────────────────────────────────────────┘</w:t>
        <w:br/>
        <w:t>═══════════════════════════════════════════════════════════════════</w:t>
        <w:br/>
        <w:t xml:space="preserve">     │   [Rear: Cable organizers, PDU left/right]</w:t>
      </w:r>
    </w:p>
    <w:p>
      <w:pPr>
        <w:pStyle w:val="Heading4"/>
      </w:pPr>
      <w:r>
        <w:t>Site A Storage Rack Layout</w:t>
      </w:r>
    </w:p>
    <w:p>
      <w:pPr>
        <w:spacing w:before="80" w:after="80"/>
      </w:pPr>
      <w:r>
        <w:rPr>
          <w:rFonts w:ascii="Consolas" w:hAnsi="Consolas"/>
          <w:color w:val="333333"/>
          <w:sz w:val="18"/>
        </w:rPr>
        <w:t>Rack B - Storage Equipment (42U)</w:t>
        <w:br/>
        <w:t>═══════════════════════════════════════════════════════════════════</w:t>
        <w:br/>
        <w:t xml:space="preserve"> U42 │ [Blank Panel]</w:t>
        <w:br/>
        <w:t xml:space="preserve"> U41 │ ┌─────────────────────────────────────────────────────────┐</w:t>
        <w:br/>
        <w:t xml:space="preserve"> U40 │ │          Synology RS2423RP+ - Hot Tier Unit 1           │</w:t>
        <w:br/>
        <w:t xml:space="preserve"> U39 │ │                    2U Rackmount NAS                       │</w:t>
        <w:br/>
        <w:t xml:space="preserve"> U38 │ └─────────────────────────────────────────────────────────┘</w:t>
        <w:br/>
        <w:t xml:space="preserve"> U37 │ ┌─────────────────────────────────────────────────────────┐</w:t>
        <w:br/>
        <w:t xml:space="preserve"> U36 │ │          Synology RS2423RP+ - Hot Tier Unit 2           │</w:t>
        <w:br/>
        <w:t xml:space="preserve"> U35 │ │                    2U Rackmount NAS                       │</w:t>
        <w:br/>
        <w:t xml:space="preserve"> U34 │ └─────────────────────────────────────────────────────────┘</w:t>
        <w:br/>
        <w:t xml:space="preserve"> U33 │ [1U Cable Management]</w:t>
        <w:br/>
        <w:t xml:space="preserve"> U32 │ ┌─────────────────────────────────────────────────────────┐</w:t>
        <w:br/>
        <w:t xml:space="preserve"> U31 │ │ │ │ │ │ │ │          Synology RS4021xs+              │</w:t>
        <w:br/>
        <w:t xml:space="preserve"> U30 │ │ │ │ │ │ │ │              Warm Tier NAS                 │</w:t>
        <w:br/>
        <w:t xml:space="preserve"> U29 │ │ │ │ │ │ │ │                 4U Storage                 │</w:t>
        <w:br/>
        <w:t xml:space="preserve"> U28 │ │ │ │ │ │ │ │                                             │</w:t>
        <w:br/>
        <w:t xml:space="preserve"> U27 │ └─────────────────────────────────────────────────────────┘</w:t>
        <w:br/>
        <w:t xml:space="preserve"> U26 │ [1U Blank Panel]</w:t>
        <w:br/>
        <w:t xml:space="preserve"> U25 │ ┌─────────────────────────────────────────────────────────┐</w:t>
        <w:br/>
        <w:t xml:space="preserve"> U24 │ │              External LTO-9 Tape Drive                  │</w:t>
        <w:br/>
        <w:t xml:space="preserve"> U23 │ │                  (Connected as needed)                    │</w:t>
        <w:br/>
        <w:t xml:space="preserve"> U22 │ │                      2U External                          │</w:t>
        <w:br/>
        <w:t xml:space="preserve"> U21 │ └─────────────────────────────────────────────────────────┘</w:t>
        <w:br/>
        <w:t xml:space="preserve"> U20 │ [2U Spare / Future Expansion]</w:t>
        <w:br/>
        <w:t xml:space="preserve"> U18 │ ┌─────────────────────────────────────────────────────────┐</w:t>
        <w:br/>
        <w:t xml:space="preserve"> U17 │ │                   PDU - Metered (Left)                  │</w:t>
        <w:br/>
        <w:t xml:space="preserve"> U16 │ │                  0U Vertical PDU                          │</w:t>
        <w:br/>
        <w:t xml:space="preserve"> U15 │ │                                                             │</w:t>
        <w:br/>
        <w:t xml:space="preserve"> U14 │ │                                                             │</w:t>
        <w:br/>
        <w:t xml:space="preserve"> U13 │ └─────────────────────────────────────────────────────────┘</w:t>
        <w:br/>
        <w:t xml:space="preserve"> U12 │ ┌─────────────────────────────────────────────────────────┐</w:t>
        <w:br/>
        <w:t xml:space="preserve"> U11 │ │                   PDU - Metered (Right)                 │</w:t>
        <w:br/>
        <w:t xml:space="preserve"> U10 │ │                  0U Vertical PDU                          │</w:t>
        <w:br/>
        <w:t xml:space="preserve"> U09 │ │                                                             │</w:t>
        <w:br/>
        <w:t xml:space="preserve"> U08 │ │                                                             │</w:t>
        <w:br/>
        <w:t xml:space="preserve"> U07 │ └─────────────────────────────────────────────────────────┘</w:t>
        <w:br/>
        <w:t xml:space="preserve"> U06 │ [6U Spare for expansion / Cable storage]</w:t>
        <w:br/>
        <w:t>═══════════════════════════════════════════════════════════════════</w:t>
      </w:r>
    </w:p>
    <w:p>
      <w:pPr>
        <w:pStyle w:val="Heading4"/>
      </w:pPr>
      <w:r>
        <w:t>Rack Layout Summary Table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Rack</w:t>
            </w:r>
          </w:p>
        </w:tc>
        <w:tc>
          <w:tcPr>
            <w:tcW w:type="dxa" w:w="1881"/>
            <w:shd w:fill="007ACC"/>
          </w:tcPr>
          <w:p>
            <w:pPr>
              <w:jc w:val="center"/>
            </w:pPr>
            <w:r>
              <w:rPr>
                <w:rFonts w:ascii="Calibri" w:hAnsi="Calibri"/>
                <w:b/>
                <w:color w:val="FFFFFF"/>
                <w:sz w:val="20"/>
              </w:rPr>
              <w:t>Contents</w:t>
            </w:r>
          </w:p>
        </w:tc>
        <w:tc>
          <w:tcPr>
            <w:tcW w:type="dxa" w:w="1881"/>
            <w:shd w:fill="007ACC"/>
          </w:tcPr>
          <w:p>
            <w:pPr>
              <w:jc w:val="center"/>
            </w:pPr>
            <w:r>
              <w:rPr>
                <w:rFonts w:ascii="Calibri" w:hAnsi="Calibri"/>
                <w:b/>
                <w:color w:val="FFFFFF"/>
                <w:sz w:val="20"/>
              </w:rPr>
              <w:t>Total U Used</w:t>
            </w:r>
          </w:p>
        </w:tc>
        <w:tc>
          <w:tcPr>
            <w:tcW w:type="dxa" w:w="1881"/>
            <w:shd w:fill="007ACC"/>
          </w:tcPr>
          <w:p>
            <w:pPr>
              <w:jc w:val="center"/>
            </w:pPr>
            <w:r>
              <w:rPr>
                <w:rFonts w:ascii="Calibri" w:hAnsi="Calibri"/>
                <w:b/>
                <w:color w:val="FFFFFF"/>
                <w:sz w:val="20"/>
              </w:rPr>
              <w:t>Available U</w:t>
            </w:r>
          </w:p>
        </w:tc>
        <w:tc>
          <w:tcPr>
            <w:tcW w:type="dxa" w:w="1881"/>
            <w:shd w:fill="007ACC"/>
          </w:tcPr>
          <w:p>
            <w:pPr>
              <w:jc w:val="center"/>
            </w:pPr>
            <w:r>
              <w:rPr>
                <w:rFonts w:ascii="Calibri" w:hAnsi="Calibri"/>
                <w:b/>
                <w:color w:val="FFFFFF"/>
                <w:sz w:val="20"/>
              </w:rPr>
              <w:t>Power Load</w:t>
            </w:r>
          </w:p>
        </w:tc>
      </w:tr>
      <w:tr>
        <w:tc>
          <w:tcPr>
            <w:tcW w:type="dxa" w:w="1881"/>
          </w:tcPr>
          <w:p>
            <w:r>
              <w:rPr>
                <w:rFonts w:ascii="Calibri" w:hAnsi="Calibri"/>
                <w:color w:val="333333"/>
                <w:sz w:val="18"/>
              </w:rPr>
              <w:t>**Rack A - Primary**</w:t>
            </w:r>
          </w:p>
        </w:tc>
        <w:tc>
          <w:tcPr>
            <w:tcW w:type="dxa" w:w="1881"/>
          </w:tcPr>
          <w:p>
            <w:r>
              <w:rPr>
                <w:rFonts w:ascii="Calibri" w:hAnsi="Calibri"/>
                <w:color w:val="333333"/>
                <w:sz w:val="18"/>
              </w:rPr>
              <w:t>Network, Firewall, UPS, Server</w:t>
            </w:r>
          </w:p>
        </w:tc>
        <w:tc>
          <w:tcPr>
            <w:tcW w:type="dxa" w:w="1881"/>
          </w:tcPr>
          <w:p>
            <w:r>
              <w:rPr>
                <w:rFonts w:ascii="Calibri" w:hAnsi="Calibri"/>
                <w:color w:val="333333"/>
                <w:sz w:val="18"/>
              </w:rPr>
              <w:t>32U</w:t>
            </w:r>
          </w:p>
        </w:tc>
        <w:tc>
          <w:tcPr>
            <w:tcW w:type="dxa" w:w="1881"/>
          </w:tcPr>
          <w:p>
            <w:r>
              <w:rPr>
                <w:rFonts w:ascii="Calibri" w:hAnsi="Calibri"/>
                <w:color w:val="333333"/>
                <w:sz w:val="18"/>
              </w:rPr>
              <w:t>10U</w:t>
            </w:r>
          </w:p>
        </w:tc>
        <w:tc>
          <w:tcPr>
            <w:tcW w:type="dxa" w:w="1881"/>
          </w:tcPr>
          <w:p>
            <w:r>
              <w:rPr>
                <w:rFonts w:ascii="Calibri" w:hAnsi="Calibri"/>
                <w:color w:val="333333"/>
                <w:sz w:val="18"/>
              </w:rPr>
              <w:t>~1,800W</w:t>
            </w:r>
          </w:p>
        </w:tc>
      </w:tr>
      <w:tr>
        <w:tc>
          <w:tcPr>
            <w:tcW w:type="dxa" w:w="1881"/>
            <w:shd w:fill="F0F4F8"/>
          </w:tcPr>
          <w:p>
            <w:r>
              <w:rPr>
                <w:rFonts w:ascii="Calibri" w:hAnsi="Calibri"/>
                <w:color w:val="333333"/>
                <w:sz w:val="18"/>
              </w:rPr>
              <w:t>**Rack B - Storage**</w:t>
            </w:r>
          </w:p>
        </w:tc>
        <w:tc>
          <w:tcPr>
            <w:tcW w:type="dxa" w:w="1881"/>
            <w:shd w:fill="F0F4F8"/>
          </w:tcPr>
          <w:p>
            <w:r>
              <w:rPr>
                <w:rFonts w:ascii="Calibri" w:hAnsi="Calibri"/>
                <w:color w:val="333333"/>
                <w:sz w:val="18"/>
              </w:rPr>
              <w:t>NAS systems, Tape, PDUs</w:t>
            </w:r>
          </w:p>
        </w:tc>
        <w:tc>
          <w:tcPr>
            <w:tcW w:type="dxa" w:w="1881"/>
            <w:shd w:fill="F0F4F8"/>
          </w:tcPr>
          <w:p>
            <w:r>
              <w:rPr>
                <w:rFonts w:ascii="Calibri" w:hAnsi="Calibri"/>
                <w:color w:val="333333"/>
                <w:sz w:val="18"/>
              </w:rPr>
              <w:t>22U</w:t>
            </w:r>
          </w:p>
        </w:tc>
        <w:tc>
          <w:tcPr>
            <w:tcW w:type="dxa" w:w="1881"/>
            <w:shd w:fill="F0F4F8"/>
          </w:tcPr>
          <w:p>
            <w:r>
              <w:rPr>
                <w:rFonts w:ascii="Calibri" w:hAnsi="Calibri"/>
                <w:color w:val="333333"/>
                <w:sz w:val="18"/>
              </w:rPr>
              <w:t>20U</w:t>
            </w:r>
          </w:p>
        </w:tc>
        <w:tc>
          <w:tcPr>
            <w:tcW w:type="dxa" w:w="1881"/>
            <w:shd w:fill="F0F4F8"/>
          </w:tcPr>
          <w:p>
            <w:r>
              <w:rPr>
                <w:rFonts w:ascii="Calibri" w:hAnsi="Calibri"/>
                <w:color w:val="333333"/>
                <w:sz w:val="18"/>
              </w:rPr>
              <w:t>~900W</w:t>
            </w:r>
          </w:p>
        </w:tc>
      </w:tr>
      <w:tr>
        <w:tc>
          <w:tcPr>
            <w:tcW w:type="dxa" w:w="1881"/>
          </w:tcPr>
          <w:p>
            <w:r>
              <w:rPr>
                <w:rFonts w:ascii="Calibri" w:hAnsi="Calibri"/>
                <w:color w:val="333333"/>
                <w:sz w:val="18"/>
              </w:rPr>
              <w:t>**Total Site A**</w:t>
            </w:r>
          </w:p>
        </w:tc>
        <w:tc>
          <w:tcPr>
            <w:tcW w:type="dxa" w:w="1881"/>
          </w:tcPr>
          <w:p>
            <w:r>
              <w:rPr>
                <w:rFonts w:ascii="Calibri" w:hAnsi="Calibri"/>
                <w:color w:val="333333"/>
                <w:sz w:val="18"/>
              </w:rPr>
              <w:t>All infrastructure</w:t>
            </w:r>
          </w:p>
        </w:tc>
        <w:tc>
          <w:tcPr>
            <w:tcW w:type="dxa" w:w="1881"/>
          </w:tcPr>
          <w:p>
            <w:r>
              <w:rPr>
                <w:rFonts w:ascii="Calibri" w:hAnsi="Calibri"/>
                <w:color w:val="333333"/>
                <w:sz w:val="18"/>
              </w:rPr>
              <w:t>54U</w:t>
            </w:r>
          </w:p>
        </w:tc>
        <w:tc>
          <w:tcPr>
            <w:tcW w:type="dxa" w:w="1881"/>
          </w:tcPr>
          <w:p>
            <w:r>
              <w:rPr>
                <w:rFonts w:ascii="Calibri" w:hAnsi="Calibri"/>
                <w:color w:val="333333"/>
                <w:sz w:val="18"/>
              </w:rPr>
              <w:t>30U</w:t>
            </w:r>
          </w:p>
        </w:tc>
        <w:tc>
          <w:tcPr>
            <w:tcW w:type="dxa" w:w="1881"/>
          </w:tcPr>
          <w:p>
            <w:r>
              <w:rPr>
                <w:rFonts w:ascii="Calibri" w:hAnsi="Calibri"/>
                <w:color w:val="333333"/>
                <w:sz w:val="18"/>
              </w:rPr>
              <w:t>~2,700W</w:t>
            </w:r>
          </w:p>
        </w:tc>
      </w:tr>
      <w:tr>
        <w:tc>
          <w:tcPr>
            <w:tcW w:type="dxa" w:w="1881"/>
            <w:shd w:fill="F0F4F8"/>
          </w:tcPr>
          <w:p>
            <w:r>
              <w:rPr>
                <w:rFonts w:ascii="Calibri" w:hAnsi="Calibri"/>
                <w:color w:val="333333"/>
                <w:sz w:val="18"/>
              </w:rPr>
              <w:t>**Total Site B**</w:t>
            </w:r>
          </w:p>
        </w:tc>
        <w:tc>
          <w:tcPr>
            <w:tcW w:type="dxa" w:w="1881"/>
            <w:shd w:fill="F0F4F8"/>
          </w:tcPr>
          <w:p>
            <w:r>
              <w:rPr>
                <w:rFonts w:ascii="Calibri" w:hAnsi="Calibri"/>
                <w:color w:val="333333"/>
                <w:sz w:val="18"/>
              </w:rPr>
              <w:t>Reduced capacity</w:t>
            </w:r>
          </w:p>
        </w:tc>
        <w:tc>
          <w:tcPr>
            <w:tcW w:type="dxa" w:w="1881"/>
            <w:shd w:fill="F0F4F8"/>
          </w:tcPr>
          <w:p>
            <w:r>
              <w:rPr>
                <w:rFonts w:ascii="Calibri" w:hAnsi="Calibri"/>
                <w:color w:val="333333"/>
                <w:sz w:val="18"/>
              </w:rPr>
              <w:t>42U</w:t>
            </w:r>
          </w:p>
        </w:tc>
        <w:tc>
          <w:tcPr>
            <w:tcW w:type="dxa" w:w="1881"/>
            <w:shd w:fill="F0F4F8"/>
          </w:tcPr>
          <w:p>
            <w:r>
              <w:rPr>
                <w:rFonts w:ascii="Calibri" w:hAnsi="Calibri"/>
                <w:color w:val="333333"/>
                <w:sz w:val="18"/>
              </w:rPr>
              <w:t>42U</w:t>
            </w:r>
          </w:p>
        </w:tc>
        <w:tc>
          <w:tcPr>
            <w:tcW w:type="dxa" w:w="1881"/>
            <w:shd w:fill="F0F4F8"/>
          </w:tcPr>
          <w:p>
            <w:r>
              <w:rPr>
                <w:rFonts w:ascii="Calibri" w:hAnsi="Calibri"/>
                <w:color w:val="333333"/>
                <w:sz w:val="18"/>
              </w:rPr>
              <w:t>~1,900W</w:t>
            </w:r>
          </w:p>
        </w:tc>
      </w:tr>
    </w:tbl>
    <w:p/>
    <w:p>
      <w:pPr>
        <w:pStyle w:val="Heading2"/>
      </w:pPr>
      <w:r>
        <w:t>Document Control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Version</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Author</w:t>
            </w:r>
          </w:p>
        </w:tc>
        <w:tc>
          <w:tcPr>
            <w:tcW w:type="dxa" w:w="2351"/>
            <w:shd w:fill="007ACC"/>
          </w:tcPr>
          <w:p>
            <w:pPr>
              <w:jc w:val="center"/>
            </w:pPr>
            <w:r>
              <w:rPr>
                <w:rFonts w:ascii="Calibri" w:hAnsi="Calibri"/>
                <w:b/>
                <w:color w:val="FFFFFF"/>
                <w:sz w:val="20"/>
              </w:rPr>
              <w:t>Changes</w:t>
            </w:r>
          </w:p>
        </w:tc>
      </w:tr>
      <w:tr>
        <w:tc>
          <w:tcPr>
            <w:tcW w:type="dxa" w:w="2351"/>
          </w:tcPr>
          <w:p>
            <w:r>
              <w:rPr>
                <w:rFonts w:ascii="Calibri" w:hAnsi="Calibri"/>
                <w:color w:val="333333"/>
                <w:sz w:val="18"/>
              </w:rPr>
              <w:t>1.0</w:t>
            </w:r>
          </w:p>
        </w:tc>
        <w:tc>
          <w:tcPr>
            <w:tcW w:type="dxa" w:w="2351"/>
          </w:tcPr>
          <w:p>
            <w:r>
              <w:rPr>
                <w:rFonts w:ascii="Calibri" w:hAnsi="Calibri"/>
                <w:color w:val="333333"/>
                <w:sz w:val="18"/>
              </w:rPr>
              <w:t>March 22, 2026</w:t>
            </w:r>
          </w:p>
        </w:tc>
        <w:tc>
          <w:tcPr>
            <w:tcW w:type="dxa" w:w="2351"/>
          </w:tcPr>
          <w:p>
            <w:r>
              <w:rPr>
                <w:rFonts w:ascii="Calibri" w:hAnsi="Calibri"/>
                <w:color w:val="333333"/>
                <w:sz w:val="18"/>
              </w:rPr>
              <w:t>VConfi Solutions</w:t>
            </w:r>
          </w:p>
        </w:tc>
        <w:tc>
          <w:tcPr>
            <w:tcW w:type="dxa" w:w="2351"/>
          </w:tcPr>
          <w:p>
            <w:r>
              <w:rPr>
                <w:rFonts w:ascii="Calibri" w:hAnsi="Calibri"/>
                <w:color w:val="333333"/>
                <w:sz w:val="18"/>
              </w:rPr>
              <w:t>Initial release</w:t>
            </w:r>
          </w:p>
        </w:tc>
      </w:tr>
    </w:tbl>
    <w:p/>
    <w:p>
      <w:r>
        <w:rPr>
          <w:rFonts w:ascii="Calibri" w:hAnsi="Calibri"/>
          <w:b/>
          <w:color w:val="333333"/>
          <w:sz w:val="20"/>
        </w:rPr>
        <w:t>Next Review Date:</w:t>
      </w:r>
      <w:r>
        <w:rPr>
          <w:rFonts w:ascii="Calibri" w:hAnsi="Calibri"/>
          <w:color w:val="333333"/>
          <w:sz w:val="20"/>
        </w:rPr>
        <w:t xml:space="preserve"> September 22, 2026</w:t>
      </w:r>
    </w:p>
    <w:p>
      <w:r>
        <w:rPr>
          <w:rFonts w:ascii="Calibri" w:hAnsi="Calibri"/>
          <w:b/>
          <w:color w:val="333333"/>
          <w:sz w:val="20"/>
        </w:rPr>
        <w:t>Approval: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Role</w:t>
            </w:r>
          </w:p>
        </w:tc>
        <w:tc>
          <w:tcPr>
            <w:tcW w:type="dxa" w:w="2351"/>
            <w:shd w:fill="007ACC"/>
          </w:tcPr>
          <w:p>
            <w:pPr>
              <w:jc w:val="center"/>
            </w:pPr>
            <w:r>
              <w:rPr>
                <w:rFonts w:ascii="Calibri" w:hAnsi="Calibri"/>
                <w:b/>
                <w:color w:val="FFFFFF"/>
                <w:sz w:val="20"/>
              </w:rPr>
              <w:t>Name</w:t>
            </w:r>
          </w:p>
        </w:tc>
        <w:tc>
          <w:tcPr>
            <w:tcW w:type="dxa" w:w="2351"/>
            <w:shd w:fill="007ACC"/>
          </w:tcPr>
          <w:p>
            <w:pPr>
              <w:jc w:val="center"/>
            </w:pPr>
            <w:r>
              <w:rPr>
                <w:rFonts w:ascii="Calibri" w:hAnsi="Calibri"/>
                <w:b/>
                <w:color w:val="FFFFFF"/>
                <w:sz w:val="20"/>
              </w:rPr>
              <w:t>Signature</w:t>
            </w:r>
          </w:p>
        </w:tc>
        <w:tc>
          <w:tcPr>
            <w:tcW w:type="dxa" w:w="2351"/>
            <w:shd w:fill="007ACC"/>
          </w:tcPr>
          <w:p>
            <w:pPr>
              <w:jc w:val="center"/>
            </w:pPr>
            <w:r>
              <w:rPr>
                <w:rFonts w:ascii="Calibri" w:hAnsi="Calibri"/>
                <w:b/>
                <w:color w:val="FFFFFF"/>
                <w:sz w:val="20"/>
              </w:rPr>
              <w:t>Date</w:t>
            </w:r>
          </w:p>
        </w:tc>
      </w:tr>
      <w:tr>
        <w:tc>
          <w:tcPr>
            <w:tcW w:type="dxa" w:w="2351"/>
          </w:tcPr>
          <w:p>
            <w:r>
              <w:rPr>
                <w:rFonts w:ascii="Calibri" w:hAnsi="Calibri"/>
                <w:color w:val="333333"/>
                <w:sz w:val="18"/>
              </w:rPr>
              <w:t>IT Manager</w:t>
            </w:r>
          </w:p>
        </w:tc>
        <w:tc>
          <w:tcPr>
            <w:tcW w:type="dxa" w:w="2351"/>
          </w:tcPr>
          <w:p/>
        </w:tc>
        <w:tc>
          <w:tcPr>
            <w:tcW w:type="dxa" w:w="2351"/>
          </w:tcPr>
          <w:p/>
        </w:tc>
        <w:tc>
          <w:tcPr>
            <w:tcW w:type="dxa" w:w="2351"/>
          </w:tcPr>
          <w:p/>
        </w:tc>
      </w:tr>
      <w:tr>
        <w:tc>
          <w:tcPr>
            <w:tcW w:type="dxa" w:w="2351"/>
            <w:shd w:fill="F0F4F8"/>
          </w:tcPr>
          <w:p>
            <w:r>
              <w:rPr>
                <w:rFonts w:ascii="Calibri" w:hAnsi="Calibri"/>
                <w:color w:val="333333"/>
                <w:sz w:val="18"/>
              </w:rPr>
              <w:t>Security Lead</w:t>
            </w:r>
          </w:p>
        </w:tc>
        <w:tc>
          <w:tcPr>
            <w:tcW w:type="dxa" w:w="2351"/>
          </w:tcPr>
          <w:p/>
        </w:tc>
        <w:tc>
          <w:tcPr>
            <w:tcW w:type="dxa" w:w="2351"/>
          </w:tcPr>
          <w:p/>
        </w:tc>
        <w:tc>
          <w:tcPr>
            <w:tcW w:type="dxa" w:w="2351"/>
          </w:tcPr>
          <w:p/>
        </w:tc>
      </w:tr>
      <w:tr>
        <w:tc>
          <w:tcPr>
            <w:tcW w:type="dxa" w:w="2351"/>
          </w:tcPr>
          <w:p>
            <w:r>
              <w:rPr>
                <w:rFonts w:ascii="Calibri" w:hAnsi="Calibri"/>
                <w:color w:val="333333"/>
                <w:sz w:val="18"/>
              </w:rPr>
              <w:t>CTO</w:t>
            </w:r>
          </w:p>
        </w:tc>
        <w:tc>
          <w:tcPr>
            <w:tcW w:type="dxa" w:w="2351"/>
          </w:tcPr>
          <w:p/>
        </w:tc>
        <w:tc>
          <w:tcPr>
            <w:tcW w:type="dxa" w:w="2351"/>
          </w:tcPr>
          <w:p/>
        </w:tc>
        <w:tc>
          <w:tcPr>
            <w:tcW w:type="dxa" w:w="2351"/>
          </w:tcPr>
          <w:p/>
        </w:tc>
      </w:tr>
    </w:tbl>
    <w:p/>
    <w:p>
      <w:r>
        <w:rPr>
          <w:rFonts w:ascii="Calibri" w:hAnsi="Calibri"/>
          <w:i/>
          <w:color w:val="666666"/>
          <w:sz w:val="20"/>
        </w:rPr>
        <w:t>Document Classification: CONFIDENTIAL</w:t>
      </w:r>
    </w:p>
    <w:p>
      <w:r>
        <w:rPr>
          <w:rFonts w:ascii="Calibri" w:hAnsi="Calibri"/>
          <w:i/>
          <w:color w:val="666666"/>
          <w:sz w:val="20"/>
        </w:rPr>
        <w:t>© 2026 VConfi Solutions. All rights reserved.</w:t>
      </w:r>
    </w:p>
    <w:p>
      <w:r>
        <w:br w:type="page"/>
      </w:r>
    </w:p>
    <w:p>
      <w:pPr>
        <w:jc w:val="center"/>
      </w:pPr>
      <w:r>
        <w:rPr>
          <w:color w:val="007ACC"/>
          <w:sz w:val="24"/>
        </w:rPr>
        <w:t>━━━━━━━━━━━━━━━━━━━━━━━━━━━━━━━━━━━━━━━━━━━━━━━━━━</w:t>
      </w:r>
    </w:p>
    <w:p>
      <w:pPr>
        <w:jc w:val="center"/>
      </w:pPr>
      <w:r>
        <w:rPr>
          <w:rFonts w:ascii="Calibri" w:hAnsi="Calibri"/>
          <w:b/>
          <w:color w:val="1A1A2E"/>
          <w:sz w:val="36"/>
        </w:rPr>
        <w:t>Part 4: Bill of Materials, Asset Lifecycle &amp; Timeline</w:t>
      </w:r>
    </w:p>
    <w:p>
      <w:pPr>
        <w:jc w:val="center"/>
      </w:pPr>
      <w:r>
        <w:rPr>
          <w:color w:val="007ACC"/>
          <w:sz w:val="24"/>
        </w:rPr>
        <w:t>━━━━━━━━━━━━━━━━━━━━━━━━━━━━━━━━━━━━━━━━━━━━━━━━━━</w:t>
      </w:r>
    </w:p>
    <w:p/>
    <w:p>
      <w:pPr>
        <w:pStyle w:val="Heading1"/>
      </w:pPr>
      <w:r>
        <w:t>Part 4: Bill of Materials, Assets, Timeline &amp; Risk Management</w:t>
      </w:r>
    </w:p>
    <w:p>
      <w:pPr>
        <w:pStyle w:val="Heading2"/>
      </w:pPr>
      <w:r>
        <w:t>B2H Studios IT Infrastructure Implementation Plan</w:t>
      </w:r>
    </w:p>
    <w:p>
      <w:r>
        <w:rPr>
          <w:rFonts w:ascii="Calibri" w:hAnsi="Calibri"/>
          <w:b/>
          <w:color w:val="333333"/>
          <w:sz w:val="20"/>
        </w:rPr>
        <w:t>Client:</w:t>
      </w:r>
      <w:r>
        <w:rPr>
          <w:rFonts w:ascii="Calibri" w:hAnsi="Calibri"/>
          <w:color w:val="333333"/>
          <w:sz w:val="20"/>
        </w:rPr>
        <w:t xml:space="preserve"> B2H Studios</w:t>
      </w:r>
    </w:p>
    <w:p>
      <w:r>
        <w:rPr>
          <w:rFonts w:ascii="Calibri" w:hAnsi="Calibri"/>
          <w:b/>
          <w:color w:val="333333"/>
          <w:sz w:val="20"/>
        </w:rPr>
        <w:t>Project:</w:t>
      </w:r>
      <w:r>
        <w:rPr>
          <w:rFonts w:ascii="Calibri" w:hAnsi="Calibri"/>
          <w:color w:val="333333"/>
          <w:sz w:val="20"/>
        </w:rPr>
        <w:t xml:space="preserve"> Media &amp; Entertainment Infrastructure — Ultra-Optimized Tiered Storage Solution</w:t>
      </w:r>
    </w:p>
    <w:p>
      <w:r>
        <w:rPr>
          <w:rFonts w:ascii="Calibri" w:hAnsi="Calibri"/>
          <w:b/>
          <w:color w:val="333333"/>
          <w:sz w:val="20"/>
        </w:rPr>
        <w:t>Date:</w:t>
      </w:r>
      <w:r>
        <w:rPr>
          <w:rFonts w:ascii="Calibri" w:hAnsi="Calibri"/>
          <w:color w:val="333333"/>
          <w:sz w:val="20"/>
        </w:rPr>
        <w:t xml:space="preserve"> March 22, 2026</w:t>
      </w:r>
    </w:p>
    <w:p>
      <w:r>
        <w:rPr>
          <w:rFonts w:ascii="Calibri" w:hAnsi="Calibri"/>
          <w:b/>
          <w:color w:val="333333"/>
          <w:sz w:val="20"/>
        </w:rPr>
        <w:t>Prepared by:</w:t>
      </w:r>
      <w:r>
        <w:rPr>
          <w:rFonts w:ascii="Calibri" w:hAnsi="Calibri"/>
          <w:color w:val="333333"/>
          <w:sz w:val="20"/>
        </w:rPr>
        <w:t xml:space="preserve"> VConfi Solutions</w:t>
      </w:r>
    </w:p>
    <w:p>
      <w:r>
        <w:rPr>
          <w:rFonts w:ascii="Calibri" w:hAnsi="Calibri"/>
          <w:b/>
          <w:color w:val="333333"/>
          <w:sz w:val="20"/>
        </w:rPr>
        <w:t>Classification:</w:t>
      </w:r>
      <w:r>
        <w:rPr>
          <w:rFonts w:ascii="Calibri" w:hAnsi="Calibri"/>
          <w:color w:val="333333"/>
          <w:sz w:val="20"/>
        </w:rPr>
        <w:t xml:space="preserve"> CONFIDENTIAL</w:t>
      </w:r>
    </w:p>
    <w:p>
      <w:r>
        <w:rPr>
          <w:rFonts w:ascii="Calibri" w:hAnsi="Calibri"/>
          <w:b/>
          <w:color w:val="333333"/>
          <w:sz w:val="20"/>
        </w:rPr>
        <w:t>Document Version:</w:t>
      </w:r>
      <w:r>
        <w:rPr>
          <w:rFonts w:ascii="Calibri" w:hAnsi="Calibri"/>
          <w:color w:val="333333"/>
          <w:sz w:val="20"/>
        </w:rPr>
        <w:t xml:space="preserve"> Ultra-Optimized 3.0</w:t>
      </w:r>
    </w:p>
    <w:p>
      <w:pPr>
        <w:pStyle w:val="Heading2"/>
      </w:pPr>
      <w:r>
        <w:t>Table of Contents</w:t>
      </w:r>
    </w:p>
    <w:p>
      <w:pPr>
        <w:pStyle w:val="ListNumber"/>
      </w:pPr>
      <w:r>
        <w:rPr>
          <w:rFonts w:ascii="Calibri" w:hAnsi="Calibri"/>
          <w:color w:val="333333"/>
          <w:sz w:val="20"/>
        </w:rPr>
        <w:t>[Complete Bill of Materials](#1-complete-bill-of-materials)</w:t>
      </w:r>
    </w:p>
    <w:p>
      <w:pPr>
        <w:pStyle w:val="ListNumber"/>
      </w:pPr>
      <w:r>
        <w:rPr>
          <w:rFonts w:ascii="Calibri" w:hAnsi="Calibri"/>
          <w:color w:val="333333"/>
          <w:sz w:val="20"/>
        </w:rPr>
        <w:t>[Asset Lifecycle &amp; Warranty Management](#2-asset-lifecycle--warranty-management)</w:t>
      </w:r>
    </w:p>
    <w:p>
      <w:pPr>
        <w:pStyle w:val="ListNumber"/>
      </w:pPr>
      <w:r>
        <w:rPr>
          <w:rFonts w:ascii="Calibri" w:hAnsi="Calibri"/>
          <w:color w:val="333333"/>
          <w:sz w:val="20"/>
        </w:rPr>
        <w:t>[Total Cost of Ownership (TCO)](#3-total-cost-of-ownership-tco)</w:t>
      </w:r>
    </w:p>
    <w:p>
      <w:pPr>
        <w:pStyle w:val="ListNumber"/>
      </w:pPr>
      <w:r>
        <w:rPr>
          <w:rFonts w:ascii="Calibri" w:hAnsi="Calibri"/>
          <w:color w:val="333333"/>
          <w:sz w:val="20"/>
        </w:rPr>
        <w:t>[Implementation Timeline](#4-implementation-timeline)</w:t>
      </w:r>
    </w:p>
    <w:p>
      <w:pPr>
        <w:pStyle w:val="ListNumber"/>
      </w:pPr>
      <w:r>
        <w:rPr>
          <w:rFonts w:ascii="Calibri" w:hAnsi="Calibri"/>
          <w:color w:val="333333"/>
          <w:sz w:val="20"/>
        </w:rPr>
        <w:t>[Acceptance Criteria](#5-acceptance-criteria)</w:t>
      </w:r>
    </w:p>
    <w:p>
      <w:pPr>
        <w:pStyle w:val="ListNumber"/>
      </w:pPr>
      <w:r>
        <w:rPr>
          <w:rFonts w:ascii="Calibri" w:hAnsi="Calibri"/>
          <w:color w:val="333333"/>
          <w:sz w:val="20"/>
        </w:rPr>
        <w:t>[Risk Management](#6-risk-management)</w:t>
      </w:r>
    </w:p>
    <w:p>
      <w:pPr>
        <w:pStyle w:val="Heading2"/>
      </w:pPr>
      <w:r>
        <w:t>1. Complete Bill of Materials</w:t>
      </w:r>
    </w:p>
    <w:p>
      <w:pPr>
        <w:pStyle w:val="Heading3"/>
      </w:pPr>
      <w:r>
        <w:t>1.1 Site A — Primary Data Centre</w:t>
      </w:r>
    </w:p>
    <w:p>
      <w:pPr>
        <w:pStyle w:val="Heading4"/>
      </w:pPr>
      <w:r>
        <w:t>1.1.1 Storage Tier</w:t>
      </w:r>
    </w:p>
    <w:p>
      <w:r>
        <w:rPr>
          <w:rFonts w:ascii="Calibri" w:hAnsi="Calibri"/>
          <w:b/>
          <w:color w:val="333333"/>
          <w:sz w:val="20"/>
        </w:rPr>
        <w:t>Hot Tier — High Availability All-Flash Storage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Item</w:t>
            </w:r>
          </w:p>
        </w:tc>
        <w:tc>
          <w:tcPr>
            <w:tcW w:type="dxa" w:w="1881"/>
            <w:shd w:fill="007ACC"/>
          </w:tcPr>
          <w:p>
            <w:pPr>
              <w:jc w:val="center"/>
            </w:pPr>
            <w:r>
              <w:rPr>
                <w:rFonts w:ascii="Calibri" w:hAnsi="Calibri"/>
                <w:b/>
                <w:color w:val="FFFFFF"/>
                <w:sz w:val="20"/>
              </w:rPr>
              <w:t>Model/Specification</w:t>
            </w:r>
          </w:p>
        </w:tc>
        <w:tc>
          <w:tcPr>
            <w:tcW w:type="dxa" w:w="1881"/>
            <w:shd w:fill="007ACC"/>
          </w:tcPr>
          <w:p>
            <w:pPr>
              <w:jc w:val="center"/>
            </w:pPr>
            <w:r>
              <w:rPr>
                <w:rFonts w:ascii="Calibri" w:hAnsi="Calibri"/>
                <w:b/>
                <w:color w:val="FFFFFF"/>
                <w:sz w:val="20"/>
              </w:rPr>
              <w:t>Qty</w:t>
            </w:r>
          </w:p>
        </w:tc>
        <w:tc>
          <w:tcPr>
            <w:tcW w:type="dxa" w:w="1881"/>
            <w:shd w:fill="007ACC"/>
          </w:tcPr>
          <w:p>
            <w:pPr>
              <w:jc w:val="center"/>
            </w:pPr>
            <w:r>
              <w:rPr>
                <w:rFonts w:ascii="Calibri" w:hAnsi="Calibri"/>
                <w:b/>
                <w:color w:val="FFFFFF"/>
                <w:sz w:val="20"/>
              </w:rPr>
              <w:t>Unit Price (INR)</w:t>
            </w:r>
          </w:p>
        </w:tc>
        <w:tc>
          <w:tcPr>
            <w:tcW w:type="dxa" w:w="1881"/>
            <w:shd w:fill="007ACC"/>
          </w:tcPr>
          <w:p>
            <w:pPr>
              <w:jc w:val="center"/>
            </w:pPr>
            <w:r>
              <w:rPr>
                <w:rFonts w:ascii="Calibri" w:hAnsi="Calibri"/>
                <w:b/>
                <w:color w:val="FFFFFF"/>
                <w:sz w:val="20"/>
              </w:rPr>
              <w:t>Total Price (INR)</w:t>
            </w:r>
          </w:p>
        </w:tc>
      </w:tr>
      <w:tr>
        <w:tc>
          <w:tcPr>
            <w:tcW w:type="dxa" w:w="1881"/>
          </w:tcPr>
          <w:p>
            <w:r>
              <w:rPr>
                <w:rFonts w:ascii="Calibri" w:hAnsi="Calibri"/>
                <w:color w:val="333333"/>
                <w:sz w:val="18"/>
              </w:rPr>
              <w:t>Rackmount NAS Unit</w:t>
            </w:r>
          </w:p>
        </w:tc>
        <w:tc>
          <w:tcPr>
            <w:tcW w:type="dxa" w:w="1881"/>
          </w:tcPr>
          <w:p>
            <w:r>
              <w:rPr>
                <w:rFonts w:ascii="Calibri" w:hAnsi="Calibri"/>
                <w:color w:val="333333"/>
                <w:sz w:val="18"/>
              </w:rPr>
              <w:t>Synology RS2423RP+ (2U, 12-bay, redundant PSU)</w:t>
            </w:r>
          </w:p>
        </w:tc>
        <w:tc>
          <w:tcPr>
            <w:tcW w:type="dxa" w:w="1881"/>
          </w:tcPr>
          <w:p>
            <w:r>
              <w:rPr>
                <w:rFonts w:ascii="Calibri" w:hAnsi="Calibri"/>
                <w:color w:val="333333"/>
                <w:sz w:val="18"/>
              </w:rPr>
              <w:t>2</w:t>
            </w:r>
          </w:p>
        </w:tc>
        <w:tc>
          <w:tcPr>
            <w:tcW w:type="dxa" w:w="1881"/>
          </w:tcPr>
          <w:p>
            <w:r>
              <w:rPr>
                <w:rFonts w:ascii="Calibri" w:hAnsi="Calibri"/>
                <w:color w:val="333333"/>
                <w:sz w:val="18"/>
              </w:rPr>
              <w:t>₹1,45,000</w:t>
            </w:r>
          </w:p>
        </w:tc>
        <w:tc>
          <w:tcPr>
            <w:tcW w:type="dxa" w:w="1881"/>
          </w:tcPr>
          <w:p>
            <w:r>
              <w:rPr>
                <w:rFonts w:ascii="Calibri" w:hAnsi="Calibri"/>
                <w:color w:val="333333"/>
                <w:sz w:val="18"/>
              </w:rPr>
              <w:t>₹2,90,000</w:t>
            </w:r>
          </w:p>
        </w:tc>
      </w:tr>
      <w:tr>
        <w:tc>
          <w:tcPr>
            <w:tcW w:type="dxa" w:w="1881"/>
            <w:shd w:fill="F0F4F8"/>
          </w:tcPr>
          <w:p>
            <w:r>
              <w:rPr>
                <w:rFonts w:ascii="Calibri" w:hAnsi="Calibri"/>
                <w:color w:val="333333"/>
                <w:sz w:val="18"/>
              </w:rPr>
              <w:t>Solid State Drives</w:t>
            </w:r>
          </w:p>
        </w:tc>
        <w:tc>
          <w:tcPr>
            <w:tcW w:type="dxa" w:w="1881"/>
            <w:shd w:fill="F0F4F8"/>
          </w:tcPr>
          <w:p>
            <w:r>
              <w:rPr>
                <w:rFonts w:ascii="Calibri" w:hAnsi="Calibri"/>
                <w:color w:val="333333"/>
                <w:sz w:val="18"/>
              </w:rPr>
              <w:t>Samsung PM893 3.84TB SATA SSD (Enterprise)</w:t>
            </w:r>
          </w:p>
        </w:tc>
        <w:tc>
          <w:tcPr>
            <w:tcW w:type="dxa" w:w="1881"/>
            <w:shd w:fill="F0F4F8"/>
          </w:tcPr>
          <w:p>
            <w:r>
              <w:rPr>
                <w:rFonts w:ascii="Calibri" w:hAnsi="Calibri"/>
                <w:color w:val="333333"/>
                <w:sz w:val="18"/>
              </w:rPr>
              <w:t>24</w:t>
            </w:r>
          </w:p>
        </w:tc>
        <w:tc>
          <w:tcPr>
            <w:tcW w:type="dxa" w:w="1881"/>
            <w:shd w:fill="F0F4F8"/>
          </w:tcPr>
          <w:p>
            <w:r>
              <w:rPr>
                <w:rFonts w:ascii="Calibri" w:hAnsi="Calibri"/>
                <w:color w:val="333333"/>
                <w:sz w:val="18"/>
              </w:rPr>
              <w:t>₹42,000</w:t>
            </w:r>
          </w:p>
        </w:tc>
        <w:tc>
          <w:tcPr>
            <w:tcW w:type="dxa" w:w="1881"/>
            <w:shd w:fill="F0F4F8"/>
          </w:tcPr>
          <w:p>
            <w:r>
              <w:rPr>
                <w:rFonts w:ascii="Calibri" w:hAnsi="Calibri"/>
                <w:color w:val="333333"/>
                <w:sz w:val="18"/>
              </w:rPr>
              <w:t>₹10,08,000</w:t>
            </w:r>
          </w:p>
        </w:tc>
      </w:tr>
      <w:tr>
        <w:tc>
          <w:tcPr>
            <w:tcW w:type="dxa" w:w="1881"/>
          </w:tcPr>
          <w:p>
            <w:r>
              <w:rPr>
                <w:rFonts w:ascii="Calibri" w:hAnsi="Calibri"/>
                <w:color w:val="333333"/>
                <w:sz w:val="18"/>
              </w:rPr>
              <w:t>10GbE Add-on Card</w:t>
            </w:r>
          </w:p>
        </w:tc>
        <w:tc>
          <w:tcPr>
            <w:tcW w:type="dxa" w:w="1881"/>
          </w:tcPr>
          <w:p>
            <w:r>
              <w:rPr>
                <w:rFonts w:ascii="Calibri" w:hAnsi="Calibri"/>
                <w:color w:val="333333"/>
                <w:sz w:val="18"/>
              </w:rPr>
              <w:t>Synology E10G21-F2 (Dual 10GbE SFP+)</w:t>
            </w:r>
          </w:p>
        </w:tc>
        <w:tc>
          <w:tcPr>
            <w:tcW w:type="dxa" w:w="1881"/>
          </w:tcPr>
          <w:p>
            <w:r>
              <w:rPr>
                <w:rFonts w:ascii="Calibri" w:hAnsi="Calibri"/>
                <w:color w:val="333333"/>
                <w:sz w:val="18"/>
              </w:rPr>
              <w:t>2</w:t>
            </w:r>
          </w:p>
        </w:tc>
        <w:tc>
          <w:tcPr>
            <w:tcW w:type="dxa" w:w="1881"/>
          </w:tcPr>
          <w:p>
            <w:r>
              <w:rPr>
                <w:rFonts w:ascii="Calibri" w:hAnsi="Calibri"/>
                <w:color w:val="333333"/>
                <w:sz w:val="18"/>
              </w:rPr>
              <w:t>₹28,000</w:t>
            </w:r>
          </w:p>
        </w:tc>
        <w:tc>
          <w:tcPr>
            <w:tcW w:type="dxa" w:w="1881"/>
          </w:tcPr>
          <w:p>
            <w:r>
              <w:rPr>
                <w:rFonts w:ascii="Calibri" w:hAnsi="Calibri"/>
                <w:color w:val="333333"/>
                <w:sz w:val="18"/>
              </w:rPr>
              <w:t>₹56,000</w:t>
            </w:r>
          </w:p>
        </w:tc>
      </w:tr>
      <w:tr>
        <w:tc>
          <w:tcPr>
            <w:tcW w:type="dxa" w:w="1881"/>
            <w:shd w:fill="F0F4F8"/>
          </w:tcPr>
          <w:p>
            <w:r>
              <w:rPr>
                <w:rFonts w:ascii="Calibri" w:hAnsi="Calibri"/>
                <w:color w:val="333333"/>
                <w:sz w:val="18"/>
              </w:rPr>
              <w:t>Cache Acceleration</w:t>
            </w:r>
          </w:p>
        </w:tc>
        <w:tc>
          <w:tcPr>
            <w:tcW w:type="dxa" w:w="1881"/>
            <w:shd w:fill="F0F4F8"/>
          </w:tcPr>
          <w:p>
            <w:r>
              <w:rPr>
                <w:rFonts w:ascii="Calibri" w:hAnsi="Calibri"/>
                <w:color w:val="333333"/>
                <w:sz w:val="18"/>
              </w:rPr>
              <w:t>Synology SNV3410-400G NVMe SSD (Read Cache)</w:t>
            </w:r>
          </w:p>
        </w:tc>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₹18,500</w:t>
            </w:r>
          </w:p>
        </w:tc>
        <w:tc>
          <w:tcPr>
            <w:tcW w:type="dxa" w:w="1881"/>
            <w:shd w:fill="F0F4F8"/>
          </w:tcPr>
          <w:p>
            <w:r>
              <w:rPr>
                <w:rFonts w:ascii="Calibri" w:hAnsi="Calibri"/>
                <w:color w:val="333333"/>
                <w:sz w:val="18"/>
              </w:rPr>
              <w:t>₹37,000</w:t>
            </w:r>
          </w:p>
        </w:tc>
      </w:tr>
      <w:tr>
        <w:tc>
          <w:tcPr>
            <w:tcW w:type="dxa" w:w="1881"/>
          </w:tcPr>
          <w:p>
            <w:r>
              <w:rPr>
                <w:rFonts w:ascii="Calibri" w:hAnsi="Calibri"/>
                <w:color w:val="333333"/>
                <w:sz w:val="18"/>
              </w:rPr>
              <w:t>**Hot Tier Subtotal**</w:t>
            </w:r>
          </w:p>
        </w:tc>
        <w:tc>
          <w:tcPr>
            <w:tcW w:type="dxa" w:w="1881"/>
          </w:tcPr>
          <w:p>
            <w:r>
              <w:rPr>
                <w:rFonts w:ascii="Calibri" w:hAnsi="Calibri"/>
                <w:color w:val="333333"/>
                <w:sz w:val="18"/>
              </w:rPr>
              <w:t>**₹13,91,000**</w:t>
            </w:r>
          </w:p>
        </w:tc>
        <w:tc>
          <w:tcPr>
            <w:tcW w:type="dxa" w:w="1881"/>
          </w:tcPr>
          <w:p/>
        </w:tc>
        <w:tc>
          <w:tcPr>
            <w:tcW w:type="dxa" w:w="1881"/>
          </w:tcPr>
          <w:p/>
        </w:tc>
        <w:tc>
          <w:tcPr>
            <w:tcW w:type="dxa" w:w="1881"/>
          </w:tcPr>
          <w:p/>
        </w:tc>
      </w:tr>
    </w:tbl>
    <w:p/>
    <w:p>
      <w:r>
        <w:rPr>
          <w:rFonts w:ascii="Calibri" w:hAnsi="Calibri"/>
          <w:b/>
          <w:color w:val="333333"/>
          <w:sz w:val="20"/>
        </w:rPr>
        <w:t>Warm Tier — High-Capacity Storage with Expansion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Item</w:t>
            </w:r>
          </w:p>
        </w:tc>
        <w:tc>
          <w:tcPr>
            <w:tcW w:type="dxa" w:w="1881"/>
            <w:shd w:fill="007ACC"/>
          </w:tcPr>
          <w:p>
            <w:pPr>
              <w:jc w:val="center"/>
            </w:pPr>
            <w:r>
              <w:rPr>
                <w:rFonts w:ascii="Calibri" w:hAnsi="Calibri"/>
                <w:b/>
                <w:color w:val="FFFFFF"/>
                <w:sz w:val="20"/>
              </w:rPr>
              <w:t>Model/Specification</w:t>
            </w:r>
          </w:p>
        </w:tc>
        <w:tc>
          <w:tcPr>
            <w:tcW w:type="dxa" w:w="1881"/>
            <w:shd w:fill="007ACC"/>
          </w:tcPr>
          <w:p>
            <w:pPr>
              <w:jc w:val="center"/>
            </w:pPr>
            <w:r>
              <w:rPr>
                <w:rFonts w:ascii="Calibri" w:hAnsi="Calibri"/>
                <w:b/>
                <w:color w:val="FFFFFF"/>
                <w:sz w:val="20"/>
              </w:rPr>
              <w:t>Qty</w:t>
            </w:r>
          </w:p>
        </w:tc>
        <w:tc>
          <w:tcPr>
            <w:tcW w:type="dxa" w:w="1881"/>
            <w:shd w:fill="007ACC"/>
          </w:tcPr>
          <w:p>
            <w:pPr>
              <w:jc w:val="center"/>
            </w:pPr>
            <w:r>
              <w:rPr>
                <w:rFonts w:ascii="Calibri" w:hAnsi="Calibri"/>
                <w:b/>
                <w:color w:val="FFFFFF"/>
                <w:sz w:val="20"/>
              </w:rPr>
              <w:t>Unit Price (INR)</w:t>
            </w:r>
          </w:p>
        </w:tc>
        <w:tc>
          <w:tcPr>
            <w:tcW w:type="dxa" w:w="1881"/>
            <w:shd w:fill="007ACC"/>
          </w:tcPr>
          <w:p>
            <w:pPr>
              <w:jc w:val="center"/>
            </w:pPr>
            <w:r>
              <w:rPr>
                <w:rFonts w:ascii="Calibri" w:hAnsi="Calibri"/>
                <w:b/>
                <w:color w:val="FFFFFF"/>
                <w:sz w:val="20"/>
              </w:rPr>
              <w:t>Total Price (INR)</w:t>
            </w:r>
          </w:p>
        </w:tc>
      </w:tr>
      <w:tr>
        <w:tc>
          <w:tcPr>
            <w:tcW w:type="dxa" w:w="1881"/>
          </w:tcPr>
          <w:p>
            <w:r>
              <w:rPr>
                <w:rFonts w:ascii="Calibri" w:hAnsi="Calibri"/>
                <w:color w:val="333333"/>
                <w:sz w:val="18"/>
              </w:rPr>
              <w:t>Rackmount NAS Unit</w:t>
            </w:r>
          </w:p>
        </w:tc>
        <w:tc>
          <w:tcPr>
            <w:tcW w:type="dxa" w:w="1881"/>
          </w:tcPr>
          <w:p>
            <w:r>
              <w:rPr>
                <w:rFonts w:ascii="Calibri" w:hAnsi="Calibri"/>
                <w:color w:val="333333"/>
                <w:sz w:val="18"/>
              </w:rPr>
              <w:t>Synology RS4021xs+ (4U, 16-bay, Xeon D-1541)</w:t>
            </w:r>
          </w:p>
        </w:tc>
        <w:tc>
          <w:tcPr>
            <w:tcW w:type="dxa" w:w="1881"/>
          </w:tcPr>
          <w:p>
            <w:r>
              <w:rPr>
                <w:rFonts w:ascii="Calibri" w:hAnsi="Calibri"/>
                <w:color w:val="333333"/>
                <w:sz w:val="18"/>
              </w:rPr>
              <w:t>1</w:t>
            </w:r>
          </w:p>
        </w:tc>
        <w:tc>
          <w:tcPr>
            <w:tcW w:type="dxa" w:w="1881"/>
          </w:tcPr>
          <w:p>
            <w:r>
              <w:rPr>
                <w:rFonts w:ascii="Calibri" w:hAnsi="Calibri"/>
                <w:color w:val="333333"/>
                <w:sz w:val="18"/>
              </w:rPr>
              <w:t>₹2,85,000</w:t>
            </w:r>
          </w:p>
        </w:tc>
        <w:tc>
          <w:tcPr>
            <w:tcW w:type="dxa" w:w="1881"/>
          </w:tcPr>
          <w:p>
            <w:r>
              <w:rPr>
                <w:rFonts w:ascii="Calibri" w:hAnsi="Calibri"/>
                <w:color w:val="333333"/>
                <w:sz w:val="18"/>
              </w:rPr>
              <w:t>₹2,85,000</w:t>
            </w:r>
          </w:p>
        </w:tc>
      </w:tr>
      <w:tr>
        <w:tc>
          <w:tcPr>
            <w:tcW w:type="dxa" w:w="1881"/>
            <w:shd w:fill="F0F4F8"/>
          </w:tcPr>
          <w:p>
            <w:r>
              <w:rPr>
                <w:rFonts w:ascii="Calibri" w:hAnsi="Calibri"/>
                <w:color w:val="333333"/>
                <w:sz w:val="18"/>
              </w:rPr>
              <w:t>Expansion Unit</w:t>
            </w:r>
          </w:p>
        </w:tc>
        <w:tc>
          <w:tcPr>
            <w:tcW w:type="dxa" w:w="1881"/>
            <w:shd w:fill="F0F4F8"/>
          </w:tcPr>
          <w:p>
            <w:r>
              <w:rPr>
                <w:rFonts w:ascii="Calibri" w:hAnsi="Calibri"/>
                <w:color w:val="333333"/>
                <w:sz w:val="18"/>
              </w:rPr>
              <w:t>Synology RX1217sas (12-bay SAS Expansion)</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₹1,45,000</w:t>
            </w:r>
          </w:p>
        </w:tc>
        <w:tc>
          <w:tcPr>
            <w:tcW w:type="dxa" w:w="1881"/>
            <w:shd w:fill="F0F4F8"/>
          </w:tcPr>
          <w:p>
            <w:r>
              <w:rPr>
                <w:rFonts w:ascii="Calibri" w:hAnsi="Calibri"/>
                <w:color w:val="333333"/>
                <w:sz w:val="18"/>
              </w:rPr>
              <w:t>₹1,45,000</w:t>
            </w:r>
          </w:p>
        </w:tc>
      </w:tr>
      <w:tr>
        <w:tc>
          <w:tcPr>
            <w:tcW w:type="dxa" w:w="1881"/>
          </w:tcPr>
          <w:p>
            <w:r>
              <w:rPr>
                <w:rFonts w:ascii="Calibri" w:hAnsi="Calibri"/>
                <w:color w:val="333333"/>
                <w:sz w:val="18"/>
              </w:rPr>
              <w:t>Hard Disk Drives</w:t>
            </w:r>
          </w:p>
        </w:tc>
        <w:tc>
          <w:tcPr>
            <w:tcW w:type="dxa" w:w="1881"/>
          </w:tcPr>
          <w:p>
            <w:r>
              <w:rPr>
                <w:rFonts w:ascii="Calibri" w:hAnsi="Calibri"/>
                <w:color w:val="333333"/>
                <w:sz w:val="18"/>
              </w:rPr>
              <w:t>Seagate Exos X18 16TB SAS 12Gb/s (7200RPM)</w:t>
            </w:r>
          </w:p>
        </w:tc>
        <w:tc>
          <w:tcPr>
            <w:tcW w:type="dxa" w:w="1881"/>
          </w:tcPr>
          <w:p>
            <w:r>
              <w:rPr>
                <w:rFonts w:ascii="Calibri" w:hAnsi="Calibri"/>
                <w:color w:val="333333"/>
                <w:sz w:val="18"/>
              </w:rPr>
              <w:t>40</w:t>
            </w:r>
          </w:p>
        </w:tc>
        <w:tc>
          <w:tcPr>
            <w:tcW w:type="dxa" w:w="1881"/>
          </w:tcPr>
          <w:p>
            <w:r>
              <w:rPr>
                <w:rFonts w:ascii="Calibri" w:hAnsi="Calibri"/>
                <w:color w:val="333333"/>
                <w:sz w:val="18"/>
              </w:rPr>
              <w:t>₹28,500</w:t>
            </w:r>
          </w:p>
        </w:tc>
        <w:tc>
          <w:tcPr>
            <w:tcW w:type="dxa" w:w="1881"/>
          </w:tcPr>
          <w:p>
            <w:r>
              <w:rPr>
                <w:rFonts w:ascii="Calibri" w:hAnsi="Calibri"/>
                <w:color w:val="333333"/>
                <w:sz w:val="18"/>
              </w:rPr>
              <w:t>₹11,40,000</w:t>
            </w:r>
          </w:p>
        </w:tc>
      </w:tr>
      <w:tr>
        <w:tc>
          <w:tcPr>
            <w:tcW w:type="dxa" w:w="1881"/>
            <w:shd w:fill="F0F4F8"/>
          </w:tcPr>
          <w:p>
            <w:r>
              <w:rPr>
                <w:rFonts w:ascii="Calibri" w:hAnsi="Calibri"/>
                <w:color w:val="333333"/>
                <w:sz w:val="18"/>
              </w:rPr>
              <w:t>Cache Acceleration</w:t>
            </w:r>
          </w:p>
        </w:tc>
        <w:tc>
          <w:tcPr>
            <w:tcW w:type="dxa" w:w="1881"/>
            <w:shd w:fill="F0F4F8"/>
          </w:tcPr>
          <w:p>
            <w:r>
              <w:rPr>
                <w:rFonts w:ascii="Calibri" w:hAnsi="Calibri"/>
                <w:color w:val="333333"/>
                <w:sz w:val="18"/>
              </w:rPr>
              <w:t>Synology SNV3410-400G NVMe SSD (Read Cache)</w:t>
            </w:r>
          </w:p>
        </w:tc>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₹18,500</w:t>
            </w:r>
          </w:p>
        </w:tc>
        <w:tc>
          <w:tcPr>
            <w:tcW w:type="dxa" w:w="1881"/>
            <w:shd w:fill="F0F4F8"/>
          </w:tcPr>
          <w:p>
            <w:r>
              <w:rPr>
                <w:rFonts w:ascii="Calibri" w:hAnsi="Calibri"/>
                <w:color w:val="333333"/>
                <w:sz w:val="18"/>
              </w:rPr>
              <w:t>₹37,000</w:t>
            </w:r>
          </w:p>
        </w:tc>
      </w:tr>
      <w:tr>
        <w:tc>
          <w:tcPr>
            <w:tcW w:type="dxa" w:w="1881"/>
          </w:tcPr>
          <w:p>
            <w:r>
              <w:rPr>
                <w:rFonts w:ascii="Calibri" w:hAnsi="Calibri"/>
                <w:color w:val="333333"/>
                <w:sz w:val="18"/>
              </w:rPr>
              <w:t>10GbE Add-on Card</w:t>
            </w:r>
          </w:p>
        </w:tc>
        <w:tc>
          <w:tcPr>
            <w:tcW w:type="dxa" w:w="1881"/>
          </w:tcPr>
          <w:p>
            <w:r>
              <w:rPr>
                <w:rFonts w:ascii="Calibri" w:hAnsi="Calibri"/>
                <w:color w:val="333333"/>
                <w:sz w:val="18"/>
              </w:rPr>
              <w:t>Synology E10G21-F2 (Dual 10GbE SFP+)</w:t>
            </w:r>
          </w:p>
        </w:tc>
        <w:tc>
          <w:tcPr>
            <w:tcW w:type="dxa" w:w="1881"/>
          </w:tcPr>
          <w:p>
            <w:r>
              <w:rPr>
                <w:rFonts w:ascii="Calibri" w:hAnsi="Calibri"/>
                <w:color w:val="333333"/>
                <w:sz w:val="18"/>
              </w:rPr>
              <w:t>1</w:t>
            </w:r>
          </w:p>
        </w:tc>
        <w:tc>
          <w:tcPr>
            <w:tcW w:type="dxa" w:w="1881"/>
          </w:tcPr>
          <w:p>
            <w:r>
              <w:rPr>
                <w:rFonts w:ascii="Calibri" w:hAnsi="Calibri"/>
                <w:color w:val="333333"/>
                <w:sz w:val="18"/>
              </w:rPr>
              <w:t>₹28,000</w:t>
            </w:r>
          </w:p>
        </w:tc>
        <w:tc>
          <w:tcPr>
            <w:tcW w:type="dxa" w:w="1881"/>
          </w:tcPr>
          <w:p>
            <w:r>
              <w:rPr>
                <w:rFonts w:ascii="Calibri" w:hAnsi="Calibri"/>
                <w:color w:val="333333"/>
                <w:sz w:val="18"/>
              </w:rPr>
              <w:t>₹28,000</w:t>
            </w:r>
          </w:p>
        </w:tc>
      </w:tr>
      <w:tr>
        <w:tc>
          <w:tcPr>
            <w:tcW w:type="dxa" w:w="1881"/>
            <w:shd w:fill="F0F4F8"/>
          </w:tcPr>
          <w:p>
            <w:r>
              <w:rPr>
                <w:rFonts w:ascii="Calibri" w:hAnsi="Calibri"/>
                <w:color w:val="333333"/>
                <w:sz w:val="18"/>
              </w:rPr>
              <w:t>**Warm Tier Subtotal**</w:t>
            </w:r>
          </w:p>
        </w:tc>
        <w:tc>
          <w:tcPr>
            <w:tcW w:type="dxa" w:w="1881"/>
            <w:shd w:fill="F0F4F8"/>
          </w:tcPr>
          <w:p>
            <w:r>
              <w:rPr>
                <w:rFonts w:ascii="Calibri" w:hAnsi="Calibri"/>
                <w:color w:val="333333"/>
                <w:sz w:val="18"/>
              </w:rPr>
              <w:t>**₹16,35,000**</w:t>
            </w:r>
          </w:p>
        </w:tc>
        <w:tc>
          <w:tcPr>
            <w:tcW w:type="dxa" w:w="1881"/>
          </w:tcPr>
          <w:p/>
        </w:tc>
        <w:tc>
          <w:tcPr>
            <w:tcW w:type="dxa" w:w="1881"/>
          </w:tcPr>
          <w:p/>
        </w:tc>
        <w:tc>
          <w:tcPr>
            <w:tcW w:type="dxa" w:w="1881"/>
          </w:tcPr>
          <w:p/>
        </w:tc>
      </w:tr>
    </w:tbl>
    <w:p/>
    <w:p>
      <w:r>
        <w:rPr>
          <w:rFonts w:ascii="Calibri" w:hAnsi="Calibri"/>
          <w:b/>
          <w:color w:val="333333"/>
          <w:sz w:val="20"/>
        </w:rPr>
        <w:t>Cold Tier — Air-Gap Backup</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Item</w:t>
            </w:r>
          </w:p>
        </w:tc>
        <w:tc>
          <w:tcPr>
            <w:tcW w:type="dxa" w:w="1881"/>
            <w:shd w:fill="007ACC"/>
          </w:tcPr>
          <w:p>
            <w:pPr>
              <w:jc w:val="center"/>
            </w:pPr>
            <w:r>
              <w:rPr>
                <w:rFonts w:ascii="Calibri" w:hAnsi="Calibri"/>
                <w:b/>
                <w:color w:val="FFFFFF"/>
                <w:sz w:val="20"/>
              </w:rPr>
              <w:t>Model/Specification</w:t>
            </w:r>
          </w:p>
        </w:tc>
        <w:tc>
          <w:tcPr>
            <w:tcW w:type="dxa" w:w="1881"/>
            <w:shd w:fill="007ACC"/>
          </w:tcPr>
          <w:p>
            <w:pPr>
              <w:jc w:val="center"/>
            </w:pPr>
            <w:r>
              <w:rPr>
                <w:rFonts w:ascii="Calibri" w:hAnsi="Calibri"/>
                <w:b/>
                <w:color w:val="FFFFFF"/>
                <w:sz w:val="20"/>
              </w:rPr>
              <w:t>Qty</w:t>
            </w:r>
          </w:p>
        </w:tc>
        <w:tc>
          <w:tcPr>
            <w:tcW w:type="dxa" w:w="1881"/>
            <w:shd w:fill="007ACC"/>
          </w:tcPr>
          <w:p>
            <w:pPr>
              <w:jc w:val="center"/>
            </w:pPr>
            <w:r>
              <w:rPr>
                <w:rFonts w:ascii="Calibri" w:hAnsi="Calibri"/>
                <w:b/>
                <w:color w:val="FFFFFF"/>
                <w:sz w:val="20"/>
              </w:rPr>
              <w:t>Unit Price (INR)</w:t>
            </w:r>
          </w:p>
        </w:tc>
        <w:tc>
          <w:tcPr>
            <w:tcW w:type="dxa" w:w="1881"/>
            <w:shd w:fill="007ACC"/>
          </w:tcPr>
          <w:p>
            <w:pPr>
              <w:jc w:val="center"/>
            </w:pPr>
            <w:r>
              <w:rPr>
                <w:rFonts w:ascii="Calibri" w:hAnsi="Calibri"/>
                <w:b/>
                <w:color w:val="FFFFFF"/>
                <w:sz w:val="20"/>
              </w:rPr>
              <w:t>Total Price (INR)</w:t>
            </w:r>
          </w:p>
        </w:tc>
      </w:tr>
      <w:tr>
        <w:tc>
          <w:tcPr>
            <w:tcW w:type="dxa" w:w="1881"/>
          </w:tcPr>
          <w:p>
            <w:r>
              <w:rPr>
                <w:rFonts w:ascii="Calibri" w:hAnsi="Calibri"/>
                <w:color w:val="333333"/>
                <w:sz w:val="18"/>
              </w:rPr>
              <w:t>External LTO Drive</w:t>
            </w:r>
          </w:p>
        </w:tc>
        <w:tc>
          <w:tcPr>
            <w:tcW w:type="dxa" w:w="1881"/>
          </w:tcPr>
          <w:p>
            <w:r>
              <w:rPr>
                <w:rFonts w:ascii="Calibri" w:hAnsi="Calibri"/>
                <w:color w:val="333333"/>
                <w:sz w:val="18"/>
              </w:rPr>
              <w:t>HPE StoreEver LTO-9 External SAS Drive</w:t>
            </w:r>
          </w:p>
        </w:tc>
        <w:tc>
          <w:tcPr>
            <w:tcW w:type="dxa" w:w="1881"/>
          </w:tcPr>
          <w:p>
            <w:r>
              <w:rPr>
                <w:rFonts w:ascii="Calibri" w:hAnsi="Calibri"/>
                <w:color w:val="333333"/>
                <w:sz w:val="18"/>
              </w:rPr>
              <w:t>1</w:t>
            </w:r>
          </w:p>
        </w:tc>
        <w:tc>
          <w:tcPr>
            <w:tcW w:type="dxa" w:w="1881"/>
          </w:tcPr>
          <w:p>
            <w:r>
              <w:rPr>
                <w:rFonts w:ascii="Calibri" w:hAnsi="Calibri"/>
                <w:color w:val="333333"/>
                <w:sz w:val="18"/>
              </w:rPr>
              <w:t>₹3,25,000</w:t>
            </w:r>
          </w:p>
        </w:tc>
        <w:tc>
          <w:tcPr>
            <w:tcW w:type="dxa" w:w="1881"/>
          </w:tcPr>
          <w:p>
            <w:r>
              <w:rPr>
                <w:rFonts w:ascii="Calibri" w:hAnsi="Calibri"/>
                <w:color w:val="333333"/>
                <w:sz w:val="18"/>
              </w:rPr>
              <w:t>₹3,25,000</w:t>
            </w:r>
          </w:p>
        </w:tc>
      </w:tr>
      <w:tr>
        <w:tc>
          <w:tcPr>
            <w:tcW w:type="dxa" w:w="1881"/>
            <w:shd w:fill="F0F4F8"/>
          </w:tcPr>
          <w:p>
            <w:r>
              <w:rPr>
                <w:rFonts w:ascii="Calibri" w:hAnsi="Calibri"/>
                <w:color w:val="333333"/>
                <w:sz w:val="18"/>
              </w:rPr>
              <w:t>LTO-9 Data Cartridges</w:t>
            </w:r>
          </w:p>
        </w:tc>
        <w:tc>
          <w:tcPr>
            <w:tcW w:type="dxa" w:w="1881"/>
            <w:shd w:fill="F0F4F8"/>
          </w:tcPr>
          <w:p>
            <w:r>
              <w:rPr>
                <w:rFonts w:ascii="Calibri" w:hAnsi="Calibri"/>
                <w:color w:val="333333"/>
                <w:sz w:val="18"/>
              </w:rPr>
              <w:t>HPE LTO-9 Ultrium 18TB/45TB WORM Tapes</w:t>
            </w:r>
          </w:p>
        </w:tc>
        <w:tc>
          <w:tcPr>
            <w:tcW w:type="dxa" w:w="1881"/>
            <w:shd w:fill="F0F4F8"/>
          </w:tcPr>
          <w:p>
            <w:r>
              <w:rPr>
                <w:rFonts w:ascii="Calibri" w:hAnsi="Calibri"/>
                <w:color w:val="333333"/>
                <w:sz w:val="18"/>
              </w:rPr>
              <w:t>12</w:t>
            </w:r>
          </w:p>
        </w:tc>
        <w:tc>
          <w:tcPr>
            <w:tcW w:type="dxa" w:w="1881"/>
            <w:shd w:fill="F0F4F8"/>
          </w:tcPr>
          <w:p>
            <w:r>
              <w:rPr>
                <w:rFonts w:ascii="Calibri" w:hAnsi="Calibri"/>
                <w:color w:val="333333"/>
                <w:sz w:val="18"/>
              </w:rPr>
              <w:t>₹18,500</w:t>
            </w:r>
          </w:p>
        </w:tc>
        <w:tc>
          <w:tcPr>
            <w:tcW w:type="dxa" w:w="1881"/>
            <w:shd w:fill="F0F4F8"/>
          </w:tcPr>
          <w:p>
            <w:r>
              <w:rPr>
                <w:rFonts w:ascii="Calibri" w:hAnsi="Calibri"/>
                <w:color w:val="333333"/>
                <w:sz w:val="18"/>
              </w:rPr>
              <w:t>₹2,22,000</w:t>
            </w:r>
          </w:p>
        </w:tc>
      </w:tr>
      <w:tr>
        <w:tc>
          <w:tcPr>
            <w:tcW w:type="dxa" w:w="1881"/>
          </w:tcPr>
          <w:p>
            <w:r>
              <w:rPr>
                <w:rFonts w:ascii="Calibri" w:hAnsi="Calibri"/>
                <w:color w:val="333333"/>
                <w:sz w:val="18"/>
              </w:rPr>
              <w:t>Cleaning Cartridge</w:t>
            </w:r>
          </w:p>
        </w:tc>
        <w:tc>
          <w:tcPr>
            <w:tcW w:type="dxa" w:w="1881"/>
          </w:tcPr>
          <w:p>
            <w:r>
              <w:rPr>
                <w:rFonts w:ascii="Calibri" w:hAnsi="Calibri"/>
                <w:color w:val="333333"/>
                <w:sz w:val="18"/>
              </w:rPr>
              <w:t>HPE LTO Universal Cleaning Cartridge</w:t>
            </w:r>
          </w:p>
        </w:tc>
        <w:tc>
          <w:tcPr>
            <w:tcW w:type="dxa" w:w="1881"/>
          </w:tcPr>
          <w:p>
            <w:r>
              <w:rPr>
                <w:rFonts w:ascii="Calibri" w:hAnsi="Calibri"/>
                <w:color w:val="333333"/>
                <w:sz w:val="18"/>
              </w:rPr>
              <w:t>2</w:t>
            </w:r>
          </w:p>
        </w:tc>
        <w:tc>
          <w:tcPr>
            <w:tcW w:type="dxa" w:w="1881"/>
          </w:tcPr>
          <w:p>
            <w:r>
              <w:rPr>
                <w:rFonts w:ascii="Calibri" w:hAnsi="Calibri"/>
                <w:color w:val="333333"/>
                <w:sz w:val="18"/>
              </w:rPr>
              <w:t>₹3,500</w:t>
            </w:r>
          </w:p>
        </w:tc>
        <w:tc>
          <w:tcPr>
            <w:tcW w:type="dxa" w:w="1881"/>
          </w:tcPr>
          <w:p>
            <w:r>
              <w:rPr>
                <w:rFonts w:ascii="Calibri" w:hAnsi="Calibri"/>
                <w:color w:val="333333"/>
                <w:sz w:val="18"/>
              </w:rPr>
              <w:t>₹7,000</w:t>
            </w:r>
          </w:p>
        </w:tc>
      </w:tr>
      <w:tr>
        <w:tc>
          <w:tcPr>
            <w:tcW w:type="dxa" w:w="1881"/>
            <w:shd w:fill="F0F4F8"/>
          </w:tcPr>
          <w:p>
            <w:r>
              <w:rPr>
                <w:rFonts w:ascii="Calibri" w:hAnsi="Calibri"/>
                <w:color w:val="333333"/>
                <w:sz w:val="18"/>
              </w:rPr>
              <w:t>Tape Labels &amp; Cases</w:t>
            </w:r>
          </w:p>
        </w:tc>
        <w:tc>
          <w:tcPr>
            <w:tcW w:type="dxa" w:w="1881"/>
            <w:shd w:fill="F0F4F8"/>
          </w:tcPr>
          <w:p>
            <w:r>
              <w:rPr>
                <w:rFonts w:ascii="Calibri" w:hAnsi="Calibri"/>
                <w:color w:val="333333"/>
                <w:sz w:val="18"/>
              </w:rPr>
              <w:t>Barcode Labels + Protective Cases</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₹8,000</w:t>
            </w:r>
          </w:p>
        </w:tc>
        <w:tc>
          <w:tcPr>
            <w:tcW w:type="dxa" w:w="1881"/>
            <w:shd w:fill="F0F4F8"/>
          </w:tcPr>
          <w:p>
            <w:r>
              <w:rPr>
                <w:rFonts w:ascii="Calibri" w:hAnsi="Calibri"/>
                <w:color w:val="333333"/>
                <w:sz w:val="18"/>
              </w:rPr>
              <w:t>₹8,000</w:t>
            </w:r>
          </w:p>
        </w:tc>
      </w:tr>
      <w:tr>
        <w:tc>
          <w:tcPr>
            <w:tcW w:type="dxa" w:w="1881"/>
          </w:tcPr>
          <w:p>
            <w:r>
              <w:rPr>
                <w:rFonts w:ascii="Calibri" w:hAnsi="Calibri"/>
                <w:color w:val="333333"/>
                <w:sz w:val="18"/>
              </w:rPr>
              <w:t>Fireproof Safe</w:t>
            </w:r>
          </w:p>
        </w:tc>
        <w:tc>
          <w:tcPr>
            <w:tcW w:type="dxa" w:w="1881"/>
          </w:tcPr>
          <w:p>
            <w:r>
              <w:rPr>
                <w:rFonts w:ascii="Calibri" w:hAnsi="Calibri"/>
                <w:color w:val="333333"/>
                <w:sz w:val="18"/>
              </w:rPr>
              <w:t>Godrej 105L Fire Resistant Safe</w:t>
            </w:r>
          </w:p>
        </w:tc>
        <w:tc>
          <w:tcPr>
            <w:tcW w:type="dxa" w:w="1881"/>
          </w:tcPr>
          <w:p>
            <w:r>
              <w:rPr>
                <w:rFonts w:ascii="Calibri" w:hAnsi="Calibri"/>
                <w:color w:val="333333"/>
                <w:sz w:val="18"/>
              </w:rPr>
              <w:t>1</w:t>
            </w:r>
          </w:p>
        </w:tc>
        <w:tc>
          <w:tcPr>
            <w:tcW w:type="dxa" w:w="1881"/>
          </w:tcPr>
          <w:p>
            <w:r>
              <w:rPr>
                <w:rFonts w:ascii="Calibri" w:hAnsi="Calibri"/>
                <w:color w:val="333333"/>
                <w:sz w:val="18"/>
              </w:rPr>
              <w:t>₹45,000</w:t>
            </w:r>
          </w:p>
        </w:tc>
        <w:tc>
          <w:tcPr>
            <w:tcW w:type="dxa" w:w="1881"/>
          </w:tcPr>
          <w:p>
            <w:r>
              <w:rPr>
                <w:rFonts w:ascii="Calibri" w:hAnsi="Calibri"/>
                <w:color w:val="333333"/>
                <w:sz w:val="18"/>
              </w:rPr>
              <w:t>₹45,000</w:t>
            </w:r>
          </w:p>
        </w:tc>
      </w:tr>
      <w:tr>
        <w:tc>
          <w:tcPr>
            <w:tcW w:type="dxa" w:w="1881"/>
            <w:shd w:fill="F0F4F8"/>
          </w:tcPr>
          <w:p>
            <w:r>
              <w:rPr>
                <w:rFonts w:ascii="Calibri" w:hAnsi="Calibri"/>
                <w:color w:val="333333"/>
                <w:sz w:val="18"/>
              </w:rPr>
              <w:t>**Cold Tier Subtotal**</w:t>
            </w:r>
          </w:p>
        </w:tc>
        <w:tc>
          <w:tcPr>
            <w:tcW w:type="dxa" w:w="1881"/>
            <w:shd w:fill="F0F4F8"/>
          </w:tcPr>
          <w:p>
            <w:r>
              <w:rPr>
                <w:rFonts w:ascii="Calibri" w:hAnsi="Calibri"/>
                <w:color w:val="333333"/>
                <w:sz w:val="18"/>
              </w:rPr>
              <w:t>**₹6,07,000**</w:t>
            </w:r>
          </w:p>
        </w:tc>
        <w:tc>
          <w:tcPr>
            <w:tcW w:type="dxa" w:w="1881"/>
          </w:tcPr>
          <w:p/>
        </w:tc>
        <w:tc>
          <w:tcPr>
            <w:tcW w:type="dxa" w:w="1881"/>
          </w:tcPr>
          <w:p/>
        </w:tc>
        <w:tc>
          <w:tcPr>
            <w:tcW w:type="dxa" w:w="1881"/>
          </w:tcPr>
          <w:p/>
        </w:tc>
      </w:tr>
    </w:tbl>
    <w:p/>
    <w:p>
      <w:r>
        <w:rPr>
          <w:rFonts w:ascii="Calibri" w:hAnsi="Calibri"/>
          <w:b/>
          <w:color w:val="333333"/>
          <w:sz w:val="20"/>
        </w:rPr>
        <w:t>Site A Storage Tier Total: ₹36,33,000</w:t>
      </w:r>
    </w:p>
    <w:p>
      <w:pPr>
        <w:pStyle w:val="Heading4"/>
      </w:pPr>
      <w:r>
        <w:t>1.1.2 Network Infrastructure</w:t>
      </w:r>
    </w:p>
    <w:p>
      <w:r>
        <w:rPr>
          <w:rFonts w:ascii="Calibri" w:hAnsi="Calibri"/>
          <w:b/>
          <w:color w:val="333333"/>
          <w:sz w:val="20"/>
        </w:rPr>
        <w:t>Core Switching — HPE Aruba CX 6300M VSX Stack</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Item</w:t>
            </w:r>
          </w:p>
        </w:tc>
        <w:tc>
          <w:tcPr>
            <w:tcW w:type="dxa" w:w="1881"/>
            <w:shd w:fill="007ACC"/>
          </w:tcPr>
          <w:p>
            <w:pPr>
              <w:jc w:val="center"/>
            </w:pPr>
            <w:r>
              <w:rPr>
                <w:rFonts w:ascii="Calibri" w:hAnsi="Calibri"/>
                <w:b/>
                <w:color w:val="FFFFFF"/>
                <w:sz w:val="20"/>
              </w:rPr>
              <w:t>Model/Specification</w:t>
            </w:r>
          </w:p>
        </w:tc>
        <w:tc>
          <w:tcPr>
            <w:tcW w:type="dxa" w:w="1881"/>
            <w:shd w:fill="007ACC"/>
          </w:tcPr>
          <w:p>
            <w:pPr>
              <w:jc w:val="center"/>
            </w:pPr>
            <w:r>
              <w:rPr>
                <w:rFonts w:ascii="Calibri" w:hAnsi="Calibri"/>
                <w:b/>
                <w:color w:val="FFFFFF"/>
                <w:sz w:val="20"/>
              </w:rPr>
              <w:t>Qty</w:t>
            </w:r>
          </w:p>
        </w:tc>
        <w:tc>
          <w:tcPr>
            <w:tcW w:type="dxa" w:w="1881"/>
            <w:shd w:fill="007ACC"/>
          </w:tcPr>
          <w:p>
            <w:pPr>
              <w:jc w:val="center"/>
            </w:pPr>
            <w:r>
              <w:rPr>
                <w:rFonts w:ascii="Calibri" w:hAnsi="Calibri"/>
                <w:b/>
                <w:color w:val="FFFFFF"/>
                <w:sz w:val="20"/>
              </w:rPr>
              <w:t>Unit Price (INR)</w:t>
            </w:r>
          </w:p>
        </w:tc>
        <w:tc>
          <w:tcPr>
            <w:tcW w:type="dxa" w:w="1881"/>
            <w:shd w:fill="007ACC"/>
          </w:tcPr>
          <w:p>
            <w:pPr>
              <w:jc w:val="center"/>
            </w:pPr>
            <w:r>
              <w:rPr>
                <w:rFonts w:ascii="Calibri" w:hAnsi="Calibri"/>
                <w:b/>
                <w:color w:val="FFFFFF"/>
                <w:sz w:val="20"/>
              </w:rPr>
              <w:t>Total Price (INR)</w:t>
            </w:r>
          </w:p>
        </w:tc>
      </w:tr>
      <w:tr>
        <w:tc>
          <w:tcPr>
            <w:tcW w:type="dxa" w:w="1881"/>
          </w:tcPr>
          <w:p>
            <w:r>
              <w:rPr>
                <w:rFonts w:ascii="Calibri" w:hAnsi="Calibri"/>
                <w:color w:val="333333"/>
                <w:sz w:val="18"/>
              </w:rPr>
              <w:t>Core Switch</w:t>
            </w:r>
          </w:p>
        </w:tc>
        <w:tc>
          <w:tcPr>
            <w:tcW w:type="dxa" w:w="1881"/>
          </w:tcPr>
          <w:p>
            <w:r>
              <w:rPr>
                <w:rFonts w:ascii="Calibri" w:hAnsi="Calibri"/>
                <w:color w:val="333333"/>
                <w:sz w:val="18"/>
              </w:rPr>
              <w:t>HPE Aruba CX 6300M-48G (JL662A) — 48×1GbE, 4×10GbE SFP+, 4×25GbE SFP28</w:t>
            </w:r>
          </w:p>
        </w:tc>
        <w:tc>
          <w:tcPr>
            <w:tcW w:type="dxa" w:w="1881"/>
          </w:tcPr>
          <w:p>
            <w:r>
              <w:rPr>
                <w:rFonts w:ascii="Calibri" w:hAnsi="Calibri"/>
                <w:color w:val="333333"/>
                <w:sz w:val="18"/>
              </w:rPr>
              <w:t>2</w:t>
            </w:r>
          </w:p>
        </w:tc>
        <w:tc>
          <w:tcPr>
            <w:tcW w:type="dxa" w:w="1881"/>
          </w:tcPr>
          <w:p>
            <w:r>
              <w:rPr>
                <w:rFonts w:ascii="Calibri" w:hAnsi="Calibri"/>
                <w:color w:val="333333"/>
                <w:sz w:val="18"/>
              </w:rPr>
              <w:t>₹2,45,000</w:t>
            </w:r>
          </w:p>
        </w:tc>
        <w:tc>
          <w:tcPr>
            <w:tcW w:type="dxa" w:w="1881"/>
          </w:tcPr>
          <w:p>
            <w:r>
              <w:rPr>
                <w:rFonts w:ascii="Calibri" w:hAnsi="Calibri"/>
                <w:color w:val="333333"/>
                <w:sz w:val="18"/>
              </w:rPr>
              <w:t>₹4,90,000</w:t>
            </w:r>
          </w:p>
        </w:tc>
      </w:tr>
      <w:tr>
        <w:tc>
          <w:tcPr>
            <w:tcW w:type="dxa" w:w="1881"/>
            <w:shd w:fill="F0F4F8"/>
          </w:tcPr>
          <w:p>
            <w:r>
              <w:rPr>
                <w:rFonts w:ascii="Calibri" w:hAnsi="Calibri"/>
                <w:color w:val="333333"/>
                <w:sz w:val="18"/>
              </w:rPr>
              <w:t>10GbE SFP+ Modules</w:t>
            </w:r>
          </w:p>
        </w:tc>
        <w:tc>
          <w:tcPr>
            <w:tcW w:type="dxa" w:w="1881"/>
            <w:shd w:fill="F0F4F8"/>
          </w:tcPr>
          <w:p>
            <w:r>
              <w:rPr>
                <w:rFonts w:ascii="Calibri" w:hAnsi="Calibri"/>
                <w:color w:val="333333"/>
                <w:sz w:val="18"/>
              </w:rPr>
              <w:t>HPE J9150D 10GbE SR SFP+ (850nm, 300m)</w:t>
            </w:r>
          </w:p>
        </w:tc>
        <w:tc>
          <w:tcPr>
            <w:tcW w:type="dxa" w:w="1881"/>
            <w:shd w:fill="F0F4F8"/>
          </w:tcPr>
          <w:p>
            <w:r>
              <w:rPr>
                <w:rFonts w:ascii="Calibri" w:hAnsi="Calibri"/>
                <w:color w:val="333333"/>
                <w:sz w:val="18"/>
              </w:rPr>
              <w:t>16</w:t>
            </w:r>
          </w:p>
        </w:tc>
        <w:tc>
          <w:tcPr>
            <w:tcW w:type="dxa" w:w="1881"/>
            <w:shd w:fill="F0F4F8"/>
          </w:tcPr>
          <w:p>
            <w:r>
              <w:rPr>
                <w:rFonts w:ascii="Calibri" w:hAnsi="Calibri"/>
                <w:color w:val="333333"/>
                <w:sz w:val="18"/>
              </w:rPr>
              <w:t>₹8,500</w:t>
            </w:r>
          </w:p>
        </w:tc>
        <w:tc>
          <w:tcPr>
            <w:tcW w:type="dxa" w:w="1881"/>
            <w:shd w:fill="F0F4F8"/>
          </w:tcPr>
          <w:p>
            <w:r>
              <w:rPr>
                <w:rFonts w:ascii="Calibri" w:hAnsi="Calibri"/>
                <w:color w:val="333333"/>
                <w:sz w:val="18"/>
              </w:rPr>
              <w:t>₹1,36,000</w:t>
            </w:r>
          </w:p>
        </w:tc>
      </w:tr>
      <w:tr>
        <w:tc>
          <w:tcPr>
            <w:tcW w:type="dxa" w:w="1881"/>
          </w:tcPr>
          <w:p>
            <w:r>
              <w:rPr>
                <w:rFonts w:ascii="Calibri" w:hAnsi="Calibri"/>
                <w:color w:val="333333"/>
                <w:sz w:val="18"/>
              </w:rPr>
              <w:t>25GbE SFP28 Modules</w:t>
            </w:r>
          </w:p>
        </w:tc>
        <w:tc>
          <w:tcPr>
            <w:tcW w:type="dxa" w:w="1881"/>
          </w:tcPr>
          <w:p>
            <w:r>
              <w:rPr>
                <w:rFonts w:ascii="Calibri" w:hAnsi="Calibri"/>
                <w:color w:val="333333"/>
                <w:sz w:val="18"/>
              </w:rPr>
              <w:t>HPE J9151D 25GbE SR SFP28 (850nm, 100m)</w:t>
            </w:r>
          </w:p>
        </w:tc>
        <w:tc>
          <w:tcPr>
            <w:tcW w:type="dxa" w:w="1881"/>
          </w:tcPr>
          <w:p>
            <w:r>
              <w:rPr>
                <w:rFonts w:ascii="Calibri" w:hAnsi="Calibri"/>
                <w:color w:val="333333"/>
                <w:sz w:val="18"/>
              </w:rPr>
              <w:t>8</w:t>
            </w:r>
          </w:p>
        </w:tc>
        <w:tc>
          <w:tcPr>
            <w:tcW w:type="dxa" w:w="1881"/>
          </w:tcPr>
          <w:p>
            <w:r>
              <w:rPr>
                <w:rFonts w:ascii="Calibri" w:hAnsi="Calibri"/>
                <w:color w:val="333333"/>
                <w:sz w:val="18"/>
              </w:rPr>
              <w:t>₹12,500</w:t>
            </w:r>
          </w:p>
        </w:tc>
        <w:tc>
          <w:tcPr>
            <w:tcW w:type="dxa" w:w="1881"/>
          </w:tcPr>
          <w:p>
            <w:r>
              <w:rPr>
                <w:rFonts w:ascii="Calibri" w:hAnsi="Calibri"/>
                <w:color w:val="333333"/>
                <w:sz w:val="18"/>
              </w:rPr>
              <w:t>₹1,00,000</w:t>
            </w:r>
          </w:p>
        </w:tc>
      </w:tr>
      <w:tr>
        <w:tc>
          <w:tcPr>
            <w:tcW w:type="dxa" w:w="1881"/>
            <w:shd w:fill="F0F4F8"/>
          </w:tcPr>
          <w:p>
            <w:r>
              <w:rPr>
                <w:rFonts w:ascii="Calibri" w:hAnsi="Calibri"/>
                <w:color w:val="333333"/>
                <w:sz w:val="18"/>
              </w:rPr>
              <w:t>**Core Switching Subtotal**</w:t>
            </w:r>
          </w:p>
        </w:tc>
        <w:tc>
          <w:tcPr>
            <w:tcW w:type="dxa" w:w="1881"/>
            <w:shd w:fill="F0F4F8"/>
          </w:tcPr>
          <w:p>
            <w:r>
              <w:rPr>
                <w:rFonts w:ascii="Calibri" w:hAnsi="Calibri"/>
                <w:color w:val="333333"/>
                <w:sz w:val="18"/>
              </w:rPr>
              <w:t>**₹7,26,000**</w:t>
            </w:r>
          </w:p>
        </w:tc>
        <w:tc>
          <w:tcPr>
            <w:tcW w:type="dxa" w:w="1881"/>
          </w:tcPr>
          <w:p/>
        </w:tc>
        <w:tc>
          <w:tcPr>
            <w:tcW w:type="dxa" w:w="1881"/>
          </w:tcPr>
          <w:p/>
        </w:tc>
        <w:tc>
          <w:tcPr>
            <w:tcW w:type="dxa" w:w="1881"/>
          </w:tcPr>
          <w:p/>
        </w:tc>
      </w:tr>
    </w:tbl>
    <w:p/>
    <w:p>
      <w:r>
        <w:rPr>
          <w:rFonts w:ascii="Calibri" w:hAnsi="Calibri"/>
          <w:b/>
          <w:color w:val="333333"/>
          <w:sz w:val="20"/>
        </w:rPr>
        <w:t>Cabling &amp; Physical Infrastructure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Item</w:t>
            </w:r>
          </w:p>
        </w:tc>
        <w:tc>
          <w:tcPr>
            <w:tcW w:type="dxa" w:w="1881"/>
            <w:shd w:fill="007ACC"/>
          </w:tcPr>
          <w:p>
            <w:pPr>
              <w:jc w:val="center"/>
            </w:pPr>
            <w:r>
              <w:rPr>
                <w:rFonts w:ascii="Calibri" w:hAnsi="Calibri"/>
                <w:b/>
                <w:color w:val="FFFFFF"/>
                <w:sz w:val="20"/>
              </w:rPr>
              <w:t>Model/Specification</w:t>
            </w:r>
          </w:p>
        </w:tc>
        <w:tc>
          <w:tcPr>
            <w:tcW w:type="dxa" w:w="1881"/>
            <w:shd w:fill="007ACC"/>
          </w:tcPr>
          <w:p>
            <w:pPr>
              <w:jc w:val="center"/>
            </w:pPr>
            <w:r>
              <w:rPr>
                <w:rFonts w:ascii="Calibri" w:hAnsi="Calibri"/>
                <w:b/>
                <w:color w:val="FFFFFF"/>
                <w:sz w:val="20"/>
              </w:rPr>
              <w:t>Qty</w:t>
            </w:r>
          </w:p>
        </w:tc>
        <w:tc>
          <w:tcPr>
            <w:tcW w:type="dxa" w:w="1881"/>
            <w:shd w:fill="007ACC"/>
          </w:tcPr>
          <w:p>
            <w:pPr>
              <w:jc w:val="center"/>
            </w:pPr>
            <w:r>
              <w:rPr>
                <w:rFonts w:ascii="Calibri" w:hAnsi="Calibri"/>
                <w:b/>
                <w:color w:val="FFFFFF"/>
                <w:sz w:val="20"/>
              </w:rPr>
              <w:t>Unit Price (INR)</w:t>
            </w:r>
          </w:p>
        </w:tc>
        <w:tc>
          <w:tcPr>
            <w:tcW w:type="dxa" w:w="1881"/>
            <w:shd w:fill="007ACC"/>
          </w:tcPr>
          <w:p>
            <w:pPr>
              <w:jc w:val="center"/>
            </w:pPr>
            <w:r>
              <w:rPr>
                <w:rFonts w:ascii="Calibri" w:hAnsi="Calibri"/>
                <w:b/>
                <w:color w:val="FFFFFF"/>
                <w:sz w:val="20"/>
              </w:rPr>
              <w:t>Total Price (INR)</w:t>
            </w:r>
          </w:p>
        </w:tc>
      </w:tr>
      <w:tr>
        <w:tc>
          <w:tcPr>
            <w:tcW w:type="dxa" w:w="1881"/>
          </w:tcPr>
          <w:p>
            <w:r>
              <w:rPr>
                <w:rFonts w:ascii="Calibri" w:hAnsi="Calibri"/>
                <w:color w:val="333333"/>
                <w:sz w:val="18"/>
              </w:rPr>
              <w:t>OM4 Fiber Trunk Cable</w:t>
            </w:r>
          </w:p>
        </w:tc>
        <w:tc>
          <w:tcPr>
            <w:tcW w:type="dxa" w:w="1881"/>
          </w:tcPr>
          <w:p>
            <w:r>
              <w:rPr>
                <w:rFonts w:ascii="Calibri" w:hAnsi="Calibri"/>
                <w:color w:val="333333"/>
                <w:sz w:val="18"/>
              </w:rPr>
              <w:t>12-core MTP/MPO, LSZH, 50/125μm</w:t>
            </w:r>
          </w:p>
        </w:tc>
        <w:tc>
          <w:tcPr>
            <w:tcW w:type="dxa" w:w="1881"/>
          </w:tcPr>
          <w:p>
            <w:r>
              <w:rPr>
                <w:rFonts w:ascii="Calibri" w:hAnsi="Calibri"/>
                <w:color w:val="333333"/>
                <w:sz w:val="18"/>
              </w:rPr>
              <w:t>100m</w:t>
            </w:r>
          </w:p>
        </w:tc>
        <w:tc>
          <w:tcPr>
            <w:tcW w:type="dxa" w:w="1881"/>
          </w:tcPr>
          <w:p>
            <w:r>
              <w:rPr>
                <w:rFonts w:ascii="Calibri" w:hAnsi="Calibri"/>
                <w:color w:val="333333"/>
                <w:sz w:val="18"/>
              </w:rPr>
              <w:t>₹280/m</w:t>
            </w:r>
          </w:p>
        </w:tc>
        <w:tc>
          <w:tcPr>
            <w:tcW w:type="dxa" w:w="1881"/>
          </w:tcPr>
          <w:p>
            <w:r>
              <w:rPr>
                <w:rFonts w:ascii="Calibri" w:hAnsi="Calibri"/>
                <w:color w:val="333333"/>
                <w:sz w:val="18"/>
              </w:rPr>
              <w:t>₹28,000</w:t>
            </w:r>
          </w:p>
        </w:tc>
      </w:tr>
      <w:tr>
        <w:tc>
          <w:tcPr>
            <w:tcW w:type="dxa" w:w="1881"/>
            <w:shd w:fill="F0F4F8"/>
          </w:tcPr>
          <w:p>
            <w:r>
              <w:rPr>
                <w:rFonts w:ascii="Calibri" w:hAnsi="Calibri"/>
                <w:color w:val="333333"/>
                <w:sz w:val="18"/>
              </w:rPr>
              <w:t>OM4 LC-LC Patch Cords</w:t>
            </w:r>
          </w:p>
        </w:tc>
        <w:tc>
          <w:tcPr>
            <w:tcW w:type="dxa" w:w="1881"/>
            <w:shd w:fill="F0F4F8"/>
          </w:tcPr>
          <w:p>
            <w:r>
              <w:rPr>
                <w:rFonts w:ascii="Calibri" w:hAnsi="Calibri"/>
                <w:color w:val="333333"/>
                <w:sz w:val="18"/>
              </w:rPr>
              <w:t>Duplex 3m, Aqua</w:t>
            </w:r>
          </w:p>
        </w:tc>
        <w:tc>
          <w:tcPr>
            <w:tcW w:type="dxa" w:w="1881"/>
            <w:shd w:fill="F0F4F8"/>
          </w:tcPr>
          <w:p>
            <w:r>
              <w:rPr>
                <w:rFonts w:ascii="Calibri" w:hAnsi="Calibri"/>
                <w:color w:val="333333"/>
                <w:sz w:val="18"/>
              </w:rPr>
              <w:t>40</w:t>
            </w:r>
          </w:p>
        </w:tc>
        <w:tc>
          <w:tcPr>
            <w:tcW w:type="dxa" w:w="1881"/>
            <w:shd w:fill="F0F4F8"/>
          </w:tcPr>
          <w:p>
            <w:r>
              <w:rPr>
                <w:rFonts w:ascii="Calibri" w:hAnsi="Calibri"/>
                <w:color w:val="333333"/>
                <w:sz w:val="18"/>
              </w:rPr>
              <w:t>₹650</w:t>
            </w:r>
          </w:p>
        </w:tc>
        <w:tc>
          <w:tcPr>
            <w:tcW w:type="dxa" w:w="1881"/>
            <w:shd w:fill="F0F4F8"/>
          </w:tcPr>
          <w:p>
            <w:r>
              <w:rPr>
                <w:rFonts w:ascii="Calibri" w:hAnsi="Calibri"/>
                <w:color w:val="333333"/>
                <w:sz w:val="18"/>
              </w:rPr>
              <w:t>₹26,000</w:t>
            </w:r>
          </w:p>
        </w:tc>
      </w:tr>
      <w:tr>
        <w:tc>
          <w:tcPr>
            <w:tcW w:type="dxa" w:w="1881"/>
          </w:tcPr>
          <w:p>
            <w:r>
              <w:rPr>
                <w:rFonts w:ascii="Calibri" w:hAnsi="Calibri"/>
                <w:color w:val="333333"/>
                <w:sz w:val="18"/>
              </w:rPr>
              <w:t>Cat6a UTP Cable</w:t>
            </w:r>
          </w:p>
        </w:tc>
        <w:tc>
          <w:tcPr>
            <w:tcW w:type="dxa" w:w="1881"/>
          </w:tcPr>
          <w:p>
            <w:r>
              <w:rPr>
                <w:rFonts w:ascii="Calibri" w:hAnsi="Calibri"/>
                <w:color w:val="333333"/>
                <w:sz w:val="18"/>
              </w:rPr>
              <w:t>23 AWG, LSZH, 500MHz (per meter)</w:t>
            </w:r>
          </w:p>
        </w:tc>
        <w:tc>
          <w:tcPr>
            <w:tcW w:type="dxa" w:w="1881"/>
          </w:tcPr>
          <w:p>
            <w:r>
              <w:rPr>
                <w:rFonts w:ascii="Calibri" w:hAnsi="Calibri"/>
                <w:color w:val="333333"/>
                <w:sz w:val="18"/>
              </w:rPr>
              <w:t>500m</w:t>
            </w:r>
          </w:p>
        </w:tc>
        <w:tc>
          <w:tcPr>
            <w:tcW w:type="dxa" w:w="1881"/>
          </w:tcPr>
          <w:p>
            <w:r>
              <w:rPr>
                <w:rFonts w:ascii="Calibri" w:hAnsi="Calibri"/>
                <w:color w:val="333333"/>
                <w:sz w:val="18"/>
              </w:rPr>
              <w:t>₹85/m</w:t>
            </w:r>
          </w:p>
        </w:tc>
        <w:tc>
          <w:tcPr>
            <w:tcW w:type="dxa" w:w="1881"/>
          </w:tcPr>
          <w:p>
            <w:r>
              <w:rPr>
                <w:rFonts w:ascii="Calibri" w:hAnsi="Calibri"/>
                <w:color w:val="333333"/>
                <w:sz w:val="18"/>
              </w:rPr>
              <w:t>₹42,500</w:t>
            </w:r>
          </w:p>
        </w:tc>
      </w:tr>
      <w:tr>
        <w:tc>
          <w:tcPr>
            <w:tcW w:type="dxa" w:w="1881"/>
            <w:shd w:fill="F0F4F8"/>
          </w:tcPr>
          <w:p>
            <w:r>
              <w:rPr>
                <w:rFonts w:ascii="Calibri" w:hAnsi="Calibri"/>
                <w:color w:val="333333"/>
                <w:sz w:val="18"/>
              </w:rPr>
              <w:t>Cat6a Patch Cords (3m)</w:t>
            </w:r>
          </w:p>
        </w:tc>
        <w:tc>
          <w:tcPr>
            <w:tcW w:type="dxa" w:w="1881"/>
            <w:shd w:fill="F0F4F8"/>
          </w:tcPr>
          <w:p>
            <w:r>
              <w:rPr>
                <w:rFonts w:ascii="Calibri" w:hAnsi="Calibri"/>
                <w:color w:val="333333"/>
                <w:sz w:val="18"/>
              </w:rPr>
              <w:t>Blue, Snagless</w:t>
            </w:r>
          </w:p>
        </w:tc>
        <w:tc>
          <w:tcPr>
            <w:tcW w:type="dxa" w:w="1881"/>
            <w:shd w:fill="F0F4F8"/>
          </w:tcPr>
          <w:p>
            <w:r>
              <w:rPr>
                <w:rFonts w:ascii="Calibri" w:hAnsi="Calibri"/>
                <w:color w:val="333333"/>
                <w:sz w:val="18"/>
              </w:rPr>
              <w:t>50</w:t>
            </w:r>
          </w:p>
        </w:tc>
        <w:tc>
          <w:tcPr>
            <w:tcW w:type="dxa" w:w="1881"/>
            <w:shd w:fill="F0F4F8"/>
          </w:tcPr>
          <w:p>
            <w:r>
              <w:rPr>
                <w:rFonts w:ascii="Calibri" w:hAnsi="Calibri"/>
                <w:color w:val="333333"/>
                <w:sz w:val="18"/>
              </w:rPr>
              <w:t>₹180</w:t>
            </w:r>
          </w:p>
        </w:tc>
        <w:tc>
          <w:tcPr>
            <w:tcW w:type="dxa" w:w="1881"/>
            <w:shd w:fill="F0F4F8"/>
          </w:tcPr>
          <w:p>
            <w:r>
              <w:rPr>
                <w:rFonts w:ascii="Calibri" w:hAnsi="Calibri"/>
                <w:color w:val="333333"/>
                <w:sz w:val="18"/>
              </w:rPr>
              <w:t>₹9,000</w:t>
            </w:r>
          </w:p>
        </w:tc>
      </w:tr>
      <w:tr>
        <w:tc>
          <w:tcPr>
            <w:tcW w:type="dxa" w:w="1881"/>
          </w:tcPr>
          <w:p>
            <w:r>
              <w:rPr>
                <w:rFonts w:ascii="Calibri" w:hAnsi="Calibri"/>
                <w:color w:val="333333"/>
                <w:sz w:val="18"/>
              </w:rPr>
              <w:t>Cat6a Patch Cords (5m)</w:t>
            </w:r>
          </w:p>
        </w:tc>
        <w:tc>
          <w:tcPr>
            <w:tcW w:type="dxa" w:w="1881"/>
          </w:tcPr>
          <w:p>
            <w:r>
              <w:rPr>
                <w:rFonts w:ascii="Calibri" w:hAnsi="Calibri"/>
                <w:color w:val="333333"/>
                <w:sz w:val="18"/>
              </w:rPr>
              <w:t>Blue, Snagless</w:t>
            </w:r>
          </w:p>
        </w:tc>
        <w:tc>
          <w:tcPr>
            <w:tcW w:type="dxa" w:w="1881"/>
          </w:tcPr>
          <w:p>
            <w:r>
              <w:rPr>
                <w:rFonts w:ascii="Calibri" w:hAnsi="Calibri"/>
                <w:color w:val="333333"/>
                <w:sz w:val="18"/>
              </w:rPr>
              <w:t>30</w:t>
            </w:r>
          </w:p>
        </w:tc>
        <w:tc>
          <w:tcPr>
            <w:tcW w:type="dxa" w:w="1881"/>
          </w:tcPr>
          <w:p>
            <w:r>
              <w:rPr>
                <w:rFonts w:ascii="Calibri" w:hAnsi="Calibri"/>
                <w:color w:val="333333"/>
                <w:sz w:val="18"/>
              </w:rPr>
              <w:t>₹250</w:t>
            </w:r>
          </w:p>
        </w:tc>
        <w:tc>
          <w:tcPr>
            <w:tcW w:type="dxa" w:w="1881"/>
          </w:tcPr>
          <w:p>
            <w:r>
              <w:rPr>
                <w:rFonts w:ascii="Calibri" w:hAnsi="Calibri"/>
                <w:color w:val="333333"/>
                <w:sz w:val="18"/>
              </w:rPr>
              <w:t>₹7,500</w:t>
            </w:r>
          </w:p>
        </w:tc>
      </w:tr>
      <w:tr>
        <w:tc>
          <w:tcPr>
            <w:tcW w:type="dxa" w:w="1881"/>
            <w:shd w:fill="F0F4F8"/>
          </w:tcPr>
          <w:p>
            <w:r>
              <w:rPr>
                <w:rFonts w:ascii="Calibri" w:hAnsi="Calibri"/>
                <w:color w:val="333333"/>
                <w:sz w:val="18"/>
              </w:rPr>
              <w:t>SFP+ DAC Cables (3m)</w:t>
            </w:r>
          </w:p>
        </w:tc>
        <w:tc>
          <w:tcPr>
            <w:tcW w:type="dxa" w:w="1881"/>
            <w:shd w:fill="F0F4F8"/>
          </w:tcPr>
          <w:p>
            <w:r>
              <w:rPr>
                <w:rFonts w:ascii="Calibri" w:hAnsi="Calibri"/>
                <w:color w:val="333333"/>
                <w:sz w:val="18"/>
              </w:rPr>
              <w:t>10GbE Passive Direct Attach Copper</w:t>
            </w:r>
          </w:p>
        </w:tc>
        <w:tc>
          <w:tcPr>
            <w:tcW w:type="dxa" w:w="1881"/>
            <w:shd w:fill="F0F4F8"/>
          </w:tcPr>
          <w:p>
            <w:r>
              <w:rPr>
                <w:rFonts w:ascii="Calibri" w:hAnsi="Calibri"/>
                <w:color w:val="333333"/>
                <w:sz w:val="18"/>
              </w:rPr>
              <w:t>24</w:t>
            </w:r>
          </w:p>
        </w:tc>
        <w:tc>
          <w:tcPr>
            <w:tcW w:type="dxa" w:w="1881"/>
            <w:shd w:fill="F0F4F8"/>
          </w:tcPr>
          <w:p>
            <w:r>
              <w:rPr>
                <w:rFonts w:ascii="Calibri" w:hAnsi="Calibri"/>
                <w:color w:val="333333"/>
                <w:sz w:val="18"/>
              </w:rPr>
              <w:t>₹2,500</w:t>
            </w:r>
          </w:p>
        </w:tc>
        <w:tc>
          <w:tcPr>
            <w:tcW w:type="dxa" w:w="1881"/>
            <w:shd w:fill="F0F4F8"/>
          </w:tcPr>
          <w:p>
            <w:r>
              <w:rPr>
                <w:rFonts w:ascii="Calibri" w:hAnsi="Calibri"/>
                <w:color w:val="333333"/>
                <w:sz w:val="18"/>
              </w:rPr>
              <w:t>₹60,000</w:t>
            </w:r>
          </w:p>
        </w:tc>
      </w:tr>
      <w:tr>
        <w:tc>
          <w:tcPr>
            <w:tcW w:type="dxa" w:w="1881"/>
          </w:tcPr>
          <w:p>
            <w:r>
              <w:rPr>
                <w:rFonts w:ascii="Calibri" w:hAnsi="Calibri"/>
                <w:color w:val="333333"/>
                <w:sz w:val="18"/>
              </w:rPr>
              <w:t>SFP+ DAC Cables (5m)</w:t>
            </w:r>
          </w:p>
        </w:tc>
        <w:tc>
          <w:tcPr>
            <w:tcW w:type="dxa" w:w="1881"/>
          </w:tcPr>
          <w:p>
            <w:r>
              <w:rPr>
                <w:rFonts w:ascii="Calibri" w:hAnsi="Calibri"/>
                <w:color w:val="333333"/>
                <w:sz w:val="18"/>
              </w:rPr>
              <w:t>10GbE Passive Direct Attach Copper</w:t>
            </w:r>
          </w:p>
        </w:tc>
        <w:tc>
          <w:tcPr>
            <w:tcW w:type="dxa" w:w="1881"/>
          </w:tcPr>
          <w:p>
            <w:r>
              <w:rPr>
                <w:rFonts w:ascii="Calibri" w:hAnsi="Calibri"/>
                <w:color w:val="333333"/>
                <w:sz w:val="18"/>
              </w:rPr>
              <w:t>16</w:t>
            </w:r>
          </w:p>
        </w:tc>
        <w:tc>
          <w:tcPr>
            <w:tcW w:type="dxa" w:w="1881"/>
          </w:tcPr>
          <w:p>
            <w:r>
              <w:rPr>
                <w:rFonts w:ascii="Calibri" w:hAnsi="Calibri"/>
                <w:color w:val="333333"/>
                <w:sz w:val="18"/>
              </w:rPr>
              <w:t>₹3,200</w:t>
            </w:r>
          </w:p>
        </w:tc>
        <w:tc>
          <w:tcPr>
            <w:tcW w:type="dxa" w:w="1881"/>
          </w:tcPr>
          <w:p>
            <w:r>
              <w:rPr>
                <w:rFonts w:ascii="Calibri" w:hAnsi="Calibri"/>
                <w:color w:val="333333"/>
                <w:sz w:val="18"/>
              </w:rPr>
              <w:t>₹51,200</w:t>
            </w:r>
          </w:p>
        </w:tc>
      </w:tr>
      <w:tr>
        <w:tc>
          <w:tcPr>
            <w:tcW w:type="dxa" w:w="1881"/>
            <w:shd w:fill="F0F4F8"/>
          </w:tcPr>
          <w:p>
            <w:r>
              <w:rPr>
                <w:rFonts w:ascii="Calibri" w:hAnsi="Calibri"/>
                <w:color w:val="333333"/>
                <w:sz w:val="18"/>
              </w:rPr>
              <w:t>SFP28 DAC Cables (3m)</w:t>
            </w:r>
          </w:p>
        </w:tc>
        <w:tc>
          <w:tcPr>
            <w:tcW w:type="dxa" w:w="1881"/>
            <w:shd w:fill="F0F4F8"/>
          </w:tcPr>
          <w:p>
            <w:r>
              <w:rPr>
                <w:rFonts w:ascii="Calibri" w:hAnsi="Calibri"/>
                <w:color w:val="333333"/>
                <w:sz w:val="18"/>
              </w:rPr>
              <w:t>25GbE Passive Direct Attach Copper</w:t>
            </w:r>
          </w:p>
        </w:tc>
        <w:tc>
          <w:tcPr>
            <w:tcW w:type="dxa" w:w="1881"/>
            <w:shd w:fill="F0F4F8"/>
          </w:tcPr>
          <w:p>
            <w:r>
              <w:rPr>
                <w:rFonts w:ascii="Calibri" w:hAnsi="Calibri"/>
                <w:color w:val="333333"/>
                <w:sz w:val="18"/>
              </w:rPr>
              <w:t>8</w:t>
            </w:r>
          </w:p>
        </w:tc>
        <w:tc>
          <w:tcPr>
            <w:tcW w:type="dxa" w:w="1881"/>
            <w:shd w:fill="F0F4F8"/>
          </w:tcPr>
          <w:p>
            <w:r>
              <w:rPr>
                <w:rFonts w:ascii="Calibri" w:hAnsi="Calibri"/>
                <w:color w:val="333333"/>
                <w:sz w:val="18"/>
              </w:rPr>
              <w:t>₹5,800</w:t>
            </w:r>
          </w:p>
        </w:tc>
        <w:tc>
          <w:tcPr>
            <w:tcW w:type="dxa" w:w="1881"/>
            <w:shd w:fill="F0F4F8"/>
          </w:tcPr>
          <w:p>
            <w:r>
              <w:rPr>
                <w:rFonts w:ascii="Calibri" w:hAnsi="Calibri"/>
                <w:color w:val="333333"/>
                <w:sz w:val="18"/>
              </w:rPr>
              <w:t>₹46,400</w:t>
            </w:r>
          </w:p>
        </w:tc>
      </w:tr>
      <w:tr>
        <w:tc>
          <w:tcPr>
            <w:tcW w:type="dxa" w:w="1881"/>
          </w:tcPr>
          <w:p>
            <w:r>
              <w:rPr>
                <w:rFonts w:ascii="Calibri" w:hAnsi="Calibri"/>
                <w:color w:val="333333"/>
                <w:sz w:val="18"/>
              </w:rPr>
              <w:t>Fiber Patch Panel</w:t>
            </w:r>
          </w:p>
        </w:tc>
        <w:tc>
          <w:tcPr>
            <w:tcW w:type="dxa" w:w="1881"/>
          </w:tcPr>
          <w:p>
            <w:r>
              <w:rPr>
                <w:rFonts w:ascii="Calibri" w:hAnsi="Calibri"/>
                <w:color w:val="333333"/>
                <w:sz w:val="18"/>
              </w:rPr>
              <w:t>24-port LC OM4, 1U</w:t>
            </w:r>
          </w:p>
        </w:tc>
        <w:tc>
          <w:tcPr>
            <w:tcW w:type="dxa" w:w="1881"/>
          </w:tcPr>
          <w:p>
            <w:r>
              <w:rPr>
                <w:rFonts w:ascii="Calibri" w:hAnsi="Calibri"/>
                <w:color w:val="333333"/>
                <w:sz w:val="18"/>
              </w:rPr>
              <w:t>4</w:t>
            </w:r>
          </w:p>
        </w:tc>
        <w:tc>
          <w:tcPr>
            <w:tcW w:type="dxa" w:w="1881"/>
          </w:tcPr>
          <w:p>
            <w:r>
              <w:rPr>
                <w:rFonts w:ascii="Calibri" w:hAnsi="Calibri"/>
                <w:color w:val="333333"/>
                <w:sz w:val="18"/>
              </w:rPr>
              <w:t>₹4,500</w:t>
            </w:r>
          </w:p>
        </w:tc>
        <w:tc>
          <w:tcPr>
            <w:tcW w:type="dxa" w:w="1881"/>
          </w:tcPr>
          <w:p>
            <w:r>
              <w:rPr>
                <w:rFonts w:ascii="Calibri" w:hAnsi="Calibri"/>
                <w:color w:val="333333"/>
                <w:sz w:val="18"/>
              </w:rPr>
              <w:t>₹18,000</w:t>
            </w:r>
          </w:p>
        </w:tc>
      </w:tr>
      <w:tr>
        <w:tc>
          <w:tcPr>
            <w:tcW w:type="dxa" w:w="1881"/>
            <w:shd w:fill="F0F4F8"/>
          </w:tcPr>
          <w:p>
            <w:r>
              <w:rPr>
                <w:rFonts w:ascii="Calibri" w:hAnsi="Calibri"/>
                <w:color w:val="333333"/>
                <w:sz w:val="18"/>
              </w:rPr>
              <w:t>Copper Patch Panel</w:t>
            </w:r>
          </w:p>
        </w:tc>
        <w:tc>
          <w:tcPr>
            <w:tcW w:type="dxa" w:w="1881"/>
            <w:shd w:fill="F0F4F8"/>
          </w:tcPr>
          <w:p>
            <w:r>
              <w:rPr>
                <w:rFonts w:ascii="Calibri" w:hAnsi="Calibri"/>
                <w:color w:val="333333"/>
                <w:sz w:val="18"/>
              </w:rPr>
              <w:t>48-port Cat6a, 1U</w:t>
            </w:r>
          </w:p>
        </w:tc>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₹3,200</w:t>
            </w:r>
          </w:p>
        </w:tc>
        <w:tc>
          <w:tcPr>
            <w:tcW w:type="dxa" w:w="1881"/>
            <w:shd w:fill="F0F4F8"/>
          </w:tcPr>
          <w:p>
            <w:r>
              <w:rPr>
                <w:rFonts w:ascii="Calibri" w:hAnsi="Calibri"/>
                <w:color w:val="333333"/>
                <w:sz w:val="18"/>
              </w:rPr>
              <w:t>₹6,400</w:t>
            </w:r>
          </w:p>
        </w:tc>
      </w:tr>
      <w:tr>
        <w:tc>
          <w:tcPr>
            <w:tcW w:type="dxa" w:w="1881"/>
          </w:tcPr>
          <w:p>
            <w:r>
              <w:rPr>
                <w:rFonts w:ascii="Calibri" w:hAnsi="Calibri"/>
                <w:color w:val="333333"/>
                <w:sz w:val="18"/>
              </w:rPr>
              <w:t>Cable Management</w:t>
            </w:r>
          </w:p>
        </w:tc>
        <w:tc>
          <w:tcPr>
            <w:tcW w:type="dxa" w:w="1881"/>
          </w:tcPr>
          <w:p>
            <w:r>
              <w:rPr>
                <w:rFonts w:ascii="Calibri" w:hAnsi="Calibri"/>
                <w:color w:val="333333"/>
                <w:sz w:val="18"/>
              </w:rPr>
              <w:t>Horizontal cable managers, 1U</w:t>
            </w:r>
          </w:p>
        </w:tc>
        <w:tc>
          <w:tcPr>
            <w:tcW w:type="dxa" w:w="1881"/>
          </w:tcPr>
          <w:p>
            <w:r>
              <w:rPr>
                <w:rFonts w:ascii="Calibri" w:hAnsi="Calibri"/>
                <w:color w:val="333333"/>
                <w:sz w:val="18"/>
              </w:rPr>
              <w:t>8</w:t>
            </w:r>
          </w:p>
        </w:tc>
        <w:tc>
          <w:tcPr>
            <w:tcW w:type="dxa" w:w="1881"/>
          </w:tcPr>
          <w:p>
            <w:r>
              <w:rPr>
                <w:rFonts w:ascii="Calibri" w:hAnsi="Calibri"/>
                <w:color w:val="333333"/>
                <w:sz w:val="18"/>
              </w:rPr>
              <w:t>₹1,200</w:t>
            </w:r>
          </w:p>
        </w:tc>
        <w:tc>
          <w:tcPr>
            <w:tcW w:type="dxa" w:w="1881"/>
          </w:tcPr>
          <w:p>
            <w:r>
              <w:rPr>
                <w:rFonts w:ascii="Calibri" w:hAnsi="Calibri"/>
                <w:color w:val="333333"/>
                <w:sz w:val="18"/>
              </w:rPr>
              <w:t>₹9,600</w:t>
            </w:r>
          </w:p>
        </w:tc>
      </w:tr>
      <w:tr>
        <w:tc>
          <w:tcPr>
            <w:tcW w:type="dxa" w:w="1881"/>
            <w:shd w:fill="F0F4F8"/>
          </w:tcPr>
          <w:p>
            <w:r>
              <w:rPr>
                <w:rFonts w:ascii="Calibri" w:hAnsi="Calibri"/>
                <w:color w:val="333333"/>
                <w:sz w:val="18"/>
              </w:rPr>
              <w:t>Velcro Cable Ties</w:t>
            </w:r>
          </w:p>
        </w:tc>
        <w:tc>
          <w:tcPr>
            <w:tcW w:type="dxa" w:w="1881"/>
            <w:shd w:fill="F0F4F8"/>
          </w:tcPr>
          <w:p>
            <w:r>
              <w:rPr>
                <w:rFonts w:ascii="Calibri" w:hAnsi="Calibri"/>
                <w:color w:val="333333"/>
                <w:sz w:val="18"/>
              </w:rPr>
              <w:t>200mm Reusable, pack of 100</w:t>
            </w:r>
          </w:p>
        </w:tc>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₹750</w:t>
            </w:r>
          </w:p>
        </w:tc>
        <w:tc>
          <w:tcPr>
            <w:tcW w:type="dxa" w:w="1881"/>
            <w:shd w:fill="F0F4F8"/>
          </w:tcPr>
          <w:p>
            <w:r>
              <w:rPr>
                <w:rFonts w:ascii="Calibri" w:hAnsi="Calibri"/>
                <w:color w:val="333333"/>
                <w:sz w:val="18"/>
              </w:rPr>
              <w:t>₹1,500</w:t>
            </w:r>
          </w:p>
        </w:tc>
      </w:tr>
      <w:tr>
        <w:tc>
          <w:tcPr>
            <w:tcW w:type="dxa" w:w="1881"/>
          </w:tcPr>
          <w:p>
            <w:r>
              <w:rPr>
                <w:rFonts w:ascii="Calibri" w:hAnsi="Calibri"/>
                <w:color w:val="333333"/>
                <w:sz w:val="18"/>
              </w:rPr>
              <w:t>Cable Labels</w:t>
            </w:r>
          </w:p>
        </w:tc>
        <w:tc>
          <w:tcPr>
            <w:tcW w:type="dxa" w:w="1881"/>
          </w:tcPr>
          <w:p>
            <w:r>
              <w:rPr>
                <w:rFonts w:ascii="Calibri" w:hAnsi="Calibri"/>
                <w:color w:val="333333"/>
                <w:sz w:val="18"/>
              </w:rPr>
              <w:t>TIA-606-B compliant, pack of 500</w:t>
            </w:r>
          </w:p>
        </w:tc>
        <w:tc>
          <w:tcPr>
            <w:tcW w:type="dxa" w:w="1881"/>
          </w:tcPr>
          <w:p>
            <w:r>
              <w:rPr>
                <w:rFonts w:ascii="Calibri" w:hAnsi="Calibri"/>
                <w:color w:val="333333"/>
                <w:sz w:val="18"/>
              </w:rPr>
              <w:t>2</w:t>
            </w:r>
          </w:p>
        </w:tc>
        <w:tc>
          <w:tcPr>
            <w:tcW w:type="dxa" w:w="1881"/>
          </w:tcPr>
          <w:p>
            <w:r>
              <w:rPr>
                <w:rFonts w:ascii="Calibri" w:hAnsi="Calibri"/>
                <w:color w:val="333333"/>
                <w:sz w:val="18"/>
              </w:rPr>
              <w:t>₹400</w:t>
            </w:r>
          </w:p>
        </w:tc>
        <w:tc>
          <w:tcPr>
            <w:tcW w:type="dxa" w:w="1881"/>
          </w:tcPr>
          <w:p>
            <w:r>
              <w:rPr>
                <w:rFonts w:ascii="Calibri" w:hAnsi="Calibri"/>
                <w:color w:val="333333"/>
                <w:sz w:val="18"/>
              </w:rPr>
              <w:t>₹800</w:t>
            </w:r>
          </w:p>
        </w:tc>
      </w:tr>
      <w:tr>
        <w:tc>
          <w:tcPr>
            <w:tcW w:type="dxa" w:w="1881"/>
            <w:shd w:fill="F0F4F8"/>
          </w:tcPr>
          <w:p>
            <w:r>
              <w:rPr>
                <w:rFonts w:ascii="Calibri" w:hAnsi="Calibri"/>
                <w:color w:val="333333"/>
                <w:sz w:val="18"/>
              </w:rPr>
              <w:t>**Cabling Subtotal**</w:t>
            </w:r>
          </w:p>
        </w:tc>
        <w:tc>
          <w:tcPr>
            <w:tcW w:type="dxa" w:w="1881"/>
            <w:shd w:fill="F0F4F8"/>
          </w:tcPr>
          <w:p>
            <w:r>
              <w:rPr>
                <w:rFonts w:ascii="Calibri" w:hAnsi="Calibri"/>
                <w:color w:val="333333"/>
                <w:sz w:val="18"/>
              </w:rPr>
              <w:t>**₹3,06,900**</w:t>
            </w:r>
          </w:p>
        </w:tc>
        <w:tc>
          <w:tcPr>
            <w:tcW w:type="dxa" w:w="1881"/>
          </w:tcPr>
          <w:p/>
        </w:tc>
        <w:tc>
          <w:tcPr>
            <w:tcW w:type="dxa" w:w="1881"/>
          </w:tcPr>
          <w:p/>
        </w:tc>
        <w:tc>
          <w:tcPr>
            <w:tcW w:type="dxa" w:w="1881"/>
          </w:tcPr>
          <w:p/>
        </w:tc>
      </w:tr>
    </w:tbl>
    <w:p/>
    <w:p>
      <w:r>
        <w:rPr>
          <w:rFonts w:ascii="Calibri" w:hAnsi="Calibri"/>
          <w:b/>
          <w:color w:val="333333"/>
          <w:sz w:val="20"/>
        </w:rPr>
        <w:t>Site A Network Infrastructure Total: ₹10,32,900</w:t>
      </w:r>
    </w:p>
    <w:p>
      <w:pPr>
        <w:pStyle w:val="Heading4"/>
      </w:pPr>
      <w:r>
        <w:t>1.1.3 Security Infrastructure</w:t>
      </w:r>
    </w:p>
    <w:p>
      <w:r>
        <w:rPr>
          <w:rFonts w:ascii="Calibri" w:hAnsi="Calibri"/>
          <w:b/>
          <w:color w:val="333333"/>
          <w:sz w:val="20"/>
        </w:rPr>
        <w:t>Firewall — FortiGate 120G HA Pair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Item</w:t>
            </w:r>
          </w:p>
        </w:tc>
        <w:tc>
          <w:tcPr>
            <w:tcW w:type="dxa" w:w="1881"/>
            <w:shd w:fill="007ACC"/>
          </w:tcPr>
          <w:p>
            <w:pPr>
              <w:jc w:val="center"/>
            </w:pPr>
            <w:r>
              <w:rPr>
                <w:rFonts w:ascii="Calibri" w:hAnsi="Calibri"/>
                <w:b/>
                <w:color w:val="FFFFFF"/>
                <w:sz w:val="20"/>
              </w:rPr>
              <w:t>Model/Specification</w:t>
            </w:r>
          </w:p>
        </w:tc>
        <w:tc>
          <w:tcPr>
            <w:tcW w:type="dxa" w:w="1881"/>
            <w:shd w:fill="007ACC"/>
          </w:tcPr>
          <w:p>
            <w:pPr>
              <w:jc w:val="center"/>
            </w:pPr>
            <w:r>
              <w:rPr>
                <w:rFonts w:ascii="Calibri" w:hAnsi="Calibri"/>
                <w:b/>
                <w:color w:val="FFFFFF"/>
                <w:sz w:val="20"/>
              </w:rPr>
              <w:t>Qty</w:t>
            </w:r>
          </w:p>
        </w:tc>
        <w:tc>
          <w:tcPr>
            <w:tcW w:type="dxa" w:w="1881"/>
            <w:shd w:fill="007ACC"/>
          </w:tcPr>
          <w:p>
            <w:pPr>
              <w:jc w:val="center"/>
            </w:pPr>
            <w:r>
              <w:rPr>
                <w:rFonts w:ascii="Calibri" w:hAnsi="Calibri"/>
                <w:b/>
                <w:color w:val="FFFFFF"/>
                <w:sz w:val="20"/>
              </w:rPr>
              <w:t>Unit Price (INR)</w:t>
            </w:r>
          </w:p>
        </w:tc>
        <w:tc>
          <w:tcPr>
            <w:tcW w:type="dxa" w:w="1881"/>
            <w:shd w:fill="007ACC"/>
          </w:tcPr>
          <w:p>
            <w:pPr>
              <w:jc w:val="center"/>
            </w:pPr>
            <w:r>
              <w:rPr>
                <w:rFonts w:ascii="Calibri" w:hAnsi="Calibri"/>
                <w:b/>
                <w:color w:val="FFFFFF"/>
                <w:sz w:val="20"/>
              </w:rPr>
              <w:t>Total Price (INR)</w:t>
            </w:r>
          </w:p>
        </w:tc>
      </w:tr>
      <w:tr>
        <w:tc>
          <w:tcPr>
            <w:tcW w:type="dxa" w:w="1881"/>
          </w:tcPr>
          <w:p>
            <w:r>
              <w:rPr>
                <w:rFonts w:ascii="Calibri" w:hAnsi="Calibri"/>
                <w:color w:val="333333"/>
                <w:sz w:val="18"/>
              </w:rPr>
              <w:t>Next-Gen Firewall</w:t>
            </w:r>
          </w:p>
        </w:tc>
        <w:tc>
          <w:tcPr>
            <w:tcW w:type="dxa" w:w="1881"/>
          </w:tcPr>
          <w:p>
            <w:r>
              <w:rPr>
                <w:rFonts w:ascii="Calibri" w:hAnsi="Calibri"/>
                <w:color w:val="333333"/>
                <w:sz w:val="18"/>
              </w:rPr>
              <w:t>FortiGate 120G (16×GE RJ45, 8×GE SFP, 2×10GE SFP+)</w:t>
            </w:r>
          </w:p>
        </w:tc>
        <w:tc>
          <w:tcPr>
            <w:tcW w:type="dxa" w:w="1881"/>
          </w:tcPr>
          <w:p>
            <w:r>
              <w:rPr>
                <w:rFonts w:ascii="Calibri" w:hAnsi="Calibri"/>
                <w:color w:val="333333"/>
                <w:sz w:val="18"/>
              </w:rPr>
              <w:t>2</w:t>
            </w:r>
          </w:p>
        </w:tc>
        <w:tc>
          <w:tcPr>
            <w:tcW w:type="dxa" w:w="1881"/>
          </w:tcPr>
          <w:p>
            <w:r>
              <w:rPr>
                <w:rFonts w:ascii="Calibri" w:hAnsi="Calibri"/>
                <w:color w:val="333333"/>
                <w:sz w:val="18"/>
              </w:rPr>
              <w:t>₹4,85,000</w:t>
            </w:r>
          </w:p>
        </w:tc>
        <w:tc>
          <w:tcPr>
            <w:tcW w:type="dxa" w:w="1881"/>
          </w:tcPr>
          <w:p>
            <w:r>
              <w:rPr>
                <w:rFonts w:ascii="Calibri" w:hAnsi="Calibri"/>
                <w:color w:val="333333"/>
                <w:sz w:val="18"/>
              </w:rPr>
              <w:t>₹9,70,000</w:t>
            </w:r>
          </w:p>
        </w:tc>
      </w:tr>
      <w:tr>
        <w:tc>
          <w:tcPr>
            <w:tcW w:type="dxa" w:w="1881"/>
            <w:shd w:fill="F0F4F8"/>
          </w:tcPr>
          <w:p>
            <w:r>
              <w:rPr>
                <w:rFonts w:ascii="Calibri" w:hAnsi="Calibri"/>
                <w:color w:val="333333"/>
                <w:sz w:val="18"/>
              </w:rPr>
              <w:t>Unified Threat Protection (UTP)</w:t>
            </w:r>
          </w:p>
        </w:tc>
        <w:tc>
          <w:tcPr>
            <w:tcW w:type="dxa" w:w="1881"/>
            <w:shd w:fill="F0F4F8"/>
          </w:tcPr>
          <w:p>
            <w:r>
              <w:rPr>
                <w:rFonts w:ascii="Calibri" w:hAnsi="Calibri"/>
                <w:color w:val="333333"/>
                <w:sz w:val="18"/>
              </w:rPr>
              <w:t>3-Year UTP Bundle (AV, IPS, Web Filter, DNS Filter, FortiSandbox)</w:t>
            </w:r>
          </w:p>
        </w:tc>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₹1,55,000</w:t>
            </w:r>
          </w:p>
        </w:tc>
        <w:tc>
          <w:tcPr>
            <w:tcW w:type="dxa" w:w="1881"/>
            <w:shd w:fill="F0F4F8"/>
          </w:tcPr>
          <w:p>
            <w:r>
              <w:rPr>
                <w:rFonts w:ascii="Calibri" w:hAnsi="Calibri"/>
                <w:color w:val="333333"/>
                <w:sz w:val="18"/>
              </w:rPr>
              <w:t>₹3,10,000</w:t>
            </w:r>
          </w:p>
        </w:tc>
      </w:tr>
      <w:tr>
        <w:tc>
          <w:tcPr>
            <w:tcW w:type="dxa" w:w="1881"/>
          </w:tcPr>
          <w:p>
            <w:r>
              <w:rPr>
                <w:rFonts w:ascii="Calibri" w:hAnsi="Calibri"/>
                <w:color w:val="333333"/>
                <w:sz w:val="18"/>
              </w:rPr>
              <w:t>FortiCare Premium Support</w:t>
            </w:r>
          </w:p>
        </w:tc>
        <w:tc>
          <w:tcPr>
            <w:tcW w:type="dxa" w:w="1881"/>
          </w:tcPr>
          <w:p>
            <w:r>
              <w:rPr>
                <w:rFonts w:ascii="Calibri" w:hAnsi="Calibri"/>
                <w:color w:val="333333"/>
                <w:sz w:val="18"/>
              </w:rPr>
              <w:t>24×7 Support, 3-Year</w:t>
            </w:r>
          </w:p>
        </w:tc>
        <w:tc>
          <w:tcPr>
            <w:tcW w:type="dxa" w:w="1881"/>
          </w:tcPr>
          <w:p>
            <w:r>
              <w:rPr>
                <w:rFonts w:ascii="Calibri" w:hAnsi="Calibri"/>
                <w:color w:val="333333"/>
                <w:sz w:val="18"/>
              </w:rPr>
              <w:t>2</w:t>
            </w:r>
          </w:p>
        </w:tc>
        <w:tc>
          <w:tcPr>
            <w:tcW w:type="dxa" w:w="1881"/>
          </w:tcPr>
          <w:p>
            <w:r>
              <w:rPr>
                <w:rFonts w:ascii="Calibri" w:hAnsi="Calibri"/>
                <w:color w:val="333333"/>
                <w:sz w:val="18"/>
              </w:rPr>
              <w:t>₹85,000</w:t>
            </w:r>
          </w:p>
        </w:tc>
        <w:tc>
          <w:tcPr>
            <w:tcW w:type="dxa" w:w="1881"/>
          </w:tcPr>
          <w:p>
            <w:r>
              <w:rPr>
                <w:rFonts w:ascii="Calibri" w:hAnsi="Calibri"/>
                <w:color w:val="333333"/>
                <w:sz w:val="18"/>
              </w:rPr>
              <w:t>₹1,70,000</w:t>
            </w:r>
          </w:p>
        </w:tc>
      </w:tr>
      <w:tr>
        <w:tc>
          <w:tcPr>
            <w:tcW w:type="dxa" w:w="1881"/>
            <w:shd w:fill="F0F4F8"/>
          </w:tcPr>
          <w:p>
            <w:r>
              <w:rPr>
                <w:rFonts w:ascii="Calibri" w:hAnsi="Calibri"/>
                <w:color w:val="333333"/>
                <w:sz w:val="18"/>
              </w:rPr>
              <w:t>**Firewall Subtotal**</w:t>
            </w:r>
          </w:p>
        </w:tc>
        <w:tc>
          <w:tcPr>
            <w:tcW w:type="dxa" w:w="1881"/>
            <w:shd w:fill="F0F4F8"/>
          </w:tcPr>
          <w:p>
            <w:r>
              <w:rPr>
                <w:rFonts w:ascii="Calibri" w:hAnsi="Calibri"/>
                <w:color w:val="333333"/>
                <w:sz w:val="18"/>
              </w:rPr>
              <w:t>**₹14,50,000**</w:t>
            </w:r>
          </w:p>
        </w:tc>
        <w:tc>
          <w:tcPr>
            <w:tcW w:type="dxa" w:w="1881"/>
          </w:tcPr>
          <w:p/>
        </w:tc>
        <w:tc>
          <w:tcPr>
            <w:tcW w:type="dxa" w:w="1881"/>
          </w:tcPr>
          <w:p/>
        </w:tc>
        <w:tc>
          <w:tcPr>
            <w:tcW w:type="dxa" w:w="1881"/>
          </w:tcPr>
          <w:p/>
        </w:tc>
      </w:tr>
    </w:tbl>
    <w:p/>
    <w:p>
      <w:r>
        <w:rPr>
          <w:rFonts w:ascii="Calibri" w:hAnsi="Calibri"/>
          <w:b/>
          <w:color w:val="333333"/>
          <w:sz w:val="20"/>
        </w:rPr>
        <w:t>Wireless Access Points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Item</w:t>
            </w:r>
          </w:p>
        </w:tc>
        <w:tc>
          <w:tcPr>
            <w:tcW w:type="dxa" w:w="1881"/>
            <w:shd w:fill="007ACC"/>
          </w:tcPr>
          <w:p>
            <w:pPr>
              <w:jc w:val="center"/>
            </w:pPr>
            <w:r>
              <w:rPr>
                <w:rFonts w:ascii="Calibri" w:hAnsi="Calibri"/>
                <w:b/>
                <w:color w:val="FFFFFF"/>
                <w:sz w:val="20"/>
              </w:rPr>
              <w:t>Model/Specification</w:t>
            </w:r>
          </w:p>
        </w:tc>
        <w:tc>
          <w:tcPr>
            <w:tcW w:type="dxa" w:w="1881"/>
            <w:shd w:fill="007ACC"/>
          </w:tcPr>
          <w:p>
            <w:pPr>
              <w:jc w:val="center"/>
            </w:pPr>
            <w:r>
              <w:rPr>
                <w:rFonts w:ascii="Calibri" w:hAnsi="Calibri"/>
                <w:b/>
                <w:color w:val="FFFFFF"/>
                <w:sz w:val="20"/>
              </w:rPr>
              <w:t>Qty</w:t>
            </w:r>
          </w:p>
        </w:tc>
        <w:tc>
          <w:tcPr>
            <w:tcW w:type="dxa" w:w="1881"/>
            <w:shd w:fill="007ACC"/>
          </w:tcPr>
          <w:p>
            <w:pPr>
              <w:jc w:val="center"/>
            </w:pPr>
            <w:r>
              <w:rPr>
                <w:rFonts w:ascii="Calibri" w:hAnsi="Calibri"/>
                <w:b/>
                <w:color w:val="FFFFFF"/>
                <w:sz w:val="20"/>
              </w:rPr>
              <w:t>Unit Price (INR)</w:t>
            </w:r>
          </w:p>
        </w:tc>
        <w:tc>
          <w:tcPr>
            <w:tcW w:type="dxa" w:w="1881"/>
            <w:shd w:fill="007ACC"/>
          </w:tcPr>
          <w:p>
            <w:pPr>
              <w:jc w:val="center"/>
            </w:pPr>
            <w:r>
              <w:rPr>
                <w:rFonts w:ascii="Calibri" w:hAnsi="Calibri"/>
                <w:b/>
                <w:color w:val="FFFFFF"/>
                <w:sz w:val="20"/>
              </w:rPr>
              <w:t>Total Price (INR)</w:t>
            </w:r>
          </w:p>
        </w:tc>
      </w:tr>
      <w:tr>
        <w:tc>
          <w:tcPr>
            <w:tcW w:type="dxa" w:w="1881"/>
          </w:tcPr>
          <w:p>
            <w:r>
              <w:rPr>
                <w:rFonts w:ascii="Calibri" w:hAnsi="Calibri"/>
                <w:color w:val="333333"/>
                <w:sz w:val="18"/>
              </w:rPr>
              <w:t>Wi-Fi 6E Access Points</w:t>
            </w:r>
          </w:p>
        </w:tc>
        <w:tc>
          <w:tcPr>
            <w:tcW w:type="dxa" w:w="1881"/>
          </w:tcPr>
          <w:p>
            <w:r>
              <w:rPr>
                <w:rFonts w:ascii="Calibri" w:hAnsi="Calibri"/>
                <w:color w:val="333333"/>
                <w:sz w:val="18"/>
              </w:rPr>
              <w:t>FortiAP 431F (Indoor, Tri-band, 2.5GbE)</w:t>
            </w:r>
          </w:p>
        </w:tc>
        <w:tc>
          <w:tcPr>
            <w:tcW w:type="dxa" w:w="1881"/>
          </w:tcPr>
          <w:p>
            <w:r>
              <w:rPr>
                <w:rFonts w:ascii="Calibri" w:hAnsi="Calibri"/>
                <w:color w:val="333333"/>
                <w:sz w:val="18"/>
              </w:rPr>
              <w:t>4</w:t>
            </w:r>
          </w:p>
        </w:tc>
        <w:tc>
          <w:tcPr>
            <w:tcW w:type="dxa" w:w="1881"/>
          </w:tcPr>
          <w:p>
            <w:r>
              <w:rPr>
                <w:rFonts w:ascii="Calibri" w:hAnsi="Calibri"/>
                <w:color w:val="333333"/>
                <w:sz w:val="18"/>
              </w:rPr>
              <w:t>₹42,000</w:t>
            </w:r>
          </w:p>
        </w:tc>
        <w:tc>
          <w:tcPr>
            <w:tcW w:type="dxa" w:w="1881"/>
          </w:tcPr>
          <w:p>
            <w:r>
              <w:rPr>
                <w:rFonts w:ascii="Calibri" w:hAnsi="Calibri"/>
                <w:color w:val="333333"/>
                <w:sz w:val="18"/>
              </w:rPr>
              <w:t>₹1,68,000</w:t>
            </w:r>
          </w:p>
        </w:tc>
      </w:tr>
      <w:tr>
        <w:tc>
          <w:tcPr>
            <w:tcW w:type="dxa" w:w="1881"/>
            <w:shd w:fill="F0F4F8"/>
          </w:tcPr>
          <w:p>
            <w:r>
              <w:rPr>
                <w:rFonts w:ascii="Calibri" w:hAnsi="Calibri"/>
                <w:color w:val="333333"/>
                <w:sz w:val="18"/>
              </w:rPr>
              <w:t>PoE+ Injector/Midspan</w:t>
            </w:r>
          </w:p>
        </w:tc>
        <w:tc>
          <w:tcPr>
            <w:tcW w:type="dxa" w:w="1881"/>
            <w:shd w:fill="F0F4F8"/>
          </w:tcPr>
          <w:p>
            <w:r>
              <w:rPr>
                <w:rFonts w:ascii="Calibri" w:hAnsi="Calibri"/>
                <w:color w:val="333333"/>
                <w:sz w:val="18"/>
              </w:rPr>
              <w:t>Fortinet GPI-115 30W PoE Injector</w:t>
            </w:r>
          </w:p>
        </w:tc>
        <w:tc>
          <w:tcPr>
            <w:tcW w:type="dxa" w:w="1881"/>
            <w:shd w:fill="F0F4F8"/>
          </w:tcPr>
          <w:p>
            <w:r>
              <w:rPr>
                <w:rFonts w:ascii="Calibri" w:hAnsi="Calibri"/>
                <w:color w:val="333333"/>
                <w:sz w:val="18"/>
              </w:rPr>
              <w:t>4</w:t>
            </w:r>
          </w:p>
        </w:tc>
        <w:tc>
          <w:tcPr>
            <w:tcW w:type="dxa" w:w="1881"/>
            <w:shd w:fill="F0F4F8"/>
          </w:tcPr>
          <w:p>
            <w:r>
              <w:rPr>
                <w:rFonts w:ascii="Calibri" w:hAnsi="Calibri"/>
                <w:color w:val="333333"/>
                <w:sz w:val="18"/>
              </w:rPr>
              <w:t>₹3,500</w:t>
            </w:r>
          </w:p>
        </w:tc>
        <w:tc>
          <w:tcPr>
            <w:tcW w:type="dxa" w:w="1881"/>
            <w:shd w:fill="F0F4F8"/>
          </w:tcPr>
          <w:p>
            <w:r>
              <w:rPr>
                <w:rFonts w:ascii="Calibri" w:hAnsi="Calibri"/>
                <w:color w:val="333333"/>
                <w:sz w:val="18"/>
              </w:rPr>
              <w:t>₹14,000</w:t>
            </w:r>
          </w:p>
        </w:tc>
      </w:tr>
      <w:tr>
        <w:tc>
          <w:tcPr>
            <w:tcW w:type="dxa" w:w="1881"/>
          </w:tcPr>
          <w:p>
            <w:r>
              <w:rPr>
                <w:rFonts w:ascii="Calibri" w:hAnsi="Calibri"/>
                <w:color w:val="333333"/>
                <w:sz w:val="18"/>
              </w:rPr>
              <w:t>**Wireless Subtotal**</w:t>
            </w:r>
          </w:p>
        </w:tc>
        <w:tc>
          <w:tcPr>
            <w:tcW w:type="dxa" w:w="1881"/>
          </w:tcPr>
          <w:p>
            <w:r>
              <w:rPr>
                <w:rFonts w:ascii="Calibri" w:hAnsi="Calibri"/>
                <w:color w:val="333333"/>
                <w:sz w:val="18"/>
              </w:rPr>
              <w:t>**₹1,82,000**</w:t>
            </w:r>
          </w:p>
        </w:tc>
        <w:tc>
          <w:tcPr>
            <w:tcW w:type="dxa" w:w="1881"/>
          </w:tcPr>
          <w:p/>
        </w:tc>
        <w:tc>
          <w:tcPr>
            <w:tcW w:type="dxa" w:w="1881"/>
          </w:tcPr>
          <w:p/>
        </w:tc>
        <w:tc>
          <w:tcPr>
            <w:tcW w:type="dxa" w:w="1881"/>
          </w:tcPr>
          <w:p/>
        </w:tc>
      </w:tr>
    </w:tbl>
    <w:p/>
    <w:p>
      <w:r>
        <w:rPr>
          <w:rFonts w:ascii="Calibri" w:hAnsi="Calibri"/>
          <w:b/>
          <w:color w:val="333333"/>
          <w:sz w:val="20"/>
        </w:rPr>
        <w:t>Site A Security Infrastructure Total: ₹16,32,000</w:t>
      </w:r>
    </w:p>
    <w:p>
      <w:pPr>
        <w:pStyle w:val="Heading4"/>
      </w:pPr>
      <w:r>
        <w:t>1.1.4 Compute Infrastructure</w:t>
      </w:r>
    </w:p>
    <w:p>
      <w:r>
        <w:rPr>
          <w:rFonts w:ascii="Calibri" w:hAnsi="Calibri"/>
          <w:b/>
          <w:color w:val="333333"/>
          <w:sz w:val="20"/>
        </w:rPr>
        <w:t>Virtualization Server — Dell PowerEdge R760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Item</w:t>
            </w:r>
          </w:p>
        </w:tc>
        <w:tc>
          <w:tcPr>
            <w:tcW w:type="dxa" w:w="1881"/>
            <w:shd w:fill="007ACC"/>
          </w:tcPr>
          <w:p>
            <w:pPr>
              <w:jc w:val="center"/>
            </w:pPr>
            <w:r>
              <w:rPr>
                <w:rFonts w:ascii="Calibri" w:hAnsi="Calibri"/>
                <w:b/>
                <w:color w:val="FFFFFF"/>
                <w:sz w:val="20"/>
              </w:rPr>
              <w:t>Model/Specification</w:t>
            </w:r>
          </w:p>
        </w:tc>
        <w:tc>
          <w:tcPr>
            <w:tcW w:type="dxa" w:w="1881"/>
            <w:shd w:fill="007ACC"/>
          </w:tcPr>
          <w:p>
            <w:pPr>
              <w:jc w:val="center"/>
            </w:pPr>
            <w:r>
              <w:rPr>
                <w:rFonts w:ascii="Calibri" w:hAnsi="Calibri"/>
                <w:b/>
                <w:color w:val="FFFFFF"/>
                <w:sz w:val="20"/>
              </w:rPr>
              <w:t>Qty</w:t>
            </w:r>
          </w:p>
        </w:tc>
        <w:tc>
          <w:tcPr>
            <w:tcW w:type="dxa" w:w="1881"/>
            <w:shd w:fill="007ACC"/>
          </w:tcPr>
          <w:p>
            <w:pPr>
              <w:jc w:val="center"/>
            </w:pPr>
            <w:r>
              <w:rPr>
                <w:rFonts w:ascii="Calibri" w:hAnsi="Calibri"/>
                <w:b/>
                <w:color w:val="FFFFFF"/>
                <w:sz w:val="20"/>
              </w:rPr>
              <w:t>Unit Price (INR)</w:t>
            </w:r>
          </w:p>
        </w:tc>
        <w:tc>
          <w:tcPr>
            <w:tcW w:type="dxa" w:w="1881"/>
            <w:shd w:fill="007ACC"/>
          </w:tcPr>
          <w:p>
            <w:pPr>
              <w:jc w:val="center"/>
            </w:pPr>
            <w:r>
              <w:rPr>
                <w:rFonts w:ascii="Calibri" w:hAnsi="Calibri"/>
                <w:b/>
                <w:color w:val="FFFFFF"/>
                <w:sz w:val="20"/>
              </w:rPr>
              <w:t>Total Price (INR)</w:t>
            </w:r>
          </w:p>
        </w:tc>
      </w:tr>
      <w:tr>
        <w:tc>
          <w:tcPr>
            <w:tcW w:type="dxa" w:w="1881"/>
          </w:tcPr>
          <w:p>
            <w:r>
              <w:rPr>
                <w:rFonts w:ascii="Calibri" w:hAnsi="Calibri"/>
                <w:color w:val="333333"/>
                <w:sz w:val="18"/>
              </w:rPr>
              <w:t>Server Chassis</w:t>
            </w:r>
          </w:p>
        </w:tc>
        <w:tc>
          <w:tcPr>
            <w:tcW w:type="dxa" w:w="1881"/>
          </w:tcPr>
          <w:p>
            <w:r>
              <w:rPr>
                <w:rFonts w:ascii="Calibri" w:hAnsi="Calibri"/>
                <w:color w:val="333333"/>
                <w:sz w:val="18"/>
              </w:rPr>
              <w:t>Dell PowerEdge R760 (2U Rackmount)</w:t>
            </w:r>
          </w:p>
        </w:tc>
        <w:tc>
          <w:tcPr>
            <w:tcW w:type="dxa" w:w="1881"/>
          </w:tcPr>
          <w:p>
            <w:r>
              <w:rPr>
                <w:rFonts w:ascii="Calibri" w:hAnsi="Calibri"/>
                <w:color w:val="333333"/>
                <w:sz w:val="18"/>
              </w:rPr>
              <w:t>1</w:t>
            </w:r>
          </w:p>
        </w:tc>
        <w:tc>
          <w:tcPr>
            <w:tcW w:type="dxa" w:w="1881"/>
          </w:tcPr>
          <w:p>
            <w:r>
              <w:rPr>
                <w:rFonts w:ascii="Calibri" w:hAnsi="Calibri"/>
                <w:color w:val="333333"/>
                <w:sz w:val="18"/>
              </w:rPr>
              <w:t>₹1,25,000</w:t>
            </w:r>
          </w:p>
        </w:tc>
        <w:tc>
          <w:tcPr>
            <w:tcW w:type="dxa" w:w="1881"/>
          </w:tcPr>
          <w:p>
            <w:r>
              <w:rPr>
                <w:rFonts w:ascii="Calibri" w:hAnsi="Calibri"/>
                <w:color w:val="333333"/>
                <w:sz w:val="18"/>
              </w:rPr>
              <w:t>₹1,25,000</w:t>
            </w:r>
          </w:p>
        </w:tc>
      </w:tr>
      <w:tr>
        <w:tc>
          <w:tcPr>
            <w:tcW w:type="dxa" w:w="1881"/>
            <w:shd w:fill="F0F4F8"/>
          </w:tcPr>
          <w:p>
            <w:r>
              <w:rPr>
                <w:rFonts w:ascii="Calibri" w:hAnsi="Calibri"/>
                <w:color w:val="333333"/>
                <w:sz w:val="18"/>
              </w:rPr>
              <w:t>Processors</w:t>
            </w:r>
          </w:p>
        </w:tc>
        <w:tc>
          <w:tcPr>
            <w:tcW w:type="dxa" w:w="1881"/>
            <w:shd w:fill="F0F4F8"/>
          </w:tcPr>
          <w:p>
            <w:r>
              <w:rPr>
                <w:rFonts w:ascii="Calibri" w:hAnsi="Calibri"/>
                <w:color w:val="333333"/>
                <w:sz w:val="18"/>
              </w:rPr>
              <w:t>Intel Xeon Silver 4410Y (12C/24T, 2.0GHz)</w:t>
            </w:r>
          </w:p>
        </w:tc>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₹78,000</w:t>
            </w:r>
          </w:p>
        </w:tc>
        <w:tc>
          <w:tcPr>
            <w:tcW w:type="dxa" w:w="1881"/>
            <w:shd w:fill="F0F4F8"/>
          </w:tcPr>
          <w:p>
            <w:r>
              <w:rPr>
                <w:rFonts w:ascii="Calibri" w:hAnsi="Calibri"/>
                <w:color w:val="333333"/>
                <w:sz w:val="18"/>
              </w:rPr>
              <w:t>₹1,56,000</w:t>
            </w:r>
          </w:p>
        </w:tc>
      </w:tr>
      <w:tr>
        <w:tc>
          <w:tcPr>
            <w:tcW w:type="dxa" w:w="1881"/>
          </w:tcPr>
          <w:p>
            <w:r>
              <w:rPr>
                <w:rFonts w:ascii="Calibri" w:hAnsi="Calibri"/>
                <w:color w:val="333333"/>
                <w:sz w:val="18"/>
              </w:rPr>
              <w:t>Memory</w:t>
            </w:r>
          </w:p>
        </w:tc>
        <w:tc>
          <w:tcPr>
            <w:tcW w:type="dxa" w:w="1881"/>
          </w:tcPr>
          <w:p>
            <w:r>
              <w:rPr>
                <w:rFonts w:ascii="Calibri" w:hAnsi="Calibri"/>
                <w:color w:val="333333"/>
                <w:sz w:val="18"/>
              </w:rPr>
              <w:t>64GB DDR5-4800 ECC RDIMM</w:t>
            </w:r>
          </w:p>
        </w:tc>
        <w:tc>
          <w:tcPr>
            <w:tcW w:type="dxa" w:w="1881"/>
          </w:tcPr>
          <w:p>
            <w:r>
              <w:rPr>
                <w:rFonts w:ascii="Calibri" w:hAnsi="Calibri"/>
                <w:color w:val="333333"/>
                <w:sz w:val="18"/>
              </w:rPr>
              <w:t>2</w:t>
            </w:r>
          </w:p>
        </w:tc>
        <w:tc>
          <w:tcPr>
            <w:tcW w:type="dxa" w:w="1881"/>
          </w:tcPr>
          <w:p>
            <w:r>
              <w:rPr>
                <w:rFonts w:ascii="Calibri" w:hAnsi="Calibri"/>
                <w:color w:val="333333"/>
                <w:sz w:val="18"/>
              </w:rPr>
              <w:t>₹28,000</w:t>
            </w:r>
          </w:p>
        </w:tc>
        <w:tc>
          <w:tcPr>
            <w:tcW w:type="dxa" w:w="1881"/>
          </w:tcPr>
          <w:p>
            <w:r>
              <w:rPr>
                <w:rFonts w:ascii="Calibri" w:hAnsi="Calibri"/>
                <w:color w:val="333333"/>
                <w:sz w:val="18"/>
              </w:rPr>
              <w:t>₹56,000</w:t>
            </w:r>
          </w:p>
        </w:tc>
      </w:tr>
      <w:tr>
        <w:tc>
          <w:tcPr>
            <w:tcW w:type="dxa" w:w="1881"/>
            <w:shd w:fill="F0F4F8"/>
          </w:tcPr>
          <w:p>
            <w:r>
              <w:rPr>
                <w:rFonts w:ascii="Calibri" w:hAnsi="Calibri"/>
                <w:color w:val="333333"/>
                <w:sz w:val="18"/>
              </w:rPr>
              <w:t>Boot Drives</w:t>
            </w:r>
          </w:p>
        </w:tc>
        <w:tc>
          <w:tcPr>
            <w:tcW w:type="dxa" w:w="1881"/>
            <w:shd w:fill="F0F4F8"/>
          </w:tcPr>
          <w:p>
            <w:r>
              <w:rPr>
                <w:rFonts w:ascii="Calibri" w:hAnsi="Calibri"/>
                <w:color w:val="333333"/>
                <w:sz w:val="18"/>
              </w:rPr>
              <w:t>480GB SSD SATA 6Gbps (RAID 1 for ESXi)</w:t>
            </w:r>
          </w:p>
        </w:tc>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₹12,500</w:t>
            </w:r>
          </w:p>
        </w:tc>
        <w:tc>
          <w:tcPr>
            <w:tcW w:type="dxa" w:w="1881"/>
            <w:shd w:fill="F0F4F8"/>
          </w:tcPr>
          <w:p>
            <w:r>
              <w:rPr>
                <w:rFonts w:ascii="Calibri" w:hAnsi="Calibri"/>
                <w:color w:val="333333"/>
                <w:sz w:val="18"/>
              </w:rPr>
              <w:t>₹25,000</w:t>
            </w:r>
          </w:p>
        </w:tc>
      </w:tr>
      <w:tr>
        <w:tc>
          <w:tcPr>
            <w:tcW w:type="dxa" w:w="1881"/>
          </w:tcPr>
          <w:p>
            <w:r>
              <w:rPr>
                <w:rFonts w:ascii="Calibri" w:hAnsi="Calibri"/>
                <w:color w:val="333333"/>
                <w:sz w:val="18"/>
              </w:rPr>
              <w:t>Data Drives</w:t>
            </w:r>
          </w:p>
        </w:tc>
        <w:tc>
          <w:tcPr>
            <w:tcW w:type="dxa" w:w="1881"/>
          </w:tcPr>
          <w:p>
            <w:r>
              <w:rPr>
                <w:rFonts w:ascii="Calibri" w:hAnsi="Calibri"/>
                <w:color w:val="333333"/>
                <w:sz w:val="18"/>
              </w:rPr>
              <w:t>1.92TB SSD SAS 12Gbps (RAID 10)</w:t>
            </w:r>
          </w:p>
        </w:tc>
        <w:tc>
          <w:tcPr>
            <w:tcW w:type="dxa" w:w="1881"/>
          </w:tcPr>
          <w:p>
            <w:r>
              <w:rPr>
                <w:rFonts w:ascii="Calibri" w:hAnsi="Calibri"/>
                <w:color w:val="333333"/>
                <w:sz w:val="18"/>
              </w:rPr>
              <w:t>8</w:t>
            </w:r>
          </w:p>
        </w:tc>
        <w:tc>
          <w:tcPr>
            <w:tcW w:type="dxa" w:w="1881"/>
          </w:tcPr>
          <w:p>
            <w:r>
              <w:rPr>
                <w:rFonts w:ascii="Calibri" w:hAnsi="Calibri"/>
                <w:color w:val="333333"/>
                <w:sz w:val="18"/>
              </w:rPr>
              <w:t>₹38,000</w:t>
            </w:r>
          </w:p>
        </w:tc>
        <w:tc>
          <w:tcPr>
            <w:tcW w:type="dxa" w:w="1881"/>
          </w:tcPr>
          <w:p>
            <w:r>
              <w:rPr>
                <w:rFonts w:ascii="Calibri" w:hAnsi="Calibri"/>
                <w:color w:val="333333"/>
                <w:sz w:val="18"/>
              </w:rPr>
              <w:t>₹3,04,000</w:t>
            </w:r>
          </w:p>
        </w:tc>
      </w:tr>
      <w:tr>
        <w:tc>
          <w:tcPr>
            <w:tcW w:type="dxa" w:w="1881"/>
            <w:shd w:fill="F0F4F8"/>
          </w:tcPr>
          <w:p>
            <w:r>
              <w:rPr>
                <w:rFonts w:ascii="Calibri" w:hAnsi="Calibri"/>
                <w:color w:val="333333"/>
                <w:sz w:val="18"/>
              </w:rPr>
              <w:t>RAID Controller</w:t>
            </w:r>
          </w:p>
        </w:tc>
        <w:tc>
          <w:tcPr>
            <w:tcW w:type="dxa" w:w="1881"/>
            <w:shd w:fill="F0F4F8"/>
          </w:tcPr>
          <w:p>
            <w:r>
              <w:rPr>
                <w:rFonts w:ascii="Calibri" w:hAnsi="Calibri"/>
                <w:color w:val="333333"/>
                <w:sz w:val="18"/>
              </w:rPr>
              <w:t>PERC H755N NVMe RAID Controller</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₹48,000</w:t>
            </w:r>
          </w:p>
        </w:tc>
        <w:tc>
          <w:tcPr>
            <w:tcW w:type="dxa" w:w="1881"/>
            <w:shd w:fill="F0F4F8"/>
          </w:tcPr>
          <w:p>
            <w:r>
              <w:rPr>
                <w:rFonts w:ascii="Calibri" w:hAnsi="Calibri"/>
                <w:color w:val="333333"/>
                <w:sz w:val="18"/>
              </w:rPr>
              <w:t>₹48,000</w:t>
            </w:r>
          </w:p>
        </w:tc>
      </w:tr>
      <w:tr>
        <w:tc>
          <w:tcPr>
            <w:tcW w:type="dxa" w:w="1881"/>
          </w:tcPr>
          <w:p>
            <w:r>
              <w:rPr>
                <w:rFonts w:ascii="Calibri" w:hAnsi="Calibri"/>
                <w:color w:val="333333"/>
                <w:sz w:val="18"/>
              </w:rPr>
              <w:t>Network Card</w:t>
            </w:r>
          </w:p>
        </w:tc>
        <w:tc>
          <w:tcPr>
            <w:tcW w:type="dxa" w:w="1881"/>
          </w:tcPr>
          <w:p>
            <w:r>
              <w:rPr>
                <w:rFonts w:ascii="Calibri" w:hAnsi="Calibri"/>
                <w:color w:val="333333"/>
                <w:sz w:val="18"/>
              </w:rPr>
              <w:t>Broadcom 57414 Dual 10GbE SFP+</w:t>
            </w:r>
          </w:p>
        </w:tc>
        <w:tc>
          <w:tcPr>
            <w:tcW w:type="dxa" w:w="1881"/>
          </w:tcPr>
          <w:p>
            <w:r>
              <w:rPr>
                <w:rFonts w:ascii="Calibri" w:hAnsi="Calibri"/>
                <w:color w:val="333333"/>
                <w:sz w:val="18"/>
              </w:rPr>
              <w:t>1</w:t>
            </w:r>
          </w:p>
        </w:tc>
        <w:tc>
          <w:tcPr>
            <w:tcW w:type="dxa" w:w="1881"/>
          </w:tcPr>
          <w:p>
            <w:r>
              <w:rPr>
                <w:rFonts w:ascii="Calibri" w:hAnsi="Calibri"/>
                <w:color w:val="333333"/>
                <w:sz w:val="18"/>
              </w:rPr>
              <w:t>₹22,000</w:t>
            </w:r>
          </w:p>
        </w:tc>
        <w:tc>
          <w:tcPr>
            <w:tcW w:type="dxa" w:w="1881"/>
          </w:tcPr>
          <w:p>
            <w:r>
              <w:rPr>
                <w:rFonts w:ascii="Calibri" w:hAnsi="Calibri"/>
                <w:color w:val="333333"/>
                <w:sz w:val="18"/>
              </w:rPr>
              <w:t>₹22,000</w:t>
            </w:r>
          </w:p>
        </w:tc>
      </w:tr>
      <w:tr>
        <w:tc>
          <w:tcPr>
            <w:tcW w:type="dxa" w:w="1881"/>
            <w:shd w:fill="F0F4F8"/>
          </w:tcPr>
          <w:p>
            <w:r>
              <w:rPr>
                <w:rFonts w:ascii="Calibri" w:hAnsi="Calibri"/>
                <w:color w:val="333333"/>
                <w:sz w:val="18"/>
              </w:rPr>
              <w:t>Power Supplies</w:t>
            </w:r>
          </w:p>
        </w:tc>
        <w:tc>
          <w:tcPr>
            <w:tcW w:type="dxa" w:w="1881"/>
            <w:shd w:fill="F0F4F8"/>
          </w:tcPr>
          <w:p>
            <w:r>
              <w:rPr>
                <w:rFonts w:ascii="Calibri" w:hAnsi="Calibri"/>
                <w:color w:val="333333"/>
                <w:sz w:val="18"/>
              </w:rPr>
              <w:t>Dual 800W Platinum Hot-plug PSU</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₹35,000</w:t>
            </w:r>
          </w:p>
        </w:tc>
        <w:tc>
          <w:tcPr>
            <w:tcW w:type="dxa" w:w="1881"/>
            <w:shd w:fill="F0F4F8"/>
          </w:tcPr>
          <w:p>
            <w:r>
              <w:rPr>
                <w:rFonts w:ascii="Calibri" w:hAnsi="Calibri"/>
                <w:color w:val="333333"/>
                <w:sz w:val="18"/>
              </w:rPr>
              <w:t>₹35,000</w:t>
            </w:r>
          </w:p>
        </w:tc>
      </w:tr>
      <w:tr>
        <w:tc>
          <w:tcPr>
            <w:tcW w:type="dxa" w:w="1881"/>
          </w:tcPr>
          <w:p>
            <w:r>
              <w:rPr>
                <w:rFonts w:ascii="Calibri" w:hAnsi="Calibri"/>
                <w:color w:val="333333"/>
                <w:sz w:val="18"/>
              </w:rPr>
              <w:t>Rails</w:t>
            </w:r>
          </w:p>
        </w:tc>
        <w:tc>
          <w:tcPr>
            <w:tcW w:type="dxa" w:w="1881"/>
          </w:tcPr>
          <w:p>
            <w:r>
              <w:rPr>
                <w:rFonts w:ascii="Calibri" w:hAnsi="Calibri"/>
                <w:color w:val="333333"/>
                <w:sz w:val="18"/>
              </w:rPr>
              <w:t>ReadyRails Sliding Rails</w:t>
            </w:r>
          </w:p>
        </w:tc>
        <w:tc>
          <w:tcPr>
            <w:tcW w:type="dxa" w:w="1881"/>
          </w:tcPr>
          <w:p>
            <w:r>
              <w:rPr>
                <w:rFonts w:ascii="Calibri" w:hAnsi="Calibri"/>
                <w:color w:val="333333"/>
                <w:sz w:val="18"/>
              </w:rPr>
              <w:t>1</w:t>
            </w:r>
          </w:p>
        </w:tc>
        <w:tc>
          <w:tcPr>
            <w:tcW w:type="dxa" w:w="1881"/>
          </w:tcPr>
          <w:p>
            <w:r>
              <w:rPr>
                <w:rFonts w:ascii="Calibri" w:hAnsi="Calibri"/>
                <w:color w:val="333333"/>
                <w:sz w:val="18"/>
              </w:rPr>
              <w:t>₹8,500</w:t>
            </w:r>
          </w:p>
        </w:tc>
        <w:tc>
          <w:tcPr>
            <w:tcW w:type="dxa" w:w="1881"/>
          </w:tcPr>
          <w:p>
            <w:r>
              <w:rPr>
                <w:rFonts w:ascii="Calibri" w:hAnsi="Calibri"/>
                <w:color w:val="333333"/>
                <w:sz w:val="18"/>
              </w:rPr>
              <w:t>₹8,500</w:t>
            </w:r>
          </w:p>
        </w:tc>
      </w:tr>
      <w:tr>
        <w:tc>
          <w:tcPr>
            <w:tcW w:type="dxa" w:w="1881"/>
            <w:shd w:fill="F0F4F8"/>
          </w:tcPr>
          <w:p>
            <w:r>
              <w:rPr>
                <w:rFonts w:ascii="Calibri" w:hAnsi="Calibri"/>
                <w:color w:val="333333"/>
                <w:sz w:val="18"/>
              </w:rPr>
              <w:t>iDRAC 9</w:t>
            </w:r>
          </w:p>
        </w:tc>
        <w:tc>
          <w:tcPr>
            <w:tcW w:type="dxa" w:w="1881"/>
            <w:shd w:fill="F0F4F8"/>
          </w:tcPr>
          <w:p>
            <w:r>
              <w:rPr>
                <w:rFonts w:ascii="Calibri" w:hAnsi="Calibri"/>
                <w:color w:val="333333"/>
                <w:sz w:val="18"/>
              </w:rPr>
              <w:t>Enterprise License (Remote Management)</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₹45,000</w:t>
            </w:r>
          </w:p>
        </w:tc>
        <w:tc>
          <w:tcPr>
            <w:tcW w:type="dxa" w:w="1881"/>
            <w:shd w:fill="F0F4F8"/>
          </w:tcPr>
          <w:p>
            <w:r>
              <w:rPr>
                <w:rFonts w:ascii="Calibri" w:hAnsi="Calibri"/>
                <w:color w:val="333333"/>
                <w:sz w:val="18"/>
              </w:rPr>
              <w:t>₹45,000</w:t>
            </w:r>
          </w:p>
        </w:tc>
      </w:tr>
      <w:tr>
        <w:tc>
          <w:tcPr>
            <w:tcW w:type="dxa" w:w="1881"/>
          </w:tcPr>
          <w:p>
            <w:r>
              <w:rPr>
                <w:rFonts w:ascii="Calibri" w:hAnsi="Calibri"/>
                <w:color w:val="333333"/>
                <w:sz w:val="18"/>
              </w:rPr>
              <w:t>ProSupport</w:t>
            </w:r>
          </w:p>
        </w:tc>
        <w:tc>
          <w:tcPr>
            <w:tcW w:type="dxa" w:w="1881"/>
          </w:tcPr>
          <w:p>
            <w:r>
              <w:rPr>
                <w:rFonts w:ascii="Calibri" w:hAnsi="Calibri"/>
                <w:color w:val="333333"/>
                <w:sz w:val="18"/>
              </w:rPr>
              <w:t>3-Year ProSupport Plus 4-Hour Mission Critical</w:t>
            </w:r>
          </w:p>
        </w:tc>
        <w:tc>
          <w:tcPr>
            <w:tcW w:type="dxa" w:w="1881"/>
          </w:tcPr>
          <w:p>
            <w:r>
              <w:rPr>
                <w:rFonts w:ascii="Calibri" w:hAnsi="Calibri"/>
                <w:color w:val="333333"/>
                <w:sz w:val="18"/>
              </w:rPr>
              <w:t>1</w:t>
            </w:r>
          </w:p>
        </w:tc>
        <w:tc>
          <w:tcPr>
            <w:tcW w:type="dxa" w:w="1881"/>
          </w:tcPr>
          <w:p>
            <w:r>
              <w:rPr>
                <w:rFonts w:ascii="Calibri" w:hAnsi="Calibri"/>
                <w:color w:val="333333"/>
                <w:sz w:val="18"/>
              </w:rPr>
              <w:t>₹1,05,000</w:t>
            </w:r>
          </w:p>
        </w:tc>
        <w:tc>
          <w:tcPr>
            <w:tcW w:type="dxa" w:w="1881"/>
          </w:tcPr>
          <w:p>
            <w:r>
              <w:rPr>
                <w:rFonts w:ascii="Calibri" w:hAnsi="Calibri"/>
                <w:color w:val="333333"/>
                <w:sz w:val="18"/>
              </w:rPr>
              <w:t>₹1,05,000</w:t>
            </w:r>
          </w:p>
        </w:tc>
      </w:tr>
      <w:tr>
        <w:tc>
          <w:tcPr>
            <w:tcW w:type="dxa" w:w="1881"/>
            <w:shd w:fill="F0F4F8"/>
          </w:tcPr>
          <w:p>
            <w:r>
              <w:rPr>
                <w:rFonts w:ascii="Calibri" w:hAnsi="Calibri"/>
                <w:color w:val="333333"/>
                <w:sz w:val="18"/>
              </w:rPr>
              <w:t>**Server Hardware Subtotal**</w:t>
            </w:r>
          </w:p>
        </w:tc>
        <w:tc>
          <w:tcPr>
            <w:tcW w:type="dxa" w:w="1881"/>
            <w:shd w:fill="F0F4F8"/>
          </w:tcPr>
          <w:p>
            <w:r>
              <w:rPr>
                <w:rFonts w:ascii="Calibri" w:hAnsi="Calibri"/>
                <w:color w:val="333333"/>
                <w:sz w:val="18"/>
              </w:rPr>
              <w:t>**₹9,29,500**</w:t>
            </w:r>
          </w:p>
        </w:tc>
        <w:tc>
          <w:tcPr>
            <w:tcW w:type="dxa" w:w="1881"/>
          </w:tcPr>
          <w:p/>
        </w:tc>
        <w:tc>
          <w:tcPr>
            <w:tcW w:type="dxa" w:w="1881"/>
          </w:tcPr>
          <w:p/>
        </w:tc>
        <w:tc>
          <w:tcPr>
            <w:tcW w:type="dxa" w:w="1881"/>
          </w:tcPr>
          <w:p/>
        </w:tc>
      </w:tr>
    </w:tbl>
    <w:p/>
    <w:p>
      <w:r>
        <w:rPr>
          <w:rFonts w:ascii="Calibri" w:hAnsi="Calibri"/>
          <w:b/>
          <w:color w:val="333333"/>
          <w:sz w:val="20"/>
        </w:rPr>
        <w:t>VMware Virtualization Software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Item</w:t>
            </w:r>
          </w:p>
        </w:tc>
        <w:tc>
          <w:tcPr>
            <w:tcW w:type="dxa" w:w="1881"/>
            <w:shd w:fill="007ACC"/>
          </w:tcPr>
          <w:p>
            <w:pPr>
              <w:jc w:val="center"/>
            </w:pPr>
            <w:r>
              <w:rPr>
                <w:rFonts w:ascii="Calibri" w:hAnsi="Calibri"/>
                <w:b/>
                <w:color w:val="FFFFFF"/>
                <w:sz w:val="20"/>
              </w:rPr>
              <w:t>Model/Specification</w:t>
            </w:r>
          </w:p>
        </w:tc>
        <w:tc>
          <w:tcPr>
            <w:tcW w:type="dxa" w:w="1881"/>
            <w:shd w:fill="007ACC"/>
          </w:tcPr>
          <w:p>
            <w:pPr>
              <w:jc w:val="center"/>
            </w:pPr>
            <w:r>
              <w:rPr>
                <w:rFonts w:ascii="Calibri" w:hAnsi="Calibri"/>
                <w:b/>
                <w:color w:val="FFFFFF"/>
                <w:sz w:val="20"/>
              </w:rPr>
              <w:t>Qty</w:t>
            </w:r>
          </w:p>
        </w:tc>
        <w:tc>
          <w:tcPr>
            <w:tcW w:type="dxa" w:w="1881"/>
            <w:shd w:fill="007ACC"/>
          </w:tcPr>
          <w:p>
            <w:pPr>
              <w:jc w:val="center"/>
            </w:pPr>
            <w:r>
              <w:rPr>
                <w:rFonts w:ascii="Calibri" w:hAnsi="Calibri"/>
                <w:b/>
                <w:color w:val="FFFFFF"/>
                <w:sz w:val="20"/>
              </w:rPr>
              <w:t>Unit Price (INR)</w:t>
            </w:r>
          </w:p>
        </w:tc>
        <w:tc>
          <w:tcPr>
            <w:tcW w:type="dxa" w:w="1881"/>
            <w:shd w:fill="007ACC"/>
          </w:tcPr>
          <w:p>
            <w:pPr>
              <w:jc w:val="center"/>
            </w:pPr>
            <w:r>
              <w:rPr>
                <w:rFonts w:ascii="Calibri" w:hAnsi="Calibri"/>
                <w:b/>
                <w:color w:val="FFFFFF"/>
                <w:sz w:val="20"/>
              </w:rPr>
              <w:t>Total Price (INR)</w:t>
            </w:r>
          </w:p>
        </w:tc>
      </w:tr>
      <w:tr>
        <w:tc>
          <w:tcPr>
            <w:tcW w:type="dxa" w:w="1881"/>
          </w:tcPr>
          <w:p>
            <w:r>
              <w:rPr>
                <w:rFonts w:ascii="Calibri" w:hAnsi="Calibri"/>
                <w:color w:val="333333"/>
                <w:sz w:val="18"/>
              </w:rPr>
              <w:t>VMware vSphere 8</w:t>
            </w:r>
          </w:p>
        </w:tc>
        <w:tc>
          <w:tcPr>
            <w:tcW w:type="dxa" w:w="1881"/>
          </w:tcPr>
          <w:p>
            <w:r>
              <w:rPr>
                <w:rFonts w:ascii="Calibri" w:hAnsi="Calibri"/>
                <w:color w:val="333333"/>
                <w:sz w:val="18"/>
              </w:rPr>
              <w:t>Standard Edition (per CPU), 2 CPUs</w:t>
            </w:r>
          </w:p>
        </w:tc>
        <w:tc>
          <w:tcPr>
            <w:tcW w:type="dxa" w:w="1881"/>
          </w:tcPr>
          <w:p>
            <w:r>
              <w:rPr>
                <w:rFonts w:ascii="Calibri" w:hAnsi="Calibri"/>
                <w:color w:val="333333"/>
                <w:sz w:val="18"/>
              </w:rPr>
              <w:t>1</w:t>
            </w:r>
          </w:p>
        </w:tc>
        <w:tc>
          <w:tcPr>
            <w:tcW w:type="dxa" w:w="1881"/>
          </w:tcPr>
          <w:p>
            <w:r>
              <w:rPr>
                <w:rFonts w:ascii="Calibri" w:hAnsi="Calibri"/>
                <w:color w:val="333333"/>
                <w:sz w:val="18"/>
              </w:rPr>
              <w:t>₹1,45,000</w:t>
            </w:r>
          </w:p>
        </w:tc>
        <w:tc>
          <w:tcPr>
            <w:tcW w:type="dxa" w:w="1881"/>
          </w:tcPr>
          <w:p>
            <w:r>
              <w:rPr>
                <w:rFonts w:ascii="Calibri" w:hAnsi="Calibri"/>
                <w:color w:val="333333"/>
                <w:sz w:val="18"/>
              </w:rPr>
              <w:t>₹1,45,000</w:t>
            </w:r>
          </w:p>
        </w:tc>
      </w:tr>
      <w:tr>
        <w:tc>
          <w:tcPr>
            <w:tcW w:type="dxa" w:w="1881"/>
            <w:shd w:fill="F0F4F8"/>
          </w:tcPr>
          <w:p>
            <w:r>
              <w:rPr>
                <w:rFonts w:ascii="Calibri" w:hAnsi="Calibri"/>
                <w:color w:val="333333"/>
                <w:sz w:val="18"/>
              </w:rPr>
              <w:t>Production Support</w:t>
            </w:r>
          </w:p>
        </w:tc>
        <w:tc>
          <w:tcPr>
            <w:tcW w:type="dxa" w:w="1881"/>
            <w:shd w:fill="F0F4F8"/>
          </w:tcPr>
          <w:p>
            <w:r>
              <w:rPr>
                <w:rFonts w:ascii="Calibri" w:hAnsi="Calibri"/>
                <w:color w:val="333333"/>
                <w:sz w:val="18"/>
              </w:rPr>
              <w:t>3-Year SnS (Support &amp; Subscription)</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₹65,000</w:t>
            </w:r>
          </w:p>
        </w:tc>
        <w:tc>
          <w:tcPr>
            <w:tcW w:type="dxa" w:w="1881"/>
            <w:shd w:fill="F0F4F8"/>
          </w:tcPr>
          <w:p>
            <w:r>
              <w:rPr>
                <w:rFonts w:ascii="Calibri" w:hAnsi="Calibri"/>
                <w:color w:val="333333"/>
                <w:sz w:val="18"/>
              </w:rPr>
              <w:t>₹65,000</w:t>
            </w:r>
          </w:p>
        </w:tc>
      </w:tr>
      <w:tr>
        <w:tc>
          <w:tcPr>
            <w:tcW w:type="dxa" w:w="1881"/>
          </w:tcPr>
          <w:p>
            <w:r>
              <w:rPr>
                <w:rFonts w:ascii="Calibri" w:hAnsi="Calibri"/>
                <w:color w:val="333333"/>
                <w:sz w:val="18"/>
              </w:rPr>
              <w:t>**VMware Subtotal**</w:t>
            </w:r>
          </w:p>
        </w:tc>
        <w:tc>
          <w:tcPr>
            <w:tcW w:type="dxa" w:w="1881"/>
          </w:tcPr>
          <w:p>
            <w:r>
              <w:rPr>
                <w:rFonts w:ascii="Calibri" w:hAnsi="Calibri"/>
                <w:color w:val="333333"/>
                <w:sz w:val="18"/>
              </w:rPr>
              <w:t>**₹2,10,000**</w:t>
            </w:r>
          </w:p>
        </w:tc>
        <w:tc>
          <w:tcPr>
            <w:tcW w:type="dxa" w:w="1881"/>
          </w:tcPr>
          <w:p/>
        </w:tc>
        <w:tc>
          <w:tcPr>
            <w:tcW w:type="dxa" w:w="1881"/>
          </w:tcPr>
          <w:p/>
        </w:tc>
        <w:tc>
          <w:tcPr>
            <w:tcW w:type="dxa" w:w="1881"/>
          </w:tcPr>
          <w:p/>
        </w:tc>
      </w:tr>
    </w:tbl>
    <w:p/>
    <w:p>
      <w:r>
        <w:rPr>
          <w:rFonts w:ascii="Calibri" w:hAnsi="Calibri"/>
          <w:b/>
          <w:color w:val="333333"/>
          <w:sz w:val="20"/>
        </w:rPr>
        <w:t>Site A Compute Infrastructure Total: ₹11,39,500</w:t>
      </w:r>
    </w:p>
    <w:p>
      <w:pPr>
        <w:pStyle w:val="Heading4"/>
      </w:pPr>
      <w:r>
        <w:t>1.1.5 Power Infrastructure</w:t>
      </w:r>
    </w:p>
    <w:p>
      <w:r>
        <w:rPr>
          <w:rFonts w:ascii="Calibri" w:hAnsi="Calibri"/>
          <w:b/>
          <w:color w:val="333333"/>
          <w:sz w:val="20"/>
        </w:rPr>
        <w:t>UPS &amp; Power Distribution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Item</w:t>
            </w:r>
          </w:p>
        </w:tc>
        <w:tc>
          <w:tcPr>
            <w:tcW w:type="dxa" w:w="1881"/>
            <w:shd w:fill="007ACC"/>
          </w:tcPr>
          <w:p>
            <w:pPr>
              <w:jc w:val="center"/>
            </w:pPr>
            <w:r>
              <w:rPr>
                <w:rFonts w:ascii="Calibri" w:hAnsi="Calibri"/>
                <w:b/>
                <w:color w:val="FFFFFF"/>
                <w:sz w:val="20"/>
              </w:rPr>
              <w:t>Model/Specification</w:t>
            </w:r>
          </w:p>
        </w:tc>
        <w:tc>
          <w:tcPr>
            <w:tcW w:type="dxa" w:w="1881"/>
            <w:shd w:fill="007ACC"/>
          </w:tcPr>
          <w:p>
            <w:pPr>
              <w:jc w:val="center"/>
            </w:pPr>
            <w:r>
              <w:rPr>
                <w:rFonts w:ascii="Calibri" w:hAnsi="Calibri"/>
                <w:b/>
                <w:color w:val="FFFFFF"/>
                <w:sz w:val="20"/>
              </w:rPr>
              <w:t>Qty</w:t>
            </w:r>
          </w:p>
        </w:tc>
        <w:tc>
          <w:tcPr>
            <w:tcW w:type="dxa" w:w="1881"/>
            <w:shd w:fill="007ACC"/>
          </w:tcPr>
          <w:p>
            <w:pPr>
              <w:jc w:val="center"/>
            </w:pPr>
            <w:r>
              <w:rPr>
                <w:rFonts w:ascii="Calibri" w:hAnsi="Calibri"/>
                <w:b/>
                <w:color w:val="FFFFFF"/>
                <w:sz w:val="20"/>
              </w:rPr>
              <w:t>Unit Price (INR)</w:t>
            </w:r>
          </w:p>
        </w:tc>
        <w:tc>
          <w:tcPr>
            <w:tcW w:type="dxa" w:w="1881"/>
            <w:shd w:fill="007ACC"/>
          </w:tcPr>
          <w:p>
            <w:pPr>
              <w:jc w:val="center"/>
            </w:pPr>
            <w:r>
              <w:rPr>
                <w:rFonts w:ascii="Calibri" w:hAnsi="Calibri"/>
                <w:b/>
                <w:color w:val="FFFFFF"/>
                <w:sz w:val="20"/>
              </w:rPr>
              <w:t>Total Price (INR)</w:t>
            </w:r>
          </w:p>
        </w:tc>
      </w:tr>
      <w:tr>
        <w:tc>
          <w:tcPr>
            <w:tcW w:type="dxa" w:w="1881"/>
          </w:tcPr>
          <w:p>
            <w:r>
              <w:rPr>
                <w:rFonts w:ascii="Calibri" w:hAnsi="Calibri"/>
                <w:color w:val="333333"/>
                <w:sz w:val="18"/>
              </w:rPr>
              <w:t>Online UPS</w:t>
            </w:r>
          </w:p>
        </w:tc>
        <w:tc>
          <w:tcPr>
            <w:tcW w:type="dxa" w:w="1881"/>
          </w:tcPr>
          <w:p>
            <w:r>
              <w:rPr>
                <w:rFonts w:ascii="Calibri" w:hAnsi="Calibri"/>
                <w:color w:val="333333"/>
                <w:sz w:val="18"/>
              </w:rPr>
              <w:t>APC Smart-UPS SRT 6000VA (SRT6KXLI) — 6kVA/6kW</w:t>
            </w:r>
          </w:p>
        </w:tc>
        <w:tc>
          <w:tcPr>
            <w:tcW w:type="dxa" w:w="1881"/>
          </w:tcPr>
          <w:p>
            <w:r>
              <w:rPr>
                <w:rFonts w:ascii="Calibri" w:hAnsi="Calibri"/>
                <w:color w:val="333333"/>
                <w:sz w:val="18"/>
              </w:rPr>
              <w:t>2</w:t>
            </w:r>
          </w:p>
        </w:tc>
        <w:tc>
          <w:tcPr>
            <w:tcW w:type="dxa" w:w="1881"/>
          </w:tcPr>
          <w:p>
            <w:r>
              <w:rPr>
                <w:rFonts w:ascii="Calibri" w:hAnsi="Calibri"/>
                <w:color w:val="333333"/>
                <w:sz w:val="18"/>
              </w:rPr>
              <w:t>₹1,65,000</w:t>
            </w:r>
          </w:p>
        </w:tc>
        <w:tc>
          <w:tcPr>
            <w:tcW w:type="dxa" w:w="1881"/>
          </w:tcPr>
          <w:p>
            <w:r>
              <w:rPr>
                <w:rFonts w:ascii="Calibri" w:hAnsi="Calibri"/>
                <w:color w:val="333333"/>
                <w:sz w:val="18"/>
              </w:rPr>
              <w:t>₹3,30,000</w:t>
            </w:r>
          </w:p>
        </w:tc>
      </w:tr>
      <w:tr>
        <w:tc>
          <w:tcPr>
            <w:tcW w:type="dxa" w:w="1881"/>
            <w:shd w:fill="F0F4F8"/>
          </w:tcPr>
          <w:p>
            <w:r>
              <w:rPr>
                <w:rFonts w:ascii="Calibri" w:hAnsi="Calibri"/>
                <w:color w:val="333333"/>
                <w:sz w:val="18"/>
              </w:rPr>
              <w:t>Network Management Card</w:t>
            </w:r>
          </w:p>
        </w:tc>
        <w:tc>
          <w:tcPr>
            <w:tcW w:type="dxa" w:w="1881"/>
            <w:shd w:fill="F0F4F8"/>
          </w:tcPr>
          <w:p>
            <w:r>
              <w:rPr>
                <w:rFonts w:ascii="Calibri" w:hAnsi="Calibri"/>
                <w:color w:val="333333"/>
                <w:sz w:val="18"/>
              </w:rPr>
              <w:t>AP9631 (included with UPS)</w:t>
            </w:r>
          </w:p>
        </w:tc>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Included</w:t>
            </w:r>
          </w:p>
        </w:tc>
        <w:tc>
          <w:tcPr>
            <w:tcW w:type="dxa" w:w="1881"/>
            <w:shd w:fill="F0F4F8"/>
          </w:tcPr>
          <w:p>
            <w:r>
              <w:rPr>
                <w:rFonts w:ascii="Calibri" w:hAnsi="Calibri"/>
                <w:color w:val="333333"/>
                <w:sz w:val="18"/>
              </w:rPr>
              <w:t>—</w:t>
            </w:r>
          </w:p>
        </w:tc>
      </w:tr>
      <w:tr>
        <w:tc>
          <w:tcPr>
            <w:tcW w:type="dxa" w:w="1881"/>
          </w:tcPr>
          <w:p>
            <w:r>
              <w:rPr>
                <w:rFonts w:ascii="Calibri" w:hAnsi="Calibri"/>
                <w:color w:val="333333"/>
                <w:sz w:val="18"/>
              </w:rPr>
              <w:t>Rack ATS</w:t>
            </w:r>
          </w:p>
        </w:tc>
        <w:tc>
          <w:tcPr>
            <w:tcW w:type="dxa" w:w="1881"/>
          </w:tcPr>
          <w:p>
            <w:r>
              <w:rPr>
                <w:rFonts w:ascii="Calibri" w:hAnsi="Calibri"/>
                <w:color w:val="333333"/>
                <w:sz w:val="18"/>
              </w:rPr>
              <w:t>APC Rack ATS AP4424A (16A, 1U)</w:t>
            </w:r>
          </w:p>
        </w:tc>
        <w:tc>
          <w:tcPr>
            <w:tcW w:type="dxa" w:w="1881"/>
          </w:tcPr>
          <w:p>
            <w:r>
              <w:rPr>
                <w:rFonts w:ascii="Calibri" w:hAnsi="Calibri"/>
                <w:color w:val="333333"/>
                <w:sz w:val="18"/>
              </w:rPr>
              <w:t>1</w:t>
            </w:r>
          </w:p>
        </w:tc>
        <w:tc>
          <w:tcPr>
            <w:tcW w:type="dxa" w:w="1881"/>
          </w:tcPr>
          <w:p>
            <w:r>
              <w:rPr>
                <w:rFonts w:ascii="Calibri" w:hAnsi="Calibri"/>
                <w:color w:val="333333"/>
                <w:sz w:val="18"/>
              </w:rPr>
              <w:t>₹52,000</w:t>
            </w:r>
          </w:p>
        </w:tc>
        <w:tc>
          <w:tcPr>
            <w:tcW w:type="dxa" w:w="1881"/>
          </w:tcPr>
          <w:p>
            <w:r>
              <w:rPr>
                <w:rFonts w:ascii="Calibri" w:hAnsi="Calibri"/>
                <w:color w:val="333333"/>
                <w:sz w:val="18"/>
              </w:rPr>
              <w:t>₹52,000</w:t>
            </w:r>
          </w:p>
        </w:tc>
      </w:tr>
      <w:tr>
        <w:tc>
          <w:tcPr>
            <w:tcW w:type="dxa" w:w="1881"/>
            <w:shd w:fill="F0F4F8"/>
          </w:tcPr>
          <w:p>
            <w:r>
              <w:rPr>
                <w:rFonts w:ascii="Calibri" w:hAnsi="Calibri"/>
                <w:color w:val="333333"/>
                <w:sz w:val="18"/>
              </w:rPr>
              <w:t>Metered PDUs</w:t>
            </w:r>
          </w:p>
        </w:tc>
        <w:tc>
          <w:tcPr>
            <w:tcW w:type="dxa" w:w="1881"/>
            <w:shd w:fill="F0F4F8"/>
          </w:tcPr>
          <w:p>
            <w:r>
              <w:rPr>
                <w:rFonts w:ascii="Calibri" w:hAnsi="Calibri"/>
                <w:color w:val="333333"/>
                <w:sz w:val="18"/>
              </w:rPr>
              <w:t>APC AP8861 20-outlet 0U Vertical PDU</w:t>
            </w:r>
          </w:p>
        </w:tc>
        <w:tc>
          <w:tcPr>
            <w:tcW w:type="dxa" w:w="1881"/>
            <w:shd w:fill="F0F4F8"/>
          </w:tcPr>
          <w:p>
            <w:r>
              <w:rPr>
                <w:rFonts w:ascii="Calibri" w:hAnsi="Calibri"/>
                <w:color w:val="333333"/>
                <w:sz w:val="18"/>
              </w:rPr>
              <w:t>4</w:t>
            </w:r>
          </w:p>
        </w:tc>
        <w:tc>
          <w:tcPr>
            <w:tcW w:type="dxa" w:w="1881"/>
            <w:shd w:fill="F0F4F8"/>
          </w:tcPr>
          <w:p>
            <w:r>
              <w:rPr>
                <w:rFonts w:ascii="Calibri" w:hAnsi="Calibri"/>
                <w:color w:val="333333"/>
                <w:sz w:val="18"/>
              </w:rPr>
              <w:t>₹35,000</w:t>
            </w:r>
          </w:p>
        </w:tc>
        <w:tc>
          <w:tcPr>
            <w:tcW w:type="dxa" w:w="1881"/>
            <w:shd w:fill="F0F4F8"/>
          </w:tcPr>
          <w:p>
            <w:r>
              <w:rPr>
                <w:rFonts w:ascii="Calibri" w:hAnsi="Calibri"/>
                <w:color w:val="333333"/>
                <w:sz w:val="18"/>
              </w:rPr>
              <w:t>₹1,40,000</w:t>
            </w:r>
          </w:p>
        </w:tc>
      </w:tr>
      <w:tr>
        <w:tc>
          <w:tcPr>
            <w:tcW w:type="dxa" w:w="1881"/>
          </w:tcPr>
          <w:p>
            <w:r>
              <w:rPr>
                <w:rFonts w:ascii="Calibri" w:hAnsi="Calibri"/>
                <w:color w:val="333333"/>
                <w:sz w:val="18"/>
              </w:rPr>
              <w:t>Power Cables</w:t>
            </w:r>
          </w:p>
        </w:tc>
        <w:tc>
          <w:tcPr>
            <w:tcW w:type="dxa" w:w="1881"/>
          </w:tcPr>
          <w:p>
            <w:r>
              <w:rPr>
                <w:rFonts w:ascii="Calibri" w:hAnsi="Calibri"/>
                <w:color w:val="333333"/>
                <w:sz w:val="18"/>
              </w:rPr>
              <w:t>IEC C13-C14 Power Cords, 2m</w:t>
            </w:r>
          </w:p>
        </w:tc>
        <w:tc>
          <w:tcPr>
            <w:tcW w:type="dxa" w:w="1881"/>
          </w:tcPr>
          <w:p>
            <w:r>
              <w:rPr>
                <w:rFonts w:ascii="Calibri" w:hAnsi="Calibri"/>
                <w:color w:val="333333"/>
                <w:sz w:val="18"/>
              </w:rPr>
              <w:t>30</w:t>
            </w:r>
          </w:p>
        </w:tc>
        <w:tc>
          <w:tcPr>
            <w:tcW w:type="dxa" w:w="1881"/>
          </w:tcPr>
          <w:p>
            <w:r>
              <w:rPr>
                <w:rFonts w:ascii="Calibri" w:hAnsi="Calibri"/>
                <w:color w:val="333333"/>
                <w:sz w:val="18"/>
              </w:rPr>
              <w:t>₹450</w:t>
            </w:r>
          </w:p>
        </w:tc>
        <w:tc>
          <w:tcPr>
            <w:tcW w:type="dxa" w:w="1881"/>
          </w:tcPr>
          <w:p>
            <w:r>
              <w:rPr>
                <w:rFonts w:ascii="Calibri" w:hAnsi="Calibri"/>
                <w:color w:val="333333"/>
                <w:sz w:val="18"/>
              </w:rPr>
              <w:t>₹13,500</w:t>
            </w:r>
          </w:p>
        </w:tc>
      </w:tr>
      <w:tr>
        <w:tc>
          <w:tcPr>
            <w:tcW w:type="dxa" w:w="1881"/>
            <w:shd w:fill="F0F4F8"/>
          </w:tcPr>
          <w:p>
            <w:r>
              <w:rPr>
                <w:rFonts w:ascii="Calibri" w:hAnsi="Calibri"/>
                <w:color w:val="333333"/>
                <w:sz w:val="18"/>
              </w:rPr>
              <w:t>**Power Infrastructure Subtotal**</w:t>
            </w:r>
          </w:p>
        </w:tc>
        <w:tc>
          <w:tcPr>
            <w:tcW w:type="dxa" w:w="1881"/>
            <w:shd w:fill="F0F4F8"/>
          </w:tcPr>
          <w:p>
            <w:r>
              <w:rPr>
                <w:rFonts w:ascii="Calibri" w:hAnsi="Calibri"/>
                <w:color w:val="333333"/>
                <w:sz w:val="18"/>
              </w:rPr>
              <w:t>**₹5,35,500**</w:t>
            </w:r>
          </w:p>
        </w:tc>
        <w:tc>
          <w:tcPr>
            <w:tcW w:type="dxa" w:w="1881"/>
          </w:tcPr>
          <w:p/>
        </w:tc>
        <w:tc>
          <w:tcPr>
            <w:tcW w:type="dxa" w:w="1881"/>
          </w:tcPr>
          <w:p/>
        </w:tc>
        <w:tc>
          <w:tcPr>
            <w:tcW w:type="dxa" w:w="1881"/>
          </w:tcPr>
          <w:p/>
        </w:tc>
      </w:tr>
    </w:tbl>
    <w:p/>
    <w:p>
      <w:pPr>
        <w:pStyle w:val="Heading4"/>
      </w:pPr>
      <w:r>
        <w:t>1.1.6 Software Subscriptions (Annual)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Item</w:t>
            </w:r>
          </w:p>
        </w:tc>
        <w:tc>
          <w:tcPr>
            <w:tcW w:type="dxa" w:w="3135"/>
            <w:shd w:fill="007ACC"/>
          </w:tcPr>
          <w:p>
            <w:pPr>
              <w:jc w:val="center"/>
            </w:pPr>
            <w:r>
              <w:rPr>
                <w:rFonts w:ascii="Calibri" w:hAnsi="Calibri"/>
                <w:b/>
                <w:color w:val="FFFFFF"/>
                <w:sz w:val="20"/>
              </w:rPr>
              <w:t>Description</w:t>
            </w:r>
          </w:p>
        </w:tc>
        <w:tc>
          <w:tcPr>
            <w:tcW w:type="dxa" w:w="3135"/>
            <w:shd w:fill="007ACC"/>
          </w:tcPr>
          <w:p>
            <w:pPr>
              <w:jc w:val="center"/>
            </w:pPr>
            <w:r>
              <w:rPr>
                <w:rFonts w:ascii="Calibri" w:hAnsi="Calibri"/>
                <w:b/>
                <w:color w:val="FFFFFF"/>
                <w:sz w:val="20"/>
              </w:rPr>
              <w:t>Annual Cost (INR)</w:t>
            </w:r>
          </w:p>
        </w:tc>
      </w:tr>
      <w:tr>
        <w:tc>
          <w:tcPr>
            <w:tcW w:type="dxa" w:w="3135"/>
          </w:tcPr>
          <w:p>
            <w:r>
              <w:rPr>
                <w:rFonts w:ascii="Calibri" w:hAnsi="Calibri"/>
                <w:color w:val="333333"/>
                <w:sz w:val="18"/>
              </w:rPr>
              <w:t>Wasabi Hot Cloud Storage</w:t>
            </w:r>
          </w:p>
        </w:tc>
        <w:tc>
          <w:tcPr>
            <w:tcW w:type="dxa" w:w="3135"/>
          </w:tcPr>
          <w:p>
            <w:r>
              <w:rPr>
                <w:rFonts w:ascii="Calibri" w:hAnsi="Calibri"/>
                <w:color w:val="333333"/>
                <w:sz w:val="18"/>
              </w:rPr>
              <w:t>200TB capacity, zero egress fees</w:t>
            </w:r>
          </w:p>
        </w:tc>
        <w:tc>
          <w:tcPr>
            <w:tcW w:type="dxa" w:w="3135"/>
          </w:tcPr>
          <w:p>
            <w:r>
              <w:rPr>
                <w:rFonts w:ascii="Calibri" w:hAnsi="Calibri"/>
                <w:color w:val="333333"/>
                <w:sz w:val="18"/>
              </w:rPr>
              <w:t>₹11,95,200</w:t>
            </w:r>
          </w:p>
        </w:tc>
      </w:tr>
      <w:tr>
        <w:tc>
          <w:tcPr>
            <w:tcW w:type="dxa" w:w="3135"/>
            <w:shd w:fill="F0F4F8"/>
          </w:tcPr>
          <w:p>
            <w:r>
              <w:rPr>
                <w:rFonts w:ascii="Calibri" w:hAnsi="Calibri"/>
                <w:color w:val="333333"/>
                <w:sz w:val="18"/>
              </w:rPr>
              <w:t>Signiant Jet/SDX</w:t>
            </w:r>
          </w:p>
        </w:tc>
        <w:tc>
          <w:tcPr>
            <w:tcW w:type="dxa" w:w="3135"/>
            <w:shd w:fill="F0F4F8"/>
          </w:tcPr>
          <w:p>
            <w:r>
              <w:rPr>
                <w:rFonts w:ascii="Calibri" w:hAnsi="Calibri"/>
                <w:color w:val="333333"/>
                <w:sz w:val="18"/>
              </w:rPr>
              <w:t>Media file acceleration platform</w:t>
            </w:r>
          </w:p>
        </w:tc>
        <w:tc>
          <w:tcPr>
            <w:tcW w:type="dxa" w:w="3135"/>
            <w:shd w:fill="F0F4F8"/>
          </w:tcPr>
          <w:p>
            <w:r>
              <w:rPr>
                <w:rFonts w:ascii="Calibri" w:hAnsi="Calibri"/>
                <w:color w:val="333333"/>
                <w:sz w:val="18"/>
              </w:rPr>
              <w:t>₹3,50,000</w:t>
            </w:r>
          </w:p>
        </w:tc>
      </w:tr>
      <w:tr>
        <w:tc>
          <w:tcPr>
            <w:tcW w:type="dxa" w:w="3135"/>
          </w:tcPr>
          <w:p>
            <w:r>
              <w:rPr>
                <w:rFonts w:ascii="Calibri" w:hAnsi="Calibri"/>
                <w:color w:val="333333"/>
                <w:sz w:val="18"/>
              </w:rPr>
              <w:t>Zabbix Enterprise Support</w:t>
            </w:r>
          </w:p>
        </w:tc>
        <w:tc>
          <w:tcPr>
            <w:tcW w:type="dxa" w:w="3135"/>
          </w:tcPr>
          <w:p>
            <w:r>
              <w:rPr>
                <w:rFonts w:ascii="Calibri" w:hAnsi="Calibri"/>
                <w:color w:val="333333"/>
                <w:sz w:val="18"/>
              </w:rPr>
              <w:t>Commercial support for monitoring</w:t>
            </w:r>
          </w:p>
        </w:tc>
        <w:tc>
          <w:tcPr>
            <w:tcW w:type="dxa" w:w="3135"/>
          </w:tcPr>
          <w:p>
            <w:r>
              <w:rPr>
                <w:rFonts w:ascii="Calibri" w:hAnsi="Calibri"/>
                <w:color w:val="333333"/>
                <w:sz w:val="18"/>
              </w:rPr>
              <w:t>₹1,20,000</w:t>
            </w:r>
          </w:p>
        </w:tc>
      </w:tr>
      <w:tr>
        <w:tc>
          <w:tcPr>
            <w:tcW w:type="dxa" w:w="3135"/>
            <w:shd w:fill="F0F4F8"/>
          </w:tcPr>
          <w:p>
            <w:r>
              <w:rPr>
                <w:rFonts w:ascii="Calibri" w:hAnsi="Calibri"/>
                <w:color w:val="333333"/>
                <w:sz w:val="18"/>
              </w:rPr>
              <w:t>Splunk SIEM</w:t>
            </w:r>
          </w:p>
        </w:tc>
        <w:tc>
          <w:tcPr>
            <w:tcW w:type="dxa" w:w="3135"/>
            <w:shd w:fill="F0F4F8"/>
          </w:tcPr>
          <w:p>
            <w:r>
              <w:rPr>
                <w:rFonts w:ascii="Calibri" w:hAnsi="Calibri"/>
                <w:color w:val="333333"/>
                <w:sz w:val="18"/>
              </w:rPr>
              <w:t>50GB/day ingestion license</w:t>
            </w:r>
          </w:p>
        </w:tc>
        <w:tc>
          <w:tcPr>
            <w:tcW w:type="dxa" w:w="3135"/>
            <w:shd w:fill="F0F4F8"/>
          </w:tcPr>
          <w:p>
            <w:r>
              <w:rPr>
                <w:rFonts w:ascii="Calibri" w:hAnsi="Calibri"/>
                <w:color w:val="333333"/>
                <w:sz w:val="18"/>
              </w:rPr>
              <w:t>₹4,50,000</w:t>
            </w:r>
          </w:p>
        </w:tc>
      </w:tr>
      <w:tr>
        <w:tc>
          <w:tcPr>
            <w:tcW w:type="dxa" w:w="3135"/>
          </w:tcPr>
          <w:p>
            <w:r>
              <w:rPr>
                <w:rFonts w:ascii="Calibri" w:hAnsi="Calibri"/>
                <w:color w:val="333333"/>
                <w:sz w:val="18"/>
              </w:rPr>
              <w:t>FortiGuard Security Services</w:t>
            </w:r>
          </w:p>
        </w:tc>
        <w:tc>
          <w:tcPr>
            <w:tcW w:type="dxa" w:w="3135"/>
          </w:tcPr>
          <w:p>
            <w:r>
              <w:rPr>
                <w:rFonts w:ascii="Calibri" w:hAnsi="Calibri"/>
                <w:color w:val="333333"/>
                <w:sz w:val="18"/>
              </w:rPr>
              <w:t>Years 4-5 renewal (UTP bundle)</w:t>
            </w:r>
          </w:p>
        </w:tc>
        <w:tc>
          <w:tcPr>
            <w:tcW w:type="dxa" w:w="3135"/>
          </w:tcPr>
          <w:p>
            <w:r>
              <w:rPr>
                <w:rFonts w:ascii="Calibri" w:hAnsi="Calibri"/>
                <w:color w:val="333333"/>
                <w:sz w:val="18"/>
              </w:rPr>
              <w:t>₹5,30,000</w:t>
            </w:r>
          </w:p>
        </w:tc>
      </w:tr>
      <w:tr>
        <w:tc>
          <w:tcPr>
            <w:tcW w:type="dxa" w:w="3135"/>
            <w:shd w:fill="F0F4F8"/>
          </w:tcPr>
          <w:p>
            <w:r>
              <w:rPr>
                <w:rFonts w:ascii="Calibri" w:hAnsi="Calibri"/>
                <w:color w:val="333333"/>
                <w:sz w:val="18"/>
              </w:rPr>
              <w:t>**Annual Software Total**</w:t>
            </w:r>
          </w:p>
        </w:tc>
        <w:tc>
          <w:tcPr>
            <w:tcW w:type="dxa" w:w="3135"/>
            <w:shd w:fill="F0F4F8"/>
          </w:tcPr>
          <w:p>
            <w:r>
              <w:rPr>
                <w:rFonts w:ascii="Calibri" w:hAnsi="Calibri"/>
                <w:color w:val="333333"/>
                <w:sz w:val="18"/>
              </w:rPr>
              <w:t>**₹26,45,200**</w:t>
            </w:r>
          </w:p>
        </w:tc>
        <w:tc>
          <w:tcPr>
            <w:tcW w:type="dxa" w:w="3135"/>
          </w:tcPr>
          <w:p/>
        </w:tc>
      </w:tr>
    </w:tbl>
    <w:p/>
    <w:p>
      <w:pPr>
        <w:pStyle w:val="Heading4"/>
      </w:pPr>
      <w:r>
        <w:t>Site A Hardware Summary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Category</w:t>
            </w:r>
          </w:p>
        </w:tc>
        <w:tc>
          <w:tcPr>
            <w:tcW w:type="dxa" w:w="4703"/>
            <w:shd w:fill="007ACC"/>
          </w:tcPr>
          <w:p>
            <w:pPr>
              <w:jc w:val="center"/>
            </w:pPr>
            <w:r>
              <w:rPr>
                <w:rFonts w:ascii="Calibri" w:hAnsi="Calibri"/>
                <w:b/>
                <w:color w:val="FFFFFF"/>
                <w:sz w:val="20"/>
              </w:rPr>
              <w:t>Amount (INR)</w:t>
            </w:r>
          </w:p>
        </w:tc>
      </w:tr>
      <w:tr>
        <w:tc>
          <w:tcPr>
            <w:tcW w:type="dxa" w:w="4703"/>
          </w:tcPr>
          <w:p>
            <w:r>
              <w:rPr>
                <w:rFonts w:ascii="Calibri" w:hAnsi="Calibri"/>
                <w:color w:val="333333"/>
                <w:sz w:val="18"/>
              </w:rPr>
              <w:t>Storage Tier</w:t>
            </w:r>
          </w:p>
        </w:tc>
        <w:tc>
          <w:tcPr>
            <w:tcW w:type="dxa" w:w="4703"/>
          </w:tcPr>
          <w:p>
            <w:r>
              <w:rPr>
                <w:rFonts w:ascii="Calibri" w:hAnsi="Calibri"/>
                <w:color w:val="333333"/>
                <w:sz w:val="18"/>
              </w:rPr>
              <w:t>₹36,33,000</w:t>
            </w:r>
          </w:p>
        </w:tc>
      </w:tr>
      <w:tr>
        <w:tc>
          <w:tcPr>
            <w:tcW w:type="dxa" w:w="4703"/>
            <w:shd w:fill="F0F4F8"/>
          </w:tcPr>
          <w:p>
            <w:r>
              <w:rPr>
                <w:rFonts w:ascii="Calibri" w:hAnsi="Calibri"/>
                <w:color w:val="333333"/>
                <w:sz w:val="18"/>
              </w:rPr>
              <w:t>Network Infrastructure</w:t>
            </w:r>
          </w:p>
        </w:tc>
        <w:tc>
          <w:tcPr>
            <w:tcW w:type="dxa" w:w="4703"/>
            <w:shd w:fill="F0F4F8"/>
          </w:tcPr>
          <w:p>
            <w:r>
              <w:rPr>
                <w:rFonts w:ascii="Calibri" w:hAnsi="Calibri"/>
                <w:color w:val="333333"/>
                <w:sz w:val="18"/>
              </w:rPr>
              <w:t>₹10,32,900</w:t>
            </w:r>
          </w:p>
        </w:tc>
      </w:tr>
      <w:tr>
        <w:tc>
          <w:tcPr>
            <w:tcW w:type="dxa" w:w="4703"/>
          </w:tcPr>
          <w:p>
            <w:r>
              <w:rPr>
                <w:rFonts w:ascii="Calibri" w:hAnsi="Calibri"/>
                <w:color w:val="333333"/>
                <w:sz w:val="18"/>
              </w:rPr>
              <w:t>Security Infrastructure</w:t>
            </w:r>
          </w:p>
        </w:tc>
        <w:tc>
          <w:tcPr>
            <w:tcW w:type="dxa" w:w="4703"/>
          </w:tcPr>
          <w:p>
            <w:r>
              <w:rPr>
                <w:rFonts w:ascii="Calibri" w:hAnsi="Calibri"/>
                <w:color w:val="333333"/>
                <w:sz w:val="18"/>
              </w:rPr>
              <w:t>₹16,32,000</w:t>
            </w:r>
          </w:p>
        </w:tc>
      </w:tr>
      <w:tr>
        <w:tc>
          <w:tcPr>
            <w:tcW w:type="dxa" w:w="4703"/>
            <w:shd w:fill="F0F4F8"/>
          </w:tcPr>
          <w:p>
            <w:r>
              <w:rPr>
                <w:rFonts w:ascii="Calibri" w:hAnsi="Calibri"/>
                <w:color w:val="333333"/>
                <w:sz w:val="18"/>
              </w:rPr>
              <w:t>Compute Infrastructure</w:t>
            </w:r>
          </w:p>
        </w:tc>
        <w:tc>
          <w:tcPr>
            <w:tcW w:type="dxa" w:w="4703"/>
            <w:shd w:fill="F0F4F8"/>
          </w:tcPr>
          <w:p>
            <w:r>
              <w:rPr>
                <w:rFonts w:ascii="Calibri" w:hAnsi="Calibri"/>
                <w:color w:val="333333"/>
                <w:sz w:val="18"/>
              </w:rPr>
              <w:t>₹11,39,500</w:t>
            </w:r>
          </w:p>
        </w:tc>
      </w:tr>
      <w:tr>
        <w:tc>
          <w:tcPr>
            <w:tcW w:type="dxa" w:w="4703"/>
          </w:tcPr>
          <w:p>
            <w:r>
              <w:rPr>
                <w:rFonts w:ascii="Calibri" w:hAnsi="Calibri"/>
                <w:color w:val="333333"/>
                <w:sz w:val="18"/>
              </w:rPr>
              <w:t>Power Infrastructure</w:t>
            </w:r>
          </w:p>
        </w:tc>
        <w:tc>
          <w:tcPr>
            <w:tcW w:type="dxa" w:w="4703"/>
          </w:tcPr>
          <w:p>
            <w:r>
              <w:rPr>
                <w:rFonts w:ascii="Calibri" w:hAnsi="Calibri"/>
                <w:color w:val="333333"/>
                <w:sz w:val="18"/>
              </w:rPr>
              <w:t>₹5,35,500</w:t>
            </w:r>
          </w:p>
        </w:tc>
      </w:tr>
      <w:tr>
        <w:tc>
          <w:tcPr>
            <w:tcW w:type="dxa" w:w="4703"/>
            <w:shd w:fill="F0F4F8"/>
          </w:tcPr>
          <w:p>
            <w:r>
              <w:rPr>
                <w:rFonts w:ascii="Calibri" w:hAnsi="Calibri"/>
                <w:color w:val="333333"/>
                <w:sz w:val="18"/>
              </w:rPr>
              <w:t>**Site A Hardware Subtotal**</w:t>
            </w:r>
          </w:p>
        </w:tc>
        <w:tc>
          <w:tcPr>
            <w:tcW w:type="dxa" w:w="4703"/>
            <w:shd w:fill="F0F4F8"/>
          </w:tcPr>
          <w:p>
            <w:r>
              <w:rPr>
                <w:rFonts w:ascii="Calibri" w:hAnsi="Calibri"/>
                <w:color w:val="333333"/>
                <w:sz w:val="18"/>
              </w:rPr>
              <w:t>**₹79,72,900**</w:t>
            </w:r>
          </w:p>
        </w:tc>
      </w:tr>
    </w:tbl>
    <w:p/>
    <w:p>
      <w:pPr>
        <w:pStyle w:val="Heading3"/>
      </w:pPr>
      <w:r>
        <w:t>1.2 Site B — Disaster Recovery Site</w:t>
      </w:r>
    </w:p>
    <w:p>
      <w:pPr>
        <w:pStyle w:val="Heading4"/>
      </w:pPr>
      <w:r>
        <w:t>1.2.1 Storage Tier (DR)</w:t>
      </w:r>
    </w:p>
    <w:p>
      <w:r>
        <w:rPr>
          <w:rFonts w:ascii="Calibri" w:hAnsi="Calibri"/>
          <w:b/>
          <w:color w:val="333333"/>
          <w:sz w:val="20"/>
        </w:rPr>
        <w:t>Hot Tier — High Availability (Identical to Site 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Item</w:t>
            </w:r>
          </w:p>
        </w:tc>
        <w:tc>
          <w:tcPr>
            <w:tcW w:type="dxa" w:w="1881"/>
            <w:shd w:fill="007ACC"/>
          </w:tcPr>
          <w:p>
            <w:pPr>
              <w:jc w:val="center"/>
            </w:pPr>
            <w:r>
              <w:rPr>
                <w:rFonts w:ascii="Calibri" w:hAnsi="Calibri"/>
                <w:b/>
                <w:color w:val="FFFFFF"/>
                <w:sz w:val="20"/>
              </w:rPr>
              <w:t>Model/Specification</w:t>
            </w:r>
          </w:p>
        </w:tc>
        <w:tc>
          <w:tcPr>
            <w:tcW w:type="dxa" w:w="1881"/>
            <w:shd w:fill="007ACC"/>
          </w:tcPr>
          <w:p>
            <w:pPr>
              <w:jc w:val="center"/>
            </w:pPr>
            <w:r>
              <w:rPr>
                <w:rFonts w:ascii="Calibri" w:hAnsi="Calibri"/>
                <w:b/>
                <w:color w:val="FFFFFF"/>
                <w:sz w:val="20"/>
              </w:rPr>
              <w:t>Qty</w:t>
            </w:r>
          </w:p>
        </w:tc>
        <w:tc>
          <w:tcPr>
            <w:tcW w:type="dxa" w:w="1881"/>
            <w:shd w:fill="007ACC"/>
          </w:tcPr>
          <w:p>
            <w:pPr>
              <w:jc w:val="center"/>
            </w:pPr>
            <w:r>
              <w:rPr>
                <w:rFonts w:ascii="Calibri" w:hAnsi="Calibri"/>
                <w:b/>
                <w:color w:val="FFFFFF"/>
                <w:sz w:val="20"/>
              </w:rPr>
              <w:t>Unit Price (INR)</w:t>
            </w:r>
          </w:p>
        </w:tc>
        <w:tc>
          <w:tcPr>
            <w:tcW w:type="dxa" w:w="1881"/>
            <w:shd w:fill="007ACC"/>
          </w:tcPr>
          <w:p>
            <w:pPr>
              <w:jc w:val="center"/>
            </w:pPr>
            <w:r>
              <w:rPr>
                <w:rFonts w:ascii="Calibri" w:hAnsi="Calibri"/>
                <w:b/>
                <w:color w:val="FFFFFF"/>
                <w:sz w:val="20"/>
              </w:rPr>
              <w:t>Total Price (INR)</w:t>
            </w:r>
          </w:p>
        </w:tc>
      </w:tr>
      <w:tr>
        <w:tc>
          <w:tcPr>
            <w:tcW w:type="dxa" w:w="1881"/>
          </w:tcPr>
          <w:p>
            <w:r>
              <w:rPr>
                <w:rFonts w:ascii="Calibri" w:hAnsi="Calibri"/>
                <w:color w:val="333333"/>
                <w:sz w:val="18"/>
              </w:rPr>
              <w:t>Rackmount NAS Unit</w:t>
            </w:r>
          </w:p>
        </w:tc>
        <w:tc>
          <w:tcPr>
            <w:tcW w:type="dxa" w:w="1881"/>
          </w:tcPr>
          <w:p>
            <w:r>
              <w:rPr>
                <w:rFonts w:ascii="Calibri" w:hAnsi="Calibri"/>
                <w:color w:val="333333"/>
                <w:sz w:val="18"/>
              </w:rPr>
              <w:t>Synology RS2423RP+ (2U, 12-bay)</w:t>
            </w:r>
          </w:p>
        </w:tc>
        <w:tc>
          <w:tcPr>
            <w:tcW w:type="dxa" w:w="1881"/>
          </w:tcPr>
          <w:p>
            <w:r>
              <w:rPr>
                <w:rFonts w:ascii="Calibri" w:hAnsi="Calibri"/>
                <w:color w:val="333333"/>
                <w:sz w:val="18"/>
              </w:rPr>
              <w:t>2</w:t>
            </w:r>
          </w:p>
        </w:tc>
        <w:tc>
          <w:tcPr>
            <w:tcW w:type="dxa" w:w="1881"/>
          </w:tcPr>
          <w:p>
            <w:r>
              <w:rPr>
                <w:rFonts w:ascii="Calibri" w:hAnsi="Calibri"/>
                <w:color w:val="333333"/>
                <w:sz w:val="18"/>
              </w:rPr>
              <w:t>₹1,45,000</w:t>
            </w:r>
          </w:p>
        </w:tc>
        <w:tc>
          <w:tcPr>
            <w:tcW w:type="dxa" w:w="1881"/>
          </w:tcPr>
          <w:p>
            <w:r>
              <w:rPr>
                <w:rFonts w:ascii="Calibri" w:hAnsi="Calibri"/>
                <w:color w:val="333333"/>
                <w:sz w:val="18"/>
              </w:rPr>
              <w:t>₹2,90,000</w:t>
            </w:r>
          </w:p>
        </w:tc>
      </w:tr>
      <w:tr>
        <w:tc>
          <w:tcPr>
            <w:tcW w:type="dxa" w:w="1881"/>
            <w:shd w:fill="F0F4F8"/>
          </w:tcPr>
          <w:p>
            <w:r>
              <w:rPr>
                <w:rFonts w:ascii="Calibri" w:hAnsi="Calibri"/>
                <w:color w:val="333333"/>
                <w:sz w:val="18"/>
              </w:rPr>
              <w:t>Solid State Drives</w:t>
            </w:r>
          </w:p>
        </w:tc>
        <w:tc>
          <w:tcPr>
            <w:tcW w:type="dxa" w:w="1881"/>
            <w:shd w:fill="F0F4F8"/>
          </w:tcPr>
          <w:p>
            <w:r>
              <w:rPr>
                <w:rFonts w:ascii="Calibri" w:hAnsi="Calibri"/>
                <w:color w:val="333333"/>
                <w:sz w:val="18"/>
              </w:rPr>
              <w:t>Samsung PM893 3.84TB SATA SSD</w:t>
            </w:r>
          </w:p>
        </w:tc>
        <w:tc>
          <w:tcPr>
            <w:tcW w:type="dxa" w:w="1881"/>
            <w:shd w:fill="F0F4F8"/>
          </w:tcPr>
          <w:p>
            <w:r>
              <w:rPr>
                <w:rFonts w:ascii="Calibri" w:hAnsi="Calibri"/>
                <w:color w:val="333333"/>
                <w:sz w:val="18"/>
              </w:rPr>
              <w:t>24</w:t>
            </w:r>
          </w:p>
        </w:tc>
        <w:tc>
          <w:tcPr>
            <w:tcW w:type="dxa" w:w="1881"/>
            <w:shd w:fill="F0F4F8"/>
          </w:tcPr>
          <w:p>
            <w:r>
              <w:rPr>
                <w:rFonts w:ascii="Calibri" w:hAnsi="Calibri"/>
                <w:color w:val="333333"/>
                <w:sz w:val="18"/>
              </w:rPr>
              <w:t>₹42,000</w:t>
            </w:r>
          </w:p>
        </w:tc>
        <w:tc>
          <w:tcPr>
            <w:tcW w:type="dxa" w:w="1881"/>
            <w:shd w:fill="F0F4F8"/>
          </w:tcPr>
          <w:p>
            <w:r>
              <w:rPr>
                <w:rFonts w:ascii="Calibri" w:hAnsi="Calibri"/>
                <w:color w:val="333333"/>
                <w:sz w:val="18"/>
              </w:rPr>
              <w:t>₹10,08,000</w:t>
            </w:r>
          </w:p>
        </w:tc>
      </w:tr>
      <w:tr>
        <w:tc>
          <w:tcPr>
            <w:tcW w:type="dxa" w:w="1881"/>
          </w:tcPr>
          <w:p>
            <w:r>
              <w:rPr>
                <w:rFonts w:ascii="Calibri" w:hAnsi="Calibri"/>
                <w:color w:val="333333"/>
                <w:sz w:val="18"/>
              </w:rPr>
              <w:t>10GbE Add-on Card</w:t>
            </w:r>
          </w:p>
        </w:tc>
        <w:tc>
          <w:tcPr>
            <w:tcW w:type="dxa" w:w="1881"/>
          </w:tcPr>
          <w:p>
            <w:r>
              <w:rPr>
                <w:rFonts w:ascii="Calibri" w:hAnsi="Calibri"/>
                <w:color w:val="333333"/>
                <w:sz w:val="18"/>
              </w:rPr>
              <w:t>Synology E10G21-F2</w:t>
            </w:r>
          </w:p>
        </w:tc>
        <w:tc>
          <w:tcPr>
            <w:tcW w:type="dxa" w:w="1881"/>
          </w:tcPr>
          <w:p>
            <w:r>
              <w:rPr>
                <w:rFonts w:ascii="Calibri" w:hAnsi="Calibri"/>
                <w:color w:val="333333"/>
                <w:sz w:val="18"/>
              </w:rPr>
              <w:t>2</w:t>
            </w:r>
          </w:p>
        </w:tc>
        <w:tc>
          <w:tcPr>
            <w:tcW w:type="dxa" w:w="1881"/>
          </w:tcPr>
          <w:p>
            <w:r>
              <w:rPr>
                <w:rFonts w:ascii="Calibri" w:hAnsi="Calibri"/>
                <w:color w:val="333333"/>
                <w:sz w:val="18"/>
              </w:rPr>
              <w:t>₹28,000</w:t>
            </w:r>
          </w:p>
        </w:tc>
        <w:tc>
          <w:tcPr>
            <w:tcW w:type="dxa" w:w="1881"/>
          </w:tcPr>
          <w:p>
            <w:r>
              <w:rPr>
                <w:rFonts w:ascii="Calibri" w:hAnsi="Calibri"/>
                <w:color w:val="333333"/>
                <w:sz w:val="18"/>
              </w:rPr>
              <w:t>₹56,000</w:t>
            </w:r>
          </w:p>
        </w:tc>
      </w:tr>
      <w:tr>
        <w:tc>
          <w:tcPr>
            <w:tcW w:type="dxa" w:w="1881"/>
            <w:shd w:fill="F0F4F8"/>
          </w:tcPr>
          <w:p>
            <w:r>
              <w:rPr>
                <w:rFonts w:ascii="Calibri" w:hAnsi="Calibri"/>
                <w:color w:val="333333"/>
                <w:sz w:val="18"/>
              </w:rPr>
              <w:t>Cache Acceleration</w:t>
            </w:r>
          </w:p>
        </w:tc>
        <w:tc>
          <w:tcPr>
            <w:tcW w:type="dxa" w:w="1881"/>
            <w:shd w:fill="F0F4F8"/>
          </w:tcPr>
          <w:p>
            <w:r>
              <w:rPr>
                <w:rFonts w:ascii="Calibri" w:hAnsi="Calibri"/>
                <w:color w:val="333333"/>
                <w:sz w:val="18"/>
              </w:rPr>
              <w:t>Synology SNV3410-400G NVMe SSD</w:t>
            </w:r>
          </w:p>
        </w:tc>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₹18,500</w:t>
            </w:r>
          </w:p>
        </w:tc>
        <w:tc>
          <w:tcPr>
            <w:tcW w:type="dxa" w:w="1881"/>
            <w:shd w:fill="F0F4F8"/>
          </w:tcPr>
          <w:p>
            <w:r>
              <w:rPr>
                <w:rFonts w:ascii="Calibri" w:hAnsi="Calibri"/>
                <w:color w:val="333333"/>
                <w:sz w:val="18"/>
              </w:rPr>
              <w:t>₹37,000</w:t>
            </w:r>
          </w:p>
        </w:tc>
      </w:tr>
      <w:tr>
        <w:tc>
          <w:tcPr>
            <w:tcW w:type="dxa" w:w="1881"/>
          </w:tcPr>
          <w:p>
            <w:r>
              <w:rPr>
                <w:rFonts w:ascii="Calibri" w:hAnsi="Calibri"/>
                <w:color w:val="333333"/>
                <w:sz w:val="18"/>
              </w:rPr>
              <w:t>**DR Hot Tier Subtotal**</w:t>
            </w:r>
          </w:p>
        </w:tc>
        <w:tc>
          <w:tcPr>
            <w:tcW w:type="dxa" w:w="1881"/>
          </w:tcPr>
          <w:p>
            <w:r>
              <w:rPr>
                <w:rFonts w:ascii="Calibri" w:hAnsi="Calibri"/>
                <w:color w:val="333333"/>
                <w:sz w:val="18"/>
              </w:rPr>
              <w:t>**₹13,91,000**</w:t>
            </w:r>
          </w:p>
        </w:tc>
        <w:tc>
          <w:tcPr>
            <w:tcW w:type="dxa" w:w="1881"/>
          </w:tcPr>
          <w:p/>
        </w:tc>
        <w:tc>
          <w:tcPr>
            <w:tcW w:type="dxa" w:w="1881"/>
          </w:tcPr>
          <w:p/>
        </w:tc>
        <w:tc>
          <w:tcPr>
            <w:tcW w:type="dxa" w:w="1881"/>
          </w:tcPr>
          <w:p/>
        </w:tc>
      </w:tr>
    </w:tbl>
    <w:p/>
    <w:p>
      <w:r>
        <w:rPr>
          <w:rFonts w:ascii="Calibri" w:hAnsi="Calibri"/>
          <w:b/>
          <w:color w:val="333333"/>
          <w:sz w:val="20"/>
        </w:rPr>
        <w:t>Warm Tier — Reduced Capacity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Item</w:t>
            </w:r>
          </w:p>
        </w:tc>
        <w:tc>
          <w:tcPr>
            <w:tcW w:type="dxa" w:w="1881"/>
            <w:shd w:fill="007ACC"/>
          </w:tcPr>
          <w:p>
            <w:pPr>
              <w:jc w:val="center"/>
            </w:pPr>
            <w:r>
              <w:rPr>
                <w:rFonts w:ascii="Calibri" w:hAnsi="Calibri"/>
                <w:b/>
                <w:color w:val="FFFFFF"/>
                <w:sz w:val="20"/>
              </w:rPr>
              <w:t>Model/Specification</w:t>
            </w:r>
          </w:p>
        </w:tc>
        <w:tc>
          <w:tcPr>
            <w:tcW w:type="dxa" w:w="1881"/>
            <w:shd w:fill="007ACC"/>
          </w:tcPr>
          <w:p>
            <w:pPr>
              <w:jc w:val="center"/>
            </w:pPr>
            <w:r>
              <w:rPr>
                <w:rFonts w:ascii="Calibri" w:hAnsi="Calibri"/>
                <w:b/>
                <w:color w:val="FFFFFF"/>
                <w:sz w:val="20"/>
              </w:rPr>
              <w:t>Qty</w:t>
            </w:r>
          </w:p>
        </w:tc>
        <w:tc>
          <w:tcPr>
            <w:tcW w:type="dxa" w:w="1881"/>
            <w:shd w:fill="007ACC"/>
          </w:tcPr>
          <w:p>
            <w:pPr>
              <w:jc w:val="center"/>
            </w:pPr>
            <w:r>
              <w:rPr>
                <w:rFonts w:ascii="Calibri" w:hAnsi="Calibri"/>
                <w:b/>
                <w:color w:val="FFFFFF"/>
                <w:sz w:val="20"/>
              </w:rPr>
              <w:t>Unit Price (INR)</w:t>
            </w:r>
          </w:p>
        </w:tc>
        <w:tc>
          <w:tcPr>
            <w:tcW w:type="dxa" w:w="1881"/>
            <w:shd w:fill="007ACC"/>
          </w:tcPr>
          <w:p>
            <w:pPr>
              <w:jc w:val="center"/>
            </w:pPr>
            <w:r>
              <w:rPr>
                <w:rFonts w:ascii="Calibri" w:hAnsi="Calibri"/>
                <w:b/>
                <w:color w:val="FFFFFF"/>
                <w:sz w:val="20"/>
              </w:rPr>
              <w:t>Total Price (INR)</w:t>
            </w:r>
          </w:p>
        </w:tc>
      </w:tr>
      <w:tr>
        <w:tc>
          <w:tcPr>
            <w:tcW w:type="dxa" w:w="1881"/>
          </w:tcPr>
          <w:p>
            <w:r>
              <w:rPr>
                <w:rFonts w:ascii="Calibri" w:hAnsi="Calibri"/>
                <w:color w:val="333333"/>
                <w:sz w:val="18"/>
              </w:rPr>
              <w:t>Rackmount NAS Unit</w:t>
            </w:r>
          </w:p>
        </w:tc>
        <w:tc>
          <w:tcPr>
            <w:tcW w:type="dxa" w:w="1881"/>
          </w:tcPr>
          <w:p>
            <w:r>
              <w:rPr>
                <w:rFonts w:ascii="Calibri" w:hAnsi="Calibri"/>
                <w:color w:val="333333"/>
                <w:sz w:val="18"/>
              </w:rPr>
              <w:t>Synology RS4021xs+ (4U, 16-bay)</w:t>
            </w:r>
          </w:p>
        </w:tc>
        <w:tc>
          <w:tcPr>
            <w:tcW w:type="dxa" w:w="1881"/>
          </w:tcPr>
          <w:p>
            <w:r>
              <w:rPr>
                <w:rFonts w:ascii="Calibri" w:hAnsi="Calibri"/>
                <w:color w:val="333333"/>
                <w:sz w:val="18"/>
              </w:rPr>
              <w:t>1</w:t>
            </w:r>
          </w:p>
        </w:tc>
        <w:tc>
          <w:tcPr>
            <w:tcW w:type="dxa" w:w="1881"/>
          </w:tcPr>
          <w:p>
            <w:r>
              <w:rPr>
                <w:rFonts w:ascii="Calibri" w:hAnsi="Calibri"/>
                <w:color w:val="333333"/>
                <w:sz w:val="18"/>
              </w:rPr>
              <w:t>₹2,85,000</w:t>
            </w:r>
          </w:p>
        </w:tc>
        <w:tc>
          <w:tcPr>
            <w:tcW w:type="dxa" w:w="1881"/>
          </w:tcPr>
          <w:p>
            <w:r>
              <w:rPr>
                <w:rFonts w:ascii="Calibri" w:hAnsi="Calibri"/>
                <w:color w:val="333333"/>
                <w:sz w:val="18"/>
              </w:rPr>
              <w:t>₹2,85,000</w:t>
            </w:r>
          </w:p>
        </w:tc>
      </w:tr>
      <w:tr>
        <w:tc>
          <w:tcPr>
            <w:tcW w:type="dxa" w:w="1881"/>
            <w:shd w:fill="F0F4F8"/>
          </w:tcPr>
          <w:p>
            <w:r>
              <w:rPr>
                <w:rFonts w:ascii="Calibri" w:hAnsi="Calibri"/>
                <w:color w:val="333333"/>
                <w:sz w:val="18"/>
              </w:rPr>
              <w:t>Hard Disk Drives</w:t>
            </w:r>
          </w:p>
        </w:tc>
        <w:tc>
          <w:tcPr>
            <w:tcW w:type="dxa" w:w="1881"/>
            <w:shd w:fill="F0F4F8"/>
          </w:tcPr>
          <w:p>
            <w:r>
              <w:rPr>
                <w:rFonts w:ascii="Calibri" w:hAnsi="Calibri"/>
                <w:color w:val="333333"/>
                <w:sz w:val="18"/>
              </w:rPr>
              <w:t>Seagate Exos X18 16TB SAS (Reduced: 16 drives)</w:t>
            </w:r>
          </w:p>
        </w:tc>
        <w:tc>
          <w:tcPr>
            <w:tcW w:type="dxa" w:w="1881"/>
            <w:shd w:fill="F0F4F8"/>
          </w:tcPr>
          <w:p>
            <w:r>
              <w:rPr>
                <w:rFonts w:ascii="Calibri" w:hAnsi="Calibri"/>
                <w:color w:val="333333"/>
                <w:sz w:val="18"/>
              </w:rPr>
              <w:t>16</w:t>
            </w:r>
          </w:p>
        </w:tc>
        <w:tc>
          <w:tcPr>
            <w:tcW w:type="dxa" w:w="1881"/>
            <w:shd w:fill="F0F4F8"/>
          </w:tcPr>
          <w:p>
            <w:r>
              <w:rPr>
                <w:rFonts w:ascii="Calibri" w:hAnsi="Calibri"/>
                <w:color w:val="333333"/>
                <w:sz w:val="18"/>
              </w:rPr>
              <w:t>₹28,500</w:t>
            </w:r>
          </w:p>
        </w:tc>
        <w:tc>
          <w:tcPr>
            <w:tcW w:type="dxa" w:w="1881"/>
            <w:shd w:fill="F0F4F8"/>
          </w:tcPr>
          <w:p>
            <w:r>
              <w:rPr>
                <w:rFonts w:ascii="Calibri" w:hAnsi="Calibri"/>
                <w:color w:val="333333"/>
                <w:sz w:val="18"/>
              </w:rPr>
              <w:t>₹4,56,000</w:t>
            </w:r>
          </w:p>
        </w:tc>
      </w:tr>
      <w:tr>
        <w:tc>
          <w:tcPr>
            <w:tcW w:type="dxa" w:w="1881"/>
          </w:tcPr>
          <w:p>
            <w:r>
              <w:rPr>
                <w:rFonts w:ascii="Calibri" w:hAnsi="Calibri"/>
                <w:color w:val="333333"/>
                <w:sz w:val="18"/>
              </w:rPr>
              <w:t>Cache Acceleration</w:t>
            </w:r>
          </w:p>
        </w:tc>
        <w:tc>
          <w:tcPr>
            <w:tcW w:type="dxa" w:w="1881"/>
          </w:tcPr>
          <w:p>
            <w:r>
              <w:rPr>
                <w:rFonts w:ascii="Calibri" w:hAnsi="Calibri"/>
                <w:color w:val="333333"/>
                <w:sz w:val="18"/>
              </w:rPr>
              <w:t>Synology SNV3410-400G NVMe SSD</w:t>
            </w:r>
          </w:p>
        </w:tc>
        <w:tc>
          <w:tcPr>
            <w:tcW w:type="dxa" w:w="1881"/>
          </w:tcPr>
          <w:p>
            <w:r>
              <w:rPr>
                <w:rFonts w:ascii="Calibri" w:hAnsi="Calibri"/>
                <w:color w:val="333333"/>
                <w:sz w:val="18"/>
              </w:rPr>
              <w:t>2</w:t>
            </w:r>
          </w:p>
        </w:tc>
        <w:tc>
          <w:tcPr>
            <w:tcW w:type="dxa" w:w="1881"/>
          </w:tcPr>
          <w:p>
            <w:r>
              <w:rPr>
                <w:rFonts w:ascii="Calibri" w:hAnsi="Calibri"/>
                <w:color w:val="333333"/>
                <w:sz w:val="18"/>
              </w:rPr>
              <w:t>₹18,500</w:t>
            </w:r>
          </w:p>
        </w:tc>
        <w:tc>
          <w:tcPr>
            <w:tcW w:type="dxa" w:w="1881"/>
          </w:tcPr>
          <w:p>
            <w:r>
              <w:rPr>
                <w:rFonts w:ascii="Calibri" w:hAnsi="Calibri"/>
                <w:color w:val="333333"/>
                <w:sz w:val="18"/>
              </w:rPr>
              <w:t>₹37,000</w:t>
            </w:r>
          </w:p>
        </w:tc>
      </w:tr>
      <w:tr>
        <w:tc>
          <w:tcPr>
            <w:tcW w:type="dxa" w:w="1881"/>
            <w:shd w:fill="F0F4F8"/>
          </w:tcPr>
          <w:p>
            <w:r>
              <w:rPr>
                <w:rFonts w:ascii="Calibri" w:hAnsi="Calibri"/>
                <w:color w:val="333333"/>
                <w:sz w:val="18"/>
              </w:rPr>
              <w:t>10GbE Add-on Card</w:t>
            </w:r>
          </w:p>
        </w:tc>
        <w:tc>
          <w:tcPr>
            <w:tcW w:type="dxa" w:w="1881"/>
            <w:shd w:fill="F0F4F8"/>
          </w:tcPr>
          <w:p>
            <w:r>
              <w:rPr>
                <w:rFonts w:ascii="Calibri" w:hAnsi="Calibri"/>
                <w:color w:val="333333"/>
                <w:sz w:val="18"/>
              </w:rPr>
              <w:t>Synology E10G21-F2</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₹28,000</w:t>
            </w:r>
          </w:p>
        </w:tc>
        <w:tc>
          <w:tcPr>
            <w:tcW w:type="dxa" w:w="1881"/>
            <w:shd w:fill="F0F4F8"/>
          </w:tcPr>
          <w:p>
            <w:r>
              <w:rPr>
                <w:rFonts w:ascii="Calibri" w:hAnsi="Calibri"/>
                <w:color w:val="333333"/>
                <w:sz w:val="18"/>
              </w:rPr>
              <w:t>₹28,000</w:t>
            </w:r>
          </w:p>
        </w:tc>
      </w:tr>
      <w:tr>
        <w:tc>
          <w:tcPr>
            <w:tcW w:type="dxa" w:w="1881"/>
          </w:tcPr>
          <w:p>
            <w:r>
              <w:rPr>
                <w:rFonts w:ascii="Calibri" w:hAnsi="Calibri"/>
                <w:color w:val="333333"/>
                <w:sz w:val="18"/>
              </w:rPr>
              <w:t>**DR Warm Tier Subtotal**</w:t>
            </w:r>
          </w:p>
        </w:tc>
        <w:tc>
          <w:tcPr>
            <w:tcW w:type="dxa" w:w="1881"/>
          </w:tcPr>
          <w:p>
            <w:r>
              <w:rPr>
                <w:rFonts w:ascii="Calibri" w:hAnsi="Calibri"/>
                <w:color w:val="333333"/>
                <w:sz w:val="18"/>
              </w:rPr>
              <w:t>**₹8,06,000**</w:t>
            </w:r>
          </w:p>
        </w:tc>
        <w:tc>
          <w:tcPr>
            <w:tcW w:type="dxa" w:w="1881"/>
          </w:tcPr>
          <w:p/>
        </w:tc>
        <w:tc>
          <w:tcPr>
            <w:tcW w:type="dxa" w:w="1881"/>
          </w:tcPr>
          <w:p/>
        </w:tc>
        <w:tc>
          <w:tcPr>
            <w:tcW w:type="dxa" w:w="1881"/>
          </w:tcPr>
          <w:p/>
        </w:tc>
      </w:tr>
    </w:tbl>
    <w:p/>
    <w:p>
      <w:r>
        <w:rPr>
          <w:rFonts w:ascii="Calibri" w:hAnsi="Calibri"/>
          <w:b/>
          <w:color w:val="333333"/>
          <w:sz w:val="20"/>
        </w:rPr>
        <w:t>Site B Storage Total: ₹21,97,000</w:t>
      </w:r>
    </w:p>
    <w:p>
      <w:pPr>
        <w:pStyle w:val="Heading4"/>
      </w:pPr>
      <w:r>
        <w:t>1.2.2 Network Infrastructure (DR)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Item</w:t>
            </w:r>
          </w:p>
        </w:tc>
        <w:tc>
          <w:tcPr>
            <w:tcW w:type="dxa" w:w="1881"/>
            <w:shd w:fill="007ACC"/>
          </w:tcPr>
          <w:p>
            <w:pPr>
              <w:jc w:val="center"/>
            </w:pPr>
            <w:r>
              <w:rPr>
                <w:rFonts w:ascii="Calibri" w:hAnsi="Calibri"/>
                <w:b/>
                <w:color w:val="FFFFFF"/>
                <w:sz w:val="20"/>
              </w:rPr>
              <w:t>Model/Specification</w:t>
            </w:r>
          </w:p>
        </w:tc>
        <w:tc>
          <w:tcPr>
            <w:tcW w:type="dxa" w:w="1881"/>
            <w:shd w:fill="007ACC"/>
          </w:tcPr>
          <w:p>
            <w:pPr>
              <w:jc w:val="center"/>
            </w:pPr>
            <w:r>
              <w:rPr>
                <w:rFonts w:ascii="Calibri" w:hAnsi="Calibri"/>
                <w:b/>
                <w:color w:val="FFFFFF"/>
                <w:sz w:val="20"/>
              </w:rPr>
              <w:t>Qty</w:t>
            </w:r>
          </w:p>
        </w:tc>
        <w:tc>
          <w:tcPr>
            <w:tcW w:type="dxa" w:w="1881"/>
            <w:shd w:fill="007ACC"/>
          </w:tcPr>
          <w:p>
            <w:pPr>
              <w:jc w:val="center"/>
            </w:pPr>
            <w:r>
              <w:rPr>
                <w:rFonts w:ascii="Calibri" w:hAnsi="Calibri"/>
                <w:b/>
                <w:color w:val="FFFFFF"/>
                <w:sz w:val="20"/>
              </w:rPr>
              <w:t>Unit Price (INR)</w:t>
            </w:r>
          </w:p>
        </w:tc>
        <w:tc>
          <w:tcPr>
            <w:tcW w:type="dxa" w:w="1881"/>
            <w:shd w:fill="007ACC"/>
          </w:tcPr>
          <w:p>
            <w:pPr>
              <w:jc w:val="center"/>
            </w:pPr>
            <w:r>
              <w:rPr>
                <w:rFonts w:ascii="Calibri" w:hAnsi="Calibri"/>
                <w:b/>
                <w:color w:val="FFFFFF"/>
                <w:sz w:val="20"/>
              </w:rPr>
              <w:t>Total Price (INR)</w:t>
            </w:r>
          </w:p>
        </w:tc>
      </w:tr>
      <w:tr>
        <w:tc>
          <w:tcPr>
            <w:tcW w:type="dxa" w:w="1881"/>
          </w:tcPr>
          <w:p>
            <w:r>
              <w:rPr>
                <w:rFonts w:ascii="Calibri" w:hAnsi="Calibri"/>
                <w:color w:val="333333"/>
                <w:sz w:val="18"/>
              </w:rPr>
              <w:t>Core Switch</w:t>
            </w:r>
          </w:p>
        </w:tc>
        <w:tc>
          <w:tcPr>
            <w:tcW w:type="dxa" w:w="1881"/>
          </w:tcPr>
          <w:p>
            <w:r>
              <w:rPr>
                <w:rFonts w:ascii="Calibri" w:hAnsi="Calibri"/>
                <w:color w:val="333333"/>
                <w:sz w:val="18"/>
              </w:rPr>
              <w:t>HPE Aruba CX 6300M-48G (JL662A)</w:t>
            </w:r>
          </w:p>
        </w:tc>
        <w:tc>
          <w:tcPr>
            <w:tcW w:type="dxa" w:w="1881"/>
          </w:tcPr>
          <w:p>
            <w:r>
              <w:rPr>
                <w:rFonts w:ascii="Calibri" w:hAnsi="Calibri"/>
                <w:color w:val="333333"/>
                <w:sz w:val="18"/>
              </w:rPr>
              <w:t>2</w:t>
            </w:r>
          </w:p>
        </w:tc>
        <w:tc>
          <w:tcPr>
            <w:tcW w:type="dxa" w:w="1881"/>
          </w:tcPr>
          <w:p>
            <w:r>
              <w:rPr>
                <w:rFonts w:ascii="Calibri" w:hAnsi="Calibri"/>
                <w:color w:val="333333"/>
                <w:sz w:val="18"/>
              </w:rPr>
              <w:t>₹2,45,000</w:t>
            </w:r>
          </w:p>
        </w:tc>
        <w:tc>
          <w:tcPr>
            <w:tcW w:type="dxa" w:w="1881"/>
          </w:tcPr>
          <w:p>
            <w:r>
              <w:rPr>
                <w:rFonts w:ascii="Calibri" w:hAnsi="Calibri"/>
                <w:color w:val="333333"/>
                <w:sz w:val="18"/>
              </w:rPr>
              <w:t>₹4,90,000</w:t>
            </w:r>
          </w:p>
        </w:tc>
      </w:tr>
      <w:tr>
        <w:tc>
          <w:tcPr>
            <w:tcW w:type="dxa" w:w="1881"/>
            <w:shd w:fill="F0F4F8"/>
          </w:tcPr>
          <w:p>
            <w:r>
              <w:rPr>
                <w:rFonts w:ascii="Calibri" w:hAnsi="Calibri"/>
                <w:color w:val="333333"/>
                <w:sz w:val="18"/>
              </w:rPr>
              <w:t>10GbE SFP+ Modules</w:t>
            </w:r>
          </w:p>
        </w:tc>
        <w:tc>
          <w:tcPr>
            <w:tcW w:type="dxa" w:w="1881"/>
            <w:shd w:fill="F0F4F8"/>
          </w:tcPr>
          <w:p>
            <w:r>
              <w:rPr>
                <w:rFonts w:ascii="Calibri" w:hAnsi="Calibri"/>
                <w:color w:val="333333"/>
                <w:sz w:val="18"/>
              </w:rPr>
              <w:t>HPE J9150D 10GbE SR SFP+</w:t>
            </w:r>
          </w:p>
        </w:tc>
        <w:tc>
          <w:tcPr>
            <w:tcW w:type="dxa" w:w="1881"/>
            <w:shd w:fill="F0F4F8"/>
          </w:tcPr>
          <w:p>
            <w:r>
              <w:rPr>
                <w:rFonts w:ascii="Calibri" w:hAnsi="Calibri"/>
                <w:color w:val="333333"/>
                <w:sz w:val="18"/>
              </w:rPr>
              <w:t>16</w:t>
            </w:r>
          </w:p>
        </w:tc>
        <w:tc>
          <w:tcPr>
            <w:tcW w:type="dxa" w:w="1881"/>
            <w:shd w:fill="F0F4F8"/>
          </w:tcPr>
          <w:p>
            <w:r>
              <w:rPr>
                <w:rFonts w:ascii="Calibri" w:hAnsi="Calibri"/>
                <w:color w:val="333333"/>
                <w:sz w:val="18"/>
              </w:rPr>
              <w:t>₹8,500</w:t>
            </w:r>
          </w:p>
        </w:tc>
        <w:tc>
          <w:tcPr>
            <w:tcW w:type="dxa" w:w="1881"/>
            <w:shd w:fill="F0F4F8"/>
          </w:tcPr>
          <w:p>
            <w:r>
              <w:rPr>
                <w:rFonts w:ascii="Calibri" w:hAnsi="Calibri"/>
                <w:color w:val="333333"/>
                <w:sz w:val="18"/>
              </w:rPr>
              <w:t>₹1,36,000</w:t>
            </w:r>
          </w:p>
        </w:tc>
      </w:tr>
      <w:tr>
        <w:tc>
          <w:tcPr>
            <w:tcW w:type="dxa" w:w="1881"/>
          </w:tcPr>
          <w:p>
            <w:r>
              <w:rPr>
                <w:rFonts w:ascii="Calibri" w:hAnsi="Calibri"/>
                <w:color w:val="333333"/>
                <w:sz w:val="18"/>
              </w:rPr>
              <w:t>25GbE SFP28 Modules</w:t>
            </w:r>
          </w:p>
        </w:tc>
        <w:tc>
          <w:tcPr>
            <w:tcW w:type="dxa" w:w="1881"/>
          </w:tcPr>
          <w:p>
            <w:r>
              <w:rPr>
                <w:rFonts w:ascii="Calibri" w:hAnsi="Calibri"/>
                <w:color w:val="333333"/>
                <w:sz w:val="18"/>
              </w:rPr>
              <w:t>HPE J9151D 25GbE SR SFP28</w:t>
            </w:r>
          </w:p>
        </w:tc>
        <w:tc>
          <w:tcPr>
            <w:tcW w:type="dxa" w:w="1881"/>
          </w:tcPr>
          <w:p>
            <w:r>
              <w:rPr>
                <w:rFonts w:ascii="Calibri" w:hAnsi="Calibri"/>
                <w:color w:val="333333"/>
                <w:sz w:val="18"/>
              </w:rPr>
              <w:t>4</w:t>
            </w:r>
          </w:p>
        </w:tc>
        <w:tc>
          <w:tcPr>
            <w:tcW w:type="dxa" w:w="1881"/>
          </w:tcPr>
          <w:p>
            <w:r>
              <w:rPr>
                <w:rFonts w:ascii="Calibri" w:hAnsi="Calibri"/>
                <w:color w:val="333333"/>
                <w:sz w:val="18"/>
              </w:rPr>
              <w:t>₹12,500</w:t>
            </w:r>
          </w:p>
        </w:tc>
        <w:tc>
          <w:tcPr>
            <w:tcW w:type="dxa" w:w="1881"/>
          </w:tcPr>
          <w:p>
            <w:r>
              <w:rPr>
                <w:rFonts w:ascii="Calibri" w:hAnsi="Calibri"/>
                <w:color w:val="333333"/>
                <w:sz w:val="18"/>
              </w:rPr>
              <w:t>₹50,000</w:t>
            </w:r>
          </w:p>
        </w:tc>
      </w:tr>
      <w:tr>
        <w:tc>
          <w:tcPr>
            <w:tcW w:type="dxa" w:w="1881"/>
            <w:shd w:fill="F0F4F8"/>
          </w:tcPr>
          <w:p>
            <w:r>
              <w:rPr>
                <w:rFonts w:ascii="Calibri" w:hAnsi="Calibri"/>
                <w:color w:val="333333"/>
                <w:sz w:val="18"/>
              </w:rPr>
              <w:t>Cabling &amp; Accessories</w:t>
            </w:r>
          </w:p>
        </w:tc>
        <w:tc>
          <w:tcPr>
            <w:tcW w:type="dxa" w:w="1881"/>
            <w:shd w:fill="F0F4F8"/>
          </w:tcPr>
          <w:p>
            <w:r>
              <w:rPr>
                <w:rFonts w:ascii="Calibri" w:hAnsi="Calibri"/>
                <w:color w:val="333333"/>
                <w:sz w:val="18"/>
              </w:rPr>
              <w:t>Fiber, Copper, Patch Panels (Reduced set)</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₹1,50,000</w:t>
            </w:r>
          </w:p>
        </w:tc>
        <w:tc>
          <w:tcPr>
            <w:tcW w:type="dxa" w:w="1881"/>
            <w:shd w:fill="F0F4F8"/>
          </w:tcPr>
          <w:p>
            <w:r>
              <w:rPr>
                <w:rFonts w:ascii="Calibri" w:hAnsi="Calibri"/>
                <w:color w:val="333333"/>
                <w:sz w:val="18"/>
              </w:rPr>
              <w:t>₹1,50,000</w:t>
            </w:r>
          </w:p>
        </w:tc>
      </w:tr>
      <w:tr>
        <w:tc>
          <w:tcPr>
            <w:tcW w:type="dxa" w:w="1881"/>
          </w:tcPr>
          <w:p>
            <w:r>
              <w:rPr>
                <w:rFonts w:ascii="Calibri" w:hAnsi="Calibri"/>
                <w:color w:val="333333"/>
                <w:sz w:val="18"/>
              </w:rPr>
              <w:t>**DR Network Subtotal**</w:t>
            </w:r>
          </w:p>
        </w:tc>
        <w:tc>
          <w:tcPr>
            <w:tcW w:type="dxa" w:w="1881"/>
          </w:tcPr>
          <w:p>
            <w:r>
              <w:rPr>
                <w:rFonts w:ascii="Calibri" w:hAnsi="Calibri"/>
                <w:color w:val="333333"/>
                <w:sz w:val="18"/>
              </w:rPr>
              <w:t>**₹8,26,000**</w:t>
            </w:r>
          </w:p>
        </w:tc>
        <w:tc>
          <w:tcPr>
            <w:tcW w:type="dxa" w:w="1881"/>
          </w:tcPr>
          <w:p/>
        </w:tc>
        <w:tc>
          <w:tcPr>
            <w:tcW w:type="dxa" w:w="1881"/>
          </w:tcPr>
          <w:p/>
        </w:tc>
        <w:tc>
          <w:tcPr>
            <w:tcW w:type="dxa" w:w="1881"/>
          </w:tcPr>
          <w:p/>
        </w:tc>
      </w:tr>
    </w:tbl>
    <w:p/>
    <w:p>
      <w:pPr>
        <w:pStyle w:val="Heading4"/>
      </w:pPr>
      <w:r>
        <w:t>1.2.3 Security Infrastructure (DR)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Item</w:t>
            </w:r>
          </w:p>
        </w:tc>
        <w:tc>
          <w:tcPr>
            <w:tcW w:type="dxa" w:w="1881"/>
            <w:shd w:fill="007ACC"/>
          </w:tcPr>
          <w:p>
            <w:pPr>
              <w:jc w:val="center"/>
            </w:pPr>
            <w:r>
              <w:rPr>
                <w:rFonts w:ascii="Calibri" w:hAnsi="Calibri"/>
                <w:b/>
                <w:color w:val="FFFFFF"/>
                <w:sz w:val="20"/>
              </w:rPr>
              <w:t>Model/Specification</w:t>
            </w:r>
          </w:p>
        </w:tc>
        <w:tc>
          <w:tcPr>
            <w:tcW w:type="dxa" w:w="1881"/>
            <w:shd w:fill="007ACC"/>
          </w:tcPr>
          <w:p>
            <w:pPr>
              <w:jc w:val="center"/>
            </w:pPr>
            <w:r>
              <w:rPr>
                <w:rFonts w:ascii="Calibri" w:hAnsi="Calibri"/>
                <w:b/>
                <w:color w:val="FFFFFF"/>
                <w:sz w:val="20"/>
              </w:rPr>
              <w:t>Qty</w:t>
            </w:r>
          </w:p>
        </w:tc>
        <w:tc>
          <w:tcPr>
            <w:tcW w:type="dxa" w:w="1881"/>
            <w:shd w:fill="007ACC"/>
          </w:tcPr>
          <w:p>
            <w:pPr>
              <w:jc w:val="center"/>
            </w:pPr>
            <w:r>
              <w:rPr>
                <w:rFonts w:ascii="Calibri" w:hAnsi="Calibri"/>
                <w:b/>
                <w:color w:val="FFFFFF"/>
                <w:sz w:val="20"/>
              </w:rPr>
              <w:t>Unit Price (INR)</w:t>
            </w:r>
          </w:p>
        </w:tc>
        <w:tc>
          <w:tcPr>
            <w:tcW w:type="dxa" w:w="1881"/>
            <w:shd w:fill="007ACC"/>
          </w:tcPr>
          <w:p>
            <w:pPr>
              <w:jc w:val="center"/>
            </w:pPr>
            <w:r>
              <w:rPr>
                <w:rFonts w:ascii="Calibri" w:hAnsi="Calibri"/>
                <w:b/>
                <w:color w:val="FFFFFF"/>
                <w:sz w:val="20"/>
              </w:rPr>
              <w:t>Total Price (INR)</w:t>
            </w:r>
          </w:p>
        </w:tc>
      </w:tr>
      <w:tr>
        <w:tc>
          <w:tcPr>
            <w:tcW w:type="dxa" w:w="1881"/>
          </w:tcPr>
          <w:p>
            <w:r>
              <w:rPr>
                <w:rFonts w:ascii="Calibri" w:hAnsi="Calibri"/>
                <w:color w:val="333333"/>
                <w:sz w:val="18"/>
              </w:rPr>
              <w:t>Next-Gen Firewall</w:t>
            </w:r>
          </w:p>
        </w:tc>
        <w:tc>
          <w:tcPr>
            <w:tcW w:type="dxa" w:w="1881"/>
          </w:tcPr>
          <w:p>
            <w:r>
              <w:rPr>
                <w:rFonts w:ascii="Calibri" w:hAnsi="Calibri"/>
                <w:color w:val="333333"/>
                <w:sz w:val="18"/>
              </w:rPr>
              <w:t>FortiGate 120G</w:t>
            </w:r>
          </w:p>
        </w:tc>
        <w:tc>
          <w:tcPr>
            <w:tcW w:type="dxa" w:w="1881"/>
          </w:tcPr>
          <w:p>
            <w:r>
              <w:rPr>
                <w:rFonts w:ascii="Calibri" w:hAnsi="Calibri"/>
                <w:color w:val="333333"/>
                <w:sz w:val="18"/>
              </w:rPr>
              <w:t>2</w:t>
            </w:r>
          </w:p>
        </w:tc>
        <w:tc>
          <w:tcPr>
            <w:tcW w:type="dxa" w:w="1881"/>
          </w:tcPr>
          <w:p>
            <w:r>
              <w:rPr>
                <w:rFonts w:ascii="Calibri" w:hAnsi="Calibri"/>
                <w:color w:val="333333"/>
                <w:sz w:val="18"/>
              </w:rPr>
              <w:t>₹4,85,000</w:t>
            </w:r>
          </w:p>
        </w:tc>
        <w:tc>
          <w:tcPr>
            <w:tcW w:type="dxa" w:w="1881"/>
          </w:tcPr>
          <w:p>
            <w:r>
              <w:rPr>
                <w:rFonts w:ascii="Calibri" w:hAnsi="Calibri"/>
                <w:color w:val="333333"/>
                <w:sz w:val="18"/>
              </w:rPr>
              <w:t>₹9,70,000</w:t>
            </w:r>
          </w:p>
        </w:tc>
      </w:tr>
      <w:tr>
        <w:tc>
          <w:tcPr>
            <w:tcW w:type="dxa" w:w="1881"/>
            <w:shd w:fill="F0F4F8"/>
          </w:tcPr>
          <w:p>
            <w:r>
              <w:rPr>
                <w:rFonts w:ascii="Calibri" w:hAnsi="Calibri"/>
                <w:color w:val="333333"/>
                <w:sz w:val="18"/>
              </w:rPr>
              <w:t>UTP Bundle</w:t>
            </w:r>
          </w:p>
        </w:tc>
        <w:tc>
          <w:tcPr>
            <w:tcW w:type="dxa" w:w="1881"/>
            <w:shd w:fill="F0F4F8"/>
          </w:tcPr>
          <w:p>
            <w:r>
              <w:rPr>
                <w:rFonts w:ascii="Calibri" w:hAnsi="Calibri"/>
                <w:color w:val="333333"/>
                <w:sz w:val="18"/>
              </w:rPr>
              <w:t>3-Year Unified Threat Protection</w:t>
            </w:r>
          </w:p>
        </w:tc>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₹1,55,000</w:t>
            </w:r>
          </w:p>
        </w:tc>
        <w:tc>
          <w:tcPr>
            <w:tcW w:type="dxa" w:w="1881"/>
            <w:shd w:fill="F0F4F8"/>
          </w:tcPr>
          <w:p>
            <w:r>
              <w:rPr>
                <w:rFonts w:ascii="Calibri" w:hAnsi="Calibri"/>
                <w:color w:val="333333"/>
                <w:sz w:val="18"/>
              </w:rPr>
              <w:t>₹3,10,000</w:t>
            </w:r>
          </w:p>
        </w:tc>
      </w:tr>
      <w:tr>
        <w:tc>
          <w:tcPr>
            <w:tcW w:type="dxa" w:w="1881"/>
          </w:tcPr>
          <w:p>
            <w:r>
              <w:rPr>
                <w:rFonts w:ascii="Calibri" w:hAnsi="Calibri"/>
                <w:color w:val="333333"/>
                <w:sz w:val="18"/>
              </w:rPr>
              <w:t>FortiCare Premium</w:t>
            </w:r>
          </w:p>
        </w:tc>
        <w:tc>
          <w:tcPr>
            <w:tcW w:type="dxa" w:w="1881"/>
          </w:tcPr>
          <w:p>
            <w:r>
              <w:rPr>
                <w:rFonts w:ascii="Calibri" w:hAnsi="Calibri"/>
                <w:color w:val="333333"/>
                <w:sz w:val="18"/>
              </w:rPr>
              <w:t>24×7 Support, 3-Year</w:t>
            </w:r>
          </w:p>
        </w:tc>
        <w:tc>
          <w:tcPr>
            <w:tcW w:type="dxa" w:w="1881"/>
          </w:tcPr>
          <w:p>
            <w:r>
              <w:rPr>
                <w:rFonts w:ascii="Calibri" w:hAnsi="Calibri"/>
                <w:color w:val="333333"/>
                <w:sz w:val="18"/>
              </w:rPr>
              <w:t>2</w:t>
            </w:r>
          </w:p>
        </w:tc>
        <w:tc>
          <w:tcPr>
            <w:tcW w:type="dxa" w:w="1881"/>
          </w:tcPr>
          <w:p>
            <w:r>
              <w:rPr>
                <w:rFonts w:ascii="Calibri" w:hAnsi="Calibri"/>
                <w:color w:val="333333"/>
                <w:sz w:val="18"/>
              </w:rPr>
              <w:t>₹85,000</w:t>
            </w:r>
          </w:p>
        </w:tc>
        <w:tc>
          <w:tcPr>
            <w:tcW w:type="dxa" w:w="1881"/>
          </w:tcPr>
          <w:p>
            <w:r>
              <w:rPr>
                <w:rFonts w:ascii="Calibri" w:hAnsi="Calibri"/>
                <w:color w:val="333333"/>
                <w:sz w:val="18"/>
              </w:rPr>
              <w:t>₹1,70,000</w:t>
            </w:r>
          </w:p>
        </w:tc>
      </w:tr>
      <w:tr>
        <w:tc>
          <w:tcPr>
            <w:tcW w:type="dxa" w:w="1881"/>
            <w:shd w:fill="F0F4F8"/>
          </w:tcPr>
          <w:p>
            <w:r>
              <w:rPr>
                <w:rFonts w:ascii="Calibri" w:hAnsi="Calibri"/>
                <w:color w:val="333333"/>
                <w:sz w:val="18"/>
              </w:rPr>
              <w:t>Wireless AP</w:t>
            </w:r>
          </w:p>
        </w:tc>
        <w:tc>
          <w:tcPr>
            <w:tcW w:type="dxa" w:w="1881"/>
            <w:shd w:fill="F0F4F8"/>
          </w:tcPr>
          <w:p>
            <w:r>
              <w:rPr>
                <w:rFonts w:ascii="Calibri" w:hAnsi="Calibri"/>
                <w:color w:val="333333"/>
                <w:sz w:val="18"/>
              </w:rPr>
              <w:t>FortiAP 431F</w:t>
            </w:r>
          </w:p>
        </w:tc>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₹42,000</w:t>
            </w:r>
          </w:p>
        </w:tc>
        <w:tc>
          <w:tcPr>
            <w:tcW w:type="dxa" w:w="1881"/>
            <w:shd w:fill="F0F4F8"/>
          </w:tcPr>
          <w:p>
            <w:r>
              <w:rPr>
                <w:rFonts w:ascii="Calibri" w:hAnsi="Calibri"/>
                <w:color w:val="333333"/>
                <w:sz w:val="18"/>
              </w:rPr>
              <w:t>₹84,000</w:t>
            </w:r>
          </w:p>
        </w:tc>
      </w:tr>
      <w:tr>
        <w:tc>
          <w:tcPr>
            <w:tcW w:type="dxa" w:w="1881"/>
          </w:tcPr>
          <w:p>
            <w:r>
              <w:rPr>
                <w:rFonts w:ascii="Calibri" w:hAnsi="Calibri"/>
                <w:color w:val="333333"/>
                <w:sz w:val="18"/>
              </w:rPr>
              <w:t>PoE Injector</w:t>
            </w:r>
          </w:p>
        </w:tc>
        <w:tc>
          <w:tcPr>
            <w:tcW w:type="dxa" w:w="1881"/>
          </w:tcPr>
          <w:p>
            <w:r>
              <w:rPr>
                <w:rFonts w:ascii="Calibri" w:hAnsi="Calibri"/>
                <w:color w:val="333333"/>
                <w:sz w:val="18"/>
              </w:rPr>
              <w:t>Fortinet GPI-115</w:t>
            </w:r>
          </w:p>
        </w:tc>
        <w:tc>
          <w:tcPr>
            <w:tcW w:type="dxa" w:w="1881"/>
          </w:tcPr>
          <w:p>
            <w:r>
              <w:rPr>
                <w:rFonts w:ascii="Calibri" w:hAnsi="Calibri"/>
                <w:color w:val="333333"/>
                <w:sz w:val="18"/>
              </w:rPr>
              <w:t>2</w:t>
            </w:r>
          </w:p>
        </w:tc>
        <w:tc>
          <w:tcPr>
            <w:tcW w:type="dxa" w:w="1881"/>
          </w:tcPr>
          <w:p>
            <w:r>
              <w:rPr>
                <w:rFonts w:ascii="Calibri" w:hAnsi="Calibri"/>
                <w:color w:val="333333"/>
                <w:sz w:val="18"/>
              </w:rPr>
              <w:t>₹3,500</w:t>
            </w:r>
          </w:p>
        </w:tc>
        <w:tc>
          <w:tcPr>
            <w:tcW w:type="dxa" w:w="1881"/>
          </w:tcPr>
          <w:p>
            <w:r>
              <w:rPr>
                <w:rFonts w:ascii="Calibri" w:hAnsi="Calibri"/>
                <w:color w:val="333333"/>
                <w:sz w:val="18"/>
              </w:rPr>
              <w:t>₹7,000</w:t>
            </w:r>
          </w:p>
        </w:tc>
      </w:tr>
      <w:tr>
        <w:tc>
          <w:tcPr>
            <w:tcW w:type="dxa" w:w="1881"/>
            <w:shd w:fill="F0F4F8"/>
          </w:tcPr>
          <w:p>
            <w:r>
              <w:rPr>
                <w:rFonts w:ascii="Calibri" w:hAnsi="Calibri"/>
                <w:color w:val="333333"/>
                <w:sz w:val="18"/>
              </w:rPr>
              <w:t>**DR Security Subtotal**</w:t>
            </w:r>
          </w:p>
        </w:tc>
        <w:tc>
          <w:tcPr>
            <w:tcW w:type="dxa" w:w="1881"/>
            <w:shd w:fill="F0F4F8"/>
          </w:tcPr>
          <w:p>
            <w:r>
              <w:rPr>
                <w:rFonts w:ascii="Calibri" w:hAnsi="Calibri"/>
                <w:color w:val="333333"/>
                <w:sz w:val="18"/>
              </w:rPr>
              <w:t>**₹15,41,000**</w:t>
            </w:r>
          </w:p>
        </w:tc>
        <w:tc>
          <w:tcPr>
            <w:tcW w:type="dxa" w:w="1881"/>
          </w:tcPr>
          <w:p/>
        </w:tc>
        <w:tc>
          <w:tcPr>
            <w:tcW w:type="dxa" w:w="1881"/>
          </w:tcPr>
          <w:p/>
        </w:tc>
        <w:tc>
          <w:tcPr>
            <w:tcW w:type="dxa" w:w="1881"/>
          </w:tcPr>
          <w:p/>
        </w:tc>
      </w:tr>
    </w:tbl>
    <w:p/>
    <w:p>
      <w:pPr>
        <w:pStyle w:val="Heading4"/>
      </w:pPr>
      <w:r>
        <w:t>1.2.4 Compute Infrastructure (DR)</w:t>
      </w:r>
    </w:p>
    <w:p>
      <w:r>
        <w:rPr>
          <w:rFonts w:ascii="Calibri" w:hAnsi="Calibri"/>
          <w:b/>
          <w:color w:val="333333"/>
          <w:sz w:val="20"/>
        </w:rPr>
        <w:t>Dell R760 Light Configuration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Item</w:t>
            </w:r>
          </w:p>
        </w:tc>
        <w:tc>
          <w:tcPr>
            <w:tcW w:type="dxa" w:w="1881"/>
            <w:shd w:fill="007ACC"/>
          </w:tcPr>
          <w:p>
            <w:pPr>
              <w:jc w:val="center"/>
            </w:pPr>
            <w:r>
              <w:rPr>
                <w:rFonts w:ascii="Calibri" w:hAnsi="Calibri"/>
                <w:b/>
                <w:color w:val="FFFFFF"/>
                <w:sz w:val="20"/>
              </w:rPr>
              <w:t>Model/Specification</w:t>
            </w:r>
          </w:p>
        </w:tc>
        <w:tc>
          <w:tcPr>
            <w:tcW w:type="dxa" w:w="1881"/>
            <w:shd w:fill="007ACC"/>
          </w:tcPr>
          <w:p>
            <w:pPr>
              <w:jc w:val="center"/>
            </w:pPr>
            <w:r>
              <w:rPr>
                <w:rFonts w:ascii="Calibri" w:hAnsi="Calibri"/>
                <w:b/>
                <w:color w:val="FFFFFF"/>
                <w:sz w:val="20"/>
              </w:rPr>
              <w:t>Qty</w:t>
            </w:r>
          </w:p>
        </w:tc>
        <w:tc>
          <w:tcPr>
            <w:tcW w:type="dxa" w:w="1881"/>
            <w:shd w:fill="007ACC"/>
          </w:tcPr>
          <w:p>
            <w:pPr>
              <w:jc w:val="center"/>
            </w:pPr>
            <w:r>
              <w:rPr>
                <w:rFonts w:ascii="Calibri" w:hAnsi="Calibri"/>
                <w:b/>
                <w:color w:val="FFFFFF"/>
                <w:sz w:val="20"/>
              </w:rPr>
              <w:t>Unit Price (INR)</w:t>
            </w:r>
          </w:p>
        </w:tc>
        <w:tc>
          <w:tcPr>
            <w:tcW w:type="dxa" w:w="1881"/>
            <w:shd w:fill="007ACC"/>
          </w:tcPr>
          <w:p>
            <w:pPr>
              <w:jc w:val="center"/>
            </w:pPr>
            <w:r>
              <w:rPr>
                <w:rFonts w:ascii="Calibri" w:hAnsi="Calibri"/>
                <w:b/>
                <w:color w:val="FFFFFF"/>
                <w:sz w:val="20"/>
              </w:rPr>
              <w:t>Total Price (INR)</w:t>
            </w:r>
          </w:p>
        </w:tc>
      </w:tr>
      <w:tr>
        <w:tc>
          <w:tcPr>
            <w:tcW w:type="dxa" w:w="1881"/>
          </w:tcPr>
          <w:p>
            <w:r>
              <w:rPr>
                <w:rFonts w:ascii="Calibri" w:hAnsi="Calibri"/>
                <w:color w:val="333333"/>
                <w:sz w:val="18"/>
              </w:rPr>
              <w:t>Server Chassis</w:t>
            </w:r>
          </w:p>
        </w:tc>
        <w:tc>
          <w:tcPr>
            <w:tcW w:type="dxa" w:w="1881"/>
          </w:tcPr>
          <w:p>
            <w:r>
              <w:rPr>
                <w:rFonts w:ascii="Calibri" w:hAnsi="Calibri"/>
                <w:color w:val="333333"/>
                <w:sz w:val="18"/>
              </w:rPr>
              <w:t>Dell PowerEdge R760 (2U Rackmount)</w:t>
            </w:r>
          </w:p>
        </w:tc>
        <w:tc>
          <w:tcPr>
            <w:tcW w:type="dxa" w:w="1881"/>
          </w:tcPr>
          <w:p>
            <w:r>
              <w:rPr>
                <w:rFonts w:ascii="Calibri" w:hAnsi="Calibri"/>
                <w:color w:val="333333"/>
                <w:sz w:val="18"/>
              </w:rPr>
              <w:t>1</w:t>
            </w:r>
          </w:p>
        </w:tc>
        <w:tc>
          <w:tcPr>
            <w:tcW w:type="dxa" w:w="1881"/>
          </w:tcPr>
          <w:p>
            <w:r>
              <w:rPr>
                <w:rFonts w:ascii="Calibri" w:hAnsi="Calibri"/>
                <w:color w:val="333333"/>
                <w:sz w:val="18"/>
              </w:rPr>
              <w:t>₹1,25,000</w:t>
            </w:r>
          </w:p>
        </w:tc>
        <w:tc>
          <w:tcPr>
            <w:tcW w:type="dxa" w:w="1881"/>
          </w:tcPr>
          <w:p>
            <w:r>
              <w:rPr>
                <w:rFonts w:ascii="Calibri" w:hAnsi="Calibri"/>
                <w:color w:val="333333"/>
                <w:sz w:val="18"/>
              </w:rPr>
              <w:t>₹1,25,000</w:t>
            </w:r>
          </w:p>
        </w:tc>
      </w:tr>
      <w:tr>
        <w:tc>
          <w:tcPr>
            <w:tcW w:type="dxa" w:w="1881"/>
            <w:shd w:fill="F0F4F8"/>
          </w:tcPr>
          <w:p>
            <w:r>
              <w:rPr>
                <w:rFonts w:ascii="Calibri" w:hAnsi="Calibri"/>
                <w:color w:val="333333"/>
                <w:sz w:val="18"/>
              </w:rPr>
              <w:t>Processor</w:t>
            </w:r>
          </w:p>
        </w:tc>
        <w:tc>
          <w:tcPr>
            <w:tcW w:type="dxa" w:w="1881"/>
            <w:shd w:fill="F0F4F8"/>
          </w:tcPr>
          <w:p>
            <w:r>
              <w:rPr>
                <w:rFonts w:ascii="Calibri" w:hAnsi="Calibri"/>
                <w:color w:val="333333"/>
                <w:sz w:val="18"/>
              </w:rPr>
              <w:t>Intel Xeon Silver 4410Y (12C/24T)</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₹78,000</w:t>
            </w:r>
          </w:p>
        </w:tc>
        <w:tc>
          <w:tcPr>
            <w:tcW w:type="dxa" w:w="1881"/>
            <w:shd w:fill="F0F4F8"/>
          </w:tcPr>
          <w:p>
            <w:r>
              <w:rPr>
                <w:rFonts w:ascii="Calibri" w:hAnsi="Calibri"/>
                <w:color w:val="333333"/>
                <w:sz w:val="18"/>
              </w:rPr>
              <w:t>₹78,000</w:t>
            </w:r>
          </w:p>
        </w:tc>
      </w:tr>
      <w:tr>
        <w:tc>
          <w:tcPr>
            <w:tcW w:type="dxa" w:w="1881"/>
          </w:tcPr>
          <w:p>
            <w:r>
              <w:rPr>
                <w:rFonts w:ascii="Calibri" w:hAnsi="Calibri"/>
                <w:color w:val="333333"/>
                <w:sz w:val="18"/>
              </w:rPr>
              <w:t>Memory</w:t>
            </w:r>
          </w:p>
        </w:tc>
        <w:tc>
          <w:tcPr>
            <w:tcW w:type="dxa" w:w="1881"/>
          </w:tcPr>
          <w:p>
            <w:r>
              <w:rPr>
                <w:rFonts w:ascii="Calibri" w:hAnsi="Calibri"/>
                <w:color w:val="333333"/>
                <w:sz w:val="18"/>
              </w:rPr>
              <w:t>64GB DDR5-4800 ECC RDIMM</w:t>
            </w:r>
          </w:p>
        </w:tc>
        <w:tc>
          <w:tcPr>
            <w:tcW w:type="dxa" w:w="1881"/>
          </w:tcPr>
          <w:p>
            <w:r>
              <w:rPr>
                <w:rFonts w:ascii="Calibri" w:hAnsi="Calibri"/>
                <w:color w:val="333333"/>
                <w:sz w:val="18"/>
              </w:rPr>
              <w:t>1</w:t>
            </w:r>
          </w:p>
        </w:tc>
        <w:tc>
          <w:tcPr>
            <w:tcW w:type="dxa" w:w="1881"/>
          </w:tcPr>
          <w:p>
            <w:r>
              <w:rPr>
                <w:rFonts w:ascii="Calibri" w:hAnsi="Calibri"/>
                <w:color w:val="333333"/>
                <w:sz w:val="18"/>
              </w:rPr>
              <w:t>₹28,000</w:t>
            </w:r>
          </w:p>
        </w:tc>
        <w:tc>
          <w:tcPr>
            <w:tcW w:type="dxa" w:w="1881"/>
          </w:tcPr>
          <w:p>
            <w:r>
              <w:rPr>
                <w:rFonts w:ascii="Calibri" w:hAnsi="Calibri"/>
                <w:color w:val="333333"/>
                <w:sz w:val="18"/>
              </w:rPr>
              <w:t>₹28,000</w:t>
            </w:r>
          </w:p>
        </w:tc>
      </w:tr>
      <w:tr>
        <w:tc>
          <w:tcPr>
            <w:tcW w:type="dxa" w:w="1881"/>
            <w:shd w:fill="F0F4F8"/>
          </w:tcPr>
          <w:p>
            <w:r>
              <w:rPr>
                <w:rFonts w:ascii="Calibri" w:hAnsi="Calibri"/>
                <w:color w:val="333333"/>
                <w:sz w:val="18"/>
              </w:rPr>
              <w:t>Boot Drives</w:t>
            </w:r>
          </w:p>
        </w:tc>
        <w:tc>
          <w:tcPr>
            <w:tcW w:type="dxa" w:w="1881"/>
            <w:shd w:fill="F0F4F8"/>
          </w:tcPr>
          <w:p>
            <w:r>
              <w:rPr>
                <w:rFonts w:ascii="Calibri" w:hAnsi="Calibri"/>
                <w:color w:val="333333"/>
                <w:sz w:val="18"/>
              </w:rPr>
              <w:t>480GB SSD SATA (RAID 1)</w:t>
            </w:r>
          </w:p>
        </w:tc>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₹12,500</w:t>
            </w:r>
          </w:p>
        </w:tc>
        <w:tc>
          <w:tcPr>
            <w:tcW w:type="dxa" w:w="1881"/>
            <w:shd w:fill="F0F4F8"/>
          </w:tcPr>
          <w:p>
            <w:r>
              <w:rPr>
                <w:rFonts w:ascii="Calibri" w:hAnsi="Calibri"/>
                <w:color w:val="333333"/>
                <w:sz w:val="18"/>
              </w:rPr>
              <w:t>₹25,000</w:t>
            </w:r>
          </w:p>
        </w:tc>
      </w:tr>
      <w:tr>
        <w:tc>
          <w:tcPr>
            <w:tcW w:type="dxa" w:w="1881"/>
          </w:tcPr>
          <w:p>
            <w:r>
              <w:rPr>
                <w:rFonts w:ascii="Calibri" w:hAnsi="Calibri"/>
                <w:color w:val="333333"/>
                <w:sz w:val="18"/>
              </w:rPr>
              <w:t>RAID Controller</w:t>
            </w:r>
          </w:p>
        </w:tc>
        <w:tc>
          <w:tcPr>
            <w:tcW w:type="dxa" w:w="1881"/>
          </w:tcPr>
          <w:p>
            <w:r>
              <w:rPr>
                <w:rFonts w:ascii="Calibri" w:hAnsi="Calibri"/>
                <w:color w:val="333333"/>
                <w:sz w:val="18"/>
              </w:rPr>
              <w:t>PERC H755N NVMe RAID Controller</w:t>
            </w:r>
          </w:p>
        </w:tc>
        <w:tc>
          <w:tcPr>
            <w:tcW w:type="dxa" w:w="1881"/>
          </w:tcPr>
          <w:p>
            <w:r>
              <w:rPr>
                <w:rFonts w:ascii="Calibri" w:hAnsi="Calibri"/>
                <w:color w:val="333333"/>
                <w:sz w:val="18"/>
              </w:rPr>
              <w:t>1</w:t>
            </w:r>
          </w:p>
        </w:tc>
        <w:tc>
          <w:tcPr>
            <w:tcW w:type="dxa" w:w="1881"/>
          </w:tcPr>
          <w:p>
            <w:r>
              <w:rPr>
                <w:rFonts w:ascii="Calibri" w:hAnsi="Calibri"/>
                <w:color w:val="333333"/>
                <w:sz w:val="18"/>
              </w:rPr>
              <w:t>₹48,000</w:t>
            </w:r>
          </w:p>
        </w:tc>
        <w:tc>
          <w:tcPr>
            <w:tcW w:type="dxa" w:w="1881"/>
          </w:tcPr>
          <w:p>
            <w:r>
              <w:rPr>
                <w:rFonts w:ascii="Calibri" w:hAnsi="Calibri"/>
                <w:color w:val="333333"/>
                <w:sz w:val="18"/>
              </w:rPr>
              <w:t>₹48,000</w:t>
            </w:r>
          </w:p>
        </w:tc>
      </w:tr>
      <w:tr>
        <w:tc>
          <w:tcPr>
            <w:tcW w:type="dxa" w:w="1881"/>
            <w:shd w:fill="F0F4F8"/>
          </w:tcPr>
          <w:p>
            <w:r>
              <w:rPr>
                <w:rFonts w:ascii="Calibri" w:hAnsi="Calibri"/>
                <w:color w:val="333333"/>
                <w:sz w:val="18"/>
              </w:rPr>
              <w:t>Network Card</w:t>
            </w:r>
          </w:p>
        </w:tc>
        <w:tc>
          <w:tcPr>
            <w:tcW w:type="dxa" w:w="1881"/>
            <w:shd w:fill="F0F4F8"/>
          </w:tcPr>
          <w:p>
            <w:r>
              <w:rPr>
                <w:rFonts w:ascii="Calibri" w:hAnsi="Calibri"/>
                <w:color w:val="333333"/>
                <w:sz w:val="18"/>
              </w:rPr>
              <w:t>Broadcom 57414 Dual 10GbE SFP+</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₹22,000</w:t>
            </w:r>
          </w:p>
        </w:tc>
        <w:tc>
          <w:tcPr>
            <w:tcW w:type="dxa" w:w="1881"/>
            <w:shd w:fill="F0F4F8"/>
          </w:tcPr>
          <w:p>
            <w:r>
              <w:rPr>
                <w:rFonts w:ascii="Calibri" w:hAnsi="Calibri"/>
                <w:color w:val="333333"/>
                <w:sz w:val="18"/>
              </w:rPr>
              <w:t>₹22,000</w:t>
            </w:r>
          </w:p>
        </w:tc>
      </w:tr>
      <w:tr>
        <w:tc>
          <w:tcPr>
            <w:tcW w:type="dxa" w:w="1881"/>
          </w:tcPr>
          <w:p>
            <w:r>
              <w:rPr>
                <w:rFonts w:ascii="Calibri" w:hAnsi="Calibri"/>
                <w:color w:val="333333"/>
                <w:sz w:val="18"/>
              </w:rPr>
              <w:t>Power Supplies</w:t>
            </w:r>
          </w:p>
        </w:tc>
        <w:tc>
          <w:tcPr>
            <w:tcW w:type="dxa" w:w="1881"/>
          </w:tcPr>
          <w:p>
            <w:r>
              <w:rPr>
                <w:rFonts w:ascii="Calibri" w:hAnsi="Calibri"/>
                <w:color w:val="333333"/>
                <w:sz w:val="18"/>
              </w:rPr>
              <w:t>Dual 800W Platinum Hot-plug PSU</w:t>
            </w:r>
          </w:p>
        </w:tc>
        <w:tc>
          <w:tcPr>
            <w:tcW w:type="dxa" w:w="1881"/>
          </w:tcPr>
          <w:p>
            <w:r>
              <w:rPr>
                <w:rFonts w:ascii="Calibri" w:hAnsi="Calibri"/>
                <w:color w:val="333333"/>
                <w:sz w:val="18"/>
              </w:rPr>
              <w:t>1</w:t>
            </w:r>
          </w:p>
        </w:tc>
        <w:tc>
          <w:tcPr>
            <w:tcW w:type="dxa" w:w="1881"/>
          </w:tcPr>
          <w:p>
            <w:r>
              <w:rPr>
                <w:rFonts w:ascii="Calibri" w:hAnsi="Calibri"/>
                <w:color w:val="333333"/>
                <w:sz w:val="18"/>
              </w:rPr>
              <w:t>₹35,000</w:t>
            </w:r>
          </w:p>
        </w:tc>
        <w:tc>
          <w:tcPr>
            <w:tcW w:type="dxa" w:w="1881"/>
          </w:tcPr>
          <w:p>
            <w:r>
              <w:rPr>
                <w:rFonts w:ascii="Calibri" w:hAnsi="Calibri"/>
                <w:color w:val="333333"/>
                <w:sz w:val="18"/>
              </w:rPr>
              <w:t>₹35,000</w:t>
            </w:r>
          </w:p>
        </w:tc>
      </w:tr>
      <w:tr>
        <w:tc>
          <w:tcPr>
            <w:tcW w:type="dxa" w:w="1881"/>
            <w:shd w:fill="F0F4F8"/>
          </w:tcPr>
          <w:p>
            <w:r>
              <w:rPr>
                <w:rFonts w:ascii="Calibri" w:hAnsi="Calibri"/>
                <w:color w:val="333333"/>
                <w:sz w:val="18"/>
              </w:rPr>
              <w:t>Rails</w:t>
            </w:r>
          </w:p>
        </w:tc>
        <w:tc>
          <w:tcPr>
            <w:tcW w:type="dxa" w:w="1881"/>
            <w:shd w:fill="F0F4F8"/>
          </w:tcPr>
          <w:p>
            <w:r>
              <w:rPr>
                <w:rFonts w:ascii="Calibri" w:hAnsi="Calibri"/>
                <w:color w:val="333333"/>
                <w:sz w:val="18"/>
              </w:rPr>
              <w:t>ReadyRails Sliding Rails</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₹8,500</w:t>
            </w:r>
          </w:p>
        </w:tc>
        <w:tc>
          <w:tcPr>
            <w:tcW w:type="dxa" w:w="1881"/>
            <w:shd w:fill="F0F4F8"/>
          </w:tcPr>
          <w:p>
            <w:r>
              <w:rPr>
                <w:rFonts w:ascii="Calibri" w:hAnsi="Calibri"/>
                <w:color w:val="333333"/>
                <w:sz w:val="18"/>
              </w:rPr>
              <w:t>₹8,500</w:t>
            </w:r>
          </w:p>
        </w:tc>
      </w:tr>
      <w:tr>
        <w:tc>
          <w:tcPr>
            <w:tcW w:type="dxa" w:w="1881"/>
          </w:tcPr>
          <w:p>
            <w:r>
              <w:rPr>
                <w:rFonts w:ascii="Calibri" w:hAnsi="Calibri"/>
                <w:color w:val="333333"/>
                <w:sz w:val="18"/>
              </w:rPr>
              <w:t>iDRAC 9</w:t>
            </w:r>
          </w:p>
        </w:tc>
        <w:tc>
          <w:tcPr>
            <w:tcW w:type="dxa" w:w="1881"/>
          </w:tcPr>
          <w:p>
            <w:r>
              <w:rPr>
                <w:rFonts w:ascii="Calibri" w:hAnsi="Calibri"/>
                <w:color w:val="333333"/>
                <w:sz w:val="18"/>
              </w:rPr>
              <w:t>Enterprise License</w:t>
            </w:r>
          </w:p>
        </w:tc>
        <w:tc>
          <w:tcPr>
            <w:tcW w:type="dxa" w:w="1881"/>
          </w:tcPr>
          <w:p>
            <w:r>
              <w:rPr>
                <w:rFonts w:ascii="Calibri" w:hAnsi="Calibri"/>
                <w:color w:val="333333"/>
                <w:sz w:val="18"/>
              </w:rPr>
              <w:t>1</w:t>
            </w:r>
          </w:p>
        </w:tc>
        <w:tc>
          <w:tcPr>
            <w:tcW w:type="dxa" w:w="1881"/>
          </w:tcPr>
          <w:p>
            <w:r>
              <w:rPr>
                <w:rFonts w:ascii="Calibri" w:hAnsi="Calibri"/>
                <w:color w:val="333333"/>
                <w:sz w:val="18"/>
              </w:rPr>
              <w:t>₹45,000</w:t>
            </w:r>
          </w:p>
        </w:tc>
        <w:tc>
          <w:tcPr>
            <w:tcW w:type="dxa" w:w="1881"/>
          </w:tcPr>
          <w:p>
            <w:r>
              <w:rPr>
                <w:rFonts w:ascii="Calibri" w:hAnsi="Calibri"/>
                <w:color w:val="333333"/>
                <w:sz w:val="18"/>
              </w:rPr>
              <w:t>₹45,000</w:t>
            </w:r>
          </w:p>
        </w:tc>
      </w:tr>
      <w:tr>
        <w:tc>
          <w:tcPr>
            <w:tcW w:type="dxa" w:w="1881"/>
            <w:shd w:fill="F0F4F8"/>
          </w:tcPr>
          <w:p>
            <w:r>
              <w:rPr>
                <w:rFonts w:ascii="Calibri" w:hAnsi="Calibri"/>
                <w:color w:val="333333"/>
                <w:sz w:val="18"/>
              </w:rPr>
              <w:t>VMware vSphere</w:t>
            </w:r>
          </w:p>
        </w:tc>
        <w:tc>
          <w:tcPr>
            <w:tcW w:type="dxa" w:w="1881"/>
            <w:shd w:fill="F0F4F8"/>
          </w:tcPr>
          <w:p>
            <w:r>
              <w:rPr>
                <w:rFonts w:ascii="Calibri" w:hAnsi="Calibri"/>
                <w:color w:val="333333"/>
                <w:sz w:val="18"/>
              </w:rPr>
              <w:t>Standard Edition (per CPU)</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₹1,45,000</w:t>
            </w:r>
          </w:p>
        </w:tc>
        <w:tc>
          <w:tcPr>
            <w:tcW w:type="dxa" w:w="1881"/>
            <w:shd w:fill="F0F4F8"/>
          </w:tcPr>
          <w:p>
            <w:r>
              <w:rPr>
                <w:rFonts w:ascii="Calibri" w:hAnsi="Calibri"/>
                <w:color w:val="333333"/>
                <w:sz w:val="18"/>
              </w:rPr>
              <w:t>₹1,45,000</w:t>
            </w:r>
          </w:p>
        </w:tc>
      </w:tr>
      <w:tr>
        <w:tc>
          <w:tcPr>
            <w:tcW w:type="dxa" w:w="1881"/>
          </w:tcPr>
          <w:p>
            <w:r>
              <w:rPr>
                <w:rFonts w:ascii="Calibri" w:hAnsi="Calibri"/>
                <w:color w:val="333333"/>
                <w:sz w:val="18"/>
              </w:rPr>
              <w:t>ProSupport</w:t>
            </w:r>
          </w:p>
        </w:tc>
        <w:tc>
          <w:tcPr>
            <w:tcW w:type="dxa" w:w="1881"/>
          </w:tcPr>
          <w:p>
            <w:r>
              <w:rPr>
                <w:rFonts w:ascii="Calibri" w:hAnsi="Calibri"/>
                <w:color w:val="333333"/>
                <w:sz w:val="18"/>
              </w:rPr>
              <w:t>3-Year ProSupport Plus</w:t>
            </w:r>
          </w:p>
        </w:tc>
        <w:tc>
          <w:tcPr>
            <w:tcW w:type="dxa" w:w="1881"/>
          </w:tcPr>
          <w:p>
            <w:r>
              <w:rPr>
                <w:rFonts w:ascii="Calibri" w:hAnsi="Calibri"/>
                <w:color w:val="333333"/>
                <w:sz w:val="18"/>
              </w:rPr>
              <w:t>1</w:t>
            </w:r>
          </w:p>
        </w:tc>
        <w:tc>
          <w:tcPr>
            <w:tcW w:type="dxa" w:w="1881"/>
          </w:tcPr>
          <w:p>
            <w:r>
              <w:rPr>
                <w:rFonts w:ascii="Calibri" w:hAnsi="Calibri"/>
                <w:color w:val="333333"/>
                <w:sz w:val="18"/>
              </w:rPr>
              <w:t>₹85,000</w:t>
            </w:r>
          </w:p>
        </w:tc>
        <w:tc>
          <w:tcPr>
            <w:tcW w:type="dxa" w:w="1881"/>
          </w:tcPr>
          <w:p>
            <w:r>
              <w:rPr>
                <w:rFonts w:ascii="Calibri" w:hAnsi="Calibri"/>
                <w:color w:val="333333"/>
                <w:sz w:val="18"/>
              </w:rPr>
              <w:t>₹85,000</w:t>
            </w:r>
          </w:p>
        </w:tc>
      </w:tr>
      <w:tr>
        <w:tc>
          <w:tcPr>
            <w:tcW w:type="dxa" w:w="1881"/>
            <w:shd w:fill="F0F4F8"/>
          </w:tcPr>
          <w:p>
            <w:r>
              <w:rPr>
                <w:rFonts w:ascii="Calibri" w:hAnsi="Calibri"/>
                <w:color w:val="333333"/>
                <w:sz w:val="18"/>
              </w:rPr>
              <w:t>**DR Compute Subtotal**</w:t>
            </w:r>
          </w:p>
        </w:tc>
        <w:tc>
          <w:tcPr>
            <w:tcW w:type="dxa" w:w="1881"/>
            <w:shd w:fill="F0F4F8"/>
          </w:tcPr>
          <w:p>
            <w:r>
              <w:rPr>
                <w:rFonts w:ascii="Calibri" w:hAnsi="Calibri"/>
                <w:color w:val="333333"/>
                <w:sz w:val="18"/>
              </w:rPr>
              <w:t>**₹6,44,500**</w:t>
            </w:r>
          </w:p>
        </w:tc>
        <w:tc>
          <w:tcPr>
            <w:tcW w:type="dxa" w:w="1881"/>
          </w:tcPr>
          <w:p/>
        </w:tc>
        <w:tc>
          <w:tcPr>
            <w:tcW w:type="dxa" w:w="1881"/>
          </w:tcPr>
          <w:p/>
        </w:tc>
        <w:tc>
          <w:tcPr>
            <w:tcW w:type="dxa" w:w="1881"/>
          </w:tcPr>
          <w:p/>
        </w:tc>
      </w:tr>
    </w:tbl>
    <w:p/>
    <w:p>
      <w:pPr>
        <w:pStyle w:val="Heading4"/>
      </w:pPr>
      <w:r>
        <w:t>1.2.5 Power Infrastructure (DR)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Item</w:t>
            </w:r>
          </w:p>
        </w:tc>
        <w:tc>
          <w:tcPr>
            <w:tcW w:type="dxa" w:w="1881"/>
            <w:shd w:fill="007ACC"/>
          </w:tcPr>
          <w:p>
            <w:pPr>
              <w:jc w:val="center"/>
            </w:pPr>
            <w:r>
              <w:rPr>
                <w:rFonts w:ascii="Calibri" w:hAnsi="Calibri"/>
                <w:b/>
                <w:color w:val="FFFFFF"/>
                <w:sz w:val="20"/>
              </w:rPr>
              <w:t>Model/Specification</w:t>
            </w:r>
          </w:p>
        </w:tc>
        <w:tc>
          <w:tcPr>
            <w:tcW w:type="dxa" w:w="1881"/>
            <w:shd w:fill="007ACC"/>
          </w:tcPr>
          <w:p>
            <w:pPr>
              <w:jc w:val="center"/>
            </w:pPr>
            <w:r>
              <w:rPr>
                <w:rFonts w:ascii="Calibri" w:hAnsi="Calibri"/>
                <w:b/>
                <w:color w:val="FFFFFF"/>
                <w:sz w:val="20"/>
              </w:rPr>
              <w:t>Qty</w:t>
            </w:r>
          </w:p>
        </w:tc>
        <w:tc>
          <w:tcPr>
            <w:tcW w:type="dxa" w:w="1881"/>
            <w:shd w:fill="007ACC"/>
          </w:tcPr>
          <w:p>
            <w:pPr>
              <w:jc w:val="center"/>
            </w:pPr>
            <w:r>
              <w:rPr>
                <w:rFonts w:ascii="Calibri" w:hAnsi="Calibri"/>
                <w:b/>
                <w:color w:val="FFFFFF"/>
                <w:sz w:val="20"/>
              </w:rPr>
              <w:t>Unit Price (INR)</w:t>
            </w:r>
          </w:p>
        </w:tc>
        <w:tc>
          <w:tcPr>
            <w:tcW w:type="dxa" w:w="1881"/>
            <w:shd w:fill="007ACC"/>
          </w:tcPr>
          <w:p>
            <w:pPr>
              <w:jc w:val="center"/>
            </w:pPr>
            <w:r>
              <w:rPr>
                <w:rFonts w:ascii="Calibri" w:hAnsi="Calibri"/>
                <w:b/>
                <w:color w:val="FFFFFF"/>
                <w:sz w:val="20"/>
              </w:rPr>
              <w:t>Total Price (INR)</w:t>
            </w:r>
          </w:p>
        </w:tc>
      </w:tr>
      <w:tr>
        <w:tc>
          <w:tcPr>
            <w:tcW w:type="dxa" w:w="1881"/>
          </w:tcPr>
          <w:p>
            <w:r>
              <w:rPr>
                <w:rFonts w:ascii="Calibri" w:hAnsi="Calibri"/>
                <w:color w:val="333333"/>
                <w:sz w:val="18"/>
              </w:rPr>
              <w:t>Online UPS</w:t>
            </w:r>
          </w:p>
        </w:tc>
        <w:tc>
          <w:tcPr>
            <w:tcW w:type="dxa" w:w="1881"/>
          </w:tcPr>
          <w:p>
            <w:r>
              <w:rPr>
                <w:rFonts w:ascii="Calibri" w:hAnsi="Calibri"/>
                <w:color w:val="333333"/>
                <w:sz w:val="18"/>
              </w:rPr>
              <w:t>APC Smart-UPS SRT 6000VA</w:t>
            </w:r>
          </w:p>
        </w:tc>
        <w:tc>
          <w:tcPr>
            <w:tcW w:type="dxa" w:w="1881"/>
          </w:tcPr>
          <w:p>
            <w:r>
              <w:rPr>
                <w:rFonts w:ascii="Calibri" w:hAnsi="Calibri"/>
                <w:color w:val="333333"/>
                <w:sz w:val="18"/>
              </w:rPr>
              <w:t>2</w:t>
            </w:r>
          </w:p>
        </w:tc>
        <w:tc>
          <w:tcPr>
            <w:tcW w:type="dxa" w:w="1881"/>
          </w:tcPr>
          <w:p>
            <w:r>
              <w:rPr>
                <w:rFonts w:ascii="Calibri" w:hAnsi="Calibri"/>
                <w:color w:val="333333"/>
                <w:sz w:val="18"/>
              </w:rPr>
              <w:t>₹1,65,000</w:t>
            </w:r>
          </w:p>
        </w:tc>
        <w:tc>
          <w:tcPr>
            <w:tcW w:type="dxa" w:w="1881"/>
          </w:tcPr>
          <w:p>
            <w:r>
              <w:rPr>
                <w:rFonts w:ascii="Calibri" w:hAnsi="Calibri"/>
                <w:color w:val="333333"/>
                <w:sz w:val="18"/>
              </w:rPr>
              <w:t>₹3,30,000</w:t>
            </w:r>
          </w:p>
        </w:tc>
      </w:tr>
      <w:tr>
        <w:tc>
          <w:tcPr>
            <w:tcW w:type="dxa" w:w="1881"/>
            <w:shd w:fill="F0F4F8"/>
          </w:tcPr>
          <w:p>
            <w:r>
              <w:rPr>
                <w:rFonts w:ascii="Calibri" w:hAnsi="Calibri"/>
                <w:color w:val="333333"/>
                <w:sz w:val="18"/>
              </w:rPr>
              <w:t>Rack ATS</w:t>
            </w:r>
          </w:p>
        </w:tc>
        <w:tc>
          <w:tcPr>
            <w:tcW w:type="dxa" w:w="1881"/>
            <w:shd w:fill="F0F4F8"/>
          </w:tcPr>
          <w:p>
            <w:r>
              <w:rPr>
                <w:rFonts w:ascii="Calibri" w:hAnsi="Calibri"/>
                <w:color w:val="333333"/>
                <w:sz w:val="18"/>
              </w:rPr>
              <w:t>APC Rack ATS AP4424A</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₹52,000</w:t>
            </w:r>
          </w:p>
        </w:tc>
        <w:tc>
          <w:tcPr>
            <w:tcW w:type="dxa" w:w="1881"/>
            <w:shd w:fill="F0F4F8"/>
          </w:tcPr>
          <w:p>
            <w:r>
              <w:rPr>
                <w:rFonts w:ascii="Calibri" w:hAnsi="Calibri"/>
                <w:color w:val="333333"/>
                <w:sz w:val="18"/>
              </w:rPr>
              <w:t>₹52,000</w:t>
            </w:r>
          </w:p>
        </w:tc>
      </w:tr>
      <w:tr>
        <w:tc>
          <w:tcPr>
            <w:tcW w:type="dxa" w:w="1881"/>
          </w:tcPr>
          <w:p>
            <w:r>
              <w:rPr>
                <w:rFonts w:ascii="Calibri" w:hAnsi="Calibri"/>
                <w:color w:val="333333"/>
                <w:sz w:val="18"/>
              </w:rPr>
              <w:t>Metered PDUs</w:t>
            </w:r>
          </w:p>
        </w:tc>
        <w:tc>
          <w:tcPr>
            <w:tcW w:type="dxa" w:w="1881"/>
          </w:tcPr>
          <w:p>
            <w:r>
              <w:rPr>
                <w:rFonts w:ascii="Calibri" w:hAnsi="Calibri"/>
                <w:color w:val="333333"/>
                <w:sz w:val="18"/>
              </w:rPr>
              <w:t>APC AP8861 20-outlet PDU</w:t>
            </w:r>
          </w:p>
        </w:tc>
        <w:tc>
          <w:tcPr>
            <w:tcW w:type="dxa" w:w="1881"/>
          </w:tcPr>
          <w:p>
            <w:r>
              <w:rPr>
                <w:rFonts w:ascii="Calibri" w:hAnsi="Calibri"/>
                <w:color w:val="333333"/>
                <w:sz w:val="18"/>
              </w:rPr>
              <w:t>4</w:t>
            </w:r>
          </w:p>
        </w:tc>
        <w:tc>
          <w:tcPr>
            <w:tcW w:type="dxa" w:w="1881"/>
          </w:tcPr>
          <w:p>
            <w:r>
              <w:rPr>
                <w:rFonts w:ascii="Calibri" w:hAnsi="Calibri"/>
                <w:color w:val="333333"/>
                <w:sz w:val="18"/>
              </w:rPr>
              <w:t>₹35,000</w:t>
            </w:r>
          </w:p>
        </w:tc>
        <w:tc>
          <w:tcPr>
            <w:tcW w:type="dxa" w:w="1881"/>
          </w:tcPr>
          <w:p>
            <w:r>
              <w:rPr>
                <w:rFonts w:ascii="Calibri" w:hAnsi="Calibri"/>
                <w:color w:val="333333"/>
                <w:sz w:val="18"/>
              </w:rPr>
              <w:t>₹1,40,000</w:t>
            </w:r>
          </w:p>
        </w:tc>
      </w:tr>
      <w:tr>
        <w:tc>
          <w:tcPr>
            <w:tcW w:type="dxa" w:w="1881"/>
            <w:shd w:fill="F0F4F8"/>
          </w:tcPr>
          <w:p>
            <w:r>
              <w:rPr>
                <w:rFonts w:ascii="Calibri" w:hAnsi="Calibri"/>
                <w:color w:val="333333"/>
                <w:sz w:val="18"/>
              </w:rPr>
              <w:t>Power Cables</w:t>
            </w:r>
          </w:p>
        </w:tc>
        <w:tc>
          <w:tcPr>
            <w:tcW w:type="dxa" w:w="1881"/>
            <w:shd w:fill="F0F4F8"/>
          </w:tcPr>
          <w:p>
            <w:r>
              <w:rPr>
                <w:rFonts w:ascii="Calibri" w:hAnsi="Calibri"/>
                <w:color w:val="333333"/>
                <w:sz w:val="18"/>
              </w:rPr>
              <w:t>IEC C13-C14 Power Cords</w:t>
            </w:r>
          </w:p>
        </w:tc>
        <w:tc>
          <w:tcPr>
            <w:tcW w:type="dxa" w:w="1881"/>
            <w:shd w:fill="F0F4F8"/>
          </w:tcPr>
          <w:p>
            <w:r>
              <w:rPr>
                <w:rFonts w:ascii="Calibri" w:hAnsi="Calibri"/>
                <w:color w:val="333333"/>
                <w:sz w:val="18"/>
              </w:rPr>
              <w:t>20</w:t>
            </w:r>
          </w:p>
        </w:tc>
        <w:tc>
          <w:tcPr>
            <w:tcW w:type="dxa" w:w="1881"/>
            <w:shd w:fill="F0F4F8"/>
          </w:tcPr>
          <w:p>
            <w:r>
              <w:rPr>
                <w:rFonts w:ascii="Calibri" w:hAnsi="Calibri"/>
                <w:color w:val="333333"/>
                <w:sz w:val="18"/>
              </w:rPr>
              <w:t>₹450</w:t>
            </w:r>
          </w:p>
        </w:tc>
        <w:tc>
          <w:tcPr>
            <w:tcW w:type="dxa" w:w="1881"/>
            <w:shd w:fill="F0F4F8"/>
          </w:tcPr>
          <w:p>
            <w:r>
              <w:rPr>
                <w:rFonts w:ascii="Calibri" w:hAnsi="Calibri"/>
                <w:color w:val="333333"/>
                <w:sz w:val="18"/>
              </w:rPr>
              <w:t>₹9,000</w:t>
            </w:r>
          </w:p>
        </w:tc>
      </w:tr>
      <w:tr>
        <w:tc>
          <w:tcPr>
            <w:tcW w:type="dxa" w:w="1881"/>
          </w:tcPr>
          <w:p>
            <w:r>
              <w:rPr>
                <w:rFonts w:ascii="Calibri" w:hAnsi="Calibri"/>
                <w:color w:val="333333"/>
                <w:sz w:val="18"/>
              </w:rPr>
              <w:t>**DR Power Subtotal**</w:t>
            </w:r>
          </w:p>
        </w:tc>
        <w:tc>
          <w:tcPr>
            <w:tcW w:type="dxa" w:w="1881"/>
          </w:tcPr>
          <w:p>
            <w:r>
              <w:rPr>
                <w:rFonts w:ascii="Calibri" w:hAnsi="Calibri"/>
                <w:color w:val="333333"/>
                <w:sz w:val="18"/>
              </w:rPr>
              <w:t>**₹5,31,000**</w:t>
            </w:r>
          </w:p>
        </w:tc>
        <w:tc>
          <w:tcPr>
            <w:tcW w:type="dxa" w:w="1881"/>
          </w:tcPr>
          <w:p/>
        </w:tc>
        <w:tc>
          <w:tcPr>
            <w:tcW w:type="dxa" w:w="1881"/>
          </w:tcPr>
          <w:p/>
        </w:tc>
        <w:tc>
          <w:tcPr>
            <w:tcW w:type="dxa" w:w="1881"/>
          </w:tcPr>
          <w:p/>
        </w:tc>
      </w:tr>
    </w:tbl>
    <w:p/>
    <w:p>
      <w:pPr>
        <w:pStyle w:val="Heading4"/>
      </w:pPr>
      <w:r>
        <w:t>Site B Hardware Summary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Category</w:t>
            </w:r>
          </w:p>
        </w:tc>
        <w:tc>
          <w:tcPr>
            <w:tcW w:type="dxa" w:w="4703"/>
            <w:shd w:fill="007ACC"/>
          </w:tcPr>
          <w:p>
            <w:pPr>
              <w:jc w:val="center"/>
            </w:pPr>
            <w:r>
              <w:rPr>
                <w:rFonts w:ascii="Calibri" w:hAnsi="Calibri"/>
                <w:b/>
                <w:color w:val="FFFFFF"/>
                <w:sz w:val="20"/>
              </w:rPr>
              <w:t>Amount (INR)</w:t>
            </w:r>
          </w:p>
        </w:tc>
      </w:tr>
      <w:tr>
        <w:tc>
          <w:tcPr>
            <w:tcW w:type="dxa" w:w="4703"/>
          </w:tcPr>
          <w:p>
            <w:r>
              <w:rPr>
                <w:rFonts w:ascii="Calibri" w:hAnsi="Calibri"/>
                <w:color w:val="333333"/>
                <w:sz w:val="18"/>
              </w:rPr>
              <w:t>Storage Tier</w:t>
            </w:r>
          </w:p>
        </w:tc>
        <w:tc>
          <w:tcPr>
            <w:tcW w:type="dxa" w:w="4703"/>
          </w:tcPr>
          <w:p>
            <w:r>
              <w:rPr>
                <w:rFonts w:ascii="Calibri" w:hAnsi="Calibri"/>
                <w:color w:val="333333"/>
                <w:sz w:val="18"/>
              </w:rPr>
              <w:t>₹21,97,000</w:t>
            </w:r>
          </w:p>
        </w:tc>
      </w:tr>
      <w:tr>
        <w:tc>
          <w:tcPr>
            <w:tcW w:type="dxa" w:w="4703"/>
            <w:shd w:fill="F0F4F8"/>
          </w:tcPr>
          <w:p>
            <w:r>
              <w:rPr>
                <w:rFonts w:ascii="Calibri" w:hAnsi="Calibri"/>
                <w:color w:val="333333"/>
                <w:sz w:val="18"/>
              </w:rPr>
              <w:t>Network Infrastructure</w:t>
            </w:r>
          </w:p>
        </w:tc>
        <w:tc>
          <w:tcPr>
            <w:tcW w:type="dxa" w:w="4703"/>
            <w:shd w:fill="F0F4F8"/>
          </w:tcPr>
          <w:p>
            <w:r>
              <w:rPr>
                <w:rFonts w:ascii="Calibri" w:hAnsi="Calibri"/>
                <w:color w:val="333333"/>
                <w:sz w:val="18"/>
              </w:rPr>
              <w:t>₹8,26,000</w:t>
            </w:r>
          </w:p>
        </w:tc>
      </w:tr>
      <w:tr>
        <w:tc>
          <w:tcPr>
            <w:tcW w:type="dxa" w:w="4703"/>
          </w:tcPr>
          <w:p>
            <w:r>
              <w:rPr>
                <w:rFonts w:ascii="Calibri" w:hAnsi="Calibri"/>
                <w:color w:val="333333"/>
                <w:sz w:val="18"/>
              </w:rPr>
              <w:t>Security Infrastructure</w:t>
            </w:r>
          </w:p>
        </w:tc>
        <w:tc>
          <w:tcPr>
            <w:tcW w:type="dxa" w:w="4703"/>
          </w:tcPr>
          <w:p>
            <w:r>
              <w:rPr>
                <w:rFonts w:ascii="Calibri" w:hAnsi="Calibri"/>
                <w:color w:val="333333"/>
                <w:sz w:val="18"/>
              </w:rPr>
              <w:t>₹15,41,000</w:t>
            </w:r>
          </w:p>
        </w:tc>
      </w:tr>
      <w:tr>
        <w:tc>
          <w:tcPr>
            <w:tcW w:type="dxa" w:w="4703"/>
            <w:shd w:fill="F0F4F8"/>
          </w:tcPr>
          <w:p>
            <w:r>
              <w:rPr>
                <w:rFonts w:ascii="Calibri" w:hAnsi="Calibri"/>
                <w:color w:val="333333"/>
                <w:sz w:val="18"/>
              </w:rPr>
              <w:t>Compute Infrastructure</w:t>
            </w:r>
          </w:p>
        </w:tc>
        <w:tc>
          <w:tcPr>
            <w:tcW w:type="dxa" w:w="4703"/>
            <w:shd w:fill="F0F4F8"/>
          </w:tcPr>
          <w:p>
            <w:r>
              <w:rPr>
                <w:rFonts w:ascii="Calibri" w:hAnsi="Calibri"/>
                <w:color w:val="333333"/>
                <w:sz w:val="18"/>
              </w:rPr>
              <w:t>₹6,44,500</w:t>
            </w:r>
          </w:p>
        </w:tc>
      </w:tr>
      <w:tr>
        <w:tc>
          <w:tcPr>
            <w:tcW w:type="dxa" w:w="4703"/>
          </w:tcPr>
          <w:p>
            <w:r>
              <w:rPr>
                <w:rFonts w:ascii="Calibri" w:hAnsi="Calibri"/>
                <w:color w:val="333333"/>
                <w:sz w:val="18"/>
              </w:rPr>
              <w:t>Power Infrastructure</w:t>
            </w:r>
          </w:p>
        </w:tc>
        <w:tc>
          <w:tcPr>
            <w:tcW w:type="dxa" w:w="4703"/>
          </w:tcPr>
          <w:p>
            <w:r>
              <w:rPr>
                <w:rFonts w:ascii="Calibri" w:hAnsi="Calibri"/>
                <w:color w:val="333333"/>
                <w:sz w:val="18"/>
              </w:rPr>
              <w:t>₹5,31,000</w:t>
            </w:r>
          </w:p>
        </w:tc>
      </w:tr>
      <w:tr>
        <w:tc>
          <w:tcPr>
            <w:tcW w:type="dxa" w:w="4703"/>
            <w:shd w:fill="F0F4F8"/>
          </w:tcPr>
          <w:p>
            <w:r>
              <w:rPr>
                <w:rFonts w:ascii="Calibri" w:hAnsi="Calibri"/>
                <w:color w:val="333333"/>
                <w:sz w:val="18"/>
              </w:rPr>
              <w:t>**Site B Hardware Subtotal**</w:t>
            </w:r>
          </w:p>
        </w:tc>
        <w:tc>
          <w:tcPr>
            <w:tcW w:type="dxa" w:w="4703"/>
            <w:shd w:fill="F0F4F8"/>
          </w:tcPr>
          <w:p>
            <w:r>
              <w:rPr>
                <w:rFonts w:ascii="Calibri" w:hAnsi="Calibri"/>
                <w:color w:val="333333"/>
                <w:sz w:val="18"/>
              </w:rPr>
              <w:t>**₹57,39,500**</w:t>
            </w:r>
          </w:p>
        </w:tc>
      </w:tr>
    </w:tbl>
    <w:p/>
    <w:p>
      <w:pPr>
        <w:pStyle w:val="Heading3"/>
      </w:pPr>
      <w:r>
        <w:t>1.3 Professional Services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Service Category</w:t>
            </w:r>
          </w:p>
        </w:tc>
        <w:tc>
          <w:tcPr>
            <w:tcW w:type="dxa" w:w="2351"/>
            <w:shd w:fill="007ACC"/>
          </w:tcPr>
          <w:p>
            <w:pPr>
              <w:jc w:val="center"/>
            </w:pPr>
            <w:r>
              <w:rPr>
                <w:rFonts w:ascii="Calibri" w:hAnsi="Calibri"/>
                <w:b/>
                <w:color w:val="FFFFFF"/>
                <w:sz w:val="20"/>
              </w:rPr>
              <w:t>Description</w:t>
            </w:r>
          </w:p>
        </w:tc>
        <w:tc>
          <w:tcPr>
            <w:tcW w:type="dxa" w:w="2351"/>
            <w:shd w:fill="007ACC"/>
          </w:tcPr>
          <w:p>
            <w:pPr>
              <w:jc w:val="center"/>
            </w:pPr>
            <w:r>
              <w:rPr>
                <w:rFonts w:ascii="Calibri" w:hAnsi="Calibri"/>
                <w:b/>
                <w:color w:val="FFFFFF"/>
                <w:sz w:val="20"/>
              </w:rPr>
              <w:t>Duration</w:t>
            </w:r>
          </w:p>
        </w:tc>
        <w:tc>
          <w:tcPr>
            <w:tcW w:type="dxa" w:w="2351"/>
            <w:shd w:fill="007ACC"/>
          </w:tcPr>
          <w:p>
            <w:pPr>
              <w:jc w:val="center"/>
            </w:pPr>
            <w:r>
              <w:rPr>
                <w:rFonts w:ascii="Calibri" w:hAnsi="Calibri"/>
                <w:b/>
                <w:color w:val="FFFFFF"/>
                <w:sz w:val="20"/>
              </w:rPr>
              <w:t>Cost (INR)</w:t>
            </w:r>
          </w:p>
        </w:tc>
      </w:tr>
      <w:tr>
        <w:tc>
          <w:tcPr>
            <w:tcW w:type="dxa" w:w="2351"/>
          </w:tcPr>
          <w:p>
            <w:r>
              <w:rPr>
                <w:rFonts w:ascii="Calibri" w:hAnsi="Calibri"/>
                <w:color w:val="333333"/>
                <w:sz w:val="18"/>
              </w:rPr>
              <w:t>**Implementation Services**</w:t>
            </w:r>
          </w:p>
        </w:tc>
        <w:tc>
          <w:tcPr>
            <w:tcW w:type="dxa" w:w="2351"/>
          </w:tcPr>
          <w:p>
            <w:r>
              <w:rPr>
                <w:rFonts w:ascii="Calibri" w:hAnsi="Calibri"/>
                <w:color w:val="333333"/>
                <w:sz w:val="18"/>
              </w:rPr>
              <w:t>Hardware installation, rack/stack, cabling, initial configuration</w:t>
            </w:r>
          </w:p>
        </w:tc>
        <w:tc>
          <w:tcPr>
            <w:tcW w:type="dxa" w:w="2351"/>
          </w:tcPr>
          <w:p>
            <w:r>
              <w:rPr>
                <w:rFonts w:ascii="Calibri" w:hAnsi="Calibri"/>
                <w:color w:val="333333"/>
                <w:sz w:val="18"/>
              </w:rPr>
              <w:t>4 weeks</w:t>
            </w:r>
          </w:p>
        </w:tc>
        <w:tc>
          <w:tcPr>
            <w:tcW w:type="dxa" w:w="2351"/>
          </w:tcPr>
          <w:p>
            <w:r>
              <w:rPr>
                <w:rFonts w:ascii="Calibri" w:hAnsi="Calibri"/>
                <w:color w:val="333333"/>
                <w:sz w:val="18"/>
              </w:rPr>
              <w:t>₹12,00,000</w:t>
            </w:r>
          </w:p>
        </w:tc>
      </w:tr>
      <w:tr>
        <w:tc>
          <w:tcPr>
            <w:tcW w:type="dxa" w:w="2351"/>
            <w:shd w:fill="F0F4F8"/>
          </w:tcPr>
          <w:p>
            <w:r>
              <w:rPr>
                <w:rFonts w:ascii="Calibri" w:hAnsi="Calibri"/>
                <w:color w:val="333333"/>
                <w:sz w:val="18"/>
              </w:rPr>
              <w:t>**Network Engineering**</w:t>
            </w:r>
          </w:p>
        </w:tc>
        <w:tc>
          <w:tcPr>
            <w:tcW w:type="dxa" w:w="2351"/>
            <w:shd w:fill="F0F4F8"/>
          </w:tcPr>
          <w:p>
            <w:r>
              <w:rPr>
                <w:rFonts w:ascii="Calibri" w:hAnsi="Calibri"/>
                <w:color w:val="333333"/>
                <w:sz w:val="18"/>
              </w:rPr>
              <w:t>VLAN configuration, VSX setup, FortiGate deployment, ZTNA</w:t>
            </w:r>
          </w:p>
        </w:tc>
        <w:tc>
          <w:tcPr>
            <w:tcW w:type="dxa" w:w="2351"/>
            <w:shd w:fill="F0F4F8"/>
          </w:tcPr>
          <w:p>
            <w:r>
              <w:rPr>
                <w:rFonts w:ascii="Calibri" w:hAnsi="Calibri"/>
                <w:color w:val="333333"/>
                <w:sz w:val="18"/>
              </w:rPr>
              <w:t>3 weeks</w:t>
            </w:r>
          </w:p>
        </w:tc>
        <w:tc>
          <w:tcPr>
            <w:tcW w:type="dxa" w:w="2351"/>
            <w:shd w:fill="F0F4F8"/>
          </w:tcPr>
          <w:p>
            <w:r>
              <w:rPr>
                <w:rFonts w:ascii="Calibri" w:hAnsi="Calibri"/>
                <w:color w:val="333333"/>
                <w:sz w:val="18"/>
              </w:rPr>
              <w:t>₹4,50,000</w:t>
            </w:r>
          </w:p>
        </w:tc>
      </w:tr>
      <w:tr>
        <w:tc>
          <w:tcPr>
            <w:tcW w:type="dxa" w:w="2351"/>
          </w:tcPr>
          <w:p>
            <w:r>
              <w:rPr>
                <w:rFonts w:ascii="Calibri" w:hAnsi="Calibri"/>
                <w:color w:val="333333"/>
                <w:sz w:val="18"/>
              </w:rPr>
              <w:t>**Storage Engineering**</w:t>
            </w:r>
          </w:p>
        </w:tc>
        <w:tc>
          <w:tcPr>
            <w:tcW w:type="dxa" w:w="2351"/>
          </w:tcPr>
          <w:p>
            <w:r>
              <w:rPr>
                <w:rFonts w:ascii="Calibri" w:hAnsi="Calibri"/>
                <w:color w:val="333333"/>
                <w:sz w:val="18"/>
              </w:rPr>
              <w:t>Synology deployment, RAID configuration, tiering, replication setup</w:t>
            </w:r>
          </w:p>
        </w:tc>
        <w:tc>
          <w:tcPr>
            <w:tcW w:type="dxa" w:w="2351"/>
          </w:tcPr>
          <w:p>
            <w:r>
              <w:rPr>
                <w:rFonts w:ascii="Calibri" w:hAnsi="Calibri"/>
                <w:color w:val="333333"/>
                <w:sz w:val="18"/>
              </w:rPr>
              <w:t>3 weeks</w:t>
            </w:r>
          </w:p>
        </w:tc>
        <w:tc>
          <w:tcPr>
            <w:tcW w:type="dxa" w:w="2351"/>
          </w:tcPr>
          <w:p>
            <w:r>
              <w:rPr>
                <w:rFonts w:ascii="Calibri" w:hAnsi="Calibri"/>
                <w:color w:val="333333"/>
                <w:sz w:val="18"/>
              </w:rPr>
              <w:t>₹4,50,000</w:t>
            </w:r>
          </w:p>
        </w:tc>
      </w:tr>
      <w:tr>
        <w:tc>
          <w:tcPr>
            <w:tcW w:type="dxa" w:w="2351"/>
            <w:shd w:fill="F0F4F8"/>
          </w:tcPr>
          <w:p>
            <w:r>
              <w:rPr>
                <w:rFonts w:ascii="Calibri" w:hAnsi="Calibri"/>
                <w:color w:val="333333"/>
                <w:sz w:val="18"/>
              </w:rPr>
              <w:t>**Security Hardening**</w:t>
            </w:r>
          </w:p>
        </w:tc>
        <w:tc>
          <w:tcPr>
            <w:tcW w:type="dxa" w:w="2351"/>
            <w:shd w:fill="F0F4F8"/>
          </w:tcPr>
          <w:p>
            <w:r>
              <w:rPr>
                <w:rFonts w:ascii="Calibri" w:hAnsi="Calibri"/>
                <w:color w:val="333333"/>
                <w:sz w:val="18"/>
              </w:rPr>
              <w:t>FortiGate policies, SSL inspection, MFA setup, DLP rules</w:t>
            </w:r>
          </w:p>
        </w:tc>
        <w:tc>
          <w:tcPr>
            <w:tcW w:type="dxa" w:w="2351"/>
            <w:shd w:fill="F0F4F8"/>
          </w:tcPr>
          <w:p>
            <w:r>
              <w:rPr>
                <w:rFonts w:ascii="Calibri" w:hAnsi="Calibri"/>
                <w:color w:val="333333"/>
                <w:sz w:val="18"/>
              </w:rPr>
              <w:t>2 weeks</w:t>
            </w:r>
          </w:p>
        </w:tc>
        <w:tc>
          <w:tcPr>
            <w:tcW w:type="dxa" w:w="2351"/>
            <w:shd w:fill="F0F4F8"/>
          </w:tcPr>
          <w:p>
            <w:r>
              <w:rPr>
                <w:rFonts w:ascii="Calibri" w:hAnsi="Calibri"/>
                <w:color w:val="333333"/>
                <w:sz w:val="18"/>
              </w:rPr>
              <w:t>₹3,00,000</w:t>
            </w:r>
          </w:p>
        </w:tc>
      </w:tr>
      <w:tr>
        <w:tc>
          <w:tcPr>
            <w:tcW w:type="dxa" w:w="2351"/>
          </w:tcPr>
          <w:p>
            <w:r>
              <w:rPr>
                <w:rFonts w:ascii="Calibri" w:hAnsi="Calibri"/>
                <w:color w:val="333333"/>
                <w:sz w:val="18"/>
              </w:rPr>
              <w:t>**Migration &amp; Cutover**</w:t>
            </w:r>
          </w:p>
        </w:tc>
        <w:tc>
          <w:tcPr>
            <w:tcW w:type="dxa" w:w="2351"/>
          </w:tcPr>
          <w:p>
            <w:r>
              <w:rPr>
                <w:rFonts w:ascii="Calibri" w:hAnsi="Calibri"/>
                <w:color w:val="333333"/>
                <w:sz w:val="18"/>
              </w:rPr>
              <w:t>Data migration, user cutover, validation testing</w:t>
            </w:r>
          </w:p>
        </w:tc>
        <w:tc>
          <w:tcPr>
            <w:tcW w:type="dxa" w:w="2351"/>
          </w:tcPr>
          <w:p>
            <w:r>
              <w:rPr>
                <w:rFonts w:ascii="Calibri" w:hAnsi="Calibri"/>
                <w:color w:val="333333"/>
                <w:sz w:val="18"/>
              </w:rPr>
              <w:t>1 week</w:t>
            </w:r>
          </w:p>
        </w:tc>
        <w:tc>
          <w:tcPr>
            <w:tcW w:type="dxa" w:w="2351"/>
          </w:tcPr>
          <w:p>
            <w:r>
              <w:rPr>
                <w:rFonts w:ascii="Calibri" w:hAnsi="Calibri"/>
                <w:color w:val="333333"/>
                <w:sz w:val="18"/>
              </w:rPr>
              <w:t>₹3,00,000</w:t>
            </w:r>
          </w:p>
        </w:tc>
      </w:tr>
      <w:tr>
        <w:tc>
          <w:tcPr>
            <w:tcW w:type="dxa" w:w="2351"/>
            <w:shd w:fill="F0F4F8"/>
          </w:tcPr>
          <w:p>
            <w:r>
              <w:rPr>
                <w:rFonts w:ascii="Calibri" w:hAnsi="Calibri"/>
                <w:color w:val="333333"/>
                <w:sz w:val="18"/>
              </w:rPr>
              <w:t>**Training &amp; Documentation**</w:t>
            </w:r>
          </w:p>
        </w:tc>
        <w:tc>
          <w:tcPr>
            <w:tcW w:type="dxa" w:w="2351"/>
            <w:shd w:fill="F0F4F8"/>
          </w:tcPr>
          <w:p>
            <w:r>
              <w:rPr>
                <w:rFonts w:ascii="Calibri" w:hAnsi="Calibri"/>
                <w:color w:val="333333"/>
                <w:sz w:val="18"/>
              </w:rPr>
              <w:t>Admin training, SOPs, runbooks, as-built docs</w:t>
            </w:r>
          </w:p>
        </w:tc>
        <w:tc>
          <w:tcPr>
            <w:tcW w:type="dxa" w:w="2351"/>
            <w:shd w:fill="F0F4F8"/>
          </w:tcPr>
          <w:p>
            <w:r>
              <w:rPr>
                <w:rFonts w:ascii="Calibri" w:hAnsi="Calibri"/>
                <w:color w:val="333333"/>
                <w:sz w:val="18"/>
              </w:rPr>
              <w:t>1 week</w:t>
            </w:r>
          </w:p>
        </w:tc>
        <w:tc>
          <w:tcPr>
            <w:tcW w:type="dxa" w:w="2351"/>
            <w:shd w:fill="F0F4F8"/>
          </w:tcPr>
          <w:p>
            <w:r>
              <w:rPr>
                <w:rFonts w:ascii="Calibri" w:hAnsi="Calibri"/>
                <w:color w:val="333333"/>
                <w:sz w:val="18"/>
              </w:rPr>
              <w:t>₹2,50,000</w:t>
            </w:r>
          </w:p>
        </w:tc>
      </w:tr>
      <w:tr>
        <w:tc>
          <w:tcPr>
            <w:tcW w:type="dxa" w:w="2351"/>
          </w:tcPr>
          <w:p>
            <w:r>
              <w:rPr>
                <w:rFonts w:ascii="Calibri" w:hAnsi="Calibri"/>
                <w:color w:val="333333"/>
                <w:sz w:val="18"/>
              </w:rPr>
              <w:t>**Project Management**</w:t>
            </w:r>
          </w:p>
        </w:tc>
        <w:tc>
          <w:tcPr>
            <w:tcW w:type="dxa" w:w="2351"/>
          </w:tcPr>
          <w:p>
            <w:r>
              <w:rPr>
                <w:rFonts w:ascii="Calibri" w:hAnsi="Calibri"/>
                <w:color w:val="333333"/>
                <w:sz w:val="18"/>
              </w:rPr>
              <w:t>PMO oversight, status reports, stakeholder mgmt</w:t>
            </w:r>
          </w:p>
        </w:tc>
        <w:tc>
          <w:tcPr>
            <w:tcW w:type="dxa" w:w="2351"/>
          </w:tcPr>
          <w:p>
            <w:r>
              <w:rPr>
                <w:rFonts w:ascii="Calibri" w:hAnsi="Calibri"/>
                <w:color w:val="333333"/>
                <w:sz w:val="18"/>
              </w:rPr>
              <w:t>16 weeks</w:t>
            </w:r>
          </w:p>
        </w:tc>
        <w:tc>
          <w:tcPr>
            <w:tcW w:type="dxa" w:w="2351"/>
          </w:tcPr>
          <w:p>
            <w:r>
              <w:rPr>
                <w:rFonts w:ascii="Calibri" w:hAnsi="Calibri"/>
                <w:color w:val="333333"/>
                <w:sz w:val="18"/>
              </w:rPr>
              <w:t>₹2,50,000</w:t>
            </w:r>
          </w:p>
        </w:tc>
      </w:tr>
      <w:tr>
        <w:tc>
          <w:tcPr>
            <w:tcW w:type="dxa" w:w="2351"/>
            <w:shd w:fill="F0F4F8"/>
          </w:tcPr>
          <w:p>
            <w:r>
              <w:rPr>
                <w:rFonts w:ascii="Calibri" w:hAnsi="Calibri"/>
                <w:color w:val="333333"/>
                <w:sz w:val="18"/>
              </w:rPr>
              <w:t>**Year 1 Support**</w:t>
            </w:r>
          </w:p>
        </w:tc>
        <w:tc>
          <w:tcPr>
            <w:tcW w:type="dxa" w:w="2351"/>
            <w:shd w:fill="F0F4F8"/>
          </w:tcPr>
          <w:p>
            <w:r>
              <w:rPr>
                <w:rFonts w:ascii="Calibri" w:hAnsi="Calibri"/>
                <w:color w:val="333333"/>
                <w:sz w:val="18"/>
              </w:rPr>
              <w:t>24×7 L2 support, break-fix, patches, monitoring</w:t>
            </w:r>
          </w:p>
        </w:tc>
        <w:tc>
          <w:tcPr>
            <w:tcW w:type="dxa" w:w="2351"/>
            <w:shd w:fill="F0F4F8"/>
          </w:tcPr>
          <w:p>
            <w:r>
              <w:rPr>
                <w:rFonts w:ascii="Calibri" w:hAnsi="Calibri"/>
                <w:color w:val="333333"/>
                <w:sz w:val="18"/>
              </w:rPr>
              <w:t>12 months</w:t>
            </w:r>
          </w:p>
        </w:tc>
        <w:tc>
          <w:tcPr>
            <w:tcW w:type="dxa" w:w="2351"/>
            <w:shd w:fill="F0F4F8"/>
          </w:tcPr>
          <w:p>
            <w:r>
              <w:rPr>
                <w:rFonts w:ascii="Calibri" w:hAnsi="Calibri"/>
                <w:color w:val="333333"/>
                <w:sz w:val="18"/>
              </w:rPr>
              <w:t>₹3,00,000</w:t>
            </w:r>
          </w:p>
        </w:tc>
      </w:tr>
      <w:tr>
        <w:tc>
          <w:tcPr>
            <w:tcW w:type="dxa" w:w="2351"/>
          </w:tcPr>
          <w:p>
            <w:r>
              <w:rPr>
                <w:rFonts w:ascii="Calibri" w:hAnsi="Calibri"/>
                <w:color w:val="333333"/>
                <w:sz w:val="18"/>
              </w:rPr>
              <w:t>**Professional Services Total**</w:t>
            </w:r>
          </w:p>
        </w:tc>
        <w:tc>
          <w:tcPr>
            <w:tcW w:type="dxa" w:w="2351"/>
          </w:tcPr>
          <w:p>
            <w:r>
              <w:rPr>
                <w:rFonts w:ascii="Calibri" w:hAnsi="Calibri"/>
                <w:color w:val="333333"/>
                <w:sz w:val="18"/>
              </w:rPr>
              <w:t>**₹35,00,000**</w:t>
            </w:r>
          </w:p>
        </w:tc>
        <w:tc>
          <w:tcPr>
            <w:tcW w:type="dxa" w:w="2351"/>
          </w:tcPr>
          <w:p/>
        </w:tc>
        <w:tc>
          <w:tcPr>
            <w:tcW w:type="dxa" w:w="2351"/>
          </w:tcPr>
          <w:p/>
        </w:tc>
      </w:tr>
    </w:tbl>
    <w:p/>
    <w:p>
      <w:pPr>
        <w:pStyle w:val="Heading3"/>
      </w:pPr>
      <w:r>
        <w:t>1.4 Grand Total Summary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Category</w:t>
            </w:r>
          </w:p>
        </w:tc>
        <w:tc>
          <w:tcPr>
            <w:tcW w:type="dxa" w:w="4703"/>
            <w:shd w:fill="007ACC"/>
          </w:tcPr>
          <w:p>
            <w:pPr>
              <w:jc w:val="center"/>
            </w:pPr>
            <w:r>
              <w:rPr>
                <w:rFonts w:ascii="Calibri" w:hAnsi="Calibri"/>
                <w:b/>
                <w:color w:val="FFFFFF"/>
                <w:sz w:val="20"/>
              </w:rPr>
              <w:t>Amount (INR)</w:t>
            </w:r>
          </w:p>
        </w:tc>
      </w:tr>
      <w:tr>
        <w:tc>
          <w:tcPr>
            <w:tcW w:type="dxa" w:w="4703"/>
          </w:tcPr>
          <w:p>
            <w:r>
              <w:rPr>
                <w:rFonts w:ascii="Calibri" w:hAnsi="Calibri"/>
                <w:color w:val="333333"/>
                <w:sz w:val="18"/>
              </w:rPr>
              <w:t>Site A — Hardware</w:t>
            </w:r>
          </w:p>
        </w:tc>
        <w:tc>
          <w:tcPr>
            <w:tcW w:type="dxa" w:w="4703"/>
          </w:tcPr>
          <w:p>
            <w:r>
              <w:rPr>
                <w:rFonts w:ascii="Calibri" w:hAnsi="Calibri"/>
                <w:color w:val="333333"/>
                <w:sz w:val="18"/>
              </w:rPr>
              <w:t>₹79,72,900</w:t>
            </w:r>
          </w:p>
        </w:tc>
      </w:tr>
      <w:tr>
        <w:tc>
          <w:tcPr>
            <w:tcW w:type="dxa" w:w="4703"/>
            <w:shd w:fill="F0F4F8"/>
          </w:tcPr>
          <w:p>
            <w:r>
              <w:rPr>
                <w:rFonts w:ascii="Calibri" w:hAnsi="Calibri"/>
                <w:color w:val="333333"/>
                <w:sz w:val="18"/>
              </w:rPr>
              <w:t>Site B — Hardware</w:t>
            </w:r>
          </w:p>
        </w:tc>
        <w:tc>
          <w:tcPr>
            <w:tcW w:type="dxa" w:w="4703"/>
            <w:shd w:fill="F0F4F8"/>
          </w:tcPr>
          <w:p>
            <w:r>
              <w:rPr>
                <w:rFonts w:ascii="Calibri" w:hAnsi="Calibri"/>
                <w:color w:val="333333"/>
                <w:sz w:val="18"/>
              </w:rPr>
              <w:t>₹57,39,500</w:t>
            </w:r>
          </w:p>
        </w:tc>
      </w:tr>
      <w:tr>
        <w:tc>
          <w:tcPr>
            <w:tcW w:type="dxa" w:w="4703"/>
          </w:tcPr>
          <w:p>
            <w:r>
              <w:rPr>
                <w:rFonts w:ascii="Calibri" w:hAnsi="Calibri"/>
                <w:color w:val="333333"/>
                <w:sz w:val="18"/>
              </w:rPr>
              <w:t>Professional Services</w:t>
            </w:r>
          </w:p>
        </w:tc>
        <w:tc>
          <w:tcPr>
            <w:tcW w:type="dxa" w:w="4703"/>
          </w:tcPr>
          <w:p>
            <w:r>
              <w:rPr>
                <w:rFonts w:ascii="Calibri" w:hAnsi="Calibri"/>
                <w:color w:val="333333"/>
                <w:sz w:val="18"/>
              </w:rPr>
              <w:t>₹35,00,000</w:t>
            </w:r>
          </w:p>
        </w:tc>
      </w:tr>
      <w:tr>
        <w:tc>
          <w:tcPr>
            <w:tcW w:type="dxa" w:w="4703"/>
            <w:shd w:fill="F0F4F8"/>
          </w:tcPr>
          <w:p>
            <w:r>
              <w:rPr>
                <w:rFonts w:ascii="Calibri" w:hAnsi="Calibri"/>
                <w:color w:val="333333"/>
                <w:sz w:val="18"/>
              </w:rPr>
              <w:t>**Subtotal**</w:t>
            </w:r>
          </w:p>
        </w:tc>
        <w:tc>
          <w:tcPr>
            <w:tcW w:type="dxa" w:w="4703"/>
            <w:shd w:fill="F0F4F8"/>
          </w:tcPr>
          <w:p>
            <w:r>
              <w:rPr>
                <w:rFonts w:ascii="Calibri" w:hAnsi="Calibri"/>
                <w:color w:val="333333"/>
                <w:sz w:val="18"/>
              </w:rPr>
              <w:t>**₹1,72,12,400**</w:t>
            </w:r>
          </w:p>
        </w:tc>
      </w:tr>
      <w:tr>
        <w:tc>
          <w:tcPr>
            <w:tcW w:type="dxa" w:w="4703"/>
          </w:tcPr>
          <w:p>
            <w:r>
              <w:rPr>
                <w:rFonts w:ascii="Calibri" w:hAnsi="Calibri"/>
                <w:color w:val="333333"/>
                <w:sz w:val="18"/>
              </w:rPr>
              <w:t>GST @ 18%</w:t>
            </w:r>
          </w:p>
        </w:tc>
        <w:tc>
          <w:tcPr>
            <w:tcW w:type="dxa" w:w="4703"/>
          </w:tcPr>
          <w:p>
            <w:r>
              <w:rPr>
                <w:rFonts w:ascii="Calibri" w:hAnsi="Calibri"/>
                <w:color w:val="333333"/>
                <w:sz w:val="18"/>
              </w:rPr>
              <w:t>₹30,98,232</w:t>
            </w:r>
          </w:p>
        </w:tc>
      </w:tr>
      <w:tr>
        <w:tc>
          <w:tcPr>
            <w:tcW w:type="dxa" w:w="4703"/>
            <w:shd w:fill="F0F4F8"/>
          </w:tcPr>
          <w:p>
            <w:r>
              <w:rPr>
                <w:rFonts w:ascii="Calibri" w:hAnsi="Calibri"/>
                <w:color w:val="333333"/>
                <w:sz w:val="18"/>
              </w:rPr>
              <w:t>**GRAND TOTAL**</w:t>
            </w:r>
          </w:p>
        </w:tc>
        <w:tc>
          <w:tcPr>
            <w:tcW w:type="dxa" w:w="4703"/>
            <w:shd w:fill="F0F4F8"/>
          </w:tcPr>
          <w:p>
            <w:r>
              <w:rPr>
                <w:rFonts w:ascii="Calibri" w:hAnsi="Calibri"/>
                <w:color w:val="333333"/>
                <w:sz w:val="18"/>
              </w:rPr>
              <w:t>**₹2,03,10,632**</w:t>
            </w:r>
          </w:p>
        </w:tc>
      </w:tr>
    </w:tbl>
    <w:p/>
    <w:p>
      <w:pPr>
        <w:pStyle w:val="Heading3"/>
      </w:pPr>
      <w:r>
        <w:t>1.5 Payment Schedule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Milestone</w:t>
            </w:r>
          </w:p>
        </w:tc>
        <w:tc>
          <w:tcPr>
            <w:tcW w:type="dxa" w:w="2351"/>
            <w:shd w:fill="007ACC"/>
          </w:tcPr>
          <w:p>
            <w:pPr>
              <w:jc w:val="center"/>
            </w:pPr>
            <w:r>
              <w:rPr>
                <w:rFonts w:ascii="Calibri" w:hAnsi="Calibri"/>
                <w:b/>
                <w:color w:val="FFFFFF"/>
                <w:sz w:val="20"/>
              </w:rPr>
              <w:t>Deliverable</w:t>
            </w:r>
          </w:p>
        </w:tc>
        <w:tc>
          <w:tcPr>
            <w:tcW w:type="dxa" w:w="2351"/>
            <w:shd w:fill="007ACC"/>
          </w:tcPr>
          <w:p>
            <w:pPr>
              <w:jc w:val="center"/>
            </w:pPr>
            <w:r>
              <w:rPr>
                <w:rFonts w:ascii="Calibri" w:hAnsi="Calibri"/>
                <w:b/>
                <w:color w:val="FFFFFF"/>
                <w:sz w:val="20"/>
              </w:rPr>
              <w:t>Percentage</w:t>
            </w:r>
          </w:p>
        </w:tc>
        <w:tc>
          <w:tcPr>
            <w:tcW w:type="dxa" w:w="2351"/>
            <w:shd w:fill="007ACC"/>
          </w:tcPr>
          <w:p>
            <w:pPr>
              <w:jc w:val="center"/>
            </w:pPr>
            <w:r>
              <w:rPr>
                <w:rFonts w:ascii="Calibri" w:hAnsi="Calibri"/>
                <w:b/>
                <w:color w:val="FFFFFF"/>
                <w:sz w:val="20"/>
              </w:rPr>
              <w:t>Amount (INR)</w:t>
            </w:r>
          </w:p>
        </w:tc>
      </w:tr>
      <w:tr>
        <w:tc>
          <w:tcPr>
            <w:tcW w:type="dxa" w:w="2351"/>
          </w:tcPr>
          <w:p>
            <w:r>
              <w:rPr>
                <w:rFonts w:ascii="Calibri" w:hAnsi="Calibri"/>
                <w:color w:val="333333"/>
                <w:sz w:val="18"/>
              </w:rPr>
              <w:t>**Order Placement**</w:t>
            </w:r>
          </w:p>
        </w:tc>
        <w:tc>
          <w:tcPr>
            <w:tcW w:type="dxa" w:w="2351"/>
          </w:tcPr>
          <w:p>
            <w:r>
              <w:rPr>
                <w:rFonts w:ascii="Calibri" w:hAnsi="Calibri"/>
                <w:color w:val="333333"/>
                <w:sz w:val="18"/>
              </w:rPr>
              <w:t>PO Issued, Hardware Ordered</w:t>
            </w:r>
          </w:p>
        </w:tc>
        <w:tc>
          <w:tcPr>
            <w:tcW w:type="dxa" w:w="2351"/>
          </w:tcPr>
          <w:p>
            <w:r>
              <w:rPr>
                <w:rFonts w:ascii="Calibri" w:hAnsi="Calibri"/>
                <w:color w:val="333333"/>
                <w:sz w:val="18"/>
              </w:rPr>
              <w:t>30%</w:t>
            </w:r>
          </w:p>
        </w:tc>
        <w:tc>
          <w:tcPr>
            <w:tcW w:type="dxa" w:w="2351"/>
          </w:tcPr>
          <w:p>
            <w:r>
              <w:rPr>
                <w:rFonts w:ascii="Calibri" w:hAnsi="Calibri"/>
                <w:color w:val="333333"/>
                <w:sz w:val="18"/>
              </w:rPr>
              <w:t>₹60,93,190</w:t>
            </w:r>
          </w:p>
        </w:tc>
      </w:tr>
      <w:tr>
        <w:tc>
          <w:tcPr>
            <w:tcW w:type="dxa" w:w="2351"/>
            <w:shd w:fill="F0F4F8"/>
          </w:tcPr>
          <w:p>
            <w:r>
              <w:rPr>
                <w:rFonts w:ascii="Calibri" w:hAnsi="Calibri"/>
                <w:color w:val="333333"/>
                <w:sz w:val="18"/>
              </w:rPr>
              <w:t>**Site A Deployment**</w:t>
            </w:r>
          </w:p>
        </w:tc>
        <w:tc>
          <w:tcPr>
            <w:tcW w:type="dxa" w:w="2351"/>
            <w:shd w:fill="F0F4F8"/>
          </w:tcPr>
          <w:p>
            <w:r>
              <w:rPr>
                <w:rFonts w:ascii="Calibri" w:hAnsi="Calibri"/>
                <w:color w:val="333333"/>
                <w:sz w:val="18"/>
              </w:rPr>
              <w:t>Site A Hardware Installed, Initial Config</w:t>
            </w:r>
          </w:p>
        </w:tc>
        <w:tc>
          <w:tcPr>
            <w:tcW w:type="dxa" w:w="2351"/>
            <w:shd w:fill="F0F4F8"/>
          </w:tcPr>
          <w:p>
            <w:r>
              <w:rPr>
                <w:rFonts w:ascii="Calibri" w:hAnsi="Calibri"/>
                <w:color w:val="333333"/>
                <w:sz w:val="18"/>
              </w:rPr>
              <w:t>30%</w:t>
            </w:r>
          </w:p>
        </w:tc>
        <w:tc>
          <w:tcPr>
            <w:tcW w:type="dxa" w:w="2351"/>
            <w:shd w:fill="F0F4F8"/>
          </w:tcPr>
          <w:p>
            <w:r>
              <w:rPr>
                <w:rFonts w:ascii="Calibri" w:hAnsi="Calibri"/>
                <w:color w:val="333333"/>
                <w:sz w:val="18"/>
              </w:rPr>
              <w:t>₹60,93,190</w:t>
            </w:r>
          </w:p>
        </w:tc>
      </w:tr>
      <w:tr>
        <w:tc>
          <w:tcPr>
            <w:tcW w:type="dxa" w:w="2351"/>
          </w:tcPr>
          <w:p>
            <w:r>
              <w:rPr>
                <w:rFonts w:ascii="Calibri" w:hAnsi="Calibri"/>
                <w:color w:val="333333"/>
                <w:sz w:val="18"/>
              </w:rPr>
              <w:t>**Site B Deployment**</w:t>
            </w:r>
          </w:p>
        </w:tc>
        <w:tc>
          <w:tcPr>
            <w:tcW w:type="dxa" w:w="2351"/>
          </w:tcPr>
          <w:p>
            <w:r>
              <w:rPr>
                <w:rFonts w:ascii="Calibri" w:hAnsi="Calibri"/>
                <w:color w:val="333333"/>
                <w:sz w:val="18"/>
              </w:rPr>
              <w:t>Site B Hardware Installed, Replication Active</w:t>
            </w:r>
          </w:p>
        </w:tc>
        <w:tc>
          <w:tcPr>
            <w:tcW w:type="dxa" w:w="2351"/>
          </w:tcPr>
          <w:p>
            <w:r>
              <w:rPr>
                <w:rFonts w:ascii="Calibri" w:hAnsi="Calibri"/>
                <w:color w:val="333333"/>
                <w:sz w:val="18"/>
              </w:rPr>
              <w:t>20%</w:t>
            </w:r>
          </w:p>
        </w:tc>
        <w:tc>
          <w:tcPr>
            <w:tcW w:type="dxa" w:w="2351"/>
          </w:tcPr>
          <w:p>
            <w:r>
              <w:rPr>
                <w:rFonts w:ascii="Calibri" w:hAnsi="Calibri"/>
                <w:color w:val="333333"/>
                <w:sz w:val="18"/>
              </w:rPr>
              <w:t>₹40,62,126</w:t>
            </w:r>
          </w:p>
        </w:tc>
      </w:tr>
      <w:tr>
        <w:tc>
          <w:tcPr>
            <w:tcW w:type="dxa" w:w="2351"/>
            <w:shd w:fill="F0F4F8"/>
          </w:tcPr>
          <w:p>
            <w:r>
              <w:rPr>
                <w:rFonts w:ascii="Calibri" w:hAnsi="Calibri"/>
                <w:color w:val="333333"/>
                <w:sz w:val="18"/>
              </w:rPr>
              <w:t>**Go-Live**</w:t>
            </w:r>
          </w:p>
        </w:tc>
        <w:tc>
          <w:tcPr>
            <w:tcW w:type="dxa" w:w="2351"/>
            <w:shd w:fill="F0F4F8"/>
          </w:tcPr>
          <w:p>
            <w:r>
              <w:rPr>
                <w:rFonts w:ascii="Calibri" w:hAnsi="Calibri"/>
                <w:color w:val="333333"/>
                <w:sz w:val="18"/>
              </w:rPr>
              <w:t>Production Cutover Complete</w:t>
            </w:r>
          </w:p>
        </w:tc>
        <w:tc>
          <w:tcPr>
            <w:tcW w:type="dxa" w:w="2351"/>
            <w:shd w:fill="F0F4F8"/>
          </w:tcPr>
          <w:p>
            <w:r>
              <w:rPr>
                <w:rFonts w:ascii="Calibri" w:hAnsi="Calibri"/>
                <w:color w:val="333333"/>
                <w:sz w:val="18"/>
              </w:rPr>
              <w:t>15%</w:t>
            </w:r>
          </w:p>
        </w:tc>
        <w:tc>
          <w:tcPr>
            <w:tcW w:type="dxa" w:w="2351"/>
            <w:shd w:fill="F0F4F8"/>
          </w:tcPr>
          <w:p>
            <w:r>
              <w:rPr>
                <w:rFonts w:ascii="Calibri" w:hAnsi="Calibri"/>
                <w:color w:val="333333"/>
                <w:sz w:val="18"/>
              </w:rPr>
              <w:t>₹30,46,595</w:t>
            </w:r>
          </w:p>
        </w:tc>
      </w:tr>
      <w:tr>
        <w:tc>
          <w:tcPr>
            <w:tcW w:type="dxa" w:w="2351"/>
          </w:tcPr>
          <w:p>
            <w:r>
              <w:rPr>
                <w:rFonts w:ascii="Calibri" w:hAnsi="Calibri"/>
                <w:color w:val="333333"/>
                <w:sz w:val="18"/>
              </w:rPr>
              <w:t>**Final Acceptance**</w:t>
            </w:r>
          </w:p>
        </w:tc>
        <w:tc>
          <w:tcPr>
            <w:tcW w:type="dxa" w:w="2351"/>
          </w:tcPr>
          <w:p>
            <w:r>
              <w:rPr>
                <w:rFonts w:ascii="Calibri" w:hAnsi="Calibri"/>
                <w:color w:val="333333"/>
                <w:sz w:val="18"/>
              </w:rPr>
              <w:t>30-Day Warranty Period Complete</w:t>
            </w:r>
          </w:p>
        </w:tc>
        <w:tc>
          <w:tcPr>
            <w:tcW w:type="dxa" w:w="2351"/>
          </w:tcPr>
          <w:p>
            <w:r>
              <w:rPr>
                <w:rFonts w:ascii="Calibri" w:hAnsi="Calibri"/>
                <w:color w:val="333333"/>
                <w:sz w:val="18"/>
              </w:rPr>
              <w:t>5%</w:t>
            </w:r>
          </w:p>
        </w:tc>
        <w:tc>
          <w:tcPr>
            <w:tcW w:type="dxa" w:w="2351"/>
          </w:tcPr>
          <w:p>
            <w:r>
              <w:rPr>
                <w:rFonts w:ascii="Calibri" w:hAnsi="Calibri"/>
                <w:color w:val="333333"/>
                <w:sz w:val="18"/>
              </w:rPr>
              <w:t>₹10,15,532</w:t>
            </w:r>
          </w:p>
        </w:tc>
      </w:tr>
      <w:tr>
        <w:tc>
          <w:tcPr>
            <w:tcW w:type="dxa" w:w="2351"/>
            <w:shd w:fill="F0F4F8"/>
          </w:tcPr>
          <w:p>
            <w:r>
              <w:rPr>
                <w:rFonts w:ascii="Calibri" w:hAnsi="Calibri"/>
                <w:color w:val="333333"/>
                <w:sz w:val="18"/>
              </w:rPr>
              <w:t>**Total**</w:t>
            </w:r>
          </w:p>
        </w:tc>
        <w:tc>
          <w:tcPr>
            <w:tcW w:type="dxa" w:w="2351"/>
            <w:shd w:fill="F0F4F8"/>
          </w:tcPr>
          <w:p>
            <w:r>
              <w:rPr>
                <w:rFonts w:ascii="Calibri" w:hAnsi="Calibri"/>
                <w:color w:val="333333"/>
                <w:sz w:val="18"/>
              </w:rPr>
              <w:t>**100%**</w:t>
            </w:r>
          </w:p>
        </w:tc>
        <w:tc>
          <w:tcPr>
            <w:tcW w:type="dxa" w:w="2351"/>
            <w:shd w:fill="F0F4F8"/>
          </w:tcPr>
          <w:p>
            <w:r>
              <w:rPr>
                <w:rFonts w:ascii="Calibri" w:hAnsi="Calibri"/>
                <w:color w:val="333333"/>
                <w:sz w:val="18"/>
              </w:rPr>
              <w:t>**₹2,03,10,632**</w:t>
            </w:r>
          </w:p>
        </w:tc>
        <w:tc>
          <w:tcPr>
            <w:tcW w:type="dxa" w:w="2351"/>
          </w:tcPr>
          <w:p/>
        </w:tc>
      </w:tr>
    </w:tbl>
    <w:p/>
    <w:p>
      <w:pPr>
        <w:pStyle w:val="Heading2"/>
      </w:pPr>
      <w:r>
        <w:t>2. Asset Lifecycle &amp; Warranty Management</w:t>
      </w:r>
    </w:p>
    <w:p>
      <w:pPr>
        <w:pStyle w:val="Heading3"/>
      </w:pPr>
      <w:r>
        <w:t>2.1 Asset Register</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07ACC"/>
          </w:tcPr>
          <w:p>
            <w:pPr>
              <w:jc w:val="center"/>
            </w:pPr>
            <w:r>
              <w:rPr>
                <w:rFonts w:ascii="Calibri" w:hAnsi="Calibri"/>
                <w:b/>
                <w:color w:val="FFFFFF"/>
                <w:sz w:val="20"/>
              </w:rPr>
              <w:t>Item #</w:t>
            </w:r>
          </w:p>
        </w:tc>
        <w:tc>
          <w:tcPr>
            <w:tcW w:type="dxa" w:w="1344"/>
            <w:shd w:fill="007ACC"/>
          </w:tcPr>
          <w:p>
            <w:pPr>
              <w:jc w:val="center"/>
            </w:pPr>
            <w:r>
              <w:rPr>
                <w:rFonts w:ascii="Calibri" w:hAnsi="Calibri"/>
                <w:b/>
                <w:color w:val="FFFFFF"/>
                <w:sz w:val="20"/>
              </w:rPr>
              <w:t>Asset Category</w:t>
            </w:r>
          </w:p>
        </w:tc>
        <w:tc>
          <w:tcPr>
            <w:tcW w:type="dxa" w:w="1344"/>
            <w:shd w:fill="007ACC"/>
          </w:tcPr>
          <w:p>
            <w:pPr>
              <w:jc w:val="center"/>
            </w:pPr>
            <w:r>
              <w:rPr>
                <w:rFonts w:ascii="Calibri" w:hAnsi="Calibri"/>
                <w:b/>
                <w:color w:val="FFFFFF"/>
                <w:sz w:val="20"/>
              </w:rPr>
              <w:t>Model</w:t>
            </w:r>
          </w:p>
        </w:tc>
        <w:tc>
          <w:tcPr>
            <w:tcW w:type="dxa" w:w="1344"/>
            <w:shd w:fill="007ACC"/>
          </w:tcPr>
          <w:p>
            <w:pPr>
              <w:jc w:val="center"/>
            </w:pPr>
            <w:r>
              <w:rPr>
                <w:rFonts w:ascii="Calibri" w:hAnsi="Calibri"/>
                <w:b/>
                <w:color w:val="FFFFFF"/>
                <w:sz w:val="20"/>
              </w:rPr>
              <w:t>Qty</w:t>
            </w:r>
          </w:p>
        </w:tc>
        <w:tc>
          <w:tcPr>
            <w:tcW w:type="dxa" w:w="1344"/>
            <w:shd w:fill="007ACC"/>
          </w:tcPr>
          <w:p>
            <w:pPr>
              <w:jc w:val="center"/>
            </w:pPr>
            <w:r>
              <w:rPr>
                <w:rFonts w:ascii="Calibri" w:hAnsi="Calibri"/>
                <w:b/>
                <w:color w:val="FFFFFF"/>
                <w:sz w:val="20"/>
              </w:rPr>
              <w:t>Warranty Period</w:t>
            </w:r>
          </w:p>
        </w:tc>
        <w:tc>
          <w:tcPr>
            <w:tcW w:type="dxa" w:w="1344"/>
            <w:shd w:fill="007ACC"/>
          </w:tcPr>
          <w:p>
            <w:pPr>
              <w:jc w:val="center"/>
            </w:pPr>
            <w:r>
              <w:rPr>
                <w:rFonts w:ascii="Calibri" w:hAnsi="Calibri"/>
                <w:b/>
                <w:color w:val="FFFFFF"/>
                <w:sz w:val="20"/>
              </w:rPr>
              <w:t>EOL Date</w:t>
            </w:r>
          </w:p>
        </w:tc>
        <w:tc>
          <w:tcPr>
            <w:tcW w:type="dxa" w:w="1344"/>
            <w:shd w:fill="007ACC"/>
          </w:tcPr>
          <w:p>
            <w:pPr>
              <w:jc w:val="center"/>
            </w:pPr>
            <w:r>
              <w:rPr>
                <w:rFonts w:ascii="Calibri" w:hAnsi="Calibri"/>
                <w:b/>
                <w:color w:val="FFFFFF"/>
                <w:sz w:val="20"/>
              </w:rPr>
              <w:t>AMC Cost (Annual)</w:t>
            </w:r>
          </w:p>
        </w:tc>
      </w:tr>
      <w:tr>
        <w:tc>
          <w:tcPr>
            <w:tcW w:type="dxa" w:w="1344"/>
          </w:tcPr>
          <w:p>
            <w:r>
              <w:rPr>
                <w:rFonts w:ascii="Calibri" w:hAnsi="Calibri"/>
                <w:color w:val="333333"/>
                <w:sz w:val="18"/>
              </w:rPr>
              <w:t>**Site A — Storage**</w:t>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r>
        <w:tc>
          <w:tcPr>
            <w:tcW w:type="dxa" w:w="1344"/>
            <w:shd w:fill="F0F4F8"/>
          </w:tcPr>
          <w:p>
            <w:r>
              <w:rPr>
                <w:rFonts w:ascii="Calibri" w:hAnsi="Calibri"/>
                <w:color w:val="333333"/>
                <w:sz w:val="18"/>
              </w:rPr>
              <w:t>A-ST-001</w:t>
            </w:r>
          </w:p>
        </w:tc>
        <w:tc>
          <w:tcPr>
            <w:tcW w:type="dxa" w:w="1344"/>
            <w:shd w:fill="F0F4F8"/>
          </w:tcPr>
          <w:p>
            <w:r>
              <w:rPr>
                <w:rFonts w:ascii="Calibri" w:hAnsi="Calibri"/>
                <w:color w:val="333333"/>
                <w:sz w:val="18"/>
              </w:rPr>
              <w:t>NAS Hot Tier</w:t>
            </w:r>
          </w:p>
        </w:tc>
        <w:tc>
          <w:tcPr>
            <w:tcW w:type="dxa" w:w="1344"/>
            <w:shd w:fill="F0F4F8"/>
          </w:tcPr>
          <w:p>
            <w:r>
              <w:rPr>
                <w:rFonts w:ascii="Calibri" w:hAnsi="Calibri"/>
                <w:color w:val="333333"/>
                <w:sz w:val="18"/>
              </w:rPr>
              <w:t>Synology RS2423RP+</w:t>
            </w:r>
          </w:p>
        </w:tc>
        <w:tc>
          <w:tcPr>
            <w:tcW w:type="dxa" w:w="1344"/>
            <w:shd w:fill="F0F4F8"/>
          </w:tcPr>
          <w:p>
            <w:r>
              <w:rPr>
                <w:rFonts w:ascii="Calibri" w:hAnsi="Calibri"/>
                <w:color w:val="333333"/>
                <w:sz w:val="18"/>
              </w:rPr>
              <w:t>2</w:t>
            </w:r>
          </w:p>
        </w:tc>
        <w:tc>
          <w:tcPr>
            <w:tcW w:type="dxa" w:w="1344"/>
            <w:shd w:fill="F0F4F8"/>
          </w:tcPr>
          <w:p>
            <w:r>
              <w:rPr>
                <w:rFonts w:ascii="Calibri" w:hAnsi="Calibri"/>
                <w:color w:val="333333"/>
                <w:sz w:val="18"/>
              </w:rPr>
              <w:t>5-Year Advance Replacement</w:t>
            </w:r>
          </w:p>
        </w:tc>
        <w:tc>
          <w:tcPr>
            <w:tcW w:type="dxa" w:w="1344"/>
            <w:shd w:fill="F0F4F8"/>
          </w:tcPr>
          <w:p>
            <w:r>
              <w:rPr>
                <w:rFonts w:ascii="Calibri" w:hAnsi="Calibri"/>
                <w:color w:val="333333"/>
                <w:sz w:val="18"/>
              </w:rPr>
              <w:t>Mar 2031</w:t>
            </w:r>
          </w:p>
        </w:tc>
        <w:tc>
          <w:tcPr>
            <w:tcW w:type="dxa" w:w="1344"/>
            <w:shd w:fill="F0F4F8"/>
          </w:tcPr>
          <w:p>
            <w:r>
              <w:rPr>
                <w:rFonts w:ascii="Calibri" w:hAnsi="Calibri"/>
                <w:color w:val="333333"/>
                <w:sz w:val="18"/>
              </w:rPr>
              <w:t>₹29,000</w:t>
            </w:r>
          </w:p>
        </w:tc>
      </w:tr>
      <w:tr>
        <w:tc>
          <w:tcPr>
            <w:tcW w:type="dxa" w:w="1344"/>
          </w:tcPr>
          <w:p>
            <w:r>
              <w:rPr>
                <w:rFonts w:ascii="Calibri" w:hAnsi="Calibri"/>
                <w:color w:val="333333"/>
                <w:sz w:val="18"/>
              </w:rPr>
              <w:t>A-ST-002</w:t>
            </w:r>
          </w:p>
        </w:tc>
        <w:tc>
          <w:tcPr>
            <w:tcW w:type="dxa" w:w="1344"/>
          </w:tcPr>
          <w:p>
            <w:r>
              <w:rPr>
                <w:rFonts w:ascii="Calibri" w:hAnsi="Calibri"/>
                <w:color w:val="333333"/>
                <w:sz w:val="18"/>
              </w:rPr>
              <w:t>SSD Drives</w:t>
            </w:r>
          </w:p>
        </w:tc>
        <w:tc>
          <w:tcPr>
            <w:tcW w:type="dxa" w:w="1344"/>
          </w:tcPr>
          <w:p>
            <w:r>
              <w:rPr>
                <w:rFonts w:ascii="Calibri" w:hAnsi="Calibri"/>
                <w:color w:val="333333"/>
                <w:sz w:val="18"/>
              </w:rPr>
              <w:t>Samsung PM893 3.84TB</w:t>
            </w:r>
          </w:p>
        </w:tc>
        <w:tc>
          <w:tcPr>
            <w:tcW w:type="dxa" w:w="1344"/>
          </w:tcPr>
          <w:p>
            <w:r>
              <w:rPr>
                <w:rFonts w:ascii="Calibri" w:hAnsi="Calibri"/>
                <w:color w:val="333333"/>
                <w:sz w:val="18"/>
              </w:rPr>
              <w:t>24</w:t>
            </w:r>
          </w:p>
        </w:tc>
        <w:tc>
          <w:tcPr>
            <w:tcW w:type="dxa" w:w="1344"/>
          </w:tcPr>
          <w:p>
            <w:r>
              <w:rPr>
                <w:rFonts w:ascii="Calibri" w:hAnsi="Calibri"/>
                <w:color w:val="333333"/>
                <w:sz w:val="18"/>
              </w:rPr>
              <w:t>5-Year Manufacturer</w:t>
            </w:r>
          </w:p>
        </w:tc>
        <w:tc>
          <w:tcPr>
            <w:tcW w:type="dxa" w:w="1344"/>
          </w:tcPr>
          <w:p>
            <w:r>
              <w:rPr>
                <w:rFonts w:ascii="Calibri" w:hAnsi="Calibri"/>
                <w:color w:val="333333"/>
                <w:sz w:val="18"/>
              </w:rPr>
              <w:t>Mar 2031</w:t>
            </w:r>
          </w:p>
        </w:tc>
        <w:tc>
          <w:tcPr>
            <w:tcW w:type="dxa" w:w="1344"/>
          </w:tcPr>
          <w:p>
            <w:r>
              <w:rPr>
                <w:rFonts w:ascii="Calibri" w:hAnsi="Calibri"/>
                <w:color w:val="333333"/>
                <w:sz w:val="18"/>
              </w:rPr>
              <w:t>₹50,400</w:t>
            </w:r>
          </w:p>
        </w:tc>
      </w:tr>
      <w:tr>
        <w:tc>
          <w:tcPr>
            <w:tcW w:type="dxa" w:w="1344"/>
            <w:shd w:fill="F0F4F8"/>
          </w:tcPr>
          <w:p>
            <w:r>
              <w:rPr>
                <w:rFonts w:ascii="Calibri" w:hAnsi="Calibri"/>
                <w:color w:val="333333"/>
                <w:sz w:val="18"/>
              </w:rPr>
              <w:t>A-ST-003</w:t>
            </w:r>
          </w:p>
        </w:tc>
        <w:tc>
          <w:tcPr>
            <w:tcW w:type="dxa" w:w="1344"/>
            <w:shd w:fill="F0F4F8"/>
          </w:tcPr>
          <w:p>
            <w:r>
              <w:rPr>
                <w:rFonts w:ascii="Calibri" w:hAnsi="Calibri"/>
                <w:color w:val="333333"/>
                <w:sz w:val="18"/>
              </w:rPr>
              <w:t>NAS Warm Tier</w:t>
            </w:r>
          </w:p>
        </w:tc>
        <w:tc>
          <w:tcPr>
            <w:tcW w:type="dxa" w:w="1344"/>
            <w:shd w:fill="F0F4F8"/>
          </w:tcPr>
          <w:p>
            <w:r>
              <w:rPr>
                <w:rFonts w:ascii="Calibri" w:hAnsi="Calibri"/>
                <w:color w:val="333333"/>
                <w:sz w:val="18"/>
              </w:rPr>
              <w:t>Synology RS4021xs+</w:t>
            </w:r>
          </w:p>
        </w:tc>
        <w:tc>
          <w:tcPr>
            <w:tcW w:type="dxa" w:w="1344"/>
            <w:shd w:fill="F0F4F8"/>
          </w:tcPr>
          <w:p>
            <w:r>
              <w:rPr>
                <w:rFonts w:ascii="Calibri" w:hAnsi="Calibri"/>
                <w:color w:val="333333"/>
                <w:sz w:val="18"/>
              </w:rPr>
              <w:t>1</w:t>
            </w:r>
          </w:p>
        </w:tc>
        <w:tc>
          <w:tcPr>
            <w:tcW w:type="dxa" w:w="1344"/>
            <w:shd w:fill="F0F4F8"/>
          </w:tcPr>
          <w:p>
            <w:r>
              <w:rPr>
                <w:rFonts w:ascii="Calibri" w:hAnsi="Calibri"/>
                <w:color w:val="333333"/>
                <w:sz w:val="18"/>
              </w:rPr>
              <w:t>5-Year Advance Replacement</w:t>
            </w:r>
          </w:p>
        </w:tc>
        <w:tc>
          <w:tcPr>
            <w:tcW w:type="dxa" w:w="1344"/>
            <w:shd w:fill="F0F4F8"/>
          </w:tcPr>
          <w:p>
            <w:r>
              <w:rPr>
                <w:rFonts w:ascii="Calibri" w:hAnsi="Calibri"/>
                <w:color w:val="333333"/>
                <w:sz w:val="18"/>
              </w:rPr>
              <w:t>Mar 2031</w:t>
            </w:r>
          </w:p>
        </w:tc>
        <w:tc>
          <w:tcPr>
            <w:tcW w:type="dxa" w:w="1344"/>
            <w:shd w:fill="F0F4F8"/>
          </w:tcPr>
          <w:p>
            <w:r>
              <w:rPr>
                <w:rFonts w:ascii="Calibri" w:hAnsi="Calibri"/>
                <w:color w:val="333333"/>
                <w:sz w:val="18"/>
              </w:rPr>
              <w:t>₹28,500</w:t>
            </w:r>
          </w:p>
        </w:tc>
      </w:tr>
      <w:tr>
        <w:tc>
          <w:tcPr>
            <w:tcW w:type="dxa" w:w="1344"/>
          </w:tcPr>
          <w:p>
            <w:r>
              <w:rPr>
                <w:rFonts w:ascii="Calibri" w:hAnsi="Calibri"/>
                <w:color w:val="333333"/>
                <w:sz w:val="18"/>
              </w:rPr>
              <w:t>A-ST-004</w:t>
            </w:r>
          </w:p>
        </w:tc>
        <w:tc>
          <w:tcPr>
            <w:tcW w:type="dxa" w:w="1344"/>
          </w:tcPr>
          <w:p>
            <w:r>
              <w:rPr>
                <w:rFonts w:ascii="Calibri" w:hAnsi="Calibri"/>
                <w:color w:val="333333"/>
                <w:sz w:val="18"/>
              </w:rPr>
              <w:t>HDD Drives</w:t>
            </w:r>
          </w:p>
        </w:tc>
        <w:tc>
          <w:tcPr>
            <w:tcW w:type="dxa" w:w="1344"/>
          </w:tcPr>
          <w:p>
            <w:r>
              <w:rPr>
                <w:rFonts w:ascii="Calibri" w:hAnsi="Calibri"/>
                <w:color w:val="333333"/>
                <w:sz w:val="18"/>
              </w:rPr>
              <w:t>Seagate Exos X18 16TB</w:t>
            </w:r>
          </w:p>
        </w:tc>
        <w:tc>
          <w:tcPr>
            <w:tcW w:type="dxa" w:w="1344"/>
          </w:tcPr>
          <w:p>
            <w:r>
              <w:rPr>
                <w:rFonts w:ascii="Calibri" w:hAnsi="Calibri"/>
                <w:color w:val="333333"/>
                <w:sz w:val="18"/>
              </w:rPr>
              <w:t>40</w:t>
            </w:r>
          </w:p>
        </w:tc>
        <w:tc>
          <w:tcPr>
            <w:tcW w:type="dxa" w:w="1344"/>
          </w:tcPr>
          <w:p>
            <w:r>
              <w:rPr>
                <w:rFonts w:ascii="Calibri" w:hAnsi="Calibri"/>
                <w:color w:val="333333"/>
                <w:sz w:val="18"/>
              </w:rPr>
              <w:t>5-Year Manufacturer</w:t>
            </w:r>
          </w:p>
        </w:tc>
        <w:tc>
          <w:tcPr>
            <w:tcW w:type="dxa" w:w="1344"/>
          </w:tcPr>
          <w:p>
            <w:r>
              <w:rPr>
                <w:rFonts w:ascii="Calibri" w:hAnsi="Calibri"/>
                <w:color w:val="333333"/>
                <w:sz w:val="18"/>
              </w:rPr>
              <w:t>Mar 2031</w:t>
            </w:r>
          </w:p>
        </w:tc>
        <w:tc>
          <w:tcPr>
            <w:tcW w:type="dxa" w:w="1344"/>
          </w:tcPr>
          <w:p>
            <w:r>
              <w:rPr>
                <w:rFonts w:ascii="Calibri" w:hAnsi="Calibri"/>
                <w:color w:val="333333"/>
                <w:sz w:val="18"/>
              </w:rPr>
              <w:t>₹1,14,000</w:t>
            </w:r>
          </w:p>
        </w:tc>
      </w:tr>
      <w:tr>
        <w:tc>
          <w:tcPr>
            <w:tcW w:type="dxa" w:w="1344"/>
            <w:shd w:fill="F0F4F8"/>
          </w:tcPr>
          <w:p>
            <w:r>
              <w:rPr>
                <w:rFonts w:ascii="Calibri" w:hAnsi="Calibri"/>
                <w:color w:val="333333"/>
                <w:sz w:val="18"/>
              </w:rPr>
              <w:t>A-ST-005</w:t>
            </w:r>
          </w:p>
        </w:tc>
        <w:tc>
          <w:tcPr>
            <w:tcW w:type="dxa" w:w="1344"/>
            <w:shd w:fill="F0F4F8"/>
          </w:tcPr>
          <w:p>
            <w:r>
              <w:rPr>
                <w:rFonts w:ascii="Calibri" w:hAnsi="Calibri"/>
                <w:color w:val="333333"/>
                <w:sz w:val="18"/>
              </w:rPr>
              <w:t>LTO Drive</w:t>
            </w:r>
          </w:p>
        </w:tc>
        <w:tc>
          <w:tcPr>
            <w:tcW w:type="dxa" w:w="1344"/>
            <w:shd w:fill="F0F4F8"/>
          </w:tcPr>
          <w:p>
            <w:r>
              <w:rPr>
                <w:rFonts w:ascii="Calibri" w:hAnsi="Calibri"/>
                <w:color w:val="333333"/>
                <w:sz w:val="18"/>
              </w:rPr>
              <w:t>HPE StoreEver LTO-9</w:t>
            </w:r>
          </w:p>
        </w:tc>
        <w:tc>
          <w:tcPr>
            <w:tcW w:type="dxa" w:w="1344"/>
            <w:shd w:fill="F0F4F8"/>
          </w:tcPr>
          <w:p>
            <w:r>
              <w:rPr>
                <w:rFonts w:ascii="Calibri" w:hAnsi="Calibri"/>
                <w:color w:val="333333"/>
                <w:sz w:val="18"/>
              </w:rPr>
              <w:t>1</w:t>
            </w:r>
          </w:p>
        </w:tc>
        <w:tc>
          <w:tcPr>
            <w:tcW w:type="dxa" w:w="1344"/>
            <w:shd w:fill="F0F4F8"/>
          </w:tcPr>
          <w:p>
            <w:r>
              <w:rPr>
                <w:rFonts w:ascii="Calibri" w:hAnsi="Calibri"/>
                <w:color w:val="333333"/>
                <w:sz w:val="18"/>
              </w:rPr>
              <w:t>3-Year On-site</w:t>
            </w:r>
          </w:p>
        </w:tc>
        <w:tc>
          <w:tcPr>
            <w:tcW w:type="dxa" w:w="1344"/>
            <w:shd w:fill="F0F4F8"/>
          </w:tcPr>
          <w:p>
            <w:r>
              <w:rPr>
                <w:rFonts w:ascii="Calibri" w:hAnsi="Calibri"/>
                <w:color w:val="333333"/>
                <w:sz w:val="18"/>
              </w:rPr>
              <w:t>Mar 2029</w:t>
            </w:r>
          </w:p>
        </w:tc>
        <w:tc>
          <w:tcPr>
            <w:tcW w:type="dxa" w:w="1344"/>
            <w:shd w:fill="F0F4F8"/>
          </w:tcPr>
          <w:p>
            <w:r>
              <w:rPr>
                <w:rFonts w:ascii="Calibri" w:hAnsi="Calibri"/>
                <w:color w:val="333333"/>
                <w:sz w:val="18"/>
              </w:rPr>
              <w:t>₹32,500</w:t>
            </w:r>
          </w:p>
        </w:tc>
      </w:tr>
      <w:tr>
        <w:tc>
          <w:tcPr>
            <w:tcW w:type="dxa" w:w="1344"/>
          </w:tcPr>
          <w:p>
            <w:r>
              <w:rPr>
                <w:rFonts w:ascii="Calibri" w:hAnsi="Calibri"/>
                <w:color w:val="333333"/>
                <w:sz w:val="18"/>
              </w:rPr>
              <w:t>**Site A — Network**</w:t>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r>
        <w:tc>
          <w:tcPr>
            <w:tcW w:type="dxa" w:w="1344"/>
            <w:shd w:fill="F0F4F8"/>
          </w:tcPr>
          <w:p>
            <w:r>
              <w:rPr>
                <w:rFonts w:ascii="Calibri" w:hAnsi="Calibri"/>
                <w:color w:val="333333"/>
                <w:sz w:val="18"/>
              </w:rPr>
              <w:t>A-NW-001</w:t>
            </w:r>
          </w:p>
        </w:tc>
        <w:tc>
          <w:tcPr>
            <w:tcW w:type="dxa" w:w="1344"/>
            <w:shd w:fill="F0F4F8"/>
          </w:tcPr>
          <w:p>
            <w:r>
              <w:rPr>
                <w:rFonts w:ascii="Calibri" w:hAnsi="Calibri"/>
                <w:color w:val="333333"/>
                <w:sz w:val="18"/>
              </w:rPr>
              <w:t>Core Switch</w:t>
            </w:r>
          </w:p>
        </w:tc>
        <w:tc>
          <w:tcPr>
            <w:tcW w:type="dxa" w:w="1344"/>
            <w:shd w:fill="F0F4F8"/>
          </w:tcPr>
          <w:p>
            <w:r>
              <w:rPr>
                <w:rFonts w:ascii="Calibri" w:hAnsi="Calibri"/>
                <w:color w:val="333333"/>
                <w:sz w:val="18"/>
              </w:rPr>
              <w:t>HPE Aruba CX 6300M</w:t>
            </w:r>
          </w:p>
        </w:tc>
        <w:tc>
          <w:tcPr>
            <w:tcW w:type="dxa" w:w="1344"/>
            <w:shd w:fill="F0F4F8"/>
          </w:tcPr>
          <w:p>
            <w:r>
              <w:rPr>
                <w:rFonts w:ascii="Calibri" w:hAnsi="Calibri"/>
                <w:color w:val="333333"/>
                <w:sz w:val="18"/>
              </w:rPr>
              <w:t>2</w:t>
            </w:r>
          </w:p>
        </w:tc>
        <w:tc>
          <w:tcPr>
            <w:tcW w:type="dxa" w:w="1344"/>
            <w:shd w:fill="F0F4F8"/>
          </w:tcPr>
          <w:p>
            <w:r>
              <w:rPr>
                <w:rFonts w:ascii="Calibri" w:hAnsi="Calibri"/>
                <w:color w:val="333333"/>
                <w:sz w:val="18"/>
              </w:rPr>
              <w:t>Lifetime Warranty</w:t>
            </w:r>
          </w:p>
        </w:tc>
        <w:tc>
          <w:tcPr>
            <w:tcW w:type="dxa" w:w="1344"/>
            <w:shd w:fill="F0F4F8"/>
          </w:tcPr>
          <w:p>
            <w:r>
              <w:rPr>
                <w:rFonts w:ascii="Calibri" w:hAnsi="Calibri"/>
                <w:color w:val="333333"/>
                <w:sz w:val="18"/>
              </w:rPr>
              <w:t>Mar 2036</w:t>
            </w:r>
          </w:p>
        </w:tc>
        <w:tc>
          <w:tcPr>
            <w:tcW w:type="dxa" w:w="1344"/>
            <w:shd w:fill="F0F4F8"/>
          </w:tcPr>
          <w:p>
            <w:r>
              <w:rPr>
                <w:rFonts w:ascii="Calibri" w:hAnsi="Calibri"/>
                <w:color w:val="333333"/>
                <w:sz w:val="18"/>
              </w:rPr>
              <w:t>₹49,000</w:t>
            </w:r>
          </w:p>
        </w:tc>
      </w:tr>
      <w:tr>
        <w:tc>
          <w:tcPr>
            <w:tcW w:type="dxa" w:w="1344"/>
          </w:tcPr>
          <w:p>
            <w:r>
              <w:rPr>
                <w:rFonts w:ascii="Calibri" w:hAnsi="Calibri"/>
                <w:color w:val="333333"/>
                <w:sz w:val="18"/>
              </w:rPr>
              <w:t>A-NW-002</w:t>
            </w:r>
          </w:p>
        </w:tc>
        <w:tc>
          <w:tcPr>
            <w:tcW w:type="dxa" w:w="1344"/>
          </w:tcPr>
          <w:p>
            <w:r>
              <w:rPr>
                <w:rFonts w:ascii="Calibri" w:hAnsi="Calibri"/>
                <w:color w:val="333333"/>
                <w:sz w:val="18"/>
              </w:rPr>
              <w:t>SFP+ Modules</w:t>
            </w:r>
          </w:p>
        </w:tc>
        <w:tc>
          <w:tcPr>
            <w:tcW w:type="dxa" w:w="1344"/>
          </w:tcPr>
          <w:p>
            <w:r>
              <w:rPr>
                <w:rFonts w:ascii="Calibri" w:hAnsi="Calibri"/>
                <w:color w:val="333333"/>
                <w:sz w:val="18"/>
              </w:rPr>
              <w:t>HPE J9150D</w:t>
            </w:r>
          </w:p>
        </w:tc>
        <w:tc>
          <w:tcPr>
            <w:tcW w:type="dxa" w:w="1344"/>
          </w:tcPr>
          <w:p>
            <w:r>
              <w:rPr>
                <w:rFonts w:ascii="Calibri" w:hAnsi="Calibri"/>
                <w:color w:val="333333"/>
                <w:sz w:val="18"/>
              </w:rPr>
              <w:t>16</w:t>
            </w:r>
          </w:p>
        </w:tc>
        <w:tc>
          <w:tcPr>
            <w:tcW w:type="dxa" w:w="1344"/>
          </w:tcPr>
          <w:p>
            <w:r>
              <w:rPr>
                <w:rFonts w:ascii="Calibri" w:hAnsi="Calibri"/>
                <w:color w:val="333333"/>
                <w:sz w:val="18"/>
              </w:rPr>
              <w:t>Lifetime</w:t>
            </w:r>
          </w:p>
        </w:tc>
        <w:tc>
          <w:tcPr>
            <w:tcW w:type="dxa" w:w="1344"/>
          </w:tcPr>
          <w:p>
            <w:r>
              <w:rPr>
                <w:rFonts w:ascii="Calibri" w:hAnsi="Calibri"/>
                <w:color w:val="333333"/>
                <w:sz w:val="18"/>
              </w:rPr>
              <w:t>Mar 2036</w:t>
            </w:r>
          </w:p>
        </w:tc>
        <w:tc>
          <w:tcPr>
            <w:tcW w:type="dxa" w:w="1344"/>
          </w:tcPr>
          <w:p>
            <w:r>
              <w:rPr>
                <w:rFonts w:ascii="Calibri" w:hAnsi="Calibri"/>
                <w:color w:val="333333"/>
                <w:sz w:val="18"/>
              </w:rPr>
              <w:t>₹13,600</w:t>
            </w:r>
          </w:p>
        </w:tc>
      </w:tr>
      <w:tr>
        <w:tc>
          <w:tcPr>
            <w:tcW w:type="dxa" w:w="1344"/>
            <w:shd w:fill="F0F4F8"/>
          </w:tcPr>
          <w:p>
            <w:r>
              <w:rPr>
                <w:rFonts w:ascii="Calibri" w:hAnsi="Calibri"/>
                <w:color w:val="333333"/>
                <w:sz w:val="18"/>
              </w:rPr>
              <w:t>**Site A — Security**</w:t>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r>
        <w:tc>
          <w:tcPr>
            <w:tcW w:type="dxa" w:w="1344"/>
          </w:tcPr>
          <w:p>
            <w:r>
              <w:rPr>
                <w:rFonts w:ascii="Calibri" w:hAnsi="Calibri"/>
                <w:color w:val="333333"/>
                <w:sz w:val="18"/>
              </w:rPr>
              <w:t>A-SEC-001</w:t>
            </w:r>
          </w:p>
        </w:tc>
        <w:tc>
          <w:tcPr>
            <w:tcW w:type="dxa" w:w="1344"/>
          </w:tcPr>
          <w:p>
            <w:r>
              <w:rPr>
                <w:rFonts w:ascii="Calibri" w:hAnsi="Calibri"/>
                <w:color w:val="333333"/>
                <w:sz w:val="18"/>
              </w:rPr>
              <w:t>Firewall</w:t>
            </w:r>
          </w:p>
        </w:tc>
        <w:tc>
          <w:tcPr>
            <w:tcW w:type="dxa" w:w="1344"/>
          </w:tcPr>
          <w:p>
            <w:r>
              <w:rPr>
                <w:rFonts w:ascii="Calibri" w:hAnsi="Calibri"/>
                <w:color w:val="333333"/>
                <w:sz w:val="18"/>
              </w:rPr>
              <w:t>FortiGate 120G</w:t>
            </w:r>
          </w:p>
        </w:tc>
        <w:tc>
          <w:tcPr>
            <w:tcW w:type="dxa" w:w="1344"/>
          </w:tcPr>
          <w:p>
            <w:r>
              <w:rPr>
                <w:rFonts w:ascii="Calibri" w:hAnsi="Calibri"/>
                <w:color w:val="333333"/>
                <w:sz w:val="18"/>
              </w:rPr>
              <w:t>2</w:t>
            </w:r>
          </w:p>
        </w:tc>
        <w:tc>
          <w:tcPr>
            <w:tcW w:type="dxa" w:w="1344"/>
          </w:tcPr>
          <w:p>
            <w:r>
              <w:rPr>
                <w:rFonts w:ascii="Calibri" w:hAnsi="Calibri"/>
                <w:color w:val="333333"/>
                <w:sz w:val="18"/>
              </w:rPr>
              <w:t>3-Year UTP + Hardware</w:t>
            </w:r>
          </w:p>
        </w:tc>
        <w:tc>
          <w:tcPr>
            <w:tcW w:type="dxa" w:w="1344"/>
          </w:tcPr>
          <w:p>
            <w:r>
              <w:rPr>
                <w:rFonts w:ascii="Calibri" w:hAnsi="Calibri"/>
                <w:color w:val="333333"/>
                <w:sz w:val="18"/>
              </w:rPr>
              <w:t>Mar 2029</w:t>
            </w:r>
          </w:p>
        </w:tc>
        <w:tc>
          <w:tcPr>
            <w:tcW w:type="dxa" w:w="1344"/>
          </w:tcPr>
          <w:p>
            <w:r>
              <w:rPr>
                <w:rFonts w:ascii="Calibri" w:hAnsi="Calibri"/>
                <w:color w:val="333333"/>
                <w:sz w:val="18"/>
              </w:rPr>
              <w:t>₹2,40,000</w:t>
            </w:r>
          </w:p>
        </w:tc>
      </w:tr>
      <w:tr>
        <w:tc>
          <w:tcPr>
            <w:tcW w:type="dxa" w:w="1344"/>
            <w:shd w:fill="F0F4F8"/>
          </w:tcPr>
          <w:p>
            <w:r>
              <w:rPr>
                <w:rFonts w:ascii="Calibri" w:hAnsi="Calibri"/>
                <w:color w:val="333333"/>
                <w:sz w:val="18"/>
              </w:rPr>
              <w:t>A-SEC-002</w:t>
            </w:r>
          </w:p>
        </w:tc>
        <w:tc>
          <w:tcPr>
            <w:tcW w:type="dxa" w:w="1344"/>
            <w:shd w:fill="F0F4F8"/>
          </w:tcPr>
          <w:p>
            <w:r>
              <w:rPr>
                <w:rFonts w:ascii="Calibri" w:hAnsi="Calibri"/>
                <w:color w:val="333333"/>
                <w:sz w:val="18"/>
              </w:rPr>
              <w:t>Wireless AP</w:t>
            </w:r>
          </w:p>
        </w:tc>
        <w:tc>
          <w:tcPr>
            <w:tcW w:type="dxa" w:w="1344"/>
            <w:shd w:fill="F0F4F8"/>
          </w:tcPr>
          <w:p>
            <w:r>
              <w:rPr>
                <w:rFonts w:ascii="Calibri" w:hAnsi="Calibri"/>
                <w:color w:val="333333"/>
                <w:sz w:val="18"/>
              </w:rPr>
              <w:t>FortiAP 431F</w:t>
            </w:r>
          </w:p>
        </w:tc>
        <w:tc>
          <w:tcPr>
            <w:tcW w:type="dxa" w:w="1344"/>
            <w:shd w:fill="F0F4F8"/>
          </w:tcPr>
          <w:p>
            <w:r>
              <w:rPr>
                <w:rFonts w:ascii="Calibri" w:hAnsi="Calibri"/>
                <w:color w:val="333333"/>
                <w:sz w:val="18"/>
              </w:rPr>
              <w:t>4</w:t>
            </w:r>
          </w:p>
        </w:tc>
        <w:tc>
          <w:tcPr>
            <w:tcW w:type="dxa" w:w="1344"/>
            <w:shd w:fill="F0F4F8"/>
          </w:tcPr>
          <w:p>
            <w:r>
              <w:rPr>
                <w:rFonts w:ascii="Calibri" w:hAnsi="Calibri"/>
                <w:color w:val="333333"/>
                <w:sz w:val="18"/>
              </w:rPr>
              <w:t>3-Year</w:t>
            </w:r>
          </w:p>
        </w:tc>
        <w:tc>
          <w:tcPr>
            <w:tcW w:type="dxa" w:w="1344"/>
            <w:shd w:fill="F0F4F8"/>
          </w:tcPr>
          <w:p>
            <w:r>
              <w:rPr>
                <w:rFonts w:ascii="Calibri" w:hAnsi="Calibri"/>
                <w:color w:val="333333"/>
                <w:sz w:val="18"/>
              </w:rPr>
              <w:t>Mar 2029</w:t>
            </w:r>
          </w:p>
        </w:tc>
        <w:tc>
          <w:tcPr>
            <w:tcW w:type="dxa" w:w="1344"/>
            <w:shd w:fill="F0F4F8"/>
          </w:tcPr>
          <w:p>
            <w:r>
              <w:rPr>
                <w:rFonts w:ascii="Calibri" w:hAnsi="Calibri"/>
                <w:color w:val="333333"/>
                <w:sz w:val="18"/>
              </w:rPr>
              <w:t>₹33,600</w:t>
            </w:r>
          </w:p>
        </w:tc>
      </w:tr>
      <w:tr>
        <w:tc>
          <w:tcPr>
            <w:tcW w:type="dxa" w:w="1344"/>
          </w:tcPr>
          <w:p>
            <w:r>
              <w:rPr>
                <w:rFonts w:ascii="Calibri" w:hAnsi="Calibri"/>
                <w:color w:val="333333"/>
                <w:sz w:val="18"/>
              </w:rPr>
              <w:t>**Site A — Compute**</w:t>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r>
        <w:tc>
          <w:tcPr>
            <w:tcW w:type="dxa" w:w="1344"/>
            <w:shd w:fill="F0F4F8"/>
          </w:tcPr>
          <w:p>
            <w:r>
              <w:rPr>
                <w:rFonts w:ascii="Calibri" w:hAnsi="Calibri"/>
                <w:color w:val="333333"/>
                <w:sz w:val="18"/>
              </w:rPr>
              <w:t>A-COMP-001</w:t>
            </w:r>
          </w:p>
        </w:tc>
        <w:tc>
          <w:tcPr>
            <w:tcW w:type="dxa" w:w="1344"/>
            <w:shd w:fill="F0F4F8"/>
          </w:tcPr>
          <w:p>
            <w:r>
              <w:rPr>
                <w:rFonts w:ascii="Calibri" w:hAnsi="Calibri"/>
                <w:color w:val="333333"/>
                <w:sz w:val="18"/>
              </w:rPr>
              <w:t>Server</w:t>
            </w:r>
          </w:p>
        </w:tc>
        <w:tc>
          <w:tcPr>
            <w:tcW w:type="dxa" w:w="1344"/>
            <w:shd w:fill="F0F4F8"/>
          </w:tcPr>
          <w:p>
            <w:r>
              <w:rPr>
                <w:rFonts w:ascii="Calibri" w:hAnsi="Calibri"/>
                <w:color w:val="333333"/>
                <w:sz w:val="18"/>
              </w:rPr>
              <w:t>Dell PowerEdge R760</w:t>
            </w:r>
          </w:p>
        </w:tc>
        <w:tc>
          <w:tcPr>
            <w:tcW w:type="dxa" w:w="1344"/>
            <w:shd w:fill="F0F4F8"/>
          </w:tcPr>
          <w:p>
            <w:r>
              <w:rPr>
                <w:rFonts w:ascii="Calibri" w:hAnsi="Calibri"/>
                <w:color w:val="333333"/>
                <w:sz w:val="18"/>
              </w:rPr>
              <w:t>1</w:t>
            </w:r>
          </w:p>
        </w:tc>
        <w:tc>
          <w:tcPr>
            <w:tcW w:type="dxa" w:w="1344"/>
            <w:shd w:fill="F0F4F8"/>
          </w:tcPr>
          <w:p>
            <w:r>
              <w:rPr>
                <w:rFonts w:ascii="Calibri" w:hAnsi="Calibri"/>
                <w:color w:val="333333"/>
                <w:sz w:val="18"/>
              </w:rPr>
              <w:t>3-Year ProSupport Plus</w:t>
            </w:r>
          </w:p>
        </w:tc>
        <w:tc>
          <w:tcPr>
            <w:tcW w:type="dxa" w:w="1344"/>
            <w:shd w:fill="F0F4F8"/>
          </w:tcPr>
          <w:p>
            <w:r>
              <w:rPr>
                <w:rFonts w:ascii="Calibri" w:hAnsi="Calibri"/>
                <w:color w:val="333333"/>
                <w:sz w:val="18"/>
              </w:rPr>
              <w:t>Mar 2029</w:t>
            </w:r>
          </w:p>
        </w:tc>
        <w:tc>
          <w:tcPr>
            <w:tcW w:type="dxa" w:w="1344"/>
            <w:shd w:fill="F0F4F8"/>
          </w:tcPr>
          <w:p>
            <w:r>
              <w:rPr>
                <w:rFonts w:ascii="Calibri" w:hAnsi="Calibri"/>
                <w:color w:val="333333"/>
                <w:sz w:val="18"/>
              </w:rPr>
              <w:t>₹1,05,000</w:t>
            </w:r>
          </w:p>
        </w:tc>
      </w:tr>
      <w:tr>
        <w:tc>
          <w:tcPr>
            <w:tcW w:type="dxa" w:w="1344"/>
          </w:tcPr>
          <w:p>
            <w:r>
              <w:rPr>
                <w:rFonts w:ascii="Calibri" w:hAnsi="Calibri"/>
                <w:color w:val="333333"/>
                <w:sz w:val="18"/>
              </w:rPr>
              <w:t>**Site A — Power**</w:t>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r>
        <w:tc>
          <w:tcPr>
            <w:tcW w:type="dxa" w:w="1344"/>
            <w:shd w:fill="F0F4F8"/>
          </w:tcPr>
          <w:p>
            <w:r>
              <w:rPr>
                <w:rFonts w:ascii="Calibri" w:hAnsi="Calibri"/>
                <w:color w:val="333333"/>
                <w:sz w:val="18"/>
              </w:rPr>
              <w:t>A-PWR-001</w:t>
            </w:r>
          </w:p>
        </w:tc>
        <w:tc>
          <w:tcPr>
            <w:tcW w:type="dxa" w:w="1344"/>
            <w:shd w:fill="F0F4F8"/>
          </w:tcPr>
          <w:p>
            <w:r>
              <w:rPr>
                <w:rFonts w:ascii="Calibri" w:hAnsi="Calibri"/>
                <w:color w:val="333333"/>
                <w:sz w:val="18"/>
              </w:rPr>
              <w:t>UPS</w:t>
            </w:r>
          </w:p>
        </w:tc>
        <w:tc>
          <w:tcPr>
            <w:tcW w:type="dxa" w:w="1344"/>
            <w:shd w:fill="F0F4F8"/>
          </w:tcPr>
          <w:p>
            <w:r>
              <w:rPr>
                <w:rFonts w:ascii="Calibri" w:hAnsi="Calibri"/>
                <w:color w:val="333333"/>
                <w:sz w:val="18"/>
              </w:rPr>
              <w:t>APC SRT 6000VA</w:t>
            </w:r>
          </w:p>
        </w:tc>
        <w:tc>
          <w:tcPr>
            <w:tcW w:type="dxa" w:w="1344"/>
            <w:shd w:fill="F0F4F8"/>
          </w:tcPr>
          <w:p>
            <w:r>
              <w:rPr>
                <w:rFonts w:ascii="Calibri" w:hAnsi="Calibri"/>
                <w:color w:val="333333"/>
                <w:sz w:val="18"/>
              </w:rPr>
              <w:t>2</w:t>
            </w:r>
          </w:p>
        </w:tc>
        <w:tc>
          <w:tcPr>
            <w:tcW w:type="dxa" w:w="1344"/>
            <w:shd w:fill="F0F4F8"/>
          </w:tcPr>
          <w:p>
            <w:r>
              <w:rPr>
                <w:rFonts w:ascii="Calibri" w:hAnsi="Calibri"/>
                <w:color w:val="333333"/>
                <w:sz w:val="18"/>
              </w:rPr>
              <w:t>3-Year Factory</w:t>
            </w:r>
          </w:p>
        </w:tc>
        <w:tc>
          <w:tcPr>
            <w:tcW w:type="dxa" w:w="1344"/>
            <w:shd w:fill="F0F4F8"/>
          </w:tcPr>
          <w:p>
            <w:r>
              <w:rPr>
                <w:rFonts w:ascii="Calibri" w:hAnsi="Calibri"/>
                <w:color w:val="333333"/>
                <w:sz w:val="18"/>
              </w:rPr>
              <w:t>Mar 2029</w:t>
            </w:r>
          </w:p>
        </w:tc>
        <w:tc>
          <w:tcPr>
            <w:tcW w:type="dxa" w:w="1344"/>
            <w:shd w:fill="F0F4F8"/>
          </w:tcPr>
          <w:p>
            <w:r>
              <w:rPr>
                <w:rFonts w:ascii="Calibri" w:hAnsi="Calibri"/>
                <w:color w:val="333333"/>
                <w:sz w:val="18"/>
              </w:rPr>
              <w:t>₹33,000</w:t>
            </w:r>
          </w:p>
        </w:tc>
      </w:tr>
      <w:tr>
        <w:tc>
          <w:tcPr>
            <w:tcW w:type="dxa" w:w="1344"/>
          </w:tcPr>
          <w:p>
            <w:r>
              <w:rPr>
                <w:rFonts w:ascii="Calibri" w:hAnsi="Calibri"/>
                <w:color w:val="333333"/>
                <w:sz w:val="18"/>
              </w:rPr>
              <w:t>A-PWR-002</w:t>
            </w:r>
          </w:p>
        </w:tc>
        <w:tc>
          <w:tcPr>
            <w:tcW w:type="dxa" w:w="1344"/>
          </w:tcPr>
          <w:p>
            <w:r>
              <w:rPr>
                <w:rFonts w:ascii="Calibri" w:hAnsi="Calibri"/>
                <w:color w:val="333333"/>
                <w:sz w:val="18"/>
              </w:rPr>
              <w:t>PDUs</w:t>
            </w:r>
          </w:p>
        </w:tc>
        <w:tc>
          <w:tcPr>
            <w:tcW w:type="dxa" w:w="1344"/>
          </w:tcPr>
          <w:p>
            <w:r>
              <w:rPr>
                <w:rFonts w:ascii="Calibri" w:hAnsi="Calibri"/>
                <w:color w:val="333333"/>
                <w:sz w:val="18"/>
              </w:rPr>
              <w:t>APC AP8861</w:t>
            </w:r>
          </w:p>
        </w:tc>
        <w:tc>
          <w:tcPr>
            <w:tcW w:type="dxa" w:w="1344"/>
          </w:tcPr>
          <w:p>
            <w:r>
              <w:rPr>
                <w:rFonts w:ascii="Calibri" w:hAnsi="Calibri"/>
                <w:color w:val="333333"/>
                <w:sz w:val="18"/>
              </w:rPr>
              <w:t>4</w:t>
            </w:r>
          </w:p>
        </w:tc>
        <w:tc>
          <w:tcPr>
            <w:tcW w:type="dxa" w:w="1344"/>
          </w:tcPr>
          <w:p>
            <w:r>
              <w:rPr>
                <w:rFonts w:ascii="Calibri" w:hAnsi="Calibri"/>
                <w:color w:val="333333"/>
                <w:sz w:val="18"/>
              </w:rPr>
              <w:t>2-Year</w:t>
            </w:r>
          </w:p>
        </w:tc>
        <w:tc>
          <w:tcPr>
            <w:tcW w:type="dxa" w:w="1344"/>
          </w:tcPr>
          <w:p>
            <w:r>
              <w:rPr>
                <w:rFonts w:ascii="Calibri" w:hAnsi="Calibri"/>
                <w:color w:val="333333"/>
                <w:sz w:val="18"/>
              </w:rPr>
              <w:t>Mar 2028</w:t>
            </w:r>
          </w:p>
        </w:tc>
        <w:tc>
          <w:tcPr>
            <w:tcW w:type="dxa" w:w="1344"/>
          </w:tcPr>
          <w:p>
            <w:r>
              <w:rPr>
                <w:rFonts w:ascii="Calibri" w:hAnsi="Calibri"/>
                <w:color w:val="333333"/>
                <w:sz w:val="18"/>
              </w:rPr>
              <w:t>₹14,000</w:t>
            </w:r>
          </w:p>
        </w:tc>
      </w:tr>
      <w:tr>
        <w:tc>
          <w:tcPr>
            <w:tcW w:type="dxa" w:w="1344"/>
            <w:shd w:fill="F0F4F8"/>
          </w:tcPr>
          <w:p>
            <w:r>
              <w:rPr>
                <w:rFonts w:ascii="Calibri" w:hAnsi="Calibri"/>
                <w:color w:val="333333"/>
                <w:sz w:val="18"/>
              </w:rPr>
              <w:t>**Site B — Storage**</w:t>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r>
        <w:tc>
          <w:tcPr>
            <w:tcW w:type="dxa" w:w="1344"/>
          </w:tcPr>
          <w:p>
            <w:r>
              <w:rPr>
                <w:rFonts w:ascii="Calibri" w:hAnsi="Calibri"/>
                <w:color w:val="333333"/>
                <w:sz w:val="18"/>
              </w:rPr>
              <w:t>B-ST-001</w:t>
            </w:r>
          </w:p>
        </w:tc>
        <w:tc>
          <w:tcPr>
            <w:tcW w:type="dxa" w:w="1344"/>
          </w:tcPr>
          <w:p>
            <w:r>
              <w:rPr>
                <w:rFonts w:ascii="Calibri" w:hAnsi="Calibri"/>
                <w:color w:val="333333"/>
                <w:sz w:val="18"/>
              </w:rPr>
              <w:t>NAS Hot Tier</w:t>
            </w:r>
          </w:p>
        </w:tc>
        <w:tc>
          <w:tcPr>
            <w:tcW w:type="dxa" w:w="1344"/>
          </w:tcPr>
          <w:p>
            <w:r>
              <w:rPr>
                <w:rFonts w:ascii="Calibri" w:hAnsi="Calibri"/>
                <w:color w:val="333333"/>
                <w:sz w:val="18"/>
              </w:rPr>
              <w:t>Synology RS2423RP+</w:t>
            </w:r>
          </w:p>
        </w:tc>
        <w:tc>
          <w:tcPr>
            <w:tcW w:type="dxa" w:w="1344"/>
          </w:tcPr>
          <w:p>
            <w:r>
              <w:rPr>
                <w:rFonts w:ascii="Calibri" w:hAnsi="Calibri"/>
                <w:color w:val="333333"/>
                <w:sz w:val="18"/>
              </w:rPr>
              <w:t>2</w:t>
            </w:r>
          </w:p>
        </w:tc>
        <w:tc>
          <w:tcPr>
            <w:tcW w:type="dxa" w:w="1344"/>
          </w:tcPr>
          <w:p>
            <w:r>
              <w:rPr>
                <w:rFonts w:ascii="Calibri" w:hAnsi="Calibri"/>
                <w:color w:val="333333"/>
                <w:sz w:val="18"/>
              </w:rPr>
              <w:t>5-Year Advance Replacement</w:t>
            </w:r>
          </w:p>
        </w:tc>
        <w:tc>
          <w:tcPr>
            <w:tcW w:type="dxa" w:w="1344"/>
          </w:tcPr>
          <w:p>
            <w:r>
              <w:rPr>
                <w:rFonts w:ascii="Calibri" w:hAnsi="Calibri"/>
                <w:color w:val="333333"/>
                <w:sz w:val="18"/>
              </w:rPr>
              <w:t>Mar 2031</w:t>
            </w:r>
          </w:p>
        </w:tc>
        <w:tc>
          <w:tcPr>
            <w:tcW w:type="dxa" w:w="1344"/>
          </w:tcPr>
          <w:p>
            <w:r>
              <w:rPr>
                <w:rFonts w:ascii="Calibri" w:hAnsi="Calibri"/>
                <w:color w:val="333333"/>
                <w:sz w:val="18"/>
              </w:rPr>
              <w:t>₹29,000</w:t>
            </w:r>
          </w:p>
        </w:tc>
      </w:tr>
      <w:tr>
        <w:tc>
          <w:tcPr>
            <w:tcW w:type="dxa" w:w="1344"/>
            <w:shd w:fill="F0F4F8"/>
          </w:tcPr>
          <w:p>
            <w:r>
              <w:rPr>
                <w:rFonts w:ascii="Calibri" w:hAnsi="Calibri"/>
                <w:color w:val="333333"/>
                <w:sz w:val="18"/>
              </w:rPr>
              <w:t>B-ST-002</w:t>
            </w:r>
          </w:p>
        </w:tc>
        <w:tc>
          <w:tcPr>
            <w:tcW w:type="dxa" w:w="1344"/>
            <w:shd w:fill="F0F4F8"/>
          </w:tcPr>
          <w:p>
            <w:r>
              <w:rPr>
                <w:rFonts w:ascii="Calibri" w:hAnsi="Calibri"/>
                <w:color w:val="333333"/>
                <w:sz w:val="18"/>
              </w:rPr>
              <w:t>SSD Drives</w:t>
            </w:r>
          </w:p>
        </w:tc>
        <w:tc>
          <w:tcPr>
            <w:tcW w:type="dxa" w:w="1344"/>
            <w:shd w:fill="F0F4F8"/>
          </w:tcPr>
          <w:p>
            <w:r>
              <w:rPr>
                <w:rFonts w:ascii="Calibri" w:hAnsi="Calibri"/>
                <w:color w:val="333333"/>
                <w:sz w:val="18"/>
              </w:rPr>
              <w:t>Samsung PM893 3.84TB</w:t>
            </w:r>
          </w:p>
        </w:tc>
        <w:tc>
          <w:tcPr>
            <w:tcW w:type="dxa" w:w="1344"/>
            <w:shd w:fill="F0F4F8"/>
          </w:tcPr>
          <w:p>
            <w:r>
              <w:rPr>
                <w:rFonts w:ascii="Calibri" w:hAnsi="Calibri"/>
                <w:color w:val="333333"/>
                <w:sz w:val="18"/>
              </w:rPr>
              <w:t>24</w:t>
            </w:r>
          </w:p>
        </w:tc>
        <w:tc>
          <w:tcPr>
            <w:tcW w:type="dxa" w:w="1344"/>
            <w:shd w:fill="F0F4F8"/>
          </w:tcPr>
          <w:p>
            <w:r>
              <w:rPr>
                <w:rFonts w:ascii="Calibri" w:hAnsi="Calibri"/>
                <w:color w:val="333333"/>
                <w:sz w:val="18"/>
              </w:rPr>
              <w:t>5-Year Manufacturer</w:t>
            </w:r>
          </w:p>
        </w:tc>
        <w:tc>
          <w:tcPr>
            <w:tcW w:type="dxa" w:w="1344"/>
            <w:shd w:fill="F0F4F8"/>
          </w:tcPr>
          <w:p>
            <w:r>
              <w:rPr>
                <w:rFonts w:ascii="Calibri" w:hAnsi="Calibri"/>
                <w:color w:val="333333"/>
                <w:sz w:val="18"/>
              </w:rPr>
              <w:t>Mar 2031</w:t>
            </w:r>
          </w:p>
        </w:tc>
        <w:tc>
          <w:tcPr>
            <w:tcW w:type="dxa" w:w="1344"/>
            <w:shd w:fill="F0F4F8"/>
          </w:tcPr>
          <w:p>
            <w:r>
              <w:rPr>
                <w:rFonts w:ascii="Calibri" w:hAnsi="Calibri"/>
                <w:color w:val="333333"/>
                <w:sz w:val="18"/>
              </w:rPr>
              <w:t>₹50,400</w:t>
            </w:r>
          </w:p>
        </w:tc>
      </w:tr>
      <w:tr>
        <w:tc>
          <w:tcPr>
            <w:tcW w:type="dxa" w:w="1344"/>
          </w:tcPr>
          <w:p>
            <w:r>
              <w:rPr>
                <w:rFonts w:ascii="Calibri" w:hAnsi="Calibri"/>
                <w:color w:val="333333"/>
                <w:sz w:val="18"/>
              </w:rPr>
              <w:t>B-ST-003</w:t>
            </w:r>
          </w:p>
        </w:tc>
        <w:tc>
          <w:tcPr>
            <w:tcW w:type="dxa" w:w="1344"/>
          </w:tcPr>
          <w:p>
            <w:r>
              <w:rPr>
                <w:rFonts w:ascii="Calibri" w:hAnsi="Calibri"/>
                <w:color w:val="333333"/>
                <w:sz w:val="18"/>
              </w:rPr>
              <w:t>NAS Warm Tier</w:t>
            </w:r>
          </w:p>
        </w:tc>
        <w:tc>
          <w:tcPr>
            <w:tcW w:type="dxa" w:w="1344"/>
          </w:tcPr>
          <w:p>
            <w:r>
              <w:rPr>
                <w:rFonts w:ascii="Calibri" w:hAnsi="Calibri"/>
                <w:color w:val="333333"/>
                <w:sz w:val="18"/>
              </w:rPr>
              <w:t>Synology RS4021xs+</w:t>
            </w:r>
          </w:p>
        </w:tc>
        <w:tc>
          <w:tcPr>
            <w:tcW w:type="dxa" w:w="1344"/>
          </w:tcPr>
          <w:p>
            <w:r>
              <w:rPr>
                <w:rFonts w:ascii="Calibri" w:hAnsi="Calibri"/>
                <w:color w:val="333333"/>
                <w:sz w:val="18"/>
              </w:rPr>
              <w:t>1</w:t>
            </w:r>
          </w:p>
        </w:tc>
        <w:tc>
          <w:tcPr>
            <w:tcW w:type="dxa" w:w="1344"/>
          </w:tcPr>
          <w:p>
            <w:r>
              <w:rPr>
                <w:rFonts w:ascii="Calibri" w:hAnsi="Calibri"/>
                <w:color w:val="333333"/>
                <w:sz w:val="18"/>
              </w:rPr>
              <w:t>5-Year Advance Replacement</w:t>
            </w:r>
          </w:p>
        </w:tc>
        <w:tc>
          <w:tcPr>
            <w:tcW w:type="dxa" w:w="1344"/>
          </w:tcPr>
          <w:p>
            <w:r>
              <w:rPr>
                <w:rFonts w:ascii="Calibri" w:hAnsi="Calibri"/>
                <w:color w:val="333333"/>
                <w:sz w:val="18"/>
              </w:rPr>
              <w:t>Mar 2031</w:t>
            </w:r>
          </w:p>
        </w:tc>
        <w:tc>
          <w:tcPr>
            <w:tcW w:type="dxa" w:w="1344"/>
          </w:tcPr>
          <w:p>
            <w:r>
              <w:rPr>
                <w:rFonts w:ascii="Calibri" w:hAnsi="Calibri"/>
                <w:color w:val="333333"/>
                <w:sz w:val="18"/>
              </w:rPr>
              <w:t>₹28,500</w:t>
            </w:r>
          </w:p>
        </w:tc>
      </w:tr>
      <w:tr>
        <w:tc>
          <w:tcPr>
            <w:tcW w:type="dxa" w:w="1344"/>
            <w:shd w:fill="F0F4F8"/>
          </w:tcPr>
          <w:p>
            <w:r>
              <w:rPr>
                <w:rFonts w:ascii="Calibri" w:hAnsi="Calibri"/>
                <w:color w:val="333333"/>
                <w:sz w:val="18"/>
              </w:rPr>
              <w:t>B-ST-004</w:t>
            </w:r>
          </w:p>
        </w:tc>
        <w:tc>
          <w:tcPr>
            <w:tcW w:type="dxa" w:w="1344"/>
            <w:shd w:fill="F0F4F8"/>
          </w:tcPr>
          <w:p>
            <w:r>
              <w:rPr>
                <w:rFonts w:ascii="Calibri" w:hAnsi="Calibri"/>
                <w:color w:val="333333"/>
                <w:sz w:val="18"/>
              </w:rPr>
              <w:t>HDD Drives</w:t>
            </w:r>
          </w:p>
        </w:tc>
        <w:tc>
          <w:tcPr>
            <w:tcW w:type="dxa" w:w="1344"/>
            <w:shd w:fill="F0F4F8"/>
          </w:tcPr>
          <w:p>
            <w:r>
              <w:rPr>
                <w:rFonts w:ascii="Calibri" w:hAnsi="Calibri"/>
                <w:color w:val="333333"/>
                <w:sz w:val="18"/>
              </w:rPr>
              <w:t>Seagate Exos X18 16TB</w:t>
            </w:r>
          </w:p>
        </w:tc>
        <w:tc>
          <w:tcPr>
            <w:tcW w:type="dxa" w:w="1344"/>
            <w:shd w:fill="F0F4F8"/>
          </w:tcPr>
          <w:p>
            <w:r>
              <w:rPr>
                <w:rFonts w:ascii="Calibri" w:hAnsi="Calibri"/>
                <w:color w:val="333333"/>
                <w:sz w:val="18"/>
              </w:rPr>
              <w:t>16</w:t>
            </w:r>
          </w:p>
        </w:tc>
        <w:tc>
          <w:tcPr>
            <w:tcW w:type="dxa" w:w="1344"/>
            <w:shd w:fill="F0F4F8"/>
          </w:tcPr>
          <w:p>
            <w:r>
              <w:rPr>
                <w:rFonts w:ascii="Calibri" w:hAnsi="Calibri"/>
                <w:color w:val="333333"/>
                <w:sz w:val="18"/>
              </w:rPr>
              <w:t>5-Year Manufacturer</w:t>
            </w:r>
          </w:p>
        </w:tc>
        <w:tc>
          <w:tcPr>
            <w:tcW w:type="dxa" w:w="1344"/>
            <w:shd w:fill="F0F4F8"/>
          </w:tcPr>
          <w:p>
            <w:r>
              <w:rPr>
                <w:rFonts w:ascii="Calibri" w:hAnsi="Calibri"/>
                <w:color w:val="333333"/>
                <w:sz w:val="18"/>
              </w:rPr>
              <w:t>Mar 2031</w:t>
            </w:r>
          </w:p>
        </w:tc>
        <w:tc>
          <w:tcPr>
            <w:tcW w:type="dxa" w:w="1344"/>
            <w:shd w:fill="F0F4F8"/>
          </w:tcPr>
          <w:p>
            <w:r>
              <w:rPr>
                <w:rFonts w:ascii="Calibri" w:hAnsi="Calibri"/>
                <w:color w:val="333333"/>
                <w:sz w:val="18"/>
              </w:rPr>
              <w:t>₹45,600</w:t>
            </w:r>
          </w:p>
        </w:tc>
      </w:tr>
      <w:tr>
        <w:tc>
          <w:tcPr>
            <w:tcW w:type="dxa" w:w="1344"/>
          </w:tcPr>
          <w:p>
            <w:r>
              <w:rPr>
                <w:rFonts w:ascii="Calibri" w:hAnsi="Calibri"/>
                <w:color w:val="333333"/>
                <w:sz w:val="18"/>
              </w:rPr>
              <w:t>**Site B — Network**</w:t>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r>
        <w:tc>
          <w:tcPr>
            <w:tcW w:type="dxa" w:w="1344"/>
            <w:shd w:fill="F0F4F8"/>
          </w:tcPr>
          <w:p>
            <w:r>
              <w:rPr>
                <w:rFonts w:ascii="Calibri" w:hAnsi="Calibri"/>
                <w:color w:val="333333"/>
                <w:sz w:val="18"/>
              </w:rPr>
              <w:t>B-NW-001</w:t>
            </w:r>
          </w:p>
        </w:tc>
        <w:tc>
          <w:tcPr>
            <w:tcW w:type="dxa" w:w="1344"/>
            <w:shd w:fill="F0F4F8"/>
          </w:tcPr>
          <w:p>
            <w:r>
              <w:rPr>
                <w:rFonts w:ascii="Calibri" w:hAnsi="Calibri"/>
                <w:color w:val="333333"/>
                <w:sz w:val="18"/>
              </w:rPr>
              <w:t>Core Switch</w:t>
            </w:r>
          </w:p>
        </w:tc>
        <w:tc>
          <w:tcPr>
            <w:tcW w:type="dxa" w:w="1344"/>
            <w:shd w:fill="F0F4F8"/>
          </w:tcPr>
          <w:p>
            <w:r>
              <w:rPr>
                <w:rFonts w:ascii="Calibri" w:hAnsi="Calibri"/>
                <w:color w:val="333333"/>
                <w:sz w:val="18"/>
              </w:rPr>
              <w:t>HPE Aruba CX 6300M</w:t>
            </w:r>
          </w:p>
        </w:tc>
        <w:tc>
          <w:tcPr>
            <w:tcW w:type="dxa" w:w="1344"/>
            <w:shd w:fill="F0F4F8"/>
          </w:tcPr>
          <w:p>
            <w:r>
              <w:rPr>
                <w:rFonts w:ascii="Calibri" w:hAnsi="Calibri"/>
                <w:color w:val="333333"/>
                <w:sz w:val="18"/>
              </w:rPr>
              <w:t>2</w:t>
            </w:r>
          </w:p>
        </w:tc>
        <w:tc>
          <w:tcPr>
            <w:tcW w:type="dxa" w:w="1344"/>
            <w:shd w:fill="F0F4F8"/>
          </w:tcPr>
          <w:p>
            <w:r>
              <w:rPr>
                <w:rFonts w:ascii="Calibri" w:hAnsi="Calibri"/>
                <w:color w:val="333333"/>
                <w:sz w:val="18"/>
              </w:rPr>
              <w:t>Lifetime Warranty</w:t>
            </w:r>
          </w:p>
        </w:tc>
        <w:tc>
          <w:tcPr>
            <w:tcW w:type="dxa" w:w="1344"/>
            <w:shd w:fill="F0F4F8"/>
          </w:tcPr>
          <w:p>
            <w:r>
              <w:rPr>
                <w:rFonts w:ascii="Calibri" w:hAnsi="Calibri"/>
                <w:color w:val="333333"/>
                <w:sz w:val="18"/>
              </w:rPr>
              <w:t>Mar 2036</w:t>
            </w:r>
          </w:p>
        </w:tc>
        <w:tc>
          <w:tcPr>
            <w:tcW w:type="dxa" w:w="1344"/>
            <w:shd w:fill="F0F4F8"/>
          </w:tcPr>
          <w:p>
            <w:r>
              <w:rPr>
                <w:rFonts w:ascii="Calibri" w:hAnsi="Calibri"/>
                <w:color w:val="333333"/>
                <w:sz w:val="18"/>
              </w:rPr>
              <w:t>₹49,000</w:t>
            </w:r>
          </w:p>
        </w:tc>
      </w:tr>
      <w:tr>
        <w:tc>
          <w:tcPr>
            <w:tcW w:type="dxa" w:w="1344"/>
          </w:tcPr>
          <w:p>
            <w:r>
              <w:rPr>
                <w:rFonts w:ascii="Calibri" w:hAnsi="Calibri"/>
                <w:color w:val="333333"/>
                <w:sz w:val="18"/>
              </w:rPr>
              <w:t>**Site B — Security**</w:t>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r>
        <w:tc>
          <w:tcPr>
            <w:tcW w:type="dxa" w:w="1344"/>
            <w:shd w:fill="F0F4F8"/>
          </w:tcPr>
          <w:p>
            <w:r>
              <w:rPr>
                <w:rFonts w:ascii="Calibri" w:hAnsi="Calibri"/>
                <w:color w:val="333333"/>
                <w:sz w:val="18"/>
              </w:rPr>
              <w:t>B-SEC-001</w:t>
            </w:r>
          </w:p>
        </w:tc>
        <w:tc>
          <w:tcPr>
            <w:tcW w:type="dxa" w:w="1344"/>
            <w:shd w:fill="F0F4F8"/>
          </w:tcPr>
          <w:p>
            <w:r>
              <w:rPr>
                <w:rFonts w:ascii="Calibri" w:hAnsi="Calibri"/>
                <w:color w:val="333333"/>
                <w:sz w:val="18"/>
              </w:rPr>
              <w:t>Firewall</w:t>
            </w:r>
          </w:p>
        </w:tc>
        <w:tc>
          <w:tcPr>
            <w:tcW w:type="dxa" w:w="1344"/>
            <w:shd w:fill="F0F4F8"/>
          </w:tcPr>
          <w:p>
            <w:r>
              <w:rPr>
                <w:rFonts w:ascii="Calibri" w:hAnsi="Calibri"/>
                <w:color w:val="333333"/>
                <w:sz w:val="18"/>
              </w:rPr>
              <w:t>FortiGate 120G</w:t>
            </w:r>
          </w:p>
        </w:tc>
        <w:tc>
          <w:tcPr>
            <w:tcW w:type="dxa" w:w="1344"/>
            <w:shd w:fill="F0F4F8"/>
          </w:tcPr>
          <w:p>
            <w:r>
              <w:rPr>
                <w:rFonts w:ascii="Calibri" w:hAnsi="Calibri"/>
                <w:color w:val="333333"/>
                <w:sz w:val="18"/>
              </w:rPr>
              <w:t>2</w:t>
            </w:r>
          </w:p>
        </w:tc>
        <w:tc>
          <w:tcPr>
            <w:tcW w:type="dxa" w:w="1344"/>
            <w:shd w:fill="F0F4F8"/>
          </w:tcPr>
          <w:p>
            <w:r>
              <w:rPr>
                <w:rFonts w:ascii="Calibri" w:hAnsi="Calibri"/>
                <w:color w:val="333333"/>
                <w:sz w:val="18"/>
              </w:rPr>
              <w:t>3-Year UTP + Hardware</w:t>
            </w:r>
          </w:p>
        </w:tc>
        <w:tc>
          <w:tcPr>
            <w:tcW w:type="dxa" w:w="1344"/>
            <w:shd w:fill="F0F4F8"/>
          </w:tcPr>
          <w:p>
            <w:r>
              <w:rPr>
                <w:rFonts w:ascii="Calibri" w:hAnsi="Calibri"/>
                <w:color w:val="333333"/>
                <w:sz w:val="18"/>
              </w:rPr>
              <w:t>Mar 2029</w:t>
            </w:r>
          </w:p>
        </w:tc>
        <w:tc>
          <w:tcPr>
            <w:tcW w:type="dxa" w:w="1344"/>
            <w:shd w:fill="F0F4F8"/>
          </w:tcPr>
          <w:p>
            <w:r>
              <w:rPr>
                <w:rFonts w:ascii="Calibri" w:hAnsi="Calibri"/>
                <w:color w:val="333333"/>
                <w:sz w:val="18"/>
              </w:rPr>
              <w:t>₹2,40,000</w:t>
            </w:r>
          </w:p>
        </w:tc>
      </w:tr>
      <w:tr>
        <w:tc>
          <w:tcPr>
            <w:tcW w:type="dxa" w:w="1344"/>
          </w:tcPr>
          <w:p>
            <w:r>
              <w:rPr>
                <w:rFonts w:ascii="Calibri" w:hAnsi="Calibri"/>
                <w:color w:val="333333"/>
                <w:sz w:val="18"/>
              </w:rPr>
              <w:t>B-SEC-002</w:t>
            </w:r>
          </w:p>
        </w:tc>
        <w:tc>
          <w:tcPr>
            <w:tcW w:type="dxa" w:w="1344"/>
          </w:tcPr>
          <w:p>
            <w:r>
              <w:rPr>
                <w:rFonts w:ascii="Calibri" w:hAnsi="Calibri"/>
                <w:color w:val="333333"/>
                <w:sz w:val="18"/>
              </w:rPr>
              <w:t>Wireless AP</w:t>
            </w:r>
          </w:p>
        </w:tc>
        <w:tc>
          <w:tcPr>
            <w:tcW w:type="dxa" w:w="1344"/>
          </w:tcPr>
          <w:p>
            <w:r>
              <w:rPr>
                <w:rFonts w:ascii="Calibri" w:hAnsi="Calibri"/>
                <w:color w:val="333333"/>
                <w:sz w:val="18"/>
              </w:rPr>
              <w:t>FortiAP 431F</w:t>
            </w:r>
          </w:p>
        </w:tc>
        <w:tc>
          <w:tcPr>
            <w:tcW w:type="dxa" w:w="1344"/>
          </w:tcPr>
          <w:p>
            <w:r>
              <w:rPr>
                <w:rFonts w:ascii="Calibri" w:hAnsi="Calibri"/>
                <w:color w:val="333333"/>
                <w:sz w:val="18"/>
              </w:rPr>
              <w:t>2</w:t>
            </w:r>
          </w:p>
        </w:tc>
        <w:tc>
          <w:tcPr>
            <w:tcW w:type="dxa" w:w="1344"/>
          </w:tcPr>
          <w:p>
            <w:r>
              <w:rPr>
                <w:rFonts w:ascii="Calibri" w:hAnsi="Calibri"/>
                <w:color w:val="333333"/>
                <w:sz w:val="18"/>
              </w:rPr>
              <w:t>3-Year</w:t>
            </w:r>
          </w:p>
        </w:tc>
        <w:tc>
          <w:tcPr>
            <w:tcW w:type="dxa" w:w="1344"/>
          </w:tcPr>
          <w:p>
            <w:r>
              <w:rPr>
                <w:rFonts w:ascii="Calibri" w:hAnsi="Calibri"/>
                <w:color w:val="333333"/>
                <w:sz w:val="18"/>
              </w:rPr>
              <w:t>Mar 2029</w:t>
            </w:r>
          </w:p>
        </w:tc>
        <w:tc>
          <w:tcPr>
            <w:tcW w:type="dxa" w:w="1344"/>
          </w:tcPr>
          <w:p>
            <w:r>
              <w:rPr>
                <w:rFonts w:ascii="Calibri" w:hAnsi="Calibri"/>
                <w:color w:val="333333"/>
                <w:sz w:val="18"/>
              </w:rPr>
              <w:t>₹16,800</w:t>
            </w:r>
          </w:p>
        </w:tc>
      </w:tr>
      <w:tr>
        <w:tc>
          <w:tcPr>
            <w:tcW w:type="dxa" w:w="1344"/>
            <w:shd w:fill="F0F4F8"/>
          </w:tcPr>
          <w:p>
            <w:r>
              <w:rPr>
                <w:rFonts w:ascii="Calibri" w:hAnsi="Calibri"/>
                <w:color w:val="333333"/>
                <w:sz w:val="18"/>
              </w:rPr>
              <w:t>**Site B — Compute**</w:t>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r>
        <w:tc>
          <w:tcPr>
            <w:tcW w:type="dxa" w:w="1344"/>
          </w:tcPr>
          <w:p>
            <w:r>
              <w:rPr>
                <w:rFonts w:ascii="Calibri" w:hAnsi="Calibri"/>
                <w:color w:val="333333"/>
                <w:sz w:val="18"/>
              </w:rPr>
              <w:t>B-COMP-001</w:t>
            </w:r>
          </w:p>
        </w:tc>
        <w:tc>
          <w:tcPr>
            <w:tcW w:type="dxa" w:w="1344"/>
          </w:tcPr>
          <w:p>
            <w:r>
              <w:rPr>
                <w:rFonts w:ascii="Calibri" w:hAnsi="Calibri"/>
                <w:color w:val="333333"/>
                <w:sz w:val="18"/>
              </w:rPr>
              <w:t>Server</w:t>
            </w:r>
          </w:p>
        </w:tc>
        <w:tc>
          <w:tcPr>
            <w:tcW w:type="dxa" w:w="1344"/>
          </w:tcPr>
          <w:p>
            <w:r>
              <w:rPr>
                <w:rFonts w:ascii="Calibri" w:hAnsi="Calibri"/>
                <w:color w:val="333333"/>
                <w:sz w:val="18"/>
              </w:rPr>
              <w:t>Dell PowerEdge R760 Light</w:t>
            </w:r>
          </w:p>
        </w:tc>
        <w:tc>
          <w:tcPr>
            <w:tcW w:type="dxa" w:w="1344"/>
          </w:tcPr>
          <w:p>
            <w:r>
              <w:rPr>
                <w:rFonts w:ascii="Calibri" w:hAnsi="Calibri"/>
                <w:color w:val="333333"/>
                <w:sz w:val="18"/>
              </w:rPr>
              <w:t>1</w:t>
            </w:r>
          </w:p>
        </w:tc>
        <w:tc>
          <w:tcPr>
            <w:tcW w:type="dxa" w:w="1344"/>
          </w:tcPr>
          <w:p>
            <w:r>
              <w:rPr>
                <w:rFonts w:ascii="Calibri" w:hAnsi="Calibri"/>
                <w:color w:val="333333"/>
                <w:sz w:val="18"/>
              </w:rPr>
              <w:t>3-Year ProSupport Plus</w:t>
            </w:r>
          </w:p>
        </w:tc>
        <w:tc>
          <w:tcPr>
            <w:tcW w:type="dxa" w:w="1344"/>
          </w:tcPr>
          <w:p>
            <w:r>
              <w:rPr>
                <w:rFonts w:ascii="Calibri" w:hAnsi="Calibri"/>
                <w:color w:val="333333"/>
                <w:sz w:val="18"/>
              </w:rPr>
              <w:t>Mar 2029</w:t>
            </w:r>
          </w:p>
        </w:tc>
        <w:tc>
          <w:tcPr>
            <w:tcW w:type="dxa" w:w="1344"/>
          </w:tcPr>
          <w:p>
            <w:r>
              <w:rPr>
                <w:rFonts w:ascii="Calibri" w:hAnsi="Calibri"/>
                <w:color w:val="333333"/>
                <w:sz w:val="18"/>
              </w:rPr>
              <w:t>₹85,000</w:t>
            </w:r>
          </w:p>
        </w:tc>
      </w:tr>
      <w:tr>
        <w:tc>
          <w:tcPr>
            <w:tcW w:type="dxa" w:w="1344"/>
            <w:shd w:fill="F0F4F8"/>
          </w:tcPr>
          <w:p>
            <w:r>
              <w:rPr>
                <w:rFonts w:ascii="Calibri" w:hAnsi="Calibri"/>
                <w:color w:val="333333"/>
                <w:sz w:val="18"/>
              </w:rPr>
              <w:t>**Site B — Power**</w:t>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r>
        <w:tc>
          <w:tcPr>
            <w:tcW w:type="dxa" w:w="1344"/>
          </w:tcPr>
          <w:p>
            <w:r>
              <w:rPr>
                <w:rFonts w:ascii="Calibri" w:hAnsi="Calibri"/>
                <w:color w:val="333333"/>
                <w:sz w:val="18"/>
              </w:rPr>
              <w:t>B-PWR-001</w:t>
            </w:r>
          </w:p>
        </w:tc>
        <w:tc>
          <w:tcPr>
            <w:tcW w:type="dxa" w:w="1344"/>
          </w:tcPr>
          <w:p>
            <w:r>
              <w:rPr>
                <w:rFonts w:ascii="Calibri" w:hAnsi="Calibri"/>
                <w:color w:val="333333"/>
                <w:sz w:val="18"/>
              </w:rPr>
              <w:t>UPS</w:t>
            </w:r>
          </w:p>
        </w:tc>
        <w:tc>
          <w:tcPr>
            <w:tcW w:type="dxa" w:w="1344"/>
          </w:tcPr>
          <w:p>
            <w:r>
              <w:rPr>
                <w:rFonts w:ascii="Calibri" w:hAnsi="Calibri"/>
                <w:color w:val="333333"/>
                <w:sz w:val="18"/>
              </w:rPr>
              <w:t>APC SRT 6000VA</w:t>
            </w:r>
          </w:p>
        </w:tc>
        <w:tc>
          <w:tcPr>
            <w:tcW w:type="dxa" w:w="1344"/>
          </w:tcPr>
          <w:p>
            <w:r>
              <w:rPr>
                <w:rFonts w:ascii="Calibri" w:hAnsi="Calibri"/>
                <w:color w:val="333333"/>
                <w:sz w:val="18"/>
              </w:rPr>
              <w:t>2</w:t>
            </w:r>
          </w:p>
        </w:tc>
        <w:tc>
          <w:tcPr>
            <w:tcW w:type="dxa" w:w="1344"/>
          </w:tcPr>
          <w:p>
            <w:r>
              <w:rPr>
                <w:rFonts w:ascii="Calibri" w:hAnsi="Calibri"/>
                <w:color w:val="333333"/>
                <w:sz w:val="18"/>
              </w:rPr>
              <w:t>3-Year Factory</w:t>
            </w:r>
          </w:p>
        </w:tc>
        <w:tc>
          <w:tcPr>
            <w:tcW w:type="dxa" w:w="1344"/>
          </w:tcPr>
          <w:p>
            <w:r>
              <w:rPr>
                <w:rFonts w:ascii="Calibri" w:hAnsi="Calibri"/>
                <w:color w:val="333333"/>
                <w:sz w:val="18"/>
              </w:rPr>
              <w:t>Mar 2029</w:t>
            </w:r>
          </w:p>
        </w:tc>
        <w:tc>
          <w:tcPr>
            <w:tcW w:type="dxa" w:w="1344"/>
          </w:tcPr>
          <w:p>
            <w:r>
              <w:rPr>
                <w:rFonts w:ascii="Calibri" w:hAnsi="Calibri"/>
                <w:color w:val="333333"/>
                <w:sz w:val="18"/>
              </w:rPr>
              <w:t>₹33,000</w:t>
            </w:r>
          </w:p>
        </w:tc>
      </w:tr>
      <w:tr>
        <w:tc>
          <w:tcPr>
            <w:tcW w:type="dxa" w:w="1344"/>
            <w:shd w:fill="F0F4F8"/>
          </w:tcPr>
          <w:p>
            <w:r>
              <w:rPr>
                <w:rFonts w:ascii="Calibri" w:hAnsi="Calibri"/>
                <w:color w:val="333333"/>
                <w:sz w:val="18"/>
              </w:rPr>
              <w:t>**TOTAL ANNUAL AMC**</w:t>
            </w:r>
          </w:p>
        </w:tc>
        <w:tc>
          <w:tcPr>
            <w:tcW w:type="dxa" w:w="1344"/>
            <w:shd w:fill="F0F4F8"/>
          </w:tcPr>
          <w:p>
            <w:r>
              <w:rPr>
                <w:rFonts w:ascii="Calibri" w:hAnsi="Calibri"/>
                <w:color w:val="333333"/>
                <w:sz w:val="18"/>
              </w:rPr>
              <w:t>**₹10,85,900**</w:t>
            </w:r>
          </w:p>
        </w:tc>
        <w:tc>
          <w:tcPr>
            <w:tcW w:type="dxa" w:w="1344"/>
          </w:tcPr>
          <w:p/>
        </w:tc>
        <w:tc>
          <w:tcPr>
            <w:tcW w:type="dxa" w:w="1344"/>
          </w:tcPr>
          <w:p/>
        </w:tc>
        <w:tc>
          <w:tcPr>
            <w:tcW w:type="dxa" w:w="1344"/>
          </w:tcPr>
          <w:p/>
        </w:tc>
        <w:tc>
          <w:tcPr>
            <w:tcW w:type="dxa" w:w="1344"/>
          </w:tcPr>
          <w:p/>
        </w:tc>
        <w:tc>
          <w:tcPr>
            <w:tcW w:type="dxa" w:w="1344"/>
          </w:tcPr>
          <w:p/>
        </w:tc>
      </w:tr>
    </w:tbl>
    <w:p/>
    <w:p>
      <w:pPr>
        <w:pStyle w:val="Heading3"/>
      </w:pPr>
      <w:r>
        <w:t>2.2 Warranty Coverage Details</w:t>
      </w:r>
    </w:p>
    <w:p>
      <w:pPr>
        <w:pStyle w:val="Heading4"/>
      </w:pPr>
      <w:r>
        <w:t>Synology (Storage)</w:t>
      </w:r>
    </w:p>
    <w:p>
      <w:pPr>
        <w:pStyle w:val="ListBullet"/>
      </w:pPr>
      <w:r>
        <w:rPr>
          <w:rFonts w:ascii="Calibri" w:hAnsi="Calibri"/>
          <w:b/>
          <w:color w:val="333333"/>
          <w:sz w:val="20"/>
        </w:rPr>
        <w:t>Coverage:</w:t>
      </w:r>
      <w:r>
        <w:rPr>
          <w:rFonts w:ascii="Calibri" w:hAnsi="Calibri"/>
          <w:color w:val="333333"/>
          <w:sz w:val="20"/>
        </w:rPr>
        <w:t xml:space="preserve"> 5-Year Advance Replacement (hardware)</w:t>
      </w:r>
    </w:p>
    <w:p>
      <w:pPr>
        <w:pStyle w:val="ListBullet"/>
      </w:pPr>
      <w:r>
        <w:rPr>
          <w:rFonts w:ascii="Calibri" w:hAnsi="Calibri"/>
          <w:b/>
          <w:color w:val="333333"/>
          <w:sz w:val="20"/>
        </w:rPr>
        <w:t>Response Time:</w:t>
      </w:r>
      <w:r>
        <w:rPr>
          <w:rFonts w:ascii="Calibri" w:hAnsi="Calibri"/>
          <w:color w:val="333333"/>
          <w:sz w:val="20"/>
        </w:rPr>
        <w:t xml:space="preserve"> Next business day replacement</w:t>
      </w:r>
    </w:p>
    <w:p>
      <w:pPr>
        <w:pStyle w:val="ListBullet"/>
      </w:pPr>
      <w:r>
        <w:rPr>
          <w:rFonts w:ascii="Calibri" w:hAnsi="Calibri"/>
          <w:b/>
          <w:color w:val="333333"/>
          <w:sz w:val="20"/>
        </w:rPr>
        <w:t>Support Hours:</w:t>
      </w:r>
      <w:r>
        <w:rPr>
          <w:rFonts w:ascii="Calibri" w:hAnsi="Calibri"/>
          <w:color w:val="333333"/>
          <w:sz w:val="20"/>
        </w:rPr>
        <w:t xml:space="preserve"> 24×7 phone/email</w:t>
      </w:r>
    </w:p>
    <w:p>
      <w:pPr>
        <w:pStyle w:val="ListBullet"/>
      </w:pPr>
      <w:r>
        <w:rPr>
          <w:rFonts w:ascii="Calibri" w:hAnsi="Calibri"/>
          <w:b/>
          <w:color w:val="333333"/>
          <w:sz w:val="20"/>
        </w:rPr>
        <w:t>Included:</w:t>
      </w:r>
      <w:r>
        <w:rPr>
          <w:rFonts w:ascii="Calibri" w:hAnsi="Calibri"/>
          <w:color w:val="333333"/>
          <w:sz w:val="20"/>
        </w:rPr>
        <w:t xml:space="preserve"> Hardware replacement, firmware updates</w:t>
      </w:r>
    </w:p>
    <w:p>
      <w:pPr>
        <w:pStyle w:val="ListBullet"/>
      </w:pPr>
      <w:r>
        <w:rPr>
          <w:rFonts w:ascii="Calibri" w:hAnsi="Calibri"/>
          <w:b/>
          <w:color w:val="333333"/>
          <w:sz w:val="20"/>
        </w:rPr>
        <w:t>Excluded:</w:t>
      </w:r>
      <w:r>
        <w:rPr>
          <w:rFonts w:ascii="Calibri" w:hAnsi="Calibri"/>
          <w:color w:val="333333"/>
          <w:sz w:val="20"/>
        </w:rPr>
        <w:t xml:space="preserve"> Physical damage, data recovery</w:t>
      </w:r>
    </w:p>
    <w:p>
      <w:pPr>
        <w:pStyle w:val="Heading4"/>
      </w:pPr>
      <w:r>
        <w:t>HPE Aruba (Networking)</w:t>
      </w:r>
    </w:p>
    <w:p>
      <w:pPr>
        <w:pStyle w:val="ListBullet"/>
      </w:pPr>
      <w:r>
        <w:rPr>
          <w:rFonts w:ascii="Calibri" w:hAnsi="Calibri"/>
          <w:b/>
          <w:color w:val="333333"/>
          <w:sz w:val="20"/>
        </w:rPr>
        <w:t>Coverage:</w:t>
      </w:r>
      <w:r>
        <w:rPr>
          <w:rFonts w:ascii="Calibri" w:hAnsi="Calibri"/>
          <w:color w:val="333333"/>
          <w:sz w:val="20"/>
        </w:rPr>
        <w:t xml:space="preserve"> Lifetime Warranty with next-business-day replacement</w:t>
      </w:r>
    </w:p>
    <w:p>
      <w:pPr>
        <w:pStyle w:val="ListBullet"/>
      </w:pPr>
      <w:r>
        <w:rPr>
          <w:rFonts w:ascii="Calibri" w:hAnsi="Calibri"/>
          <w:b/>
          <w:color w:val="333333"/>
          <w:sz w:val="20"/>
        </w:rPr>
        <w:t>Response Time:</w:t>
      </w:r>
      <w:r>
        <w:rPr>
          <w:rFonts w:ascii="Calibri" w:hAnsi="Calibri"/>
          <w:color w:val="333333"/>
          <w:sz w:val="20"/>
        </w:rPr>
        <w:t xml:space="preserve"> 4-hour response for critical issues</w:t>
      </w:r>
    </w:p>
    <w:p>
      <w:pPr>
        <w:pStyle w:val="ListBullet"/>
      </w:pPr>
      <w:r>
        <w:rPr>
          <w:rFonts w:ascii="Calibri" w:hAnsi="Calibri"/>
          <w:b/>
          <w:color w:val="333333"/>
          <w:sz w:val="20"/>
        </w:rPr>
        <w:t>Support Hours:</w:t>
      </w:r>
      <w:r>
        <w:rPr>
          <w:rFonts w:ascii="Calibri" w:hAnsi="Calibri"/>
          <w:color w:val="333333"/>
          <w:sz w:val="20"/>
        </w:rPr>
        <w:t xml:space="preserve"> 24×7</w:t>
      </w:r>
    </w:p>
    <w:p>
      <w:pPr>
        <w:pStyle w:val="ListBullet"/>
      </w:pPr>
      <w:r>
        <w:rPr>
          <w:rFonts w:ascii="Calibri" w:hAnsi="Calibri"/>
          <w:b/>
          <w:color w:val="333333"/>
          <w:sz w:val="20"/>
        </w:rPr>
        <w:t>Included:</w:t>
      </w:r>
      <w:r>
        <w:rPr>
          <w:rFonts w:ascii="Calibri" w:hAnsi="Calibri"/>
          <w:color w:val="333333"/>
          <w:sz w:val="20"/>
        </w:rPr>
        <w:t xml:space="preserve"> Hardware, software updates, technical support</w:t>
      </w:r>
    </w:p>
    <w:p>
      <w:pPr>
        <w:pStyle w:val="Heading4"/>
      </w:pPr>
      <w:r>
        <w:t>Fortinet (Security)</w:t>
      </w:r>
    </w:p>
    <w:p>
      <w:pPr>
        <w:pStyle w:val="ListBullet"/>
      </w:pPr>
      <w:r>
        <w:rPr>
          <w:rFonts w:ascii="Calibri" w:hAnsi="Calibri"/>
          <w:b/>
          <w:color w:val="333333"/>
          <w:sz w:val="20"/>
        </w:rPr>
        <w:t>Coverage:</w:t>
      </w:r>
      <w:r>
        <w:rPr>
          <w:rFonts w:ascii="Calibri" w:hAnsi="Calibri"/>
          <w:color w:val="333333"/>
          <w:sz w:val="20"/>
        </w:rPr>
        <w:t xml:space="preserve"> 3-Year UTP Bundle + Hardware Warranty</w:t>
      </w:r>
    </w:p>
    <w:p>
      <w:pPr>
        <w:pStyle w:val="ListBullet"/>
      </w:pPr>
      <w:r>
        <w:rPr>
          <w:rFonts w:ascii="Calibri" w:hAnsi="Calibri"/>
          <w:b/>
          <w:color w:val="333333"/>
          <w:sz w:val="20"/>
        </w:rPr>
        <w:t>Response Time:</w:t>
      </w:r>
      <w:r>
        <w:rPr>
          <w:rFonts w:ascii="Calibri" w:hAnsi="Calibri"/>
          <w:color w:val="333333"/>
          <w:sz w:val="20"/>
        </w:rPr>
        <w:t xml:space="preserve"> 4-hour for critical, next-day for hardware</w:t>
      </w:r>
    </w:p>
    <w:p>
      <w:pPr>
        <w:pStyle w:val="ListBullet"/>
      </w:pPr>
      <w:r>
        <w:rPr>
          <w:rFonts w:ascii="Calibri" w:hAnsi="Calibri"/>
          <w:b/>
          <w:color w:val="333333"/>
          <w:sz w:val="20"/>
        </w:rPr>
        <w:t>Support Hours:</w:t>
      </w:r>
      <w:r>
        <w:rPr>
          <w:rFonts w:ascii="Calibri" w:hAnsi="Calibri"/>
          <w:color w:val="333333"/>
          <w:sz w:val="20"/>
        </w:rPr>
        <w:t xml:space="preserve"> 24×7</w:t>
      </w:r>
    </w:p>
    <w:p>
      <w:pPr>
        <w:pStyle w:val="ListBullet"/>
      </w:pPr>
      <w:r>
        <w:rPr>
          <w:rFonts w:ascii="Calibri" w:hAnsi="Calibri"/>
          <w:b/>
          <w:color w:val="333333"/>
          <w:sz w:val="20"/>
        </w:rPr>
        <w:t>Included:</w:t>
      </w:r>
      <w:r>
        <w:rPr>
          <w:rFonts w:ascii="Calibri" w:hAnsi="Calibri"/>
          <w:color w:val="333333"/>
          <w:sz w:val="20"/>
        </w:rPr>
        <w:t xml:space="preserve"> AV definitions, IPS signatures, firmware, hardware</w:t>
      </w:r>
    </w:p>
    <w:p>
      <w:pPr>
        <w:pStyle w:val="Heading4"/>
      </w:pPr>
      <w:r>
        <w:t>Dell (Compute)</w:t>
      </w:r>
    </w:p>
    <w:p>
      <w:pPr>
        <w:pStyle w:val="ListBullet"/>
      </w:pPr>
      <w:r>
        <w:rPr>
          <w:rFonts w:ascii="Calibri" w:hAnsi="Calibri"/>
          <w:b/>
          <w:color w:val="333333"/>
          <w:sz w:val="20"/>
        </w:rPr>
        <w:t>Coverage:</w:t>
      </w:r>
      <w:r>
        <w:rPr>
          <w:rFonts w:ascii="Calibri" w:hAnsi="Calibri"/>
          <w:color w:val="333333"/>
          <w:sz w:val="20"/>
        </w:rPr>
        <w:t xml:space="preserve"> ProSupport Plus 4-Hour Mission Critical</w:t>
      </w:r>
    </w:p>
    <w:p>
      <w:pPr>
        <w:pStyle w:val="ListBullet"/>
      </w:pPr>
      <w:r>
        <w:rPr>
          <w:rFonts w:ascii="Calibri" w:hAnsi="Calibri"/>
          <w:b/>
          <w:color w:val="333333"/>
          <w:sz w:val="20"/>
        </w:rPr>
        <w:t>Response Time:</w:t>
      </w:r>
      <w:r>
        <w:rPr>
          <w:rFonts w:ascii="Calibri" w:hAnsi="Calibri"/>
          <w:color w:val="333333"/>
          <w:sz w:val="20"/>
        </w:rPr>
        <w:t xml:space="preserve"> 4-hour on-site for critical issues</w:t>
      </w:r>
    </w:p>
    <w:p>
      <w:pPr>
        <w:pStyle w:val="ListBullet"/>
      </w:pPr>
      <w:r>
        <w:rPr>
          <w:rFonts w:ascii="Calibri" w:hAnsi="Calibri"/>
          <w:b/>
          <w:color w:val="333333"/>
          <w:sz w:val="20"/>
        </w:rPr>
        <w:t>Support Hours:</w:t>
      </w:r>
      <w:r>
        <w:rPr>
          <w:rFonts w:ascii="Calibri" w:hAnsi="Calibri"/>
          <w:color w:val="333333"/>
          <w:sz w:val="20"/>
        </w:rPr>
        <w:t xml:space="preserve"> 24×7</w:t>
      </w:r>
    </w:p>
    <w:p>
      <w:pPr>
        <w:pStyle w:val="ListBullet"/>
      </w:pPr>
      <w:r>
        <w:rPr>
          <w:rFonts w:ascii="Calibri" w:hAnsi="Calibri"/>
          <w:b/>
          <w:color w:val="333333"/>
          <w:sz w:val="20"/>
        </w:rPr>
        <w:t>Included:</w:t>
      </w:r>
      <w:r>
        <w:rPr>
          <w:rFonts w:ascii="Calibri" w:hAnsi="Calibri"/>
          <w:color w:val="333333"/>
          <w:sz w:val="20"/>
        </w:rPr>
        <w:t xml:space="preserve"> Hardware, parts, labor, proactive monitoring</w:t>
      </w:r>
    </w:p>
    <w:p>
      <w:pPr>
        <w:pStyle w:val="Heading4"/>
      </w:pPr>
      <w:r>
        <w:t>APC (Power)</w:t>
      </w:r>
    </w:p>
    <w:p>
      <w:pPr>
        <w:pStyle w:val="ListBullet"/>
      </w:pPr>
      <w:r>
        <w:rPr>
          <w:rFonts w:ascii="Calibri" w:hAnsi="Calibri"/>
          <w:b/>
          <w:color w:val="333333"/>
          <w:sz w:val="20"/>
        </w:rPr>
        <w:t>Coverage:</w:t>
      </w:r>
      <w:r>
        <w:rPr>
          <w:rFonts w:ascii="Calibri" w:hAnsi="Calibri"/>
          <w:color w:val="333333"/>
          <w:sz w:val="20"/>
        </w:rPr>
        <w:t xml:space="preserve"> 3-Year Factory Warranty</w:t>
      </w:r>
    </w:p>
    <w:p>
      <w:pPr>
        <w:pStyle w:val="ListBullet"/>
      </w:pPr>
      <w:r>
        <w:rPr>
          <w:rFonts w:ascii="Calibri" w:hAnsi="Calibri"/>
          <w:b/>
          <w:color w:val="333333"/>
          <w:sz w:val="20"/>
        </w:rPr>
        <w:t>Response Time:</w:t>
      </w:r>
      <w:r>
        <w:rPr>
          <w:rFonts w:ascii="Calibri" w:hAnsi="Calibri"/>
          <w:color w:val="333333"/>
          <w:sz w:val="20"/>
        </w:rPr>
        <w:t xml:space="preserve"> Next business day</w:t>
      </w:r>
    </w:p>
    <w:p>
      <w:pPr>
        <w:pStyle w:val="ListBullet"/>
      </w:pPr>
      <w:r>
        <w:rPr>
          <w:rFonts w:ascii="Calibri" w:hAnsi="Calibri"/>
          <w:b/>
          <w:color w:val="333333"/>
          <w:sz w:val="20"/>
        </w:rPr>
        <w:t>Support Hours:</w:t>
      </w:r>
      <w:r>
        <w:rPr>
          <w:rFonts w:ascii="Calibri" w:hAnsi="Calibri"/>
          <w:color w:val="333333"/>
          <w:sz w:val="20"/>
        </w:rPr>
        <w:t xml:space="preserve"> Business hours + emergency</w:t>
      </w:r>
    </w:p>
    <w:p>
      <w:pPr>
        <w:pStyle w:val="ListBullet"/>
      </w:pPr>
      <w:r>
        <w:rPr>
          <w:rFonts w:ascii="Calibri" w:hAnsi="Calibri"/>
          <w:b/>
          <w:color w:val="333333"/>
          <w:sz w:val="20"/>
        </w:rPr>
        <w:t>Included:</w:t>
      </w:r>
      <w:r>
        <w:rPr>
          <w:rFonts w:ascii="Calibri" w:hAnsi="Calibri"/>
          <w:color w:val="333333"/>
          <w:sz w:val="20"/>
        </w:rPr>
        <w:t xml:space="preserve"> Hardware replacement, battery pro-rata</w:t>
      </w:r>
    </w:p>
    <w:p>
      <w:pPr>
        <w:pStyle w:val="Heading3"/>
      </w:pPr>
      <w:r>
        <w:t>2.3 Extended Warranty Options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Component</w:t>
            </w:r>
          </w:p>
        </w:tc>
        <w:tc>
          <w:tcPr>
            <w:tcW w:type="dxa" w:w="2351"/>
            <w:shd w:fill="007ACC"/>
          </w:tcPr>
          <w:p>
            <w:pPr>
              <w:jc w:val="center"/>
            </w:pPr>
            <w:r>
              <w:rPr>
                <w:rFonts w:ascii="Calibri" w:hAnsi="Calibri"/>
                <w:b/>
                <w:color w:val="FFFFFF"/>
                <w:sz w:val="20"/>
              </w:rPr>
              <w:t>Standard Warranty</w:t>
            </w:r>
          </w:p>
        </w:tc>
        <w:tc>
          <w:tcPr>
            <w:tcW w:type="dxa" w:w="2351"/>
            <w:shd w:fill="007ACC"/>
          </w:tcPr>
          <w:p>
            <w:pPr>
              <w:jc w:val="center"/>
            </w:pPr>
            <w:r>
              <w:rPr>
                <w:rFonts w:ascii="Calibri" w:hAnsi="Calibri"/>
                <w:b/>
                <w:color w:val="FFFFFF"/>
                <w:sz w:val="20"/>
              </w:rPr>
              <w:t>Extended Option</w:t>
            </w:r>
          </w:p>
        </w:tc>
        <w:tc>
          <w:tcPr>
            <w:tcW w:type="dxa" w:w="2351"/>
            <w:shd w:fill="007ACC"/>
          </w:tcPr>
          <w:p>
            <w:pPr>
              <w:jc w:val="center"/>
            </w:pPr>
            <w:r>
              <w:rPr>
                <w:rFonts w:ascii="Calibri" w:hAnsi="Calibri"/>
                <w:b/>
                <w:color w:val="FFFFFF"/>
                <w:sz w:val="20"/>
              </w:rPr>
              <w:t>Cost (5-Year)</w:t>
            </w:r>
          </w:p>
        </w:tc>
      </w:tr>
      <w:tr>
        <w:tc>
          <w:tcPr>
            <w:tcW w:type="dxa" w:w="2351"/>
          </w:tcPr>
          <w:p>
            <w:r>
              <w:rPr>
                <w:rFonts w:ascii="Calibri" w:hAnsi="Calibri"/>
                <w:color w:val="333333"/>
                <w:sz w:val="18"/>
              </w:rPr>
              <w:t>Synology Storage</w:t>
            </w:r>
          </w:p>
        </w:tc>
        <w:tc>
          <w:tcPr>
            <w:tcW w:type="dxa" w:w="2351"/>
          </w:tcPr>
          <w:p>
            <w:r>
              <w:rPr>
                <w:rFonts w:ascii="Calibri" w:hAnsi="Calibri"/>
                <w:color w:val="333333"/>
                <w:sz w:val="18"/>
              </w:rPr>
              <w:t>5 years</w:t>
            </w:r>
          </w:p>
        </w:tc>
        <w:tc>
          <w:tcPr>
            <w:tcW w:type="dxa" w:w="2351"/>
          </w:tcPr>
          <w:p>
            <w:r>
              <w:rPr>
                <w:rFonts w:ascii="Calibri" w:hAnsi="Calibri"/>
                <w:color w:val="333333"/>
                <w:sz w:val="18"/>
              </w:rPr>
              <w:t>N/A — Already 5 years</w:t>
            </w:r>
          </w:p>
        </w:tc>
        <w:tc>
          <w:tcPr>
            <w:tcW w:type="dxa" w:w="2351"/>
          </w:tcPr>
          <w:p>
            <w:r>
              <w:rPr>
                <w:rFonts w:ascii="Calibri" w:hAnsi="Calibri"/>
                <w:color w:val="333333"/>
                <w:sz w:val="18"/>
              </w:rPr>
              <w:t>—</w:t>
            </w:r>
          </w:p>
        </w:tc>
      </w:tr>
      <w:tr>
        <w:tc>
          <w:tcPr>
            <w:tcW w:type="dxa" w:w="2351"/>
            <w:shd w:fill="F0F4F8"/>
          </w:tcPr>
          <w:p>
            <w:r>
              <w:rPr>
                <w:rFonts w:ascii="Calibri" w:hAnsi="Calibri"/>
                <w:color w:val="333333"/>
                <w:sz w:val="18"/>
              </w:rPr>
              <w:t>FortiGate Firewalls</w:t>
            </w:r>
          </w:p>
        </w:tc>
        <w:tc>
          <w:tcPr>
            <w:tcW w:type="dxa" w:w="2351"/>
            <w:shd w:fill="F0F4F8"/>
          </w:tcPr>
          <w:p>
            <w:r>
              <w:rPr>
                <w:rFonts w:ascii="Calibri" w:hAnsi="Calibri"/>
                <w:color w:val="333333"/>
                <w:sz w:val="18"/>
              </w:rPr>
              <w:t>3 years</w:t>
            </w:r>
          </w:p>
        </w:tc>
        <w:tc>
          <w:tcPr>
            <w:tcW w:type="dxa" w:w="2351"/>
            <w:shd w:fill="F0F4F8"/>
          </w:tcPr>
          <w:p>
            <w:r>
              <w:rPr>
                <w:rFonts w:ascii="Calibri" w:hAnsi="Calibri"/>
                <w:color w:val="333333"/>
                <w:sz w:val="18"/>
              </w:rPr>
              <w:t>Extend to 5 years</w:t>
            </w:r>
          </w:p>
        </w:tc>
        <w:tc>
          <w:tcPr>
            <w:tcW w:type="dxa" w:w="2351"/>
            <w:shd w:fill="F0F4F8"/>
          </w:tcPr>
          <w:p>
            <w:r>
              <w:rPr>
                <w:rFonts w:ascii="Calibri" w:hAnsi="Calibri"/>
                <w:color w:val="333333"/>
                <w:sz w:val="18"/>
              </w:rPr>
              <w:t>₹3,10,000</w:t>
            </w:r>
          </w:p>
        </w:tc>
      </w:tr>
      <w:tr>
        <w:tc>
          <w:tcPr>
            <w:tcW w:type="dxa" w:w="2351"/>
          </w:tcPr>
          <w:p>
            <w:r>
              <w:rPr>
                <w:rFonts w:ascii="Calibri" w:hAnsi="Calibri"/>
                <w:color w:val="333333"/>
                <w:sz w:val="18"/>
              </w:rPr>
              <w:t>Dell R760 Server</w:t>
            </w:r>
          </w:p>
        </w:tc>
        <w:tc>
          <w:tcPr>
            <w:tcW w:type="dxa" w:w="2351"/>
          </w:tcPr>
          <w:p>
            <w:r>
              <w:rPr>
                <w:rFonts w:ascii="Calibri" w:hAnsi="Calibri"/>
                <w:color w:val="333333"/>
                <w:sz w:val="18"/>
              </w:rPr>
              <w:t>3 years</w:t>
            </w:r>
          </w:p>
        </w:tc>
        <w:tc>
          <w:tcPr>
            <w:tcW w:type="dxa" w:w="2351"/>
          </w:tcPr>
          <w:p>
            <w:r>
              <w:rPr>
                <w:rFonts w:ascii="Calibri" w:hAnsi="Calibri"/>
                <w:color w:val="333333"/>
                <w:sz w:val="18"/>
              </w:rPr>
              <w:t>Extend to 5 years ProSupport</w:t>
            </w:r>
          </w:p>
        </w:tc>
        <w:tc>
          <w:tcPr>
            <w:tcW w:type="dxa" w:w="2351"/>
          </w:tcPr>
          <w:p>
            <w:r>
              <w:rPr>
                <w:rFonts w:ascii="Calibri" w:hAnsi="Calibri"/>
                <w:color w:val="333333"/>
                <w:sz w:val="18"/>
              </w:rPr>
              <w:t>₹1,45,000</w:t>
            </w:r>
          </w:p>
        </w:tc>
      </w:tr>
      <w:tr>
        <w:tc>
          <w:tcPr>
            <w:tcW w:type="dxa" w:w="2351"/>
            <w:shd w:fill="F0F4F8"/>
          </w:tcPr>
          <w:p>
            <w:r>
              <w:rPr>
                <w:rFonts w:ascii="Calibri" w:hAnsi="Calibri"/>
                <w:color w:val="333333"/>
                <w:sz w:val="18"/>
              </w:rPr>
              <w:t>APC UPS</w:t>
            </w:r>
          </w:p>
        </w:tc>
        <w:tc>
          <w:tcPr>
            <w:tcW w:type="dxa" w:w="2351"/>
            <w:shd w:fill="F0F4F8"/>
          </w:tcPr>
          <w:p>
            <w:r>
              <w:rPr>
                <w:rFonts w:ascii="Calibri" w:hAnsi="Calibri"/>
                <w:color w:val="333333"/>
                <w:sz w:val="18"/>
              </w:rPr>
              <w:t>3 years</w:t>
            </w:r>
          </w:p>
        </w:tc>
        <w:tc>
          <w:tcPr>
            <w:tcW w:type="dxa" w:w="2351"/>
            <w:shd w:fill="F0F4F8"/>
          </w:tcPr>
          <w:p>
            <w:r>
              <w:rPr>
                <w:rFonts w:ascii="Calibri" w:hAnsi="Calibri"/>
                <w:color w:val="333333"/>
                <w:sz w:val="18"/>
              </w:rPr>
              <w:t>Extend to 5 years</w:t>
            </w:r>
          </w:p>
        </w:tc>
        <w:tc>
          <w:tcPr>
            <w:tcW w:type="dxa" w:w="2351"/>
            <w:shd w:fill="F0F4F8"/>
          </w:tcPr>
          <w:p>
            <w:r>
              <w:rPr>
                <w:rFonts w:ascii="Calibri" w:hAnsi="Calibri"/>
                <w:color w:val="333333"/>
                <w:sz w:val="18"/>
              </w:rPr>
              <w:t>₹48,000</w:t>
            </w:r>
          </w:p>
        </w:tc>
      </w:tr>
      <w:tr>
        <w:tc>
          <w:tcPr>
            <w:tcW w:type="dxa" w:w="2351"/>
          </w:tcPr>
          <w:p>
            <w:r>
              <w:rPr>
                <w:rFonts w:ascii="Calibri" w:hAnsi="Calibri"/>
                <w:color w:val="333333"/>
                <w:sz w:val="18"/>
              </w:rPr>
              <w:t>**Total Extended Warranty**</w:t>
            </w:r>
          </w:p>
        </w:tc>
        <w:tc>
          <w:tcPr>
            <w:tcW w:type="dxa" w:w="2351"/>
          </w:tcPr>
          <w:p>
            <w:r>
              <w:rPr>
                <w:rFonts w:ascii="Calibri" w:hAnsi="Calibri"/>
                <w:color w:val="333333"/>
                <w:sz w:val="18"/>
              </w:rPr>
              <w:t>**₹5,03,000**</w:t>
            </w:r>
          </w:p>
        </w:tc>
        <w:tc>
          <w:tcPr>
            <w:tcW w:type="dxa" w:w="2351"/>
          </w:tcPr>
          <w:p/>
        </w:tc>
        <w:tc>
          <w:tcPr>
            <w:tcW w:type="dxa" w:w="2351"/>
          </w:tcPr>
          <w:p/>
        </w:tc>
      </w:tr>
    </w:tbl>
    <w:p/>
    <w:p>
      <w:pPr>
        <w:pStyle w:val="Heading2"/>
      </w:pPr>
      <w:r>
        <w:t>3. Total Cost of Ownership (TCO)</w:t>
      </w:r>
    </w:p>
    <w:p>
      <w:pPr>
        <w:pStyle w:val="Heading3"/>
      </w:pPr>
      <w:r>
        <w:t>3.1 3-Year TCO Breakdown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Cost Category</w:t>
            </w:r>
          </w:p>
        </w:tc>
        <w:tc>
          <w:tcPr>
            <w:tcW w:type="dxa" w:w="1881"/>
            <w:shd w:fill="007ACC"/>
          </w:tcPr>
          <w:p>
            <w:pPr>
              <w:jc w:val="center"/>
            </w:pPr>
            <w:r>
              <w:rPr>
                <w:rFonts w:ascii="Calibri" w:hAnsi="Calibri"/>
                <w:b/>
                <w:color w:val="FFFFFF"/>
                <w:sz w:val="20"/>
              </w:rPr>
              <w:t>Year 1</w:t>
            </w:r>
          </w:p>
        </w:tc>
        <w:tc>
          <w:tcPr>
            <w:tcW w:type="dxa" w:w="1881"/>
            <w:shd w:fill="007ACC"/>
          </w:tcPr>
          <w:p>
            <w:pPr>
              <w:jc w:val="center"/>
            </w:pPr>
            <w:r>
              <w:rPr>
                <w:rFonts w:ascii="Calibri" w:hAnsi="Calibri"/>
                <w:b/>
                <w:color w:val="FFFFFF"/>
                <w:sz w:val="20"/>
              </w:rPr>
              <w:t>Year 2</w:t>
            </w:r>
          </w:p>
        </w:tc>
        <w:tc>
          <w:tcPr>
            <w:tcW w:type="dxa" w:w="1881"/>
            <w:shd w:fill="007ACC"/>
          </w:tcPr>
          <w:p>
            <w:pPr>
              <w:jc w:val="center"/>
            </w:pPr>
            <w:r>
              <w:rPr>
                <w:rFonts w:ascii="Calibri" w:hAnsi="Calibri"/>
                <w:b/>
                <w:color w:val="FFFFFF"/>
                <w:sz w:val="20"/>
              </w:rPr>
              <w:t>Year 3</w:t>
            </w:r>
          </w:p>
        </w:tc>
        <w:tc>
          <w:tcPr>
            <w:tcW w:type="dxa" w:w="1881"/>
            <w:shd w:fill="007ACC"/>
          </w:tcPr>
          <w:p>
            <w:pPr>
              <w:jc w:val="center"/>
            </w:pPr>
            <w:r>
              <w:rPr>
                <w:rFonts w:ascii="Calibri" w:hAnsi="Calibri"/>
                <w:b/>
                <w:color w:val="FFFFFF"/>
                <w:sz w:val="20"/>
              </w:rPr>
              <w:t>3-Year Total</w:t>
            </w:r>
          </w:p>
        </w:tc>
      </w:tr>
      <w:tr>
        <w:tc>
          <w:tcPr>
            <w:tcW w:type="dxa" w:w="1881"/>
          </w:tcPr>
          <w:p>
            <w:r>
              <w:rPr>
                <w:rFonts w:ascii="Calibri" w:hAnsi="Calibri"/>
                <w:color w:val="333333"/>
                <w:sz w:val="18"/>
              </w:rPr>
              <w:t>**Initial Hardware**</w:t>
            </w:r>
          </w:p>
        </w:tc>
        <w:tc>
          <w:tcPr>
            <w:tcW w:type="dxa" w:w="1881"/>
          </w:tcPr>
          <w:p>
            <w:r>
              <w:rPr>
                <w:rFonts w:ascii="Calibri" w:hAnsi="Calibri"/>
                <w:color w:val="333333"/>
                <w:sz w:val="18"/>
              </w:rPr>
              <w:t>₹1,37,12,400</w:t>
            </w:r>
          </w:p>
        </w:tc>
        <w:tc>
          <w:tcPr>
            <w:tcW w:type="dxa" w:w="1881"/>
          </w:tcPr>
          <w:p>
            <w:r>
              <w:rPr>
                <w:rFonts w:ascii="Calibri" w:hAnsi="Calibri"/>
                <w:color w:val="333333"/>
                <w:sz w:val="18"/>
              </w:rPr>
              <w:t>—</w:t>
            </w:r>
          </w:p>
        </w:tc>
        <w:tc>
          <w:tcPr>
            <w:tcW w:type="dxa" w:w="1881"/>
          </w:tcPr>
          <w:p>
            <w:r>
              <w:rPr>
                <w:rFonts w:ascii="Calibri" w:hAnsi="Calibri"/>
                <w:color w:val="333333"/>
                <w:sz w:val="18"/>
              </w:rPr>
              <w:t>—</w:t>
            </w:r>
          </w:p>
        </w:tc>
        <w:tc>
          <w:tcPr>
            <w:tcW w:type="dxa" w:w="1881"/>
          </w:tcPr>
          <w:p>
            <w:r>
              <w:rPr>
                <w:rFonts w:ascii="Calibri" w:hAnsi="Calibri"/>
                <w:color w:val="333333"/>
                <w:sz w:val="18"/>
              </w:rPr>
              <w:t>₹1,37,12,400</w:t>
            </w:r>
          </w:p>
        </w:tc>
      </w:tr>
      <w:tr>
        <w:tc>
          <w:tcPr>
            <w:tcW w:type="dxa" w:w="1881"/>
            <w:shd w:fill="F0F4F8"/>
          </w:tcPr>
          <w:p>
            <w:r>
              <w:rPr>
                <w:rFonts w:ascii="Calibri" w:hAnsi="Calibri"/>
                <w:color w:val="333333"/>
                <w:sz w:val="18"/>
              </w:rPr>
              <w:t>**Professional Services**</w:t>
            </w:r>
          </w:p>
        </w:tc>
        <w:tc>
          <w:tcPr>
            <w:tcW w:type="dxa" w:w="1881"/>
            <w:shd w:fill="F0F4F8"/>
          </w:tcPr>
          <w:p>
            <w:r>
              <w:rPr>
                <w:rFonts w:ascii="Calibri" w:hAnsi="Calibri"/>
                <w:color w:val="333333"/>
                <w:sz w:val="18"/>
              </w:rPr>
              <w:t>₹35,00,000</w:t>
            </w:r>
          </w:p>
        </w:tc>
        <w:tc>
          <w:tcPr>
            <w:tcW w:type="dxa" w:w="1881"/>
            <w:shd w:fill="F0F4F8"/>
          </w:tcPr>
          <w:p>
            <w:r>
              <w:rPr>
                <w:rFonts w:ascii="Calibri" w:hAnsi="Calibri"/>
                <w:color w:val="333333"/>
                <w:sz w:val="18"/>
              </w:rPr>
              <w:t>—</w:t>
            </w:r>
          </w:p>
        </w:tc>
        <w:tc>
          <w:tcPr>
            <w:tcW w:type="dxa" w:w="1881"/>
            <w:shd w:fill="F0F4F8"/>
          </w:tcPr>
          <w:p>
            <w:r>
              <w:rPr>
                <w:rFonts w:ascii="Calibri" w:hAnsi="Calibri"/>
                <w:color w:val="333333"/>
                <w:sz w:val="18"/>
              </w:rPr>
              <w:t>—</w:t>
            </w:r>
          </w:p>
        </w:tc>
        <w:tc>
          <w:tcPr>
            <w:tcW w:type="dxa" w:w="1881"/>
            <w:shd w:fill="F0F4F8"/>
          </w:tcPr>
          <w:p>
            <w:r>
              <w:rPr>
                <w:rFonts w:ascii="Calibri" w:hAnsi="Calibri"/>
                <w:color w:val="333333"/>
                <w:sz w:val="18"/>
              </w:rPr>
              <w:t>₹35,00,000</w:t>
            </w:r>
          </w:p>
        </w:tc>
      </w:tr>
      <w:tr>
        <w:tc>
          <w:tcPr>
            <w:tcW w:type="dxa" w:w="1881"/>
          </w:tcPr>
          <w:p>
            <w:r>
              <w:rPr>
                <w:rFonts w:ascii="Calibri" w:hAnsi="Calibri"/>
                <w:color w:val="333333"/>
                <w:sz w:val="18"/>
              </w:rPr>
              <w:t>**Software Subscriptions**</w:t>
            </w:r>
          </w:p>
        </w:tc>
        <w:tc>
          <w:tcPr>
            <w:tcW w:type="dxa" w:w="1881"/>
          </w:tcPr>
          <w:p>
            <w:r>
              <w:rPr>
                <w:rFonts w:ascii="Calibri" w:hAnsi="Calibri"/>
                <w:color w:val="333333"/>
                <w:sz w:val="18"/>
              </w:rPr>
              <w:t>₹26,45,200</w:t>
            </w:r>
          </w:p>
        </w:tc>
        <w:tc>
          <w:tcPr>
            <w:tcW w:type="dxa" w:w="1881"/>
          </w:tcPr>
          <w:p>
            <w:r>
              <w:rPr>
                <w:rFonts w:ascii="Calibri" w:hAnsi="Calibri"/>
                <w:color w:val="333333"/>
                <w:sz w:val="18"/>
              </w:rPr>
              <w:t>₹26,45,200</w:t>
            </w:r>
          </w:p>
        </w:tc>
        <w:tc>
          <w:tcPr>
            <w:tcW w:type="dxa" w:w="1881"/>
          </w:tcPr>
          <w:p>
            <w:r>
              <w:rPr>
                <w:rFonts w:ascii="Calibri" w:hAnsi="Calibri"/>
                <w:color w:val="333333"/>
                <w:sz w:val="18"/>
              </w:rPr>
              <w:t>₹26,45,200</w:t>
            </w:r>
          </w:p>
        </w:tc>
        <w:tc>
          <w:tcPr>
            <w:tcW w:type="dxa" w:w="1881"/>
          </w:tcPr>
          <w:p>
            <w:r>
              <w:rPr>
                <w:rFonts w:ascii="Calibri" w:hAnsi="Calibri"/>
                <w:color w:val="333333"/>
                <w:sz w:val="18"/>
              </w:rPr>
              <w:t>₹79,35,600</w:t>
            </w:r>
          </w:p>
        </w:tc>
      </w:tr>
      <w:tr>
        <w:tc>
          <w:tcPr>
            <w:tcW w:type="dxa" w:w="1881"/>
            <w:shd w:fill="F0F4F8"/>
          </w:tcPr>
          <w:p>
            <w:r>
              <w:rPr>
                <w:rFonts w:ascii="Calibri" w:hAnsi="Calibri"/>
                <w:color w:val="333333"/>
                <w:sz w:val="18"/>
              </w:rPr>
              <w:t>**Internet Connectivity**</w:t>
            </w:r>
          </w:p>
        </w:tc>
        <w:tc>
          <w:tcPr>
            <w:tcW w:type="dxa" w:w="1881"/>
            <w:shd w:fill="F0F4F8"/>
          </w:tcPr>
          <w:p>
            <w:r>
              <w:rPr>
                <w:rFonts w:ascii="Calibri" w:hAnsi="Calibri"/>
                <w:color w:val="333333"/>
                <w:sz w:val="18"/>
              </w:rPr>
              <w:t>₹9,96,000</w:t>
            </w:r>
          </w:p>
        </w:tc>
        <w:tc>
          <w:tcPr>
            <w:tcW w:type="dxa" w:w="1881"/>
            <w:shd w:fill="F0F4F8"/>
          </w:tcPr>
          <w:p>
            <w:r>
              <w:rPr>
                <w:rFonts w:ascii="Calibri" w:hAnsi="Calibri"/>
                <w:color w:val="333333"/>
                <w:sz w:val="18"/>
              </w:rPr>
              <w:t>₹9,96,000</w:t>
            </w:r>
          </w:p>
        </w:tc>
        <w:tc>
          <w:tcPr>
            <w:tcW w:type="dxa" w:w="1881"/>
            <w:shd w:fill="F0F4F8"/>
          </w:tcPr>
          <w:p>
            <w:r>
              <w:rPr>
                <w:rFonts w:ascii="Calibri" w:hAnsi="Calibri"/>
                <w:color w:val="333333"/>
                <w:sz w:val="18"/>
              </w:rPr>
              <w:t>₹9,96,000</w:t>
            </w:r>
          </w:p>
        </w:tc>
        <w:tc>
          <w:tcPr>
            <w:tcW w:type="dxa" w:w="1881"/>
            <w:shd w:fill="F0F4F8"/>
          </w:tcPr>
          <w:p>
            <w:r>
              <w:rPr>
                <w:rFonts w:ascii="Calibri" w:hAnsi="Calibri"/>
                <w:color w:val="333333"/>
                <w:sz w:val="18"/>
              </w:rPr>
              <w:t>₹29,88,000</w:t>
            </w:r>
          </w:p>
        </w:tc>
      </w:tr>
      <w:tr>
        <w:tc>
          <w:tcPr>
            <w:tcW w:type="dxa" w:w="1881"/>
          </w:tcPr>
          <w:p>
            <w:r>
              <w:rPr>
                <w:rFonts w:ascii="Calibri" w:hAnsi="Calibri"/>
                <w:color w:val="333333"/>
                <w:sz w:val="18"/>
              </w:rPr>
              <w:t>**Annual Maintenance**</w:t>
            </w:r>
          </w:p>
        </w:tc>
        <w:tc>
          <w:tcPr>
            <w:tcW w:type="dxa" w:w="1881"/>
          </w:tcPr>
          <w:p>
            <w:r>
              <w:rPr>
                <w:rFonts w:ascii="Calibri" w:hAnsi="Calibri"/>
                <w:color w:val="333333"/>
                <w:sz w:val="18"/>
              </w:rPr>
              <w:t>—</w:t>
            </w:r>
          </w:p>
        </w:tc>
        <w:tc>
          <w:tcPr>
            <w:tcW w:type="dxa" w:w="1881"/>
          </w:tcPr>
          <w:p>
            <w:r>
              <w:rPr>
                <w:rFonts w:ascii="Calibri" w:hAnsi="Calibri"/>
                <w:color w:val="333333"/>
                <w:sz w:val="18"/>
              </w:rPr>
              <w:t>₹10,85,900</w:t>
            </w:r>
          </w:p>
        </w:tc>
        <w:tc>
          <w:tcPr>
            <w:tcW w:type="dxa" w:w="1881"/>
          </w:tcPr>
          <w:p>
            <w:r>
              <w:rPr>
                <w:rFonts w:ascii="Calibri" w:hAnsi="Calibri"/>
                <w:color w:val="333333"/>
                <w:sz w:val="18"/>
              </w:rPr>
              <w:t>₹10,85,900</w:t>
            </w:r>
          </w:p>
        </w:tc>
        <w:tc>
          <w:tcPr>
            <w:tcW w:type="dxa" w:w="1881"/>
          </w:tcPr>
          <w:p>
            <w:r>
              <w:rPr>
                <w:rFonts w:ascii="Calibri" w:hAnsi="Calibri"/>
                <w:color w:val="333333"/>
                <w:sz w:val="18"/>
              </w:rPr>
              <w:t>₹21,71,800</w:t>
            </w:r>
          </w:p>
        </w:tc>
      </w:tr>
      <w:tr>
        <w:tc>
          <w:tcPr>
            <w:tcW w:type="dxa" w:w="1881"/>
            <w:shd w:fill="F0F4F8"/>
          </w:tcPr>
          <w:p>
            <w:r>
              <w:rPr>
                <w:rFonts w:ascii="Calibri" w:hAnsi="Calibri"/>
                <w:color w:val="333333"/>
                <w:sz w:val="18"/>
              </w:rPr>
              <w:t>**Power &amp; Cooling**</w:t>
            </w:r>
          </w:p>
        </w:tc>
        <w:tc>
          <w:tcPr>
            <w:tcW w:type="dxa" w:w="1881"/>
            <w:shd w:fill="F0F4F8"/>
          </w:tcPr>
          <w:p>
            <w:r>
              <w:rPr>
                <w:rFonts w:ascii="Calibri" w:hAnsi="Calibri"/>
                <w:color w:val="333333"/>
                <w:sz w:val="18"/>
              </w:rPr>
              <w:t>₹1,80,000</w:t>
            </w:r>
          </w:p>
        </w:tc>
        <w:tc>
          <w:tcPr>
            <w:tcW w:type="dxa" w:w="1881"/>
            <w:shd w:fill="F0F4F8"/>
          </w:tcPr>
          <w:p>
            <w:r>
              <w:rPr>
                <w:rFonts w:ascii="Calibri" w:hAnsi="Calibri"/>
                <w:color w:val="333333"/>
                <w:sz w:val="18"/>
              </w:rPr>
              <w:t>₹1,80,000</w:t>
            </w:r>
          </w:p>
        </w:tc>
        <w:tc>
          <w:tcPr>
            <w:tcW w:type="dxa" w:w="1881"/>
            <w:shd w:fill="F0F4F8"/>
          </w:tcPr>
          <w:p>
            <w:r>
              <w:rPr>
                <w:rFonts w:ascii="Calibri" w:hAnsi="Calibri"/>
                <w:color w:val="333333"/>
                <w:sz w:val="18"/>
              </w:rPr>
              <w:t>₹1,80,000</w:t>
            </w:r>
          </w:p>
        </w:tc>
        <w:tc>
          <w:tcPr>
            <w:tcW w:type="dxa" w:w="1881"/>
            <w:shd w:fill="F0F4F8"/>
          </w:tcPr>
          <w:p>
            <w:r>
              <w:rPr>
                <w:rFonts w:ascii="Calibri" w:hAnsi="Calibri"/>
                <w:color w:val="333333"/>
                <w:sz w:val="18"/>
              </w:rPr>
              <w:t>₹5,40,000</w:t>
            </w:r>
          </w:p>
        </w:tc>
      </w:tr>
      <w:tr>
        <w:tc>
          <w:tcPr>
            <w:tcW w:type="dxa" w:w="1881"/>
          </w:tcPr>
          <w:p>
            <w:r>
              <w:rPr>
                <w:rFonts w:ascii="Calibri" w:hAnsi="Calibri"/>
                <w:color w:val="333333"/>
                <w:sz w:val="18"/>
              </w:rPr>
              <w:t>**Training &amp; Refresh**</w:t>
            </w:r>
          </w:p>
        </w:tc>
        <w:tc>
          <w:tcPr>
            <w:tcW w:type="dxa" w:w="1881"/>
          </w:tcPr>
          <w:p>
            <w:r>
              <w:rPr>
                <w:rFonts w:ascii="Calibri" w:hAnsi="Calibri"/>
                <w:color w:val="333333"/>
                <w:sz w:val="18"/>
              </w:rPr>
              <w:t>₹2,50,000</w:t>
            </w:r>
          </w:p>
        </w:tc>
        <w:tc>
          <w:tcPr>
            <w:tcW w:type="dxa" w:w="1881"/>
          </w:tcPr>
          <w:p>
            <w:r>
              <w:rPr>
                <w:rFonts w:ascii="Calibri" w:hAnsi="Calibri"/>
                <w:color w:val="333333"/>
                <w:sz w:val="18"/>
              </w:rPr>
              <w:t>₹50,000</w:t>
            </w:r>
          </w:p>
        </w:tc>
        <w:tc>
          <w:tcPr>
            <w:tcW w:type="dxa" w:w="1881"/>
          </w:tcPr>
          <w:p>
            <w:r>
              <w:rPr>
                <w:rFonts w:ascii="Calibri" w:hAnsi="Calibri"/>
                <w:color w:val="333333"/>
                <w:sz w:val="18"/>
              </w:rPr>
              <w:t>₹50,000</w:t>
            </w:r>
          </w:p>
        </w:tc>
        <w:tc>
          <w:tcPr>
            <w:tcW w:type="dxa" w:w="1881"/>
          </w:tcPr>
          <w:p>
            <w:r>
              <w:rPr>
                <w:rFonts w:ascii="Calibri" w:hAnsi="Calibri"/>
                <w:color w:val="333333"/>
                <w:sz w:val="18"/>
              </w:rPr>
              <w:t>₹3,50,000</w:t>
            </w:r>
          </w:p>
        </w:tc>
      </w:tr>
      <w:tr>
        <w:tc>
          <w:tcPr>
            <w:tcW w:type="dxa" w:w="1881"/>
            <w:shd w:fill="F0F4F8"/>
          </w:tcPr>
          <w:p>
            <w:r>
              <w:rPr>
                <w:rFonts w:ascii="Calibri" w:hAnsi="Calibri"/>
                <w:color w:val="333333"/>
                <w:sz w:val="18"/>
              </w:rPr>
              <w:t>**Site Rental (DR)**</w:t>
            </w:r>
          </w:p>
        </w:tc>
        <w:tc>
          <w:tcPr>
            <w:tcW w:type="dxa" w:w="1881"/>
            <w:shd w:fill="F0F4F8"/>
          </w:tcPr>
          <w:p>
            <w:r>
              <w:rPr>
                <w:rFonts w:ascii="Calibri" w:hAnsi="Calibri"/>
                <w:color w:val="333333"/>
                <w:sz w:val="18"/>
              </w:rPr>
              <w:t>₹3,60,000</w:t>
            </w:r>
          </w:p>
        </w:tc>
        <w:tc>
          <w:tcPr>
            <w:tcW w:type="dxa" w:w="1881"/>
            <w:shd w:fill="F0F4F8"/>
          </w:tcPr>
          <w:p>
            <w:r>
              <w:rPr>
                <w:rFonts w:ascii="Calibri" w:hAnsi="Calibri"/>
                <w:color w:val="333333"/>
                <w:sz w:val="18"/>
              </w:rPr>
              <w:t>₹3,60,000</w:t>
            </w:r>
          </w:p>
        </w:tc>
        <w:tc>
          <w:tcPr>
            <w:tcW w:type="dxa" w:w="1881"/>
            <w:shd w:fill="F0F4F8"/>
          </w:tcPr>
          <w:p>
            <w:r>
              <w:rPr>
                <w:rFonts w:ascii="Calibri" w:hAnsi="Calibri"/>
                <w:color w:val="333333"/>
                <w:sz w:val="18"/>
              </w:rPr>
              <w:t>₹3,60,000</w:t>
            </w:r>
          </w:p>
        </w:tc>
        <w:tc>
          <w:tcPr>
            <w:tcW w:type="dxa" w:w="1881"/>
            <w:shd w:fill="F0F4F8"/>
          </w:tcPr>
          <w:p>
            <w:r>
              <w:rPr>
                <w:rFonts w:ascii="Calibri" w:hAnsi="Calibri"/>
                <w:color w:val="333333"/>
                <w:sz w:val="18"/>
              </w:rPr>
              <w:t>₹10,80,000</w:t>
            </w:r>
          </w:p>
        </w:tc>
      </w:tr>
      <w:tr>
        <w:tc>
          <w:tcPr>
            <w:tcW w:type="dxa" w:w="1881"/>
          </w:tcPr>
          <w:p>
            <w:r>
              <w:rPr>
                <w:rFonts w:ascii="Calibri" w:hAnsi="Calibri"/>
                <w:color w:val="333333"/>
                <w:sz w:val="18"/>
              </w:rPr>
              <w:t>**Subtotal (Pre-GST)**</w:t>
            </w:r>
          </w:p>
        </w:tc>
        <w:tc>
          <w:tcPr>
            <w:tcW w:type="dxa" w:w="1881"/>
          </w:tcPr>
          <w:p>
            <w:r>
              <w:rPr>
                <w:rFonts w:ascii="Calibri" w:hAnsi="Calibri"/>
                <w:color w:val="333333"/>
                <w:sz w:val="18"/>
              </w:rPr>
              <w:t>₹2,16,43,600</w:t>
            </w:r>
          </w:p>
        </w:tc>
        <w:tc>
          <w:tcPr>
            <w:tcW w:type="dxa" w:w="1881"/>
          </w:tcPr>
          <w:p>
            <w:r>
              <w:rPr>
                <w:rFonts w:ascii="Calibri" w:hAnsi="Calibri"/>
                <w:color w:val="333333"/>
                <w:sz w:val="18"/>
              </w:rPr>
              <w:t>₹53,17,100</w:t>
            </w:r>
          </w:p>
        </w:tc>
        <w:tc>
          <w:tcPr>
            <w:tcW w:type="dxa" w:w="1881"/>
          </w:tcPr>
          <w:p>
            <w:r>
              <w:rPr>
                <w:rFonts w:ascii="Calibri" w:hAnsi="Calibri"/>
                <w:color w:val="333333"/>
                <w:sz w:val="18"/>
              </w:rPr>
              <w:t>₹53,17,100</w:t>
            </w:r>
          </w:p>
        </w:tc>
        <w:tc>
          <w:tcPr>
            <w:tcW w:type="dxa" w:w="1881"/>
          </w:tcPr>
          <w:p>
            <w:r>
              <w:rPr>
                <w:rFonts w:ascii="Calibri" w:hAnsi="Calibri"/>
                <w:color w:val="333333"/>
                <w:sz w:val="18"/>
              </w:rPr>
              <w:t>₹3,22,77,800</w:t>
            </w:r>
          </w:p>
        </w:tc>
      </w:tr>
      <w:tr>
        <w:tc>
          <w:tcPr>
            <w:tcW w:type="dxa" w:w="1881"/>
            <w:shd w:fill="F0F4F8"/>
          </w:tcPr>
          <w:p>
            <w:r>
              <w:rPr>
                <w:rFonts w:ascii="Calibri" w:hAnsi="Calibri"/>
                <w:color w:val="333333"/>
                <w:sz w:val="18"/>
              </w:rPr>
              <w:t>**GST @ 18%**</w:t>
            </w:r>
          </w:p>
        </w:tc>
        <w:tc>
          <w:tcPr>
            <w:tcW w:type="dxa" w:w="1881"/>
            <w:shd w:fill="F0F4F8"/>
          </w:tcPr>
          <w:p>
            <w:r>
              <w:rPr>
                <w:rFonts w:ascii="Calibri" w:hAnsi="Calibri"/>
                <w:color w:val="333333"/>
                <w:sz w:val="18"/>
              </w:rPr>
              <w:t>₹38,95,848</w:t>
            </w:r>
          </w:p>
        </w:tc>
        <w:tc>
          <w:tcPr>
            <w:tcW w:type="dxa" w:w="1881"/>
            <w:shd w:fill="F0F4F8"/>
          </w:tcPr>
          <w:p>
            <w:r>
              <w:rPr>
                <w:rFonts w:ascii="Calibri" w:hAnsi="Calibri"/>
                <w:color w:val="333333"/>
                <w:sz w:val="18"/>
              </w:rPr>
              <w:t>₹9,57,078</w:t>
            </w:r>
          </w:p>
        </w:tc>
        <w:tc>
          <w:tcPr>
            <w:tcW w:type="dxa" w:w="1881"/>
            <w:shd w:fill="F0F4F8"/>
          </w:tcPr>
          <w:p>
            <w:r>
              <w:rPr>
                <w:rFonts w:ascii="Calibri" w:hAnsi="Calibri"/>
                <w:color w:val="333333"/>
                <w:sz w:val="18"/>
              </w:rPr>
              <w:t>₹9,57,078</w:t>
            </w:r>
          </w:p>
        </w:tc>
        <w:tc>
          <w:tcPr>
            <w:tcW w:type="dxa" w:w="1881"/>
            <w:shd w:fill="F0F4F8"/>
          </w:tcPr>
          <w:p>
            <w:r>
              <w:rPr>
                <w:rFonts w:ascii="Calibri" w:hAnsi="Calibri"/>
                <w:color w:val="333333"/>
                <w:sz w:val="18"/>
              </w:rPr>
              <w:t>₹58,10,004</w:t>
            </w:r>
          </w:p>
        </w:tc>
      </w:tr>
      <w:tr>
        <w:tc>
          <w:tcPr>
            <w:tcW w:type="dxa" w:w="1881"/>
          </w:tcPr>
          <w:p>
            <w:r>
              <w:rPr>
                <w:rFonts w:ascii="Calibri" w:hAnsi="Calibri"/>
                <w:color w:val="333333"/>
                <w:sz w:val="18"/>
              </w:rPr>
              <w:t>**Annual Total**</w:t>
            </w:r>
          </w:p>
        </w:tc>
        <w:tc>
          <w:tcPr>
            <w:tcW w:type="dxa" w:w="1881"/>
          </w:tcPr>
          <w:p>
            <w:r>
              <w:rPr>
                <w:rFonts w:ascii="Calibri" w:hAnsi="Calibri"/>
                <w:color w:val="333333"/>
                <w:sz w:val="18"/>
              </w:rPr>
              <w:t>₹2,55,39,448</w:t>
            </w:r>
          </w:p>
        </w:tc>
        <w:tc>
          <w:tcPr>
            <w:tcW w:type="dxa" w:w="1881"/>
          </w:tcPr>
          <w:p>
            <w:r>
              <w:rPr>
                <w:rFonts w:ascii="Calibri" w:hAnsi="Calibri"/>
                <w:color w:val="333333"/>
                <w:sz w:val="18"/>
              </w:rPr>
              <w:t>₹62,74,178</w:t>
            </w:r>
          </w:p>
        </w:tc>
        <w:tc>
          <w:tcPr>
            <w:tcW w:type="dxa" w:w="1881"/>
          </w:tcPr>
          <w:p>
            <w:r>
              <w:rPr>
                <w:rFonts w:ascii="Calibri" w:hAnsi="Calibri"/>
                <w:color w:val="333333"/>
                <w:sz w:val="18"/>
              </w:rPr>
              <w:t>₹62,74,178</w:t>
            </w:r>
          </w:p>
        </w:tc>
        <w:tc>
          <w:tcPr>
            <w:tcW w:type="dxa" w:w="1881"/>
          </w:tcPr>
          <w:p>
            <w:r>
              <w:rPr>
                <w:rFonts w:ascii="Calibri" w:hAnsi="Calibri"/>
                <w:color w:val="333333"/>
                <w:sz w:val="18"/>
              </w:rPr>
              <w:t>**₹3,80,87,804**</w:t>
            </w:r>
          </w:p>
        </w:tc>
      </w:tr>
    </w:tbl>
    <w:p/>
    <w:p>
      <w:r>
        <w:rPr>
          <w:rFonts w:ascii="Calibri" w:hAnsi="Calibri"/>
          <w:b/>
          <w:color w:val="333333"/>
          <w:sz w:val="20"/>
        </w:rPr>
        <w:t>3-Year TCO per User:</w:t>
      </w:r>
      <w:r>
        <w:rPr>
          <w:rFonts w:ascii="Calibri" w:hAnsi="Calibri"/>
          <w:color w:val="333333"/>
          <w:sz w:val="20"/>
        </w:rPr>
        <w:t xml:space="preserve"> ₹15,23,512 (25 users)</w:t>
      </w:r>
    </w:p>
    <w:p>
      <w:pPr>
        <w:pStyle w:val="Heading3"/>
      </w:pPr>
      <w:r>
        <w:t>3.2 5-Year TCO Breakdown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Cost Category</w:t>
            </w:r>
          </w:p>
        </w:tc>
        <w:tc>
          <w:tcPr>
            <w:tcW w:type="dxa" w:w="1881"/>
            <w:shd w:fill="007ACC"/>
          </w:tcPr>
          <w:p>
            <w:pPr>
              <w:jc w:val="center"/>
            </w:pPr>
            <w:r>
              <w:rPr>
                <w:rFonts w:ascii="Calibri" w:hAnsi="Calibri"/>
                <w:b/>
                <w:color w:val="FFFFFF"/>
                <w:sz w:val="20"/>
              </w:rPr>
              <w:t>Year 4</w:t>
            </w:r>
          </w:p>
        </w:tc>
        <w:tc>
          <w:tcPr>
            <w:tcW w:type="dxa" w:w="1881"/>
            <w:shd w:fill="007ACC"/>
          </w:tcPr>
          <w:p>
            <w:pPr>
              <w:jc w:val="center"/>
            </w:pPr>
            <w:r>
              <w:rPr>
                <w:rFonts w:ascii="Calibri" w:hAnsi="Calibri"/>
                <w:b/>
                <w:color w:val="FFFFFF"/>
                <w:sz w:val="20"/>
              </w:rPr>
              <w:t>Year 5</w:t>
            </w:r>
          </w:p>
        </w:tc>
        <w:tc>
          <w:tcPr>
            <w:tcW w:type="dxa" w:w="1881"/>
            <w:shd w:fill="007ACC"/>
          </w:tcPr>
          <w:p>
            <w:pPr>
              <w:jc w:val="center"/>
            </w:pPr>
            <w:r>
              <w:rPr>
                <w:rFonts w:ascii="Calibri" w:hAnsi="Calibri"/>
                <w:b/>
                <w:color w:val="FFFFFF"/>
                <w:sz w:val="20"/>
              </w:rPr>
              <w:t>Additional 2-Year</w:t>
            </w:r>
          </w:p>
        </w:tc>
        <w:tc>
          <w:tcPr>
            <w:tcW w:type="dxa" w:w="1881"/>
            <w:shd w:fill="007ACC"/>
          </w:tcPr>
          <w:p>
            <w:pPr>
              <w:jc w:val="center"/>
            </w:pPr>
            <w:r>
              <w:rPr>
                <w:rFonts w:ascii="Calibri" w:hAnsi="Calibri"/>
                <w:b/>
                <w:color w:val="FFFFFF"/>
                <w:sz w:val="20"/>
              </w:rPr>
              <w:t>5-Year Total</w:t>
            </w:r>
          </w:p>
        </w:tc>
      </w:tr>
      <w:tr>
        <w:tc>
          <w:tcPr>
            <w:tcW w:type="dxa" w:w="1881"/>
          </w:tcPr>
          <w:p>
            <w:r>
              <w:rPr>
                <w:rFonts w:ascii="Calibri" w:hAnsi="Calibri"/>
                <w:color w:val="333333"/>
                <w:sz w:val="18"/>
              </w:rPr>
              <w:t>**Software Subscriptions**</w:t>
            </w:r>
          </w:p>
        </w:tc>
        <w:tc>
          <w:tcPr>
            <w:tcW w:type="dxa" w:w="1881"/>
          </w:tcPr>
          <w:p>
            <w:r>
              <w:rPr>
                <w:rFonts w:ascii="Calibri" w:hAnsi="Calibri"/>
                <w:color w:val="333333"/>
                <w:sz w:val="18"/>
              </w:rPr>
              <w:t>₹28,00,000</w:t>
            </w:r>
          </w:p>
        </w:tc>
        <w:tc>
          <w:tcPr>
            <w:tcW w:type="dxa" w:w="1881"/>
          </w:tcPr>
          <w:p>
            <w:r>
              <w:rPr>
                <w:rFonts w:ascii="Calibri" w:hAnsi="Calibri"/>
                <w:color w:val="333333"/>
                <w:sz w:val="18"/>
              </w:rPr>
              <w:t>₹28,00,000</w:t>
            </w:r>
          </w:p>
        </w:tc>
        <w:tc>
          <w:tcPr>
            <w:tcW w:type="dxa" w:w="1881"/>
          </w:tcPr>
          <w:p>
            <w:r>
              <w:rPr>
                <w:rFonts w:ascii="Calibri" w:hAnsi="Calibri"/>
                <w:color w:val="333333"/>
                <w:sz w:val="18"/>
              </w:rPr>
              <w:t>₹56,00,000</w:t>
            </w:r>
          </w:p>
        </w:tc>
        <w:tc>
          <w:tcPr>
            <w:tcW w:type="dxa" w:w="1881"/>
          </w:tcPr>
          <w:p>
            <w:r>
              <w:rPr>
                <w:rFonts w:ascii="Calibri" w:hAnsi="Calibri"/>
                <w:color w:val="333333"/>
                <w:sz w:val="18"/>
              </w:rPr>
              <w:t>₹1,35,35,600</w:t>
            </w:r>
          </w:p>
        </w:tc>
      </w:tr>
      <w:tr>
        <w:tc>
          <w:tcPr>
            <w:tcW w:type="dxa" w:w="1881"/>
            <w:shd w:fill="F0F4F8"/>
          </w:tcPr>
          <w:p>
            <w:r>
              <w:rPr>
                <w:rFonts w:ascii="Calibri" w:hAnsi="Calibri"/>
                <w:color w:val="333333"/>
                <w:sz w:val="18"/>
              </w:rPr>
              <w:t>**Internet Connectivity**</w:t>
            </w:r>
          </w:p>
        </w:tc>
        <w:tc>
          <w:tcPr>
            <w:tcW w:type="dxa" w:w="1881"/>
            <w:shd w:fill="F0F4F8"/>
          </w:tcPr>
          <w:p>
            <w:r>
              <w:rPr>
                <w:rFonts w:ascii="Calibri" w:hAnsi="Calibri"/>
                <w:color w:val="333333"/>
                <w:sz w:val="18"/>
              </w:rPr>
              <w:t>₹10,45,800</w:t>
            </w:r>
          </w:p>
        </w:tc>
        <w:tc>
          <w:tcPr>
            <w:tcW w:type="dxa" w:w="1881"/>
            <w:shd w:fill="F0F4F8"/>
          </w:tcPr>
          <w:p>
            <w:r>
              <w:rPr>
                <w:rFonts w:ascii="Calibri" w:hAnsi="Calibri"/>
                <w:color w:val="333333"/>
                <w:sz w:val="18"/>
              </w:rPr>
              <w:t>₹10,45,800</w:t>
            </w:r>
          </w:p>
        </w:tc>
        <w:tc>
          <w:tcPr>
            <w:tcW w:type="dxa" w:w="1881"/>
            <w:shd w:fill="F0F4F8"/>
          </w:tcPr>
          <w:p>
            <w:r>
              <w:rPr>
                <w:rFonts w:ascii="Calibri" w:hAnsi="Calibri"/>
                <w:color w:val="333333"/>
                <w:sz w:val="18"/>
              </w:rPr>
              <w:t>₹20,91,600</w:t>
            </w:r>
          </w:p>
        </w:tc>
        <w:tc>
          <w:tcPr>
            <w:tcW w:type="dxa" w:w="1881"/>
            <w:shd w:fill="F0F4F8"/>
          </w:tcPr>
          <w:p>
            <w:r>
              <w:rPr>
                <w:rFonts w:ascii="Calibri" w:hAnsi="Calibri"/>
                <w:color w:val="333333"/>
                <w:sz w:val="18"/>
              </w:rPr>
              <w:t>₹50,79,600</w:t>
            </w:r>
          </w:p>
        </w:tc>
      </w:tr>
      <w:tr>
        <w:tc>
          <w:tcPr>
            <w:tcW w:type="dxa" w:w="1881"/>
          </w:tcPr>
          <w:p>
            <w:r>
              <w:rPr>
                <w:rFonts w:ascii="Calibri" w:hAnsi="Calibri"/>
                <w:color w:val="333333"/>
                <w:sz w:val="18"/>
              </w:rPr>
              <w:t>**Annual Maintenance**</w:t>
            </w:r>
          </w:p>
        </w:tc>
        <w:tc>
          <w:tcPr>
            <w:tcW w:type="dxa" w:w="1881"/>
          </w:tcPr>
          <w:p>
            <w:r>
              <w:rPr>
                <w:rFonts w:ascii="Calibri" w:hAnsi="Calibri"/>
                <w:color w:val="333333"/>
                <w:sz w:val="18"/>
              </w:rPr>
              <w:t>₹11,40,000</w:t>
            </w:r>
          </w:p>
        </w:tc>
        <w:tc>
          <w:tcPr>
            <w:tcW w:type="dxa" w:w="1881"/>
          </w:tcPr>
          <w:p>
            <w:r>
              <w:rPr>
                <w:rFonts w:ascii="Calibri" w:hAnsi="Calibri"/>
                <w:color w:val="333333"/>
                <w:sz w:val="18"/>
              </w:rPr>
              <w:t>₹11,40,000</w:t>
            </w:r>
          </w:p>
        </w:tc>
        <w:tc>
          <w:tcPr>
            <w:tcW w:type="dxa" w:w="1881"/>
          </w:tcPr>
          <w:p>
            <w:r>
              <w:rPr>
                <w:rFonts w:ascii="Calibri" w:hAnsi="Calibri"/>
                <w:color w:val="333333"/>
                <w:sz w:val="18"/>
              </w:rPr>
              <w:t>₹22,80,000</w:t>
            </w:r>
          </w:p>
        </w:tc>
        <w:tc>
          <w:tcPr>
            <w:tcW w:type="dxa" w:w="1881"/>
          </w:tcPr>
          <w:p>
            <w:r>
              <w:rPr>
                <w:rFonts w:ascii="Calibri" w:hAnsi="Calibri"/>
                <w:color w:val="333333"/>
                <w:sz w:val="18"/>
              </w:rPr>
              <w:t>₹44,51,800</w:t>
            </w:r>
          </w:p>
        </w:tc>
      </w:tr>
      <w:tr>
        <w:tc>
          <w:tcPr>
            <w:tcW w:type="dxa" w:w="1881"/>
            <w:shd w:fill="F0F4F8"/>
          </w:tcPr>
          <w:p>
            <w:r>
              <w:rPr>
                <w:rFonts w:ascii="Calibri" w:hAnsi="Calibri"/>
                <w:color w:val="333333"/>
                <w:sz w:val="18"/>
              </w:rPr>
              <w:t>**Power &amp; Cooling**</w:t>
            </w:r>
          </w:p>
        </w:tc>
        <w:tc>
          <w:tcPr>
            <w:tcW w:type="dxa" w:w="1881"/>
            <w:shd w:fill="F0F4F8"/>
          </w:tcPr>
          <w:p>
            <w:r>
              <w:rPr>
                <w:rFonts w:ascii="Calibri" w:hAnsi="Calibri"/>
                <w:color w:val="333333"/>
                <w:sz w:val="18"/>
              </w:rPr>
              <w:t>₹1,89,000</w:t>
            </w:r>
          </w:p>
        </w:tc>
        <w:tc>
          <w:tcPr>
            <w:tcW w:type="dxa" w:w="1881"/>
            <w:shd w:fill="F0F4F8"/>
          </w:tcPr>
          <w:p>
            <w:r>
              <w:rPr>
                <w:rFonts w:ascii="Calibri" w:hAnsi="Calibri"/>
                <w:color w:val="333333"/>
                <w:sz w:val="18"/>
              </w:rPr>
              <w:t>₹1,89,000</w:t>
            </w:r>
          </w:p>
        </w:tc>
        <w:tc>
          <w:tcPr>
            <w:tcW w:type="dxa" w:w="1881"/>
            <w:shd w:fill="F0F4F8"/>
          </w:tcPr>
          <w:p>
            <w:r>
              <w:rPr>
                <w:rFonts w:ascii="Calibri" w:hAnsi="Calibri"/>
                <w:color w:val="333333"/>
                <w:sz w:val="18"/>
              </w:rPr>
              <w:t>₹3,78,000</w:t>
            </w:r>
          </w:p>
        </w:tc>
        <w:tc>
          <w:tcPr>
            <w:tcW w:type="dxa" w:w="1881"/>
            <w:shd w:fill="F0F4F8"/>
          </w:tcPr>
          <w:p>
            <w:r>
              <w:rPr>
                <w:rFonts w:ascii="Calibri" w:hAnsi="Calibri"/>
                <w:color w:val="333333"/>
                <w:sz w:val="18"/>
              </w:rPr>
              <w:t>₹9,18,000</w:t>
            </w:r>
          </w:p>
        </w:tc>
      </w:tr>
      <w:tr>
        <w:tc>
          <w:tcPr>
            <w:tcW w:type="dxa" w:w="1881"/>
          </w:tcPr>
          <w:p>
            <w:r>
              <w:rPr>
                <w:rFonts w:ascii="Calibri" w:hAnsi="Calibri"/>
                <w:color w:val="333333"/>
                <w:sz w:val="18"/>
              </w:rPr>
              <w:t>**Hardware Refresh**</w:t>
            </w:r>
          </w:p>
        </w:tc>
        <w:tc>
          <w:tcPr>
            <w:tcW w:type="dxa" w:w="1881"/>
          </w:tcPr>
          <w:p>
            <w:r>
              <w:rPr>
                <w:rFonts w:ascii="Calibri" w:hAnsi="Calibri"/>
                <w:color w:val="333333"/>
                <w:sz w:val="18"/>
              </w:rPr>
              <w:t>—</w:t>
            </w:r>
          </w:p>
        </w:tc>
        <w:tc>
          <w:tcPr>
            <w:tcW w:type="dxa" w:w="1881"/>
          </w:tcPr>
          <w:p>
            <w:r>
              <w:rPr>
                <w:rFonts w:ascii="Calibri" w:hAnsi="Calibri"/>
                <w:color w:val="333333"/>
                <w:sz w:val="18"/>
              </w:rPr>
              <w:t>₹5,00,000</w:t>
            </w:r>
          </w:p>
        </w:tc>
        <w:tc>
          <w:tcPr>
            <w:tcW w:type="dxa" w:w="1881"/>
          </w:tcPr>
          <w:p>
            <w:r>
              <w:rPr>
                <w:rFonts w:ascii="Calibri" w:hAnsi="Calibri"/>
                <w:color w:val="333333"/>
                <w:sz w:val="18"/>
              </w:rPr>
              <w:t>₹5,00,000</w:t>
            </w:r>
          </w:p>
        </w:tc>
        <w:tc>
          <w:tcPr>
            <w:tcW w:type="dxa" w:w="1881"/>
          </w:tcPr>
          <w:p>
            <w:r>
              <w:rPr>
                <w:rFonts w:ascii="Calibri" w:hAnsi="Calibri"/>
                <w:color w:val="333333"/>
                <w:sz w:val="18"/>
              </w:rPr>
              <w:t>₹5,00,000</w:t>
            </w:r>
          </w:p>
        </w:tc>
      </w:tr>
      <w:tr>
        <w:tc>
          <w:tcPr>
            <w:tcW w:type="dxa" w:w="1881"/>
            <w:shd w:fill="F0F4F8"/>
          </w:tcPr>
          <w:p>
            <w:r>
              <w:rPr>
                <w:rFonts w:ascii="Calibri" w:hAnsi="Calibri"/>
                <w:color w:val="333333"/>
                <w:sz w:val="18"/>
              </w:rPr>
              <w:t>**Training &amp; Refresh**</w:t>
            </w:r>
          </w:p>
        </w:tc>
        <w:tc>
          <w:tcPr>
            <w:tcW w:type="dxa" w:w="1881"/>
            <w:shd w:fill="F0F4F8"/>
          </w:tcPr>
          <w:p>
            <w:r>
              <w:rPr>
                <w:rFonts w:ascii="Calibri" w:hAnsi="Calibri"/>
                <w:color w:val="333333"/>
                <w:sz w:val="18"/>
              </w:rPr>
              <w:t>₹50,000</w:t>
            </w:r>
          </w:p>
        </w:tc>
        <w:tc>
          <w:tcPr>
            <w:tcW w:type="dxa" w:w="1881"/>
            <w:shd w:fill="F0F4F8"/>
          </w:tcPr>
          <w:p>
            <w:r>
              <w:rPr>
                <w:rFonts w:ascii="Calibri" w:hAnsi="Calibri"/>
                <w:color w:val="333333"/>
                <w:sz w:val="18"/>
              </w:rPr>
              <w:t>₹50,000</w:t>
            </w:r>
          </w:p>
        </w:tc>
        <w:tc>
          <w:tcPr>
            <w:tcW w:type="dxa" w:w="1881"/>
            <w:shd w:fill="F0F4F8"/>
          </w:tcPr>
          <w:p>
            <w:r>
              <w:rPr>
                <w:rFonts w:ascii="Calibri" w:hAnsi="Calibri"/>
                <w:color w:val="333333"/>
                <w:sz w:val="18"/>
              </w:rPr>
              <w:t>₹1,00,000</w:t>
            </w:r>
          </w:p>
        </w:tc>
        <w:tc>
          <w:tcPr>
            <w:tcW w:type="dxa" w:w="1881"/>
            <w:shd w:fill="F0F4F8"/>
          </w:tcPr>
          <w:p>
            <w:r>
              <w:rPr>
                <w:rFonts w:ascii="Calibri" w:hAnsi="Calibri"/>
                <w:color w:val="333333"/>
                <w:sz w:val="18"/>
              </w:rPr>
              <w:t>₹4,50,000</w:t>
            </w:r>
          </w:p>
        </w:tc>
      </w:tr>
      <w:tr>
        <w:tc>
          <w:tcPr>
            <w:tcW w:type="dxa" w:w="1881"/>
          </w:tcPr>
          <w:p>
            <w:r>
              <w:rPr>
                <w:rFonts w:ascii="Calibri" w:hAnsi="Calibri"/>
                <w:color w:val="333333"/>
                <w:sz w:val="18"/>
              </w:rPr>
              <w:t>**Site Rental (DR)**</w:t>
            </w:r>
          </w:p>
        </w:tc>
        <w:tc>
          <w:tcPr>
            <w:tcW w:type="dxa" w:w="1881"/>
          </w:tcPr>
          <w:p>
            <w:r>
              <w:rPr>
                <w:rFonts w:ascii="Calibri" w:hAnsi="Calibri"/>
                <w:color w:val="333333"/>
                <w:sz w:val="18"/>
              </w:rPr>
              <w:t>₹3,78,000</w:t>
            </w:r>
          </w:p>
        </w:tc>
        <w:tc>
          <w:tcPr>
            <w:tcW w:type="dxa" w:w="1881"/>
          </w:tcPr>
          <w:p>
            <w:r>
              <w:rPr>
                <w:rFonts w:ascii="Calibri" w:hAnsi="Calibri"/>
                <w:color w:val="333333"/>
                <w:sz w:val="18"/>
              </w:rPr>
              <w:t>₹3,78,000</w:t>
            </w:r>
          </w:p>
        </w:tc>
        <w:tc>
          <w:tcPr>
            <w:tcW w:type="dxa" w:w="1881"/>
          </w:tcPr>
          <w:p>
            <w:r>
              <w:rPr>
                <w:rFonts w:ascii="Calibri" w:hAnsi="Calibri"/>
                <w:color w:val="333333"/>
                <w:sz w:val="18"/>
              </w:rPr>
              <w:t>₹7,56,000</w:t>
            </w:r>
          </w:p>
        </w:tc>
        <w:tc>
          <w:tcPr>
            <w:tcW w:type="dxa" w:w="1881"/>
          </w:tcPr>
          <w:p>
            <w:r>
              <w:rPr>
                <w:rFonts w:ascii="Calibri" w:hAnsi="Calibri"/>
                <w:color w:val="333333"/>
                <w:sz w:val="18"/>
              </w:rPr>
              <w:t>₹18,36,000</w:t>
            </w:r>
          </w:p>
        </w:tc>
      </w:tr>
      <w:tr>
        <w:tc>
          <w:tcPr>
            <w:tcW w:type="dxa" w:w="1881"/>
            <w:shd w:fill="F0F4F8"/>
          </w:tcPr>
          <w:p>
            <w:r>
              <w:rPr>
                <w:rFonts w:ascii="Calibri" w:hAnsi="Calibri"/>
                <w:color w:val="333333"/>
                <w:sz w:val="18"/>
              </w:rPr>
              <w:t>**Subtotal (Pre-GST)**</w:t>
            </w:r>
          </w:p>
        </w:tc>
        <w:tc>
          <w:tcPr>
            <w:tcW w:type="dxa" w:w="1881"/>
            <w:shd w:fill="F0F4F8"/>
          </w:tcPr>
          <w:p>
            <w:r>
              <w:rPr>
                <w:rFonts w:ascii="Calibri" w:hAnsi="Calibri"/>
                <w:color w:val="333333"/>
                <w:sz w:val="18"/>
              </w:rPr>
              <w:t>₹55,02,800</w:t>
            </w:r>
          </w:p>
        </w:tc>
        <w:tc>
          <w:tcPr>
            <w:tcW w:type="dxa" w:w="1881"/>
            <w:shd w:fill="F0F4F8"/>
          </w:tcPr>
          <w:p>
            <w:r>
              <w:rPr>
                <w:rFonts w:ascii="Calibri" w:hAnsi="Calibri"/>
                <w:color w:val="333333"/>
                <w:sz w:val="18"/>
              </w:rPr>
              <w:t>₹61,02,800</w:t>
            </w:r>
          </w:p>
        </w:tc>
        <w:tc>
          <w:tcPr>
            <w:tcW w:type="dxa" w:w="1881"/>
            <w:shd w:fill="F0F4F8"/>
          </w:tcPr>
          <w:p>
            <w:r>
              <w:rPr>
                <w:rFonts w:ascii="Calibri" w:hAnsi="Calibri"/>
                <w:color w:val="333333"/>
                <w:sz w:val="18"/>
              </w:rPr>
              <w:t>₹1,16,05,600</w:t>
            </w:r>
          </w:p>
        </w:tc>
        <w:tc>
          <w:tcPr>
            <w:tcW w:type="dxa" w:w="1881"/>
            <w:shd w:fill="F0F4F8"/>
          </w:tcPr>
          <w:p>
            <w:r>
              <w:rPr>
                <w:rFonts w:ascii="Calibri" w:hAnsi="Calibri"/>
                <w:color w:val="333333"/>
                <w:sz w:val="18"/>
              </w:rPr>
              <w:t>₹4,38,83,400</w:t>
            </w:r>
          </w:p>
        </w:tc>
      </w:tr>
      <w:tr>
        <w:tc>
          <w:tcPr>
            <w:tcW w:type="dxa" w:w="1881"/>
          </w:tcPr>
          <w:p>
            <w:r>
              <w:rPr>
                <w:rFonts w:ascii="Calibri" w:hAnsi="Calibri"/>
                <w:color w:val="333333"/>
                <w:sz w:val="18"/>
              </w:rPr>
              <w:t>**GST @ 18%**</w:t>
            </w:r>
          </w:p>
        </w:tc>
        <w:tc>
          <w:tcPr>
            <w:tcW w:type="dxa" w:w="1881"/>
          </w:tcPr>
          <w:p>
            <w:r>
              <w:rPr>
                <w:rFonts w:ascii="Calibri" w:hAnsi="Calibri"/>
                <w:color w:val="333333"/>
                <w:sz w:val="18"/>
              </w:rPr>
              <w:t>₹9,90,504</w:t>
            </w:r>
          </w:p>
        </w:tc>
        <w:tc>
          <w:tcPr>
            <w:tcW w:type="dxa" w:w="1881"/>
          </w:tcPr>
          <w:p>
            <w:r>
              <w:rPr>
                <w:rFonts w:ascii="Calibri" w:hAnsi="Calibri"/>
                <w:color w:val="333333"/>
                <w:sz w:val="18"/>
              </w:rPr>
              <w:t>₹10,98,504</w:t>
            </w:r>
          </w:p>
        </w:tc>
        <w:tc>
          <w:tcPr>
            <w:tcW w:type="dxa" w:w="1881"/>
          </w:tcPr>
          <w:p>
            <w:r>
              <w:rPr>
                <w:rFonts w:ascii="Calibri" w:hAnsi="Calibri"/>
                <w:color w:val="333333"/>
                <w:sz w:val="18"/>
              </w:rPr>
              <w:t>₹20,89,008</w:t>
            </w:r>
          </w:p>
        </w:tc>
        <w:tc>
          <w:tcPr>
            <w:tcW w:type="dxa" w:w="1881"/>
          </w:tcPr>
          <w:p>
            <w:r>
              <w:rPr>
                <w:rFonts w:ascii="Calibri" w:hAnsi="Calibri"/>
                <w:color w:val="333333"/>
                <w:sz w:val="18"/>
              </w:rPr>
              <w:t>₹79,11,012</w:t>
            </w:r>
          </w:p>
        </w:tc>
      </w:tr>
      <w:tr>
        <w:tc>
          <w:tcPr>
            <w:tcW w:type="dxa" w:w="1881"/>
            <w:shd w:fill="F0F4F8"/>
          </w:tcPr>
          <w:p>
            <w:r>
              <w:rPr>
                <w:rFonts w:ascii="Calibri" w:hAnsi="Calibri"/>
                <w:color w:val="333333"/>
                <w:sz w:val="18"/>
              </w:rPr>
              <w:t>**Annual Total**</w:t>
            </w:r>
          </w:p>
        </w:tc>
        <w:tc>
          <w:tcPr>
            <w:tcW w:type="dxa" w:w="1881"/>
            <w:shd w:fill="F0F4F8"/>
          </w:tcPr>
          <w:p>
            <w:r>
              <w:rPr>
                <w:rFonts w:ascii="Calibri" w:hAnsi="Calibri"/>
                <w:color w:val="333333"/>
                <w:sz w:val="18"/>
              </w:rPr>
              <w:t>₹64,93,304</w:t>
            </w:r>
          </w:p>
        </w:tc>
        <w:tc>
          <w:tcPr>
            <w:tcW w:type="dxa" w:w="1881"/>
            <w:shd w:fill="F0F4F8"/>
          </w:tcPr>
          <w:p>
            <w:r>
              <w:rPr>
                <w:rFonts w:ascii="Calibri" w:hAnsi="Calibri"/>
                <w:color w:val="333333"/>
                <w:sz w:val="18"/>
              </w:rPr>
              <w:t>₹72,01,304</w:t>
            </w:r>
          </w:p>
        </w:tc>
        <w:tc>
          <w:tcPr>
            <w:tcW w:type="dxa" w:w="1881"/>
            <w:shd w:fill="F0F4F8"/>
          </w:tcPr>
          <w:p>
            <w:r>
              <w:rPr>
                <w:rFonts w:ascii="Calibri" w:hAnsi="Calibri"/>
                <w:color w:val="333333"/>
                <w:sz w:val="18"/>
              </w:rPr>
              <w:t>**₹1,36,94,608**</w:t>
            </w:r>
          </w:p>
        </w:tc>
        <w:tc>
          <w:tcPr>
            <w:tcW w:type="dxa" w:w="1881"/>
            <w:shd w:fill="F0F4F8"/>
          </w:tcPr>
          <w:p>
            <w:r>
              <w:rPr>
                <w:rFonts w:ascii="Calibri" w:hAnsi="Calibri"/>
                <w:color w:val="333333"/>
                <w:sz w:val="18"/>
              </w:rPr>
              <w:t>**₹5,17,94,412**</w:t>
            </w:r>
          </w:p>
        </w:tc>
      </w:tr>
    </w:tbl>
    <w:p/>
    <w:p>
      <w:r>
        <w:rPr>
          <w:rFonts w:ascii="Calibri" w:hAnsi="Calibri"/>
          <w:b/>
          <w:color w:val="333333"/>
          <w:sz w:val="20"/>
        </w:rPr>
        <w:t>5-Year TCO per User:</w:t>
      </w:r>
      <w:r>
        <w:rPr>
          <w:rFonts w:ascii="Calibri" w:hAnsi="Calibri"/>
          <w:color w:val="333333"/>
          <w:sz w:val="20"/>
        </w:rPr>
        <w:t xml:space="preserve"> ₹20,71,776 (25 users)</w:t>
      </w:r>
    </w:p>
    <w:p>
      <w:r>
        <w:rPr>
          <w:rFonts w:ascii="Calibri" w:hAnsi="Calibri"/>
          <w:b/>
          <w:color w:val="333333"/>
          <w:sz w:val="20"/>
        </w:rPr>
        <w:t>Monthly Cost per User (5-year average):</w:t>
      </w:r>
      <w:r>
        <w:rPr>
          <w:rFonts w:ascii="Calibri" w:hAnsi="Calibri"/>
          <w:color w:val="333333"/>
          <w:sz w:val="20"/>
        </w:rPr>
        <w:t xml:space="preserve"> ₹34,530</w:t>
      </w:r>
    </w:p>
    <w:p>
      <w:pPr>
        <w:pStyle w:val="Heading3"/>
      </w:pPr>
      <w:r>
        <w:t>3.3 Year-by-Year Cost Projection</w:t>
      </w:r>
    </w:p>
    <w:p>
      <w:pPr>
        <w:spacing w:before="80" w:after="80"/>
      </w:pPr>
      <w:r>
        <w:rPr>
          <w:rFonts w:ascii="Consolas" w:hAnsi="Consolas"/>
          <w:color w:val="333333"/>
          <w:sz w:val="18"/>
        </w:rPr>
        <w:t>B2H STUDIOS — 5-YEAR TCO PROJECTION</w:t>
        <w:br/>
        <w:t>═══════════════════════════════════════════════════════════════════════</w:t>
        <w:br/>
        <w:br/>
        <w:t xml:space="preserve">   ₹3.0Cr │                                          ╭──── Year 5</w:t>
        <w:br/>
        <w:t xml:space="preserve">          │                                    ╭─────┤ ₹72.0L</w:t>
        <w:br/>
        <w:t xml:space="preserve">   ₹2.5Cr │                              ╭─────┤     │</w:t>
        <w:br/>
        <w:t xml:space="preserve">          │                        ╭─────┤     │     │</w:t>
        <w:br/>
        <w:t xml:space="preserve">   ₹2.0Cr │                  ╭─────┤     │     │     │</w:t>
        <w:br/>
        <w:t xml:space="preserve">          │            ╭─────┤     │     │     │     │</w:t>
        <w:br/>
        <w:t xml:space="preserve">   ₹1.5Cr │      ╭─────┤     │     │     │     │     │</w:t>
        <w:br/>
        <w:t xml:space="preserve">          │╭─────┤     │     │     │     │     │     │</w:t>
        <w:br/>
        <w:t xml:space="preserve">   ₹1.0Cr ││     │     │     │     │     │     │     │</w:t>
        <w:br/>
        <w:t xml:space="preserve">          ││ Y1  │ Y2  │ Y3  │ Y4  │ Y5  │     │     │</w:t>
        <w:br/>
        <w:t xml:space="preserve">    ₹50L  ││     │     │     │     │     │     │     │</w:t>
        <w:br/>
        <w:t xml:space="preserve">          ││₹255L│ ₹63L│ ₹63L│ ₹65L│ ₹72L│     │     │</w:t>
        <w:br/>
        <w:t xml:space="preserve">       ₹0 ┼┴─────┴─────┴─────┴─────┴─────┴─────┴─────┘</w:t>
        <w:br/>
        <w:t xml:space="preserve">          └────────────────────────────────────────────</w:t>
        <w:br/>
        <w:t xml:space="preserve">            Year 1  Year 2  Year 3  Year 4  Year 5</w:t>
        <w:br/>
        <w:br/>
        <w:t xml:space="preserve">   Cumulative 5-Year TCO: ₹5.18 Crore (including GST)</w:t>
        <w:br/>
        <w:t xml:space="preserve">   Year 1 includes initial capital expenditure</w:t>
        <w:br/>
        <w:t xml:space="preserve">   Years 2-5 are operational costs only</w:t>
      </w:r>
    </w:p>
    <w:p>
      <w:pPr>
        <w:pStyle w:val="Heading3"/>
      </w:pPr>
      <w:r>
        <w:t>3.4 Cost Comparison: Original vs. Optimized Design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Metric</w:t>
            </w:r>
          </w:p>
        </w:tc>
        <w:tc>
          <w:tcPr>
            <w:tcW w:type="dxa" w:w="2351"/>
            <w:shd w:fill="007ACC"/>
          </w:tcPr>
          <w:p>
            <w:pPr>
              <w:jc w:val="center"/>
            </w:pPr>
            <w:r>
              <w:rPr>
                <w:rFonts w:ascii="Calibri" w:hAnsi="Calibri"/>
                <w:b/>
                <w:color w:val="FFFFFF"/>
                <w:sz w:val="20"/>
              </w:rPr>
              <w:t>Original HD6500 Design</w:t>
            </w:r>
          </w:p>
        </w:tc>
        <w:tc>
          <w:tcPr>
            <w:tcW w:type="dxa" w:w="2351"/>
            <w:shd w:fill="007ACC"/>
          </w:tcPr>
          <w:p>
            <w:pPr>
              <w:jc w:val="center"/>
            </w:pPr>
            <w:r>
              <w:rPr>
                <w:rFonts w:ascii="Calibri" w:hAnsi="Calibri"/>
                <w:b/>
                <w:color w:val="FFFFFF"/>
                <w:sz w:val="20"/>
              </w:rPr>
              <w:t>Ultra-Optimized Design</w:t>
            </w:r>
          </w:p>
        </w:tc>
        <w:tc>
          <w:tcPr>
            <w:tcW w:type="dxa" w:w="2351"/>
            <w:shd w:fill="007ACC"/>
          </w:tcPr>
          <w:p>
            <w:pPr>
              <w:jc w:val="center"/>
            </w:pPr>
            <w:r>
              <w:rPr>
                <w:rFonts w:ascii="Calibri" w:hAnsi="Calibri"/>
                <w:b/>
                <w:color w:val="FFFFFF"/>
                <w:sz w:val="20"/>
              </w:rPr>
              <w:t>Savings</w:t>
            </w:r>
          </w:p>
        </w:tc>
      </w:tr>
      <w:tr>
        <w:tc>
          <w:tcPr>
            <w:tcW w:type="dxa" w:w="2351"/>
          </w:tcPr>
          <w:p>
            <w:r>
              <w:rPr>
                <w:rFonts w:ascii="Calibri" w:hAnsi="Calibri"/>
                <w:color w:val="333333"/>
                <w:sz w:val="18"/>
              </w:rPr>
              <w:t>**Initial Hardware Cost**</w:t>
            </w:r>
          </w:p>
        </w:tc>
        <w:tc>
          <w:tcPr>
            <w:tcW w:type="dxa" w:w="2351"/>
          </w:tcPr>
          <w:p>
            <w:r>
              <w:rPr>
                <w:rFonts w:ascii="Calibri" w:hAnsi="Calibri"/>
                <w:color w:val="333333"/>
                <w:sz w:val="18"/>
              </w:rPr>
              <w:t>₹1,85,00,000</w:t>
            </w:r>
          </w:p>
        </w:tc>
        <w:tc>
          <w:tcPr>
            <w:tcW w:type="dxa" w:w="2351"/>
          </w:tcPr>
          <w:p>
            <w:r>
              <w:rPr>
                <w:rFonts w:ascii="Calibri" w:hAnsi="Calibri"/>
                <w:color w:val="333333"/>
                <w:sz w:val="18"/>
              </w:rPr>
              <w:t>₹1,37,12,400</w:t>
            </w:r>
          </w:p>
        </w:tc>
        <w:tc>
          <w:tcPr>
            <w:tcW w:type="dxa" w:w="2351"/>
          </w:tcPr>
          <w:p>
            <w:r>
              <w:rPr>
                <w:rFonts w:ascii="Calibri" w:hAnsi="Calibri"/>
                <w:color w:val="333333"/>
                <w:sz w:val="18"/>
              </w:rPr>
              <w:t>₹47,87,600</w:t>
            </w:r>
          </w:p>
        </w:tc>
      </w:tr>
      <w:tr>
        <w:tc>
          <w:tcPr>
            <w:tcW w:type="dxa" w:w="2351"/>
            <w:shd w:fill="F0F4F8"/>
          </w:tcPr>
          <w:p>
            <w:r>
              <w:rPr>
                <w:rFonts w:ascii="Calibri" w:hAnsi="Calibri"/>
                <w:color w:val="333333"/>
                <w:sz w:val="18"/>
              </w:rPr>
              <w:t>**5-Year TCO**</w:t>
            </w:r>
          </w:p>
        </w:tc>
        <w:tc>
          <w:tcPr>
            <w:tcW w:type="dxa" w:w="2351"/>
            <w:shd w:fill="F0F4F8"/>
          </w:tcPr>
          <w:p>
            <w:r>
              <w:rPr>
                <w:rFonts w:ascii="Calibri" w:hAnsi="Calibri"/>
                <w:color w:val="333333"/>
                <w:sz w:val="18"/>
              </w:rPr>
              <w:t>₹6,25,00,000</w:t>
            </w:r>
          </w:p>
        </w:tc>
        <w:tc>
          <w:tcPr>
            <w:tcW w:type="dxa" w:w="2351"/>
            <w:shd w:fill="F0F4F8"/>
          </w:tcPr>
          <w:p>
            <w:r>
              <w:rPr>
                <w:rFonts w:ascii="Calibri" w:hAnsi="Calibri"/>
                <w:color w:val="333333"/>
                <w:sz w:val="18"/>
              </w:rPr>
              <w:t>₹5,17,94,412</w:t>
            </w:r>
          </w:p>
        </w:tc>
        <w:tc>
          <w:tcPr>
            <w:tcW w:type="dxa" w:w="2351"/>
            <w:shd w:fill="F0F4F8"/>
          </w:tcPr>
          <w:p>
            <w:r>
              <w:rPr>
                <w:rFonts w:ascii="Calibri" w:hAnsi="Calibri"/>
                <w:color w:val="333333"/>
                <w:sz w:val="18"/>
              </w:rPr>
              <w:t>₹1,07,05,588</w:t>
            </w:r>
          </w:p>
        </w:tc>
      </w:tr>
      <w:tr>
        <w:tc>
          <w:tcPr>
            <w:tcW w:type="dxa" w:w="2351"/>
          </w:tcPr>
          <w:p>
            <w:r>
              <w:rPr>
                <w:rFonts w:ascii="Calibri" w:hAnsi="Calibri"/>
                <w:color w:val="333333"/>
                <w:sz w:val="18"/>
              </w:rPr>
              <w:t>**Storage Efficiency**</w:t>
            </w:r>
          </w:p>
        </w:tc>
        <w:tc>
          <w:tcPr>
            <w:tcW w:type="dxa" w:w="2351"/>
          </w:tcPr>
          <w:p>
            <w:r>
              <w:rPr>
                <w:rFonts w:ascii="Calibri" w:hAnsi="Calibri"/>
                <w:color w:val="333333"/>
                <w:sz w:val="18"/>
              </w:rPr>
              <w:t>65% (monolithic)</w:t>
            </w:r>
          </w:p>
        </w:tc>
        <w:tc>
          <w:tcPr>
            <w:tcW w:type="dxa" w:w="2351"/>
          </w:tcPr>
          <w:p>
            <w:r>
              <w:rPr>
                <w:rFonts w:ascii="Calibri" w:hAnsi="Calibri"/>
                <w:color w:val="333333"/>
                <w:sz w:val="18"/>
              </w:rPr>
              <w:t>85% (tiered)</w:t>
            </w:r>
          </w:p>
        </w:tc>
        <w:tc>
          <w:tcPr>
            <w:tcW w:type="dxa" w:w="2351"/>
          </w:tcPr>
          <w:p>
            <w:r>
              <w:rPr>
                <w:rFonts w:ascii="Calibri" w:hAnsi="Calibri"/>
                <w:color w:val="333333"/>
                <w:sz w:val="18"/>
              </w:rPr>
              <w:t>+20%</w:t>
            </w:r>
          </w:p>
        </w:tc>
      </w:tr>
      <w:tr>
        <w:tc>
          <w:tcPr>
            <w:tcW w:type="dxa" w:w="2351"/>
            <w:shd w:fill="F0F4F8"/>
          </w:tcPr>
          <w:p>
            <w:r>
              <w:rPr>
                <w:rFonts w:ascii="Calibri" w:hAnsi="Calibri"/>
                <w:color w:val="333333"/>
                <w:sz w:val="18"/>
              </w:rPr>
              <w:t>**Power Consumption/Year**</w:t>
            </w:r>
          </w:p>
        </w:tc>
        <w:tc>
          <w:tcPr>
            <w:tcW w:type="dxa" w:w="2351"/>
            <w:shd w:fill="F0F4F8"/>
          </w:tcPr>
          <w:p>
            <w:r>
              <w:rPr>
                <w:rFonts w:ascii="Calibri" w:hAnsi="Calibri"/>
                <w:color w:val="333333"/>
                <w:sz w:val="18"/>
              </w:rPr>
              <w:t>₹2,40,000</w:t>
            </w:r>
          </w:p>
        </w:tc>
        <w:tc>
          <w:tcPr>
            <w:tcW w:type="dxa" w:w="2351"/>
            <w:shd w:fill="F0F4F8"/>
          </w:tcPr>
          <w:p>
            <w:r>
              <w:rPr>
                <w:rFonts w:ascii="Calibri" w:hAnsi="Calibri"/>
                <w:color w:val="333333"/>
                <w:sz w:val="18"/>
              </w:rPr>
              <w:t>₹1,80,000</w:t>
            </w:r>
          </w:p>
        </w:tc>
        <w:tc>
          <w:tcPr>
            <w:tcW w:type="dxa" w:w="2351"/>
            <w:shd w:fill="F0F4F8"/>
          </w:tcPr>
          <w:p>
            <w:r>
              <w:rPr>
                <w:rFonts w:ascii="Calibri" w:hAnsi="Calibri"/>
                <w:color w:val="333333"/>
                <w:sz w:val="18"/>
              </w:rPr>
              <w:t>₹60,000/year</w:t>
            </w:r>
          </w:p>
        </w:tc>
      </w:tr>
      <w:tr>
        <w:tc>
          <w:tcPr>
            <w:tcW w:type="dxa" w:w="2351"/>
          </w:tcPr>
          <w:p>
            <w:r>
              <w:rPr>
                <w:rFonts w:ascii="Calibri" w:hAnsi="Calibri"/>
                <w:color w:val="333333"/>
                <w:sz w:val="18"/>
              </w:rPr>
              <w:t>**Rack Space Required**</w:t>
            </w:r>
          </w:p>
        </w:tc>
        <w:tc>
          <w:tcPr>
            <w:tcW w:type="dxa" w:w="2351"/>
          </w:tcPr>
          <w:p>
            <w:r>
              <w:rPr>
                <w:rFonts w:ascii="Calibri" w:hAnsi="Calibri"/>
                <w:color w:val="333333"/>
                <w:sz w:val="18"/>
              </w:rPr>
              <w:t>12U</w:t>
            </w:r>
          </w:p>
        </w:tc>
        <w:tc>
          <w:tcPr>
            <w:tcW w:type="dxa" w:w="2351"/>
          </w:tcPr>
          <w:p>
            <w:r>
              <w:rPr>
                <w:rFonts w:ascii="Calibri" w:hAnsi="Calibri"/>
                <w:color w:val="333333"/>
                <w:sz w:val="18"/>
              </w:rPr>
              <w:t>8U</w:t>
            </w:r>
          </w:p>
        </w:tc>
        <w:tc>
          <w:tcPr>
            <w:tcW w:type="dxa" w:w="2351"/>
          </w:tcPr>
          <w:p>
            <w:r>
              <w:rPr>
                <w:rFonts w:ascii="Calibri" w:hAnsi="Calibri"/>
                <w:color w:val="333333"/>
                <w:sz w:val="18"/>
              </w:rPr>
              <w:t>4U saved</w:t>
            </w:r>
          </w:p>
        </w:tc>
      </w:tr>
      <w:tr>
        <w:tc>
          <w:tcPr>
            <w:tcW w:type="dxa" w:w="2351"/>
            <w:shd w:fill="F0F4F8"/>
          </w:tcPr>
          <w:p>
            <w:r>
              <w:rPr>
                <w:rFonts w:ascii="Calibri" w:hAnsi="Calibri"/>
                <w:color w:val="333333"/>
                <w:sz w:val="18"/>
              </w:rPr>
              <w:t>**Ransomware Resilience**</w:t>
            </w:r>
          </w:p>
        </w:tc>
        <w:tc>
          <w:tcPr>
            <w:tcW w:type="dxa" w:w="2351"/>
            <w:shd w:fill="F0F4F8"/>
          </w:tcPr>
          <w:p>
            <w:r>
              <w:rPr>
                <w:rFonts w:ascii="Calibri" w:hAnsi="Calibri"/>
                <w:color w:val="333333"/>
                <w:sz w:val="18"/>
              </w:rPr>
              <w:t>Medium</w:t>
            </w:r>
          </w:p>
        </w:tc>
        <w:tc>
          <w:tcPr>
            <w:tcW w:type="dxa" w:w="2351"/>
            <w:shd w:fill="F0F4F8"/>
          </w:tcPr>
          <w:p>
            <w:r>
              <w:rPr>
                <w:rFonts w:ascii="Calibri" w:hAnsi="Calibri"/>
                <w:color w:val="333333"/>
                <w:sz w:val="18"/>
              </w:rPr>
              <w:t>Very High</w:t>
            </w:r>
          </w:p>
        </w:tc>
        <w:tc>
          <w:tcPr>
            <w:tcW w:type="dxa" w:w="2351"/>
            <w:shd w:fill="F0F4F8"/>
          </w:tcPr>
          <w:p>
            <w:r>
              <w:rPr>
                <w:rFonts w:ascii="Calibri" w:hAnsi="Calibri"/>
                <w:color w:val="333333"/>
                <w:sz w:val="18"/>
              </w:rPr>
              <w:t>Priceless</w:t>
            </w:r>
          </w:p>
        </w:tc>
      </w:tr>
    </w:tbl>
    <w:p/>
    <w:p>
      <w:pPr>
        <w:pStyle w:val="Heading2"/>
      </w:pPr>
      <w:r>
        <w:t>4. Implementation Timeline</w:t>
      </w:r>
    </w:p>
    <w:p>
      <w:pPr>
        <w:pStyle w:val="Heading3"/>
      </w:pPr>
      <w:r>
        <w:t>4.1 Phase 1: Foundation (Weeks 1-4)</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Week</w:t>
            </w:r>
          </w:p>
        </w:tc>
        <w:tc>
          <w:tcPr>
            <w:tcW w:type="dxa" w:w="2351"/>
            <w:shd w:fill="007ACC"/>
          </w:tcPr>
          <w:p>
            <w:pPr>
              <w:jc w:val="center"/>
            </w:pPr>
            <w:r>
              <w:rPr>
                <w:rFonts w:ascii="Calibri" w:hAnsi="Calibri"/>
                <w:b/>
                <w:color w:val="FFFFFF"/>
                <w:sz w:val="20"/>
              </w:rPr>
              <w:t>Activity</w:t>
            </w:r>
          </w:p>
        </w:tc>
        <w:tc>
          <w:tcPr>
            <w:tcW w:type="dxa" w:w="2351"/>
            <w:shd w:fill="007ACC"/>
          </w:tcPr>
          <w:p>
            <w:pPr>
              <w:jc w:val="center"/>
            </w:pPr>
            <w:r>
              <w:rPr>
                <w:rFonts w:ascii="Calibri" w:hAnsi="Calibri"/>
                <w:b/>
                <w:color w:val="FFFFFF"/>
                <w:sz w:val="20"/>
              </w:rPr>
              <w:t>Deliverables</w:t>
            </w:r>
          </w:p>
        </w:tc>
        <w:tc>
          <w:tcPr>
            <w:tcW w:type="dxa" w:w="2351"/>
            <w:shd w:fill="007ACC"/>
          </w:tcPr>
          <w:p>
            <w:pPr>
              <w:jc w:val="center"/>
            </w:pPr>
            <w:r>
              <w:rPr>
                <w:rFonts w:ascii="Calibri" w:hAnsi="Calibri"/>
                <w:b/>
                <w:color w:val="FFFFFF"/>
                <w:sz w:val="20"/>
              </w:rPr>
              <w:t>Owner</w:t>
            </w:r>
          </w:p>
        </w:tc>
      </w:tr>
      <w:tr>
        <w:tc>
          <w:tcPr>
            <w:tcW w:type="dxa" w:w="2351"/>
          </w:tcPr>
          <w:p>
            <w:r>
              <w:rPr>
                <w:rFonts w:ascii="Calibri" w:hAnsi="Calibri"/>
                <w:color w:val="333333"/>
                <w:sz w:val="18"/>
              </w:rPr>
              <w:t>**Week 1**</w:t>
            </w:r>
          </w:p>
        </w:tc>
        <w:tc>
          <w:tcPr>
            <w:tcW w:type="dxa" w:w="2351"/>
          </w:tcPr>
          <w:p>
            <w:r>
              <w:rPr>
                <w:rFonts w:ascii="Calibri" w:hAnsi="Calibri"/>
                <w:color w:val="333333"/>
                <w:sz w:val="18"/>
              </w:rPr>
              <w:t>Rack installation, power provisioning</w:t>
            </w:r>
          </w:p>
        </w:tc>
        <w:tc>
          <w:tcPr>
            <w:tcW w:type="dxa" w:w="2351"/>
          </w:tcPr>
          <w:p>
            <w:r>
              <w:rPr>
                <w:rFonts w:ascii="Calibri" w:hAnsi="Calibri"/>
                <w:color w:val="333333"/>
                <w:sz w:val="18"/>
              </w:rPr>
              <w:t>Rack mounted, PDUs installed, power tested</w:t>
            </w:r>
          </w:p>
        </w:tc>
        <w:tc>
          <w:tcPr>
            <w:tcW w:type="dxa" w:w="2351"/>
          </w:tcPr>
          <w:p>
            <w:r>
              <w:rPr>
                <w:rFonts w:ascii="Calibri" w:hAnsi="Calibri"/>
                <w:color w:val="333333"/>
                <w:sz w:val="18"/>
              </w:rPr>
              <w:t>VConfi</w:t>
            </w:r>
          </w:p>
        </w:tc>
      </w:tr>
      <w:tr>
        <w:tc>
          <w:tcPr>
            <w:tcW w:type="dxa" w:w="2351"/>
            <w:shd w:fill="F0F4F8"/>
          </w:tcPr>
          <w:p>
            <w:r>
              <w:rPr>
                <w:rFonts w:ascii="Calibri" w:hAnsi="Calibri"/>
                <w:color w:val="333333"/>
                <w:sz w:val="18"/>
              </w:rPr>
              <w:t>Site preparation, environmental checks</w:t>
            </w:r>
          </w:p>
        </w:tc>
        <w:tc>
          <w:tcPr>
            <w:tcW w:type="dxa" w:w="2351"/>
            <w:shd w:fill="F0F4F8"/>
          </w:tcPr>
          <w:p>
            <w:r>
              <w:rPr>
                <w:rFonts w:ascii="Calibri" w:hAnsi="Calibri"/>
                <w:color w:val="333333"/>
                <w:sz w:val="18"/>
              </w:rPr>
              <w:t>Temperature, humidity baseline established</w:t>
            </w:r>
          </w:p>
        </w:tc>
        <w:tc>
          <w:tcPr>
            <w:tcW w:type="dxa" w:w="2351"/>
            <w:shd w:fill="F0F4F8"/>
          </w:tcPr>
          <w:p>
            <w:r>
              <w:rPr>
                <w:rFonts w:ascii="Calibri" w:hAnsi="Calibri"/>
                <w:color w:val="333333"/>
                <w:sz w:val="18"/>
              </w:rPr>
              <w:t>B2H Facilities</w:t>
            </w:r>
          </w:p>
        </w:tc>
        <w:tc>
          <w:tcPr>
            <w:tcW w:type="dxa" w:w="2351"/>
          </w:tcPr>
          <w:p/>
        </w:tc>
      </w:tr>
      <w:tr>
        <w:tc>
          <w:tcPr>
            <w:tcW w:type="dxa" w:w="2351"/>
          </w:tcPr>
          <w:p>
            <w:r>
              <w:rPr>
                <w:rFonts w:ascii="Calibri" w:hAnsi="Calibri"/>
                <w:color w:val="333333"/>
                <w:sz w:val="18"/>
              </w:rPr>
              <w:t>**Week 2**</w:t>
            </w:r>
          </w:p>
        </w:tc>
        <w:tc>
          <w:tcPr>
            <w:tcW w:type="dxa" w:w="2351"/>
          </w:tcPr>
          <w:p>
            <w:r>
              <w:rPr>
                <w:rFonts w:ascii="Calibri" w:hAnsi="Calibri"/>
                <w:color w:val="333333"/>
                <w:sz w:val="18"/>
              </w:rPr>
              <w:t>Core network deployment</w:t>
            </w:r>
          </w:p>
        </w:tc>
        <w:tc>
          <w:tcPr>
            <w:tcW w:type="dxa" w:w="2351"/>
          </w:tcPr>
          <w:p>
            <w:r>
              <w:rPr>
                <w:rFonts w:ascii="Calibri" w:hAnsi="Calibri"/>
                <w:color w:val="333333"/>
                <w:sz w:val="18"/>
              </w:rPr>
              <w:t>Aruba switches installed, VSX configured</w:t>
            </w:r>
          </w:p>
        </w:tc>
        <w:tc>
          <w:tcPr>
            <w:tcW w:type="dxa" w:w="2351"/>
          </w:tcPr>
          <w:p>
            <w:r>
              <w:rPr>
                <w:rFonts w:ascii="Calibri" w:hAnsi="Calibri"/>
                <w:color w:val="333333"/>
                <w:sz w:val="18"/>
              </w:rPr>
              <w:t>VConfi Network</w:t>
            </w:r>
          </w:p>
        </w:tc>
      </w:tr>
      <w:tr>
        <w:tc>
          <w:tcPr>
            <w:tcW w:type="dxa" w:w="2351"/>
            <w:shd w:fill="F0F4F8"/>
          </w:tcPr>
          <w:p>
            <w:r>
              <w:rPr>
                <w:rFonts w:ascii="Calibri" w:hAnsi="Calibri"/>
                <w:color w:val="333333"/>
                <w:sz w:val="18"/>
              </w:rPr>
              <w:t>Cabling infrastructure</w:t>
            </w:r>
          </w:p>
        </w:tc>
        <w:tc>
          <w:tcPr>
            <w:tcW w:type="dxa" w:w="2351"/>
            <w:shd w:fill="F0F4F8"/>
          </w:tcPr>
          <w:p>
            <w:r>
              <w:rPr>
                <w:rFonts w:ascii="Calibri" w:hAnsi="Calibri"/>
                <w:color w:val="333333"/>
                <w:sz w:val="18"/>
              </w:rPr>
              <w:t>Fiber and copper runs completed, tested</w:t>
            </w:r>
          </w:p>
        </w:tc>
        <w:tc>
          <w:tcPr>
            <w:tcW w:type="dxa" w:w="2351"/>
            <w:shd w:fill="F0F4F8"/>
          </w:tcPr>
          <w:p>
            <w:r>
              <w:rPr>
                <w:rFonts w:ascii="Calibri" w:hAnsi="Calibri"/>
                <w:color w:val="333333"/>
                <w:sz w:val="18"/>
              </w:rPr>
              <w:t>VConfi</w:t>
            </w:r>
          </w:p>
        </w:tc>
        <w:tc>
          <w:tcPr>
            <w:tcW w:type="dxa" w:w="2351"/>
          </w:tcPr>
          <w:p/>
        </w:tc>
      </w:tr>
      <w:tr>
        <w:tc>
          <w:tcPr>
            <w:tcW w:type="dxa" w:w="2351"/>
          </w:tcPr>
          <w:p>
            <w:r>
              <w:rPr>
                <w:rFonts w:ascii="Calibri" w:hAnsi="Calibri"/>
                <w:color w:val="333333"/>
                <w:sz w:val="18"/>
              </w:rPr>
              <w:t>**Week 3**</w:t>
            </w:r>
          </w:p>
        </w:tc>
        <w:tc>
          <w:tcPr>
            <w:tcW w:type="dxa" w:w="2351"/>
          </w:tcPr>
          <w:p>
            <w:r>
              <w:rPr>
                <w:rFonts w:ascii="Calibri" w:hAnsi="Calibri"/>
                <w:color w:val="333333"/>
                <w:sz w:val="18"/>
              </w:rPr>
              <w:t>FortiGate deployment</w:t>
            </w:r>
          </w:p>
        </w:tc>
        <w:tc>
          <w:tcPr>
            <w:tcW w:type="dxa" w:w="2351"/>
          </w:tcPr>
          <w:p>
            <w:r>
              <w:rPr>
                <w:rFonts w:ascii="Calibri" w:hAnsi="Calibri"/>
                <w:color w:val="333333"/>
                <w:sz w:val="18"/>
              </w:rPr>
              <w:t>Firewalls installed, HA configured, base policies</w:t>
            </w:r>
          </w:p>
        </w:tc>
        <w:tc>
          <w:tcPr>
            <w:tcW w:type="dxa" w:w="2351"/>
          </w:tcPr>
          <w:p>
            <w:r>
              <w:rPr>
                <w:rFonts w:ascii="Calibri" w:hAnsi="Calibri"/>
                <w:color w:val="333333"/>
                <w:sz w:val="18"/>
              </w:rPr>
              <w:t>VConfi Security</w:t>
            </w:r>
          </w:p>
        </w:tc>
      </w:tr>
      <w:tr>
        <w:tc>
          <w:tcPr>
            <w:tcW w:type="dxa" w:w="2351"/>
            <w:shd w:fill="F0F4F8"/>
          </w:tcPr>
          <w:p>
            <w:r>
              <w:rPr>
                <w:rFonts w:ascii="Calibri" w:hAnsi="Calibri"/>
                <w:color w:val="333333"/>
                <w:sz w:val="18"/>
              </w:rPr>
              <w:t>ISP integration</w:t>
            </w:r>
          </w:p>
        </w:tc>
        <w:tc>
          <w:tcPr>
            <w:tcW w:type="dxa" w:w="2351"/>
            <w:shd w:fill="F0F4F8"/>
          </w:tcPr>
          <w:p>
            <w:r>
              <w:rPr>
                <w:rFonts w:ascii="Calibri" w:hAnsi="Calibri"/>
                <w:color w:val="333333"/>
                <w:sz w:val="18"/>
              </w:rPr>
              <w:t>Dual ISP SD-WAN configured, failover tested</w:t>
            </w:r>
          </w:p>
        </w:tc>
        <w:tc>
          <w:tcPr>
            <w:tcW w:type="dxa" w:w="2351"/>
            <w:shd w:fill="F0F4F8"/>
          </w:tcPr>
          <w:p>
            <w:r>
              <w:rPr>
                <w:rFonts w:ascii="Calibri" w:hAnsi="Calibri"/>
                <w:color w:val="333333"/>
                <w:sz w:val="18"/>
              </w:rPr>
              <w:t>VConfi</w:t>
            </w:r>
          </w:p>
        </w:tc>
        <w:tc>
          <w:tcPr>
            <w:tcW w:type="dxa" w:w="2351"/>
          </w:tcPr>
          <w:p/>
        </w:tc>
      </w:tr>
      <w:tr>
        <w:tc>
          <w:tcPr>
            <w:tcW w:type="dxa" w:w="2351"/>
          </w:tcPr>
          <w:p>
            <w:r>
              <w:rPr>
                <w:rFonts w:ascii="Calibri" w:hAnsi="Calibri"/>
                <w:color w:val="333333"/>
                <w:sz w:val="18"/>
              </w:rPr>
              <w:t>**Week 4**</w:t>
            </w:r>
          </w:p>
        </w:tc>
        <w:tc>
          <w:tcPr>
            <w:tcW w:type="dxa" w:w="2351"/>
          </w:tcPr>
          <w:p>
            <w:r>
              <w:rPr>
                <w:rFonts w:ascii="Calibri" w:hAnsi="Calibri"/>
                <w:color w:val="333333"/>
                <w:sz w:val="18"/>
              </w:rPr>
              <w:t>Dell R760 deployment</w:t>
            </w:r>
          </w:p>
        </w:tc>
        <w:tc>
          <w:tcPr>
            <w:tcW w:type="dxa" w:w="2351"/>
          </w:tcPr>
          <w:p>
            <w:r>
              <w:rPr>
                <w:rFonts w:ascii="Calibri" w:hAnsi="Calibri"/>
                <w:color w:val="333333"/>
                <w:sz w:val="18"/>
              </w:rPr>
              <w:t>Server installed, VMware configured, VMs provisioned</w:t>
            </w:r>
          </w:p>
        </w:tc>
        <w:tc>
          <w:tcPr>
            <w:tcW w:type="dxa" w:w="2351"/>
          </w:tcPr>
          <w:p>
            <w:r>
              <w:rPr>
                <w:rFonts w:ascii="Calibri" w:hAnsi="Calibri"/>
                <w:color w:val="333333"/>
                <w:sz w:val="18"/>
              </w:rPr>
              <w:t>VConfi Compute</w:t>
            </w:r>
          </w:p>
        </w:tc>
      </w:tr>
      <w:tr>
        <w:tc>
          <w:tcPr>
            <w:tcW w:type="dxa" w:w="2351"/>
            <w:shd w:fill="F0F4F8"/>
          </w:tcPr>
          <w:p>
            <w:r>
              <w:rPr>
                <w:rFonts w:ascii="Calibri" w:hAnsi="Calibri"/>
                <w:color w:val="333333"/>
                <w:sz w:val="18"/>
              </w:rPr>
              <w:t>iDRAC and out-of-band management</w:t>
            </w:r>
          </w:p>
        </w:tc>
        <w:tc>
          <w:tcPr>
            <w:tcW w:type="dxa" w:w="2351"/>
            <w:shd w:fill="F0F4F8"/>
          </w:tcPr>
          <w:p>
            <w:r>
              <w:rPr>
                <w:rFonts w:ascii="Calibri" w:hAnsi="Calibri"/>
                <w:color w:val="333333"/>
                <w:sz w:val="18"/>
              </w:rPr>
              <w:t>Remote management access verified</w:t>
            </w:r>
          </w:p>
        </w:tc>
        <w:tc>
          <w:tcPr>
            <w:tcW w:type="dxa" w:w="2351"/>
            <w:shd w:fill="F0F4F8"/>
          </w:tcPr>
          <w:p>
            <w:r>
              <w:rPr>
                <w:rFonts w:ascii="Calibri" w:hAnsi="Calibri"/>
                <w:color w:val="333333"/>
                <w:sz w:val="18"/>
              </w:rPr>
              <w:t>VConfi</w:t>
            </w:r>
          </w:p>
        </w:tc>
        <w:tc>
          <w:tcPr>
            <w:tcW w:type="dxa" w:w="2351"/>
          </w:tcPr>
          <w:p/>
        </w:tc>
      </w:tr>
    </w:tbl>
    <w:p/>
    <w:p>
      <w:r>
        <w:rPr>
          <w:rFonts w:ascii="Calibri" w:hAnsi="Calibri"/>
          <w:b/>
          <w:color w:val="333333"/>
          <w:sz w:val="20"/>
        </w:rPr>
        <w:t>Phase 1 Milestone:</w:t>
      </w:r>
      <w:r>
        <w:rPr>
          <w:rFonts w:ascii="Calibri" w:hAnsi="Calibri"/>
          <w:color w:val="333333"/>
          <w:sz w:val="20"/>
        </w:rPr>
        <w:t xml:space="preserve"> Network and compute foundation ready</w:t>
      </w:r>
    </w:p>
    <w:p>
      <w:pPr>
        <w:pStyle w:val="Heading3"/>
      </w:pPr>
      <w:r>
        <w:t>4.2 Phase 2: Storage Deployment (Weeks 5-8)</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Week</w:t>
            </w:r>
          </w:p>
        </w:tc>
        <w:tc>
          <w:tcPr>
            <w:tcW w:type="dxa" w:w="2351"/>
            <w:shd w:fill="007ACC"/>
          </w:tcPr>
          <w:p>
            <w:pPr>
              <w:jc w:val="center"/>
            </w:pPr>
            <w:r>
              <w:rPr>
                <w:rFonts w:ascii="Calibri" w:hAnsi="Calibri"/>
                <w:b/>
                <w:color w:val="FFFFFF"/>
                <w:sz w:val="20"/>
              </w:rPr>
              <w:t>Activity</w:t>
            </w:r>
          </w:p>
        </w:tc>
        <w:tc>
          <w:tcPr>
            <w:tcW w:type="dxa" w:w="2351"/>
            <w:shd w:fill="007ACC"/>
          </w:tcPr>
          <w:p>
            <w:pPr>
              <w:jc w:val="center"/>
            </w:pPr>
            <w:r>
              <w:rPr>
                <w:rFonts w:ascii="Calibri" w:hAnsi="Calibri"/>
                <w:b/>
                <w:color w:val="FFFFFF"/>
                <w:sz w:val="20"/>
              </w:rPr>
              <w:t>Deliverables</w:t>
            </w:r>
          </w:p>
        </w:tc>
        <w:tc>
          <w:tcPr>
            <w:tcW w:type="dxa" w:w="2351"/>
            <w:shd w:fill="007ACC"/>
          </w:tcPr>
          <w:p>
            <w:pPr>
              <w:jc w:val="center"/>
            </w:pPr>
            <w:r>
              <w:rPr>
                <w:rFonts w:ascii="Calibri" w:hAnsi="Calibri"/>
                <w:b/>
                <w:color w:val="FFFFFF"/>
                <w:sz w:val="20"/>
              </w:rPr>
              <w:t>Owner</w:t>
            </w:r>
          </w:p>
        </w:tc>
      </w:tr>
      <w:tr>
        <w:tc>
          <w:tcPr>
            <w:tcW w:type="dxa" w:w="2351"/>
          </w:tcPr>
          <w:p>
            <w:r>
              <w:rPr>
                <w:rFonts w:ascii="Calibri" w:hAnsi="Calibri"/>
                <w:color w:val="333333"/>
                <w:sz w:val="18"/>
              </w:rPr>
              <w:t>**Week 5**</w:t>
            </w:r>
          </w:p>
        </w:tc>
        <w:tc>
          <w:tcPr>
            <w:tcW w:type="dxa" w:w="2351"/>
          </w:tcPr>
          <w:p>
            <w:r>
              <w:rPr>
                <w:rFonts w:ascii="Calibri" w:hAnsi="Calibri"/>
                <w:color w:val="333333"/>
                <w:sz w:val="18"/>
              </w:rPr>
              <w:t>Hot tier deployment</w:t>
            </w:r>
          </w:p>
        </w:tc>
        <w:tc>
          <w:tcPr>
            <w:tcW w:type="dxa" w:w="2351"/>
          </w:tcPr>
          <w:p>
            <w:r>
              <w:rPr>
                <w:rFonts w:ascii="Calibri" w:hAnsi="Calibri"/>
                <w:color w:val="333333"/>
                <w:sz w:val="18"/>
              </w:rPr>
              <w:t>RS2423RP+ units installed, RAID configured</w:t>
            </w:r>
          </w:p>
        </w:tc>
        <w:tc>
          <w:tcPr>
            <w:tcW w:type="dxa" w:w="2351"/>
          </w:tcPr>
          <w:p>
            <w:r>
              <w:rPr>
                <w:rFonts w:ascii="Calibri" w:hAnsi="Calibri"/>
                <w:color w:val="333333"/>
                <w:sz w:val="18"/>
              </w:rPr>
              <w:t>VConfi Storage</w:t>
            </w:r>
          </w:p>
        </w:tc>
      </w:tr>
      <w:tr>
        <w:tc>
          <w:tcPr>
            <w:tcW w:type="dxa" w:w="2351"/>
            <w:shd w:fill="F0F4F8"/>
          </w:tcPr>
          <w:p>
            <w:r>
              <w:rPr>
                <w:rFonts w:ascii="Calibri" w:hAnsi="Calibri"/>
                <w:color w:val="333333"/>
                <w:sz w:val="18"/>
              </w:rPr>
              <w:t>HA configuration</w:t>
            </w:r>
          </w:p>
        </w:tc>
        <w:tc>
          <w:tcPr>
            <w:tcW w:type="dxa" w:w="2351"/>
            <w:shd w:fill="F0F4F8"/>
          </w:tcPr>
          <w:p>
            <w:r>
              <w:rPr>
                <w:rFonts w:ascii="Calibri" w:hAnsi="Calibri"/>
                <w:color w:val="333333"/>
                <w:sz w:val="18"/>
              </w:rPr>
              <w:t>Synology HA cluster active, sync verified</w:t>
            </w:r>
          </w:p>
        </w:tc>
        <w:tc>
          <w:tcPr>
            <w:tcW w:type="dxa" w:w="2351"/>
            <w:shd w:fill="F0F4F8"/>
          </w:tcPr>
          <w:p>
            <w:r>
              <w:rPr>
                <w:rFonts w:ascii="Calibri" w:hAnsi="Calibri"/>
                <w:color w:val="333333"/>
                <w:sz w:val="18"/>
              </w:rPr>
              <w:t>VConfi</w:t>
            </w:r>
          </w:p>
        </w:tc>
        <w:tc>
          <w:tcPr>
            <w:tcW w:type="dxa" w:w="2351"/>
          </w:tcPr>
          <w:p/>
        </w:tc>
      </w:tr>
      <w:tr>
        <w:tc>
          <w:tcPr>
            <w:tcW w:type="dxa" w:w="2351"/>
          </w:tcPr>
          <w:p>
            <w:r>
              <w:rPr>
                <w:rFonts w:ascii="Calibri" w:hAnsi="Calibri"/>
                <w:color w:val="333333"/>
                <w:sz w:val="18"/>
              </w:rPr>
              <w:t>**Week 6**</w:t>
            </w:r>
          </w:p>
        </w:tc>
        <w:tc>
          <w:tcPr>
            <w:tcW w:type="dxa" w:w="2351"/>
          </w:tcPr>
          <w:p>
            <w:r>
              <w:rPr>
                <w:rFonts w:ascii="Calibri" w:hAnsi="Calibri"/>
                <w:color w:val="333333"/>
                <w:sz w:val="18"/>
              </w:rPr>
              <w:t>Warm tier deployment</w:t>
            </w:r>
          </w:p>
        </w:tc>
        <w:tc>
          <w:tcPr>
            <w:tcW w:type="dxa" w:w="2351"/>
          </w:tcPr>
          <w:p>
            <w:r>
              <w:rPr>
                <w:rFonts w:ascii="Calibri" w:hAnsi="Calibri"/>
                <w:color w:val="333333"/>
                <w:sz w:val="18"/>
              </w:rPr>
              <w:t>RS4021xs+ installed, expansion configured</w:t>
            </w:r>
          </w:p>
        </w:tc>
        <w:tc>
          <w:tcPr>
            <w:tcW w:type="dxa" w:w="2351"/>
          </w:tcPr>
          <w:p>
            <w:r>
              <w:rPr>
                <w:rFonts w:ascii="Calibri" w:hAnsi="Calibri"/>
                <w:color w:val="333333"/>
                <w:sz w:val="18"/>
              </w:rPr>
              <w:t>VConfi Storage</w:t>
            </w:r>
          </w:p>
        </w:tc>
      </w:tr>
      <w:tr>
        <w:tc>
          <w:tcPr>
            <w:tcW w:type="dxa" w:w="2351"/>
            <w:shd w:fill="F0F4F8"/>
          </w:tcPr>
          <w:p>
            <w:r>
              <w:rPr>
                <w:rFonts w:ascii="Calibri" w:hAnsi="Calibri"/>
                <w:color w:val="333333"/>
                <w:sz w:val="18"/>
              </w:rPr>
              <w:t>Cache optimization</w:t>
            </w:r>
          </w:p>
        </w:tc>
        <w:tc>
          <w:tcPr>
            <w:tcW w:type="dxa" w:w="2351"/>
            <w:shd w:fill="F0F4F8"/>
          </w:tcPr>
          <w:p>
            <w:r>
              <w:rPr>
                <w:rFonts w:ascii="Calibri" w:hAnsi="Calibri"/>
                <w:color w:val="333333"/>
                <w:sz w:val="18"/>
              </w:rPr>
              <w:t>SSD cache configured, performance tested</w:t>
            </w:r>
          </w:p>
        </w:tc>
        <w:tc>
          <w:tcPr>
            <w:tcW w:type="dxa" w:w="2351"/>
            <w:shd w:fill="F0F4F8"/>
          </w:tcPr>
          <w:p>
            <w:r>
              <w:rPr>
                <w:rFonts w:ascii="Calibri" w:hAnsi="Calibri"/>
                <w:color w:val="333333"/>
                <w:sz w:val="18"/>
              </w:rPr>
              <w:t>VConfi</w:t>
            </w:r>
          </w:p>
        </w:tc>
        <w:tc>
          <w:tcPr>
            <w:tcW w:type="dxa" w:w="2351"/>
          </w:tcPr>
          <w:p/>
        </w:tc>
      </w:tr>
      <w:tr>
        <w:tc>
          <w:tcPr>
            <w:tcW w:type="dxa" w:w="2351"/>
          </w:tcPr>
          <w:p>
            <w:r>
              <w:rPr>
                <w:rFonts w:ascii="Calibri" w:hAnsi="Calibri"/>
                <w:color w:val="333333"/>
                <w:sz w:val="18"/>
              </w:rPr>
              <w:t>**Week 7**</w:t>
            </w:r>
          </w:p>
        </w:tc>
        <w:tc>
          <w:tcPr>
            <w:tcW w:type="dxa" w:w="2351"/>
          </w:tcPr>
          <w:p>
            <w:r>
              <w:rPr>
                <w:rFonts w:ascii="Calibri" w:hAnsi="Calibri"/>
                <w:color w:val="333333"/>
                <w:sz w:val="18"/>
              </w:rPr>
              <w:t>Data tiering configuration</w:t>
            </w:r>
          </w:p>
        </w:tc>
        <w:tc>
          <w:tcPr>
            <w:tcW w:type="dxa" w:w="2351"/>
          </w:tcPr>
          <w:p>
            <w:r>
              <w:rPr>
                <w:rFonts w:ascii="Calibri" w:hAnsi="Calibri"/>
                <w:color w:val="333333"/>
                <w:sz w:val="18"/>
              </w:rPr>
              <w:t>Tiering policies defined, quotas set</w:t>
            </w:r>
          </w:p>
        </w:tc>
        <w:tc>
          <w:tcPr>
            <w:tcW w:type="dxa" w:w="2351"/>
          </w:tcPr>
          <w:p>
            <w:r>
              <w:rPr>
                <w:rFonts w:ascii="Calibri" w:hAnsi="Calibri"/>
                <w:color w:val="333333"/>
                <w:sz w:val="18"/>
              </w:rPr>
              <w:t>VConfi</w:t>
            </w:r>
          </w:p>
        </w:tc>
      </w:tr>
      <w:tr>
        <w:tc>
          <w:tcPr>
            <w:tcW w:type="dxa" w:w="2351"/>
            <w:shd w:fill="F0F4F8"/>
          </w:tcPr>
          <w:p>
            <w:r>
              <w:rPr>
                <w:rFonts w:ascii="Calibri" w:hAnsi="Calibri"/>
                <w:color w:val="333333"/>
                <w:sz w:val="18"/>
              </w:rPr>
              <w:t>Wasabi cloud sync</w:t>
            </w:r>
          </w:p>
        </w:tc>
        <w:tc>
          <w:tcPr>
            <w:tcW w:type="dxa" w:w="2351"/>
            <w:shd w:fill="F0F4F8"/>
          </w:tcPr>
          <w:p>
            <w:r>
              <w:rPr>
                <w:rFonts w:ascii="Calibri" w:hAnsi="Calibri"/>
                <w:color w:val="333333"/>
                <w:sz w:val="18"/>
              </w:rPr>
              <w:t>Cloud sync configured, initial seeding started</w:t>
            </w:r>
          </w:p>
        </w:tc>
        <w:tc>
          <w:tcPr>
            <w:tcW w:type="dxa" w:w="2351"/>
            <w:shd w:fill="F0F4F8"/>
          </w:tcPr>
          <w:p>
            <w:r>
              <w:rPr>
                <w:rFonts w:ascii="Calibri" w:hAnsi="Calibri"/>
                <w:color w:val="333333"/>
                <w:sz w:val="18"/>
              </w:rPr>
              <w:t>VConfi</w:t>
            </w:r>
          </w:p>
        </w:tc>
        <w:tc>
          <w:tcPr>
            <w:tcW w:type="dxa" w:w="2351"/>
          </w:tcPr>
          <w:p/>
        </w:tc>
      </w:tr>
      <w:tr>
        <w:tc>
          <w:tcPr>
            <w:tcW w:type="dxa" w:w="2351"/>
          </w:tcPr>
          <w:p>
            <w:r>
              <w:rPr>
                <w:rFonts w:ascii="Calibri" w:hAnsi="Calibri"/>
                <w:color w:val="333333"/>
                <w:sz w:val="18"/>
              </w:rPr>
              <w:t>**Week 8**</w:t>
            </w:r>
          </w:p>
        </w:tc>
        <w:tc>
          <w:tcPr>
            <w:tcW w:type="dxa" w:w="2351"/>
          </w:tcPr>
          <w:p>
            <w:r>
              <w:rPr>
                <w:rFonts w:ascii="Calibri" w:hAnsi="Calibri"/>
                <w:color w:val="333333"/>
                <w:sz w:val="18"/>
              </w:rPr>
              <w:t>LTO tape setup</w:t>
            </w:r>
          </w:p>
        </w:tc>
        <w:tc>
          <w:tcPr>
            <w:tcW w:type="dxa" w:w="2351"/>
          </w:tcPr>
          <w:p>
            <w:r>
              <w:rPr>
                <w:rFonts w:ascii="Calibri" w:hAnsi="Calibri"/>
                <w:color w:val="333333"/>
                <w:sz w:val="18"/>
              </w:rPr>
              <w:t>External drive connected, backup jobs configured</w:t>
            </w:r>
          </w:p>
        </w:tc>
        <w:tc>
          <w:tcPr>
            <w:tcW w:type="dxa" w:w="2351"/>
          </w:tcPr>
          <w:p>
            <w:r>
              <w:rPr>
                <w:rFonts w:ascii="Calibri" w:hAnsi="Calibri"/>
                <w:color w:val="333333"/>
                <w:sz w:val="18"/>
              </w:rPr>
              <w:t>VConfi</w:t>
            </w:r>
          </w:p>
        </w:tc>
      </w:tr>
      <w:tr>
        <w:tc>
          <w:tcPr>
            <w:tcW w:type="dxa" w:w="2351"/>
            <w:shd w:fill="F0F4F8"/>
          </w:tcPr>
          <w:p>
            <w:r>
              <w:rPr>
                <w:rFonts w:ascii="Calibri" w:hAnsi="Calibri"/>
                <w:color w:val="333333"/>
                <w:sz w:val="18"/>
              </w:rPr>
              <w:t>Air-gap procedure testing</w:t>
            </w:r>
          </w:p>
        </w:tc>
        <w:tc>
          <w:tcPr>
            <w:tcW w:type="dxa" w:w="2351"/>
            <w:shd w:fill="F0F4F8"/>
          </w:tcPr>
          <w:p>
            <w:r>
              <w:rPr>
                <w:rFonts w:ascii="Calibri" w:hAnsi="Calibri"/>
                <w:color w:val="333333"/>
                <w:sz w:val="18"/>
              </w:rPr>
              <w:t>Monthly backup test completed, procedures documented</w:t>
            </w:r>
          </w:p>
        </w:tc>
        <w:tc>
          <w:tcPr>
            <w:tcW w:type="dxa" w:w="2351"/>
            <w:shd w:fill="F0F4F8"/>
          </w:tcPr>
          <w:p>
            <w:r>
              <w:rPr>
                <w:rFonts w:ascii="Calibri" w:hAnsi="Calibri"/>
                <w:color w:val="333333"/>
                <w:sz w:val="18"/>
              </w:rPr>
              <w:t>VConfi</w:t>
            </w:r>
          </w:p>
        </w:tc>
        <w:tc>
          <w:tcPr>
            <w:tcW w:type="dxa" w:w="2351"/>
          </w:tcPr>
          <w:p/>
        </w:tc>
      </w:tr>
    </w:tbl>
    <w:p/>
    <w:p>
      <w:r>
        <w:rPr>
          <w:rFonts w:ascii="Calibri" w:hAnsi="Calibri"/>
          <w:b/>
          <w:color w:val="333333"/>
          <w:sz w:val="20"/>
        </w:rPr>
        <w:t>Phase 2 Milestone:</w:t>
      </w:r>
      <w:r>
        <w:rPr>
          <w:rFonts w:ascii="Calibri" w:hAnsi="Calibri"/>
          <w:color w:val="333333"/>
          <w:sz w:val="20"/>
        </w:rPr>
        <w:t xml:space="preserve"> All storage tiers operational and replicating</w:t>
      </w:r>
    </w:p>
    <w:p>
      <w:pPr>
        <w:pStyle w:val="Heading3"/>
      </w:pPr>
      <w:r>
        <w:t>4.3 Phase 3: Security &amp; Access (Weeks 9-12)</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Week</w:t>
            </w:r>
          </w:p>
        </w:tc>
        <w:tc>
          <w:tcPr>
            <w:tcW w:type="dxa" w:w="2351"/>
            <w:shd w:fill="007ACC"/>
          </w:tcPr>
          <w:p>
            <w:pPr>
              <w:jc w:val="center"/>
            </w:pPr>
            <w:r>
              <w:rPr>
                <w:rFonts w:ascii="Calibri" w:hAnsi="Calibri"/>
                <w:b/>
                <w:color w:val="FFFFFF"/>
                <w:sz w:val="20"/>
              </w:rPr>
              <w:t>Activity</w:t>
            </w:r>
          </w:p>
        </w:tc>
        <w:tc>
          <w:tcPr>
            <w:tcW w:type="dxa" w:w="2351"/>
            <w:shd w:fill="007ACC"/>
          </w:tcPr>
          <w:p>
            <w:pPr>
              <w:jc w:val="center"/>
            </w:pPr>
            <w:r>
              <w:rPr>
                <w:rFonts w:ascii="Calibri" w:hAnsi="Calibri"/>
                <w:b/>
                <w:color w:val="FFFFFF"/>
                <w:sz w:val="20"/>
              </w:rPr>
              <w:t>Deliverables</w:t>
            </w:r>
          </w:p>
        </w:tc>
        <w:tc>
          <w:tcPr>
            <w:tcW w:type="dxa" w:w="2351"/>
            <w:shd w:fill="007ACC"/>
          </w:tcPr>
          <w:p>
            <w:pPr>
              <w:jc w:val="center"/>
            </w:pPr>
            <w:r>
              <w:rPr>
                <w:rFonts w:ascii="Calibri" w:hAnsi="Calibri"/>
                <w:b/>
                <w:color w:val="FFFFFF"/>
                <w:sz w:val="20"/>
              </w:rPr>
              <w:t>Owner</w:t>
            </w:r>
          </w:p>
        </w:tc>
      </w:tr>
      <w:tr>
        <w:tc>
          <w:tcPr>
            <w:tcW w:type="dxa" w:w="2351"/>
          </w:tcPr>
          <w:p>
            <w:r>
              <w:rPr>
                <w:rFonts w:ascii="Calibri" w:hAnsi="Calibri"/>
                <w:color w:val="333333"/>
                <w:sz w:val="18"/>
              </w:rPr>
              <w:t>**Week 9**</w:t>
            </w:r>
          </w:p>
        </w:tc>
        <w:tc>
          <w:tcPr>
            <w:tcW w:type="dxa" w:w="2351"/>
          </w:tcPr>
          <w:p>
            <w:r>
              <w:rPr>
                <w:rFonts w:ascii="Calibri" w:hAnsi="Calibri"/>
                <w:color w:val="333333"/>
                <w:sz w:val="18"/>
              </w:rPr>
              <w:t>FortiClient deployment</w:t>
            </w:r>
          </w:p>
        </w:tc>
        <w:tc>
          <w:tcPr>
            <w:tcW w:type="dxa" w:w="2351"/>
          </w:tcPr>
          <w:p>
            <w:r>
              <w:rPr>
                <w:rFonts w:ascii="Calibri" w:hAnsi="Calibri"/>
                <w:color w:val="333333"/>
                <w:sz w:val="18"/>
              </w:rPr>
              <w:t>EDR installed on all workstations</w:t>
            </w:r>
          </w:p>
        </w:tc>
        <w:tc>
          <w:tcPr>
            <w:tcW w:type="dxa" w:w="2351"/>
          </w:tcPr>
          <w:p>
            <w:r>
              <w:rPr>
                <w:rFonts w:ascii="Calibri" w:hAnsi="Calibri"/>
                <w:color w:val="333333"/>
                <w:sz w:val="18"/>
              </w:rPr>
              <w:t>VConfi Security</w:t>
            </w:r>
          </w:p>
        </w:tc>
      </w:tr>
      <w:tr>
        <w:tc>
          <w:tcPr>
            <w:tcW w:type="dxa" w:w="2351"/>
            <w:shd w:fill="F0F4F8"/>
          </w:tcPr>
          <w:p>
            <w:r>
              <w:rPr>
                <w:rFonts w:ascii="Calibri" w:hAnsi="Calibri"/>
                <w:color w:val="333333"/>
                <w:sz w:val="18"/>
              </w:rPr>
              <w:t>ZTNA configuration</w:t>
            </w:r>
          </w:p>
        </w:tc>
        <w:tc>
          <w:tcPr>
            <w:tcW w:type="dxa" w:w="2351"/>
            <w:shd w:fill="F0F4F8"/>
          </w:tcPr>
          <w:p>
            <w:r>
              <w:rPr>
                <w:rFonts w:ascii="Calibri" w:hAnsi="Calibri"/>
                <w:color w:val="333333"/>
                <w:sz w:val="18"/>
              </w:rPr>
              <w:t>Zero trust access configured, device posture defined</w:t>
            </w:r>
          </w:p>
        </w:tc>
        <w:tc>
          <w:tcPr>
            <w:tcW w:type="dxa" w:w="2351"/>
            <w:shd w:fill="F0F4F8"/>
          </w:tcPr>
          <w:p>
            <w:r>
              <w:rPr>
                <w:rFonts w:ascii="Calibri" w:hAnsi="Calibri"/>
                <w:color w:val="333333"/>
                <w:sz w:val="18"/>
              </w:rPr>
              <w:t>VConfi</w:t>
            </w:r>
          </w:p>
        </w:tc>
        <w:tc>
          <w:tcPr>
            <w:tcW w:type="dxa" w:w="2351"/>
          </w:tcPr>
          <w:p/>
        </w:tc>
      </w:tr>
      <w:tr>
        <w:tc>
          <w:tcPr>
            <w:tcW w:type="dxa" w:w="2351"/>
          </w:tcPr>
          <w:p>
            <w:r>
              <w:rPr>
                <w:rFonts w:ascii="Calibri" w:hAnsi="Calibri"/>
                <w:color w:val="333333"/>
                <w:sz w:val="18"/>
              </w:rPr>
              <w:t>**Week 10**</w:t>
            </w:r>
          </w:p>
        </w:tc>
        <w:tc>
          <w:tcPr>
            <w:tcW w:type="dxa" w:w="2351"/>
          </w:tcPr>
          <w:p>
            <w:r>
              <w:rPr>
                <w:rFonts w:ascii="Calibri" w:hAnsi="Calibri"/>
                <w:color w:val="333333"/>
                <w:sz w:val="18"/>
              </w:rPr>
              <w:t>MFA rollout</w:t>
            </w:r>
          </w:p>
        </w:tc>
        <w:tc>
          <w:tcPr>
            <w:tcW w:type="dxa" w:w="2351"/>
          </w:tcPr>
          <w:p>
            <w:r>
              <w:rPr>
                <w:rFonts w:ascii="Calibri" w:hAnsi="Calibri"/>
                <w:color w:val="333333"/>
                <w:sz w:val="18"/>
              </w:rPr>
              <w:t>FortiToken distributed, all admin accounts enabled</w:t>
            </w:r>
          </w:p>
        </w:tc>
        <w:tc>
          <w:tcPr>
            <w:tcW w:type="dxa" w:w="2351"/>
          </w:tcPr>
          <w:p>
            <w:r>
              <w:rPr>
                <w:rFonts w:ascii="Calibri" w:hAnsi="Calibri"/>
                <w:color w:val="333333"/>
                <w:sz w:val="18"/>
              </w:rPr>
              <w:t>VConfi</w:t>
            </w:r>
          </w:p>
        </w:tc>
      </w:tr>
      <w:tr>
        <w:tc>
          <w:tcPr>
            <w:tcW w:type="dxa" w:w="2351"/>
            <w:shd w:fill="F0F4F8"/>
          </w:tcPr>
          <w:p>
            <w:r>
              <w:rPr>
                <w:rFonts w:ascii="Calibri" w:hAnsi="Calibri"/>
                <w:color w:val="333333"/>
                <w:sz w:val="18"/>
              </w:rPr>
              <w:t>FortiAnalyzer setup</w:t>
            </w:r>
          </w:p>
        </w:tc>
        <w:tc>
          <w:tcPr>
            <w:tcW w:type="dxa" w:w="2351"/>
            <w:shd w:fill="F0F4F8"/>
          </w:tcPr>
          <w:p>
            <w:r>
              <w:rPr>
                <w:rFonts w:ascii="Calibri" w:hAnsi="Calibri"/>
                <w:color w:val="333333"/>
                <w:sz w:val="18"/>
              </w:rPr>
              <w:t>Log aggregation configured, reports scheduled</w:t>
            </w:r>
          </w:p>
        </w:tc>
        <w:tc>
          <w:tcPr>
            <w:tcW w:type="dxa" w:w="2351"/>
            <w:shd w:fill="F0F4F8"/>
          </w:tcPr>
          <w:p>
            <w:r>
              <w:rPr>
                <w:rFonts w:ascii="Calibri" w:hAnsi="Calibri"/>
                <w:color w:val="333333"/>
                <w:sz w:val="18"/>
              </w:rPr>
              <w:t>VConfi</w:t>
            </w:r>
          </w:p>
        </w:tc>
        <w:tc>
          <w:tcPr>
            <w:tcW w:type="dxa" w:w="2351"/>
          </w:tcPr>
          <w:p/>
        </w:tc>
      </w:tr>
      <w:tr>
        <w:tc>
          <w:tcPr>
            <w:tcW w:type="dxa" w:w="2351"/>
          </w:tcPr>
          <w:p>
            <w:r>
              <w:rPr>
                <w:rFonts w:ascii="Calibri" w:hAnsi="Calibri"/>
                <w:color w:val="333333"/>
                <w:sz w:val="18"/>
              </w:rPr>
              <w:t>**Week 11**</w:t>
            </w:r>
          </w:p>
        </w:tc>
        <w:tc>
          <w:tcPr>
            <w:tcW w:type="dxa" w:w="2351"/>
          </w:tcPr>
          <w:p>
            <w:r>
              <w:rPr>
                <w:rFonts w:ascii="Calibri" w:hAnsi="Calibri"/>
                <w:color w:val="333333"/>
                <w:sz w:val="18"/>
              </w:rPr>
              <w:t>Zabbix monitoring</w:t>
            </w:r>
          </w:p>
        </w:tc>
        <w:tc>
          <w:tcPr>
            <w:tcW w:type="dxa" w:w="2351"/>
          </w:tcPr>
          <w:p>
            <w:r>
              <w:rPr>
                <w:rFonts w:ascii="Calibri" w:hAnsi="Calibri"/>
                <w:color w:val="333333"/>
                <w:sz w:val="18"/>
              </w:rPr>
              <w:t>All devices monitored, dashboards live</w:t>
            </w:r>
          </w:p>
        </w:tc>
        <w:tc>
          <w:tcPr>
            <w:tcW w:type="dxa" w:w="2351"/>
          </w:tcPr>
          <w:p>
            <w:r>
              <w:rPr>
                <w:rFonts w:ascii="Calibri" w:hAnsi="Calibri"/>
                <w:color w:val="333333"/>
                <w:sz w:val="18"/>
              </w:rPr>
              <w:t>VConfi</w:t>
            </w:r>
          </w:p>
        </w:tc>
      </w:tr>
      <w:tr>
        <w:tc>
          <w:tcPr>
            <w:tcW w:type="dxa" w:w="2351"/>
            <w:shd w:fill="F0F4F8"/>
          </w:tcPr>
          <w:p>
            <w:r>
              <w:rPr>
                <w:rFonts w:ascii="Calibri" w:hAnsi="Calibri"/>
                <w:color w:val="333333"/>
                <w:sz w:val="18"/>
              </w:rPr>
              <w:t>Alert thresholds and escalation</w:t>
            </w:r>
          </w:p>
        </w:tc>
        <w:tc>
          <w:tcPr>
            <w:tcW w:type="dxa" w:w="2351"/>
            <w:shd w:fill="F0F4F8"/>
          </w:tcPr>
          <w:p>
            <w:r>
              <w:rPr>
                <w:rFonts w:ascii="Calibri" w:hAnsi="Calibri"/>
                <w:color w:val="333333"/>
                <w:sz w:val="18"/>
              </w:rPr>
              <w:t>Alert matrix configured, tested</w:t>
            </w:r>
          </w:p>
        </w:tc>
        <w:tc>
          <w:tcPr>
            <w:tcW w:type="dxa" w:w="2351"/>
            <w:shd w:fill="F0F4F8"/>
          </w:tcPr>
          <w:p>
            <w:r>
              <w:rPr>
                <w:rFonts w:ascii="Calibri" w:hAnsi="Calibri"/>
                <w:color w:val="333333"/>
                <w:sz w:val="18"/>
              </w:rPr>
              <w:t>VConfi</w:t>
            </w:r>
          </w:p>
        </w:tc>
        <w:tc>
          <w:tcPr>
            <w:tcW w:type="dxa" w:w="2351"/>
          </w:tcPr>
          <w:p/>
        </w:tc>
      </w:tr>
      <w:tr>
        <w:tc>
          <w:tcPr>
            <w:tcW w:type="dxa" w:w="2351"/>
          </w:tcPr>
          <w:p>
            <w:r>
              <w:rPr>
                <w:rFonts w:ascii="Calibri" w:hAnsi="Calibri"/>
                <w:color w:val="333333"/>
                <w:sz w:val="18"/>
              </w:rPr>
              <w:t>**Week 12**</w:t>
            </w:r>
          </w:p>
        </w:tc>
        <w:tc>
          <w:tcPr>
            <w:tcW w:type="dxa" w:w="2351"/>
          </w:tcPr>
          <w:p>
            <w:r>
              <w:rPr>
                <w:rFonts w:ascii="Calibri" w:hAnsi="Calibri"/>
                <w:color w:val="333333"/>
                <w:sz w:val="18"/>
              </w:rPr>
              <w:t>Security hardening</w:t>
            </w:r>
          </w:p>
        </w:tc>
        <w:tc>
          <w:tcPr>
            <w:tcW w:type="dxa" w:w="2351"/>
          </w:tcPr>
          <w:p>
            <w:r>
              <w:rPr>
                <w:rFonts w:ascii="Calibri" w:hAnsi="Calibri"/>
                <w:color w:val="333333"/>
                <w:sz w:val="18"/>
              </w:rPr>
              <w:t>CIS benchmarks applied, penetration test</w:t>
            </w:r>
          </w:p>
        </w:tc>
        <w:tc>
          <w:tcPr>
            <w:tcW w:type="dxa" w:w="2351"/>
          </w:tcPr>
          <w:p>
            <w:r>
              <w:rPr>
                <w:rFonts w:ascii="Calibri" w:hAnsi="Calibri"/>
                <w:color w:val="333333"/>
                <w:sz w:val="18"/>
              </w:rPr>
              <w:t>VConfi</w:t>
            </w:r>
          </w:p>
        </w:tc>
      </w:tr>
      <w:tr>
        <w:tc>
          <w:tcPr>
            <w:tcW w:type="dxa" w:w="2351"/>
            <w:shd w:fill="F0F4F8"/>
          </w:tcPr>
          <w:p>
            <w:r>
              <w:rPr>
                <w:rFonts w:ascii="Calibri" w:hAnsi="Calibri"/>
                <w:color w:val="333333"/>
                <w:sz w:val="18"/>
              </w:rPr>
              <w:t>Splunk SIEM configuration</w:t>
            </w:r>
          </w:p>
        </w:tc>
        <w:tc>
          <w:tcPr>
            <w:tcW w:type="dxa" w:w="2351"/>
            <w:shd w:fill="F0F4F8"/>
          </w:tcPr>
          <w:p>
            <w:r>
              <w:rPr>
                <w:rFonts w:ascii="Calibri" w:hAnsi="Calibri"/>
                <w:color w:val="333333"/>
                <w:sz w:val="18"/>
              </w:rPr>
              <w:t>Log forwarding active, correlation rules enabled</w:t>
            </w:r>
          </w:p>
        </w:tc>
        <w:tc>
          <w:tcPr>
            <w:tcW w:type="dxa" w:w="2351"/>
            <w:shd w:fill="F0F4F8"/>
          </w:tcPr>
          <w:p>
            <w:r>
              <w:rPr>
                <w:rFonts w:ascii="Calibri" w:hAnsi="Calibri"/>
                <w:color w:val="333333"/>
                <w:sz w:val="18"/>
              </w:rPr>
              <w:t>VConfi</w:t>
            </w:r>
          </w:p>
        </w:tc>
        <w:tc>
          <w:tcPr>
            <w:tcW w:type="dxa" w:w="2351"/>
          </w:tcPr>
          <w:p/>
        </w:tc>
      </w:tr>
    </w:tbl>
    <w:p/>
    <w:p>
      <w:r>
        <w:rPr>
          <w:rFonts w:ascii="Calibri" w:hAnsi="Calibri"/>
          <w:b/>
          <w:color w:val="333333"/>
          <w:sz w:val="20"/>
        </w:rPr>
        <w:t>Phase 3 Milestone:</w:t>
      </w:r>
      <w:r>
        <w:rPr>
          <w:rFonts w:ascii="Calibri" w:hAnsi="Calibri"/>
          <w:color w:val="333333"/>
          <w:sz w:val="20"/>
        </w:rPr>
        <w:t xml:space="preserve"> Security controls fully operational, monitoring active</w:t>
      </w:r>
    </w:p>
    <w:p>
      <w:pPr>
        <w:pStyle w:val="Heading3"/>
      </w:pPr>
      <w:r>
        <w:t>4.4 Phase 4: DR Site &amp; Go-Live (Weeks 13-16)</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Week</w:t>
            </w:r>
          </w:p>
        </w:tc>
        <w:tc>
          <w:tcPr>
            <w:tcW w:type="dxa" w:w="2351"/>
            <w:shd w:fill="007ACC"/>
          </w:tcPr>
          <w:p>
            <w:pPr>
              <w:jc w:val="center"/>
            </w:pPr>
            <w:r>
              <w:rPr>
                <w:rFonts w:ascii="Calibri" w:hAnsi="Calibri"/>
                <w:b/>
                <w:color w:val="FFFFFF"/>
                <w:sz w:val="20"/>
              </w:rPr>
              <w:t>Activity</w:t>
            </w:r>
          </w:p>
        </w:tc>
        <w:tc>
          <w:tcPr>
            <w:tcW w:type="dxa" w:w="2351"/>
            <w:shd w:fill="007ACC"/>
          </w:tcPr>
          <w:p>
            <w:pPr>
              <w:jc w:val="center"/>
            </w:pPr>
            <w:r>
              <w:rPr>
                <w:rFonts w:ascii="Calibri" w:hAnsi="Calibri"/>
                <w:b/>
                <w:color w:val="FFFFFF"/>
                <w:sz w:val="20"/>
              </w:rPr>
              <w:t>Deliverables</w:t>
            </w:r>
          </w:p>
        </w:tc>
        <w:tc>
          <w:tcPr>
            <w:tcW w:type="dxa" w:w="2351"/>
            <w:shd w:fill="007ACC"/>
          </w:tcPr>
          <w:p>
            <w:pPr>
              <w:jc w:val="center"/>
            </w:pPr>
            <w:r>
              <w:rPr>
                <w:rFonts w:ascii="Calibri" w:hAnsi="Calibri"/>
                <w:b/>
                <w:color w:val="FFFFFF"/>
                <w:sz w:val="20"/>
              </w:rPr>
              <w:t>Owner</w:t>
            </w:r>
          </w:p>
        </w:tc>
      </w:tr>
      <w:tr>
        <w:tc>
          <w:tcPr>
            <w:tcW w:type="dxa" w:w="2351"/>
          </w:tcPr>
          <w:p>
            <w:r>
              <w:rPr>
                <w:rFonts w:ascii="Calibri" w:hAnsi="Calibri"/>
                <w:color w:val="333333"/>
                <w:sz w:val="18"/>
              </w:rPr>
              <w:t>**Week 13**</w:t>
            </w:r>
          </w:p>
        </w:tc>
        <w:tc>
          <w:tcPr>
            <w:tcW w:type="dxa" w:w="2351"/>
          </w:tcPr>
          <w:p>
            <w:r>
              <w:rPr>
                <w:rFonts w:ascii="Calibri" w:hAnsi="Calibri"/>
                <w:color w:val="333333"/>
                <w:sz w:val="18"/>
              </w:rPr>
              <w:t>Site B deployment</w:t>
            </w:r>
          </w:p>
        </w:tc>
        <w:tc>
          <w:tcPr>
            <w:tcW w:type="dxa" w:w="2351"/>
          </w:tcPr>
          <w:p>
            <w:r>
              <w:rPr>
                <w:rFonts w:ascii="Calibri" w:hAnsi="Calibri"/>
                <w:color w:val="333333"/>
                <w:sz w:val="18"/>
              </w:rPr>
              <w:t>All DR hardware installed, powered</w:t>
            </w:r>
          </w:p>
        </w:tc>
        <w:tc>
          <w:tcPr>
            <w:tcW w:type="dxa" w:w="2351"/>
          </w:tcPr>
          <w:p>
            <w:r>
              <w:rPr>
                <w:rFonts w:ascii="Calibri" w:hAnsi="Calibri"/>
                <w:color w:val="333333"/>
                <w:sz w:val="18"/>
              </w:rPr>
              <w:t>VConfi</w:t>
            </w:r>
          </w:p>
        </w:tc>
      </w:tr>
      <w:tr>
        <w:tc>
          <w:tcPr>
            <w:tcW w:type="dxa" w:w="2351"/>
            <w:shd w:fill="F0F4F8"/>
          </w:tcPr>
          <w:p>
            <w:r>
              <w:rPr>
                <w:rFonts w:ascii="Calibri" w:hAnsi="Calibri"/>
                <w:color w:val="333333"/>
                <w:sz w:val="18"/>
              </w:rPr>
              <w:t>DR network configuration</w:t>
            </w:r>
          </w:p>
        </w:tc>
        <w:tc>
          <w:tcPr>
            <w:tcW w:type="dxa" w:w="2351"/>
            <w:shd w:fill="F0F4F8"/>
          </w:tcPr>
          <w:p>
            <w:r>
              <w:rPr>
                <w:rFonts w:ascii="Calibri" w:hAnsi="Calibri"/>
                <w:color w:val="333333"/>
                <w:sz w:val="18"/>
              </w:rPr>
              <w:t>Site B switches, firewalls configured</w:t>
            </w:r>
          </w:p>
        </w:tc>
        <w:tc>
          <w:tcPr>
            <w:tcW w:type="dxa" w:w="2351"/>
            <w:shd w:fill="F0F4F8"/>
          </w:tcPr>
          <w:p>
            <w:r>
              <w:rPr>
                <w:rFonts w:ascii="Calibri" w:hAnsi="Calibri"/>
                <w:color w:val="333333"/>
                <w:sz w:val="18"/>
              </w:rPr>
              <w:t>VConfi Network</w:t>
            </w:r>
          </w:p>
        </w:tc>
        <w:tc>
          <w:tcPr>
            <w:tcW w:type="dxa" w:w="2351"/>
          </w:tcPr>
          <w:p/>
        </w:tc>
      </w:tr>
      <w:tr>
        <w:tc>
          <w:tcPr>
            <w:tcW w:type="dxa" w:w="2351"/>
          </w:tcPr>
          <w:p>
            <w:r>
              <w:rPr>
                <w:rFonts w:ascii="Calibri" w:hAnsi="Calibri"/>
                <w:color w:val="333333"/>
                <w:sz w:val="18"/>
              </w:rPr>
              <w:t>**Week 14**</w:t>
            </w:r>
          </w:p>
        </w:tc>
        <w:tc>
          <w:tcPr>
            <w:tcW w:type="dxa" w:w="2351"/>
          </w:tcPr>
          <w:p>
            <w:r>
              <w:rPr>
                <w:rFonts w:ascii="Calibri" w:hAnsi="Calibri"/>
                <w:color w:val="333333"/>
                <w:sz w:val="18"/>
              </w:rPr>
              <w:t>Replication setup</w:t>
            </w:r>
          </w:p>
        </w:tc>
        <w:tc>
          <w:tcPr>
            <w:tcW w:type="dxa" w:w="2351"/>
          </w:tcPr>
          <w:p>
            <w:r>
              <w:rPr>
                <w:rFonts w:ascii="Calibri" w:hAnsi="Calibri"/>
                <w:color w:val="333333"/>
                <w:sz w:val="18"/>
              </w:rPr>
              <w:t>Site-to-site VPN active, replication verified</w:t>
            </w:r>
          </w:p>
        </w:tc>
        <w:tc>
          <w:tcPr>
            <w:tcW w:type="dxa" w:w="2351"/>
          </w:tcPr>
          <w:p>
            <w:r>
              <w:rPr>
                <w:rFonts w:ascii="Calibri" w:hAnsi="Calibri"/>
                <w:color w:val="333333"/>
                <w:sz w:val="18"/>
              </w:rPr>
              <w:t>VConfi</w:t>
            </w:r>
          </w:p>
        </w:tc>
      </w:tr>
      <w:tr>
        <w:tc>
          <w:tcPr>
            <w:tcW w:type="dxa" w:w="2351"/>
            <w:shd w:fill="F0F4F8"/>
          </w:tcPr>
          <w:p>
            <w:r>
              <w:rPr>
                <w:rFonts w:ascii="Calibri" w:hAnsi="Calibri"/>
                <w:color w:val="333333"/>
                <w:sz w:val="18"/>
              </w:rPr>
              <w:t>Failover testing</w:t>
            </w:r>
          </w:p>
        </w:tc>
        <w:tc>
          <w:tcPr>
            <w:tcW w:type="dxa" w:w="2351"/>
            <w:shd w:fill="F0F4F8"/>
          </w:tcPr>
          <w:p>
            <w:r>
              <w:rPr>
                <w:rFonts w:ascii="Calibri" w:hAnsi="Calibri"/>
                <w:color w:val="333333"/>
                <w:sz w:val="18"/>
              </w:rPr>
              <w:t>Hot tier failover tested (&lt;30 seconds)</w:t>
            </w:r>
          </w:p>
        </w:tc>
        <w:tc>
          <w:tcPr>
            <w:tcW w:type="dxa" w:w="2351"/>
            <w:shd w:fill="F0F4F8"/>
          </w:tcPr>
          <w:p>
            <w:r>
              <w:rPr>
                <w:rFonts w:ascii="Calibri" w:hAnsi="Calibri"/>
                <w:color w:val="333333"/>
                <w:sz w:val="18"/>
              </w:rPr>
              <w:t>VConfi</w:t>
            </w:r>
          </w:p>
        </w:tc>
        <w:tc>
          <w:tcPr>
            <w:tcW w:type="dxa" w:w="2351"/>
          </w:tcPr>
          <w:p/>
        </w:tc>
      </w:tr>
      <w:tr>
        <w:tc>
          <w:tcPr>
            <w:tcW w:type="dxa" w:w="2351"/>
          </w:tcPr>
          <w:p>
            <w:r>
              <w:rPr>
                <w:rFonts w:ascii="Calibri" w:hAnsi="Calibri"/>
                <w:color w:val="333333"/>
                <w:sz w:val="18"/>
              </w:rPr>
              <w:t>**Week 15**</w:t>
            </w:r>
          </w:p>
        </w:tc>
        <w:tc>
          <w:tcPr>
            <w:tcW w:type="dxa" w:w="2351"/>
          </w:tcPr>
          <w:p>
            <w:r>
              <w:rPr>
                <w:rFonts w:ascii="Calibri" w:hAnsi="Calibri"/>
                <w:color w:val="333333"/>
                <w:sz w:val="18"/>
              </w:rPr>
              <w:t>User training</w:t>
            </w:r>
          </w:p>
        </w:tc>
        <w:tc>
          <w:tcPr>
            <w:tcW w:type="dxa" w:w="2351"/>
          </w:tcPr>
          <w:p>
            <w:r>
              <w:rPr>
                <w:rFonts w:ascii="Calibri" w:hAnsi="Calibri"/>
                <w:color w:val="333333"/>
                <w:sz w:val="18"/>
              </w:rPr>
              <w:t>Admin training completed, SOPs handed over</w:t>
            </w:r>
          </w:p>
        </w:tc>
        <w:tc>
          <w:tcPr>
            <w:tcW w:type="dxa" w:w="2351"/>
          </w:tcPr>
          <w:p>
            <w:r>
              <w:rPr>
                <w:rFonts w:ascii="Calibri" w:hAnsi="Calibri"/>
                <w:color w:val="333333"/>
                <w:sz w:val="18"/>
              </w:rPr>
              <w:t>VConfi</w:t>
            </w:r>
          </w:p>
        </w:tc>
      </w:tr>
      <w:tr>
        <w:tc>
          <w:tcPr>
            <w:tcW w:type="dxa" w:w="2351"/>
            <w:shd w:fill="F0F4F8"/>
          </w:tcPr>
          <w:p>
            <w:r>
              <w:rPr>
                <w:rFonts w:ascii="Calibri" w:hAnsi="Calibri"/>
                <w:color w:val="333333"/>
                <w:sz w:val="18"/>
              </w:rPr>
              <w:t>Documentation finalization</w:t>
            </w:r>
          </w:p>
        </w:tc>
        <w:tc>
          <w:tcPr>
            <w:tcW w:type="dxa" w:w="2351"/>
            <w:shd w:fill="F0F4F8"/>
          </w:tcPr>
          <w:p>
            <w:r>
              <w:rPr>
                <w:rFonts w:ascii="Calibri" w:hAnsi="Calibri"/>
                <w:color w:val="333333"/>
                <w:sz w:val="18"/>
              </w:rPr>
              <w:t>As-built docs, runbooks, DR procedures</w:t>
            </w:r>
          </w:p>
        </w:tc>
        <w:tc>
          <w:tcPr>
            <w:tcW w:type="dxa" w:w="2351"/>
            <w:shd w:fill="F0F4F8"/>
          </w:tcPr>
          <w:p>
            <w:r>
              <w:rPr>
                <w:rFonts w:ascii="Calibri" w:hAnsi="Calibri"/>
                <w:color w:val="333333"/>
                <w:sz w:val="18"/>
              </w:rPr>
              <w:t>VConfi</w:t>
            </w:r>
          </w:p>
        </w:tc>
        <w:tc>
          <w:tcPr>
            <w:tcW w:type="dxa" w:w="2351"/>
          </w:tcPr>
          <w:p/>
        </w:tc>
      </w:tr>
      <w:tr>
        <w:tc>
          <w:tcPr>
            <w:tcW w:type="dxa" w:w="2351"/>
          </w:tcPr>
          <w:p>
            <w:r>
              <w:rPr>
                <w:rFonts w:ascii="Calibri" w:hAnsi="Calibri"/>
                <w:color w:val="333333"/>
                <w:sz w:val="18"/>
              </w:rPr>
              <w:t>**Week 16**</w:t>
            </w:r>
          </w:p>
        </w:tc>
        <w:tc>
          <w:tcPr>
            <w:tcW w:type="dxa" w:w="2351"/>
          </w:tcPr>
          <w:p>
            <w:r>
              <w:rPr>
                <w:rFonts w:ascii="Calibri" w:hAnsi="Calibri"/>
                <w:color w:val="333333"/>
                <w:sz w:val="18"/>
              </w:rPr>
              <w:t>Production cutover</w:t>
            </w:r>
          </w:p>
        </w:tc>
        <w:tc>
          <w:tcPr>
            <w:tcW w:type="dxa" w:w="2351"/>
          </w:tcPr>
          <w:p>
            <w:r>
              <w:rPr>
                <w:rFonts w:ascii="Calibri" w:hAnsi="Calibri"/>
                <w:color w:val="333333"/>
                <w:sz w:val="18"/>
              </w:rPr>
              <w:t>Data migrated, users switched</w:t>
            </w:r>
          </w:p>
        </w:tc>
        <w:tc>
          <w:tcPr>
            <w:tcW w:type="dxa" w:w="2351"/>
          </w:tcPr>
          <w:p>
            <w:r>
              <w:rPr>
                <w:rFonts w:ascii="Calibri" w:hAnsi="Calibri"/>
                <w:color w:val="333333"/>
                <w:sz w:val="18"/>
              </w:rPr>
              <w:t>VConfi + B2H</w:t>
            </w:r>
          </w:p>
        </w:tc>
      </w:tr>
      <w:tr>
        <w:tc>
          <w:tcPr>
            <w:tcW w:type="dxa" w:w="2351"/>
            <w:shd w:fill="F0F4F8"/>
          </w:tcPr>
          <w:p>
            <w:r>
              <w:rPr>
                <w:rFonts w:ascii="Calibri" w:hAnsi="Calibri"/>
                <w:color w:val="333333"/>
                <w:sz w:val="18"/>
              </w:rPr>
              <w:t>**PRODUCTION GO-LIVE**</w:t>
            </w:r>
          </w:p>
        </w:tc>
        <w:tc>
          <w:tcPr>
            <w:tcW w:type="dxa" w:w="2351"/>
            <w:shd w:fill="F0F4F8"/>
          </w:tcPr>
          <w:p>
            <w:r>
              <w:rPr>
                <w:rFonts w:ascii="Calibri" w:hAnsi="Calibri"/>
                <w:color w:val="333333"/>
                <w:sz w:val="18"/>
              </w:rPr>
              <w:t>Full production operation</w:t>
            </w:r>
          </w:p>
        </w:tc>
        <w:tc>
          <w:tcPr>
            <w:tcW w:type="dxa" w:w="2351"/>
            <w:shd w:fill="F0F4F8"/>
          </w:tcPr>
          <w:p>
            <w:r>
              <w:rPr>
                <w:rFonts w:ascii="Calibri" w:hAnsi="Calibri"/>
                <w:color w:val="333333"/>
                <w:sz w:val="18"/>
              </w:rPr>
              <w:t>**B2H Studios**</w:t>
            </w:r>
          </w:p>
        </w:tc>
        <w:tc>
          <w:tcPr>
            <w:tcW w:type="dxa" w:w="2351"/>
          </w:tcPr>
          <w:p/>
        </w:tc>
      </w:tr>
    </w:tbl>
    <w:p/>
    <w:p>
      <w:r>
        <w:rPr>
          <w:rFonts w:ascii="Calibri" w:hAnsi="Calibri"/>
          <w:b/>
          <w:color w:val="333333"/>
          <w:sz w:val="20"/>
        </w:rPr>
        <w:t>Phase 4 Milestone:</w:t>
      </w:r>
      <w:r>
        <w:rPr>
          <w:rFonts w:ascii="Calibri" w:hAnsi="Calibri"/>
          <w:color w:val="333333"/>
          <w:sz w:val="20"/>
        </w:rPr>
        <w:t xml:space="preserve"> Production go-live complete</w:t>
      </w:r>
    </w:p>
    <w:p>
      <w:pPr>
        <w:pStyle w:val="Heading3"/>
      </w:pPr>
      <w:r>
        <w:t>4.5 Gantt Chart</w:t>
      </w:r>
    </w:p>
    <w:p>
      <w:pPr>
        <w:spacing w:before="80" w:after="80"/>
      </w:pPr>
      <w:r>
        <w:rPr>
          <w:rFonts w:ascii="Consolas" w:hAnsi="Consolas"/>
          <w:color w:val="333333"/>
          <w:sz w:val="18"/>
        </w:rPr>
        <w:t>gantt</w:t>
        <w:br/>
        <w:t xml:space="preserve">    title B2H Studios Implementation Timeline (16 Weeks)</w:t>
        <w:br/>
        <w:t xml:space="preserve">    dateFormat  YYYY-MM-DD</w:t>
        <w:br/>
        <w:t xml:space="preserve">    section Phase 1: Foundation</w:t>
        <w:br/>
        <w:t xml:space="preserve">    Rack &amp; Power           :a1, 2026-04-01, 7d</w:t>
        <w:br/>
        <w:t xml:space="preserve">    Network Deployment     :a2, after a1, 7d</w:t>
        <w:br/>
        <w:t xml:space="preserve">    Firewall &amp; ISP         :a3, after a2, 7d</w:t>
        <w:br/>
        <w:t xml:space="preserve">    VMware &amp; Server        :a4, after a3, 7d</w:t>
        <w:br/>
        <w:t xml:space="preserve">    section Phase 2: Storage</w:t>
        <w:br/>
        <w:t xml:space="preserve">    Hot Tier Setup         :b1, after a4, 7d</w:t>
        <w:br/>
        <w:t xml:space="preserve">    Warm Tier Setup        :b2, after b1, 7d</w:t>
        <w:br/>
        <w:t xml:space="preserve">    Cloud Sync             :b3, after b2, 7d</w:t>
        <w:br/>
        <w:t xml:space="preserve">    Tape &amp; Air-Gap         :b4, after b3, 7d</w:t>
        <w:br/>
        <w:t xml:space="preserve">    section Phase 3: Security</w:t>
        <w:br/>
        <w:t xml:space="preserve">    FortiClient &amp; ZTNA     :c1, after b4, 7d</w:t>
        <w:br/>
        <w:t xml:space="preserve">    MFA &amp; FortiAnalyzer    :c2, after c1, 7d</w:t>
        <w:br/>
        <w:t xml:space="preserve">    Zabbix &amp; Monitoring    :c3, after c2, 7d</w:t>
        <w:br/>
        <w:t xml:space="preserve">    Hardening &amp; SIEM       :c4, after c3, 7d</w:t>
        <w:br/>
        <w:t xml:space="preserve">    section Phase 4: DR &amp; Go-Live</w:t>
        <w:br/>
        <w:t xml:space="preserve">    Site B Deployment      :d1, after c4, 7d</w:t>
        <w:br/>
        <w:t xml:space="preserve">    Replication &amp; Testing  :d2, after d1, 7d</w:t>
        <w:br/>
        <w:t xml:space="preserve">    Training &amp; Docs        :d3, after d2, 7d</w:t>
        <w:br/>
        <w:t xml:space="preserve">    Production Go-Live     :crit, d4, after d3, 7d</w:t>
      </w:r>
    </w:p>
    <w:p>
      <w:pPr>
        <w:pStyle w:val="Heading3"/>
      </w:pPr>
      <w:r>
        <w:t>4.6 Critical Path Identification</w:t>
      </w:r>
    </w:p>
    <w:p>
      <w:pPr>
        <w:spacing w:before="80" w:after="80"/>
      </w:pPr>
      <w:r>
        <w:rPr>
          <w:rFonts w:ascii="Consolas" w:hAnsi="Consolas"/>
          <w:color w:val="333333"/>
          <w:sz w:val="18"/>
        </w:rPr>
        <w:t>CRITICAL PATH ANALYSIS</w:t>
        <w:br/>
        <w:t>═══════════════════════════════════════════════════════════════════</w:t>
        <w:br/>
        <w:br/>
        <w:t>Week:  1   2   3   4   5   6   7   8   9   10  11  12  13  14  15  16</w:t>
        <w:br/>
        <w:t xml:space="preserve">       │   │   │   │   │   │   │   │   │   │   │   │   │   │   │   │</w:t>
        <w:br/>
        <w:t xml:space="preserve">       ▼   ▼   ▼   ▼   ▼   ▼   ▼   ▼   ▼   ▼   ▼   ▼   ▼   ▼   ▼   ▼</w:t>
        <w:br/>
        <w:br/>
        <w:t>CP: [===Rack/Power===]</w:t>
        <w:br/>
        <w:t xml:space="preserve">    [===Network Deploy===]</w:t>
        <w:br/>
        <w:t xml:space="preserve">        [===Firewall===]</w:t>
        <w:br/>
        <w:t xml:space="preserve">            [===VMware===]</w:t>
        <w:br/>
        <w:t xml:space="preserve">                [===Hot Tier===]</w:t>
        <w:br/>
        <w:t xml:space="preserve">                    [===Warm Tier===]</w:t>
        <w:br/>
        <w:t xml:space="preserve">                        [===Cloud Sync===]</w:t>
        <w:br/>
        <w:t xml:space="preserve">                            [===Tape Setup===]</w:t>
        <w:br/>
        <w:t xml:space="preserve">                                [===FortiClient===]</w:t>
        <w:br/>
        <w:t xml:space="preserve">                                    [===MFA/Auth===]</w:t>
        <w:br/>
        <w:t xml:space="preserve">                                        [===Zabbix===]</w:t>
        <w:br/>
        <w:t xml:space="preserve">                                            [===Hardening===]</w:t>
        <w:br/>
        <w:t xml:space="preserve">                                                [===Site B Deploy===]</w:t>
        <w:br/>
        <w:t xml:space="preserve">                                                    [===Replication===]</w:t>
        <w:br/>
        <w:t xml:space="preserve">                                                        [===Training===]</w:t>
        <w:br/>
        <w:t xml:space="preserve">                                                            [GO-LIVE]</w:t>
        <w:br/>
        <w:br/>
        <w:t>CRITICAL PATH DURATION: 16 weeks</w:t>
        <w:br/>
        <w:t>FLOAT ACTIVITIES:</w:t>
        <w:br/>
        <w:t xml:space="preserve">  - Documentation (parallel throughout)</w:t>
        <w:br/>
        <w:t xml:space="preserve">  - Vendor coordination (weeks 1-8)</w:t>
        <w:br/>
        <w:t xml:space="preserve">  - User communication (weeks 12-16)</w:t>
      </w:r>
    </w:p>
    <w:p>
      <w:pPr>
        <w:pStyle w:val="Heading3"/>
      </w:pPr>
      <w:r>
        <w:t>4.7 Milestone Table with Dates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Milestone ID</w:t>
            </w:r>
          </w:p>
        </w:tc>
        <w:tc>
          <w:tcPr>
            <w:tcW w:type="dxa" w:w="1881"/>
            <w:shd w:fill="007ACC"/>
          </w:tcPr>
          <w:p>
            <w:pPr>
              <w:jc w:val="center"/>
            </w:pPr>
            <w:r>
              <w:rPr>
                <w:rFonts w:ascii="Calibri" w:hAnsi="Calibri"/>
                <w:b/>
                <w:color w:val="FFFFFF"/>
                <w:sz w:val="20"/>
              </w:rPr>
              <w:t>Milestone Description</w:t>
            </w:r>
          </w:p>
        </w:tc>
        <w:tc>
          <w:tcPr>
            <w:tcW w:type="dxa" w:w="1881"/>
            <w:shd w:fill="007ACC"/>
          </w:tcPr>
          <w:p>
            <w:pPr>
              <w:jc w:val="center"/>
            </w:pPr>
            <w:r>
              <w:rPr>
                <w:rFonts w:ascii="Calibri" w:hAnsi="Calibri"/>
                <w:b/>
                <w:color w:val="FFFFFF"/>
                <w:sz w:val="20"/>
              </w:rPr>
              <w:t>Target Date</w:t>
            </w:r>
          </w:p>
        </w:tc>
        <w:tc>
          <w:tcPr>
            <w:tcW w:type="dxa" w:w="1881"/>
            <w:shd w:fill="007ACC"/>
          </w:tcPr>
          <w:p>
            <w:pPr>
              <w:jc w:val="center"/>
            </w:pPr>
            <w:r>
              <w:rPr>
                <w:rFonts w:ascii="Calibri" w:hAnsi="Calibri"/>
                <w:b/>
                <w:color w:val="FFFFFF"/>
                <w:sz w:val="20"/>
              </w:rPr>
              <w:t>Success Criteria</w:t>
            </w:r>
          </w:p>
        </w:tc>
        <w:tc>
          <w:tcPr>
            <w:tcW w:type="dxa" w:w="1881"/>
            <w:shd w:fill="007ACC"/>
          </w:tcPr>
          <w:p>
            <w:pPr>
              <w:jc w:val="center"/>
            </w:pPr>
            <w:r>
              <w:rPr>
                <w:rFonts w:ascii="Calibri" w:hAnsi="Calibri"/>
                <w:b/>
                <w:color w:val="FFFFFF"/>
                <w:sz w:val="20"/>
              </w:rPr>
              <w:t>Sign-off Required</w:t>
            </w:r>
          </w:p>
        </w:tc>
      </w:tr>
      <w:tr>
        <w:tc>
          <w:tcPr>
            <w:tcW w:type="dxa" w:w="1881"/>
          </w:tcPr>
          <w:p>
            <w:r>
              <w:rPr>
                <w:rFonts w:ascii="Calibri" w:hAnsi="Calibri"/>
                <w:color w:val="333333"/>
                <w:sz w:val="18"/>
              </w:rPr>
              <w:t>M-001</w:t>
            </w:r>
          </w:p>
        </w:tc>
        <w:tc>
          <w:tcPr>
            <w:tcW w:type="dxa" w:w="1881"/>
          </w:tcPr>
          <w:p>
            <w:r>
              <w:rPr>
                <w:rFonts w:ascii="Calibri" w:hAnsi="Calibri"/>
                <w:color w:val="333333"/>
                <w:sz w:val="18"/>
              </w:rPr>
              <w:t>Site A Rack &amp; Power Ready</w:t>
            </w:r>
          </w:p>
        </w:tc>
        <w:tc>
          <w:tcPr>
            <w:tcW w:type="dxa" w:w="1881"/>
          </w:tcPr>
          <w:p>
            <w:r>
              <w:rPr>
                <w:rFonts w:ascii="Calibri" w:hAnsi="Calibri"/>
                <w:color w:val="333333"/>
                <w:sz w:val="18"/>
              </w:rPr>
              <w:t>Apr 7, 2026</w:t>
            </w:r>
          </w:p>
        </w:tc>
        <w:tc>
          <w:tcPr>
            <w:tcW w:type="dxa" w:w="1881"/>
          </w:tcPr>
          <w:p>
            <w:r>
              <w:rPr>
                <w:rFonts w:ascii="Calibri" w:hAnsi="Calibri"/>
                <w:color w:val="333333"/>
                <w:sz w:val="18"/>
              </w:rPr>
              <w:t>Power tested, racks installed</w:t>
            </w:r>
          </w:p>
        </w:tc>
        <w:tc>
          <w:tcPr>
            <w:tcW w:type="dxa" w:w="1881"/>
          </w:tcPr>
          <w:p>
            <w:r>
              <w:rPr>
                <w:rFonts w:ascii="Calibri" w:hAnsi="Calibri"/>
                <w:color w:val="333333"/>
                <w:sz w:val="18"/>
              </w:rPr>
              <w:t>VConfi PM</w:t>
            </w:r>
          </w:p>
        </w:tc>
      </w:tr>
      <w:tr>
        <w:tc>
          <w:tcPr>
            <w:tcW w:type="dxa" w:w="1881"/>
            <w:shd w:fill="F0F4F8"/>
          </w:tcPr>
          <w:p>
            <w:r>
              <w:rPr>
                <w:rFonts w:ascii="Calibri" w:hAnsi="Calibri"/>
                <w:color w:val="333333"/>
                <w:sz w:val="18"/>
              </w:rPr>
              <w:t>M-002</w:t>
            </w:r>
          </w:p>
        </w:tc>
        <w:tc>
          <w:tcPr>
            <w:tcW w:type="dxa" w:w="1881"/>
            <w:shd w:fill="F0F4F8"/>
          </w:tcPr>
          <w:p>
            <w:r>
              <w:rPr>
                <w:rFonts w:ascii="Calibri" w:hAnsi="Calibri"/>
                <w:color w:val="333333"/>
                <w:sz w:val="18"/>
              </w:rPr>
              <w:t>Core Network Operational</w:t>
            </w:r>
          </w:p>
        </w:tc>
        <w:tc>
          <w:tcPr>
            <w:tcW w:type="dxa" w:w="1881"/>
            <w:shd w:fill="F0F4F8"/>
          </w:tcPr>
          <w:p>
            <w:r>
              <w:rPr>
                <w:rFonts w:ascii="Calibri" w:hAnsi="Calibri"/>
                <w:color w:val="333333"/>
                <w:sz w:val="18"/>
              </w:rPr>
              <w:t>Apr 14, 2026</w:t>
            </w:r>
          </w:p>
        </w:tc>
        <w:tc>
          <w:tcPr>
            <w:tcW w:type="dxa" w:w="1881"/>
            <w:shd w:fill="F0F4F8"/>
          </w:tcPr>
          <w:p>
            <w:r>
              <w:rPr>
                <w:rFonts w:ascii="Calibri" w:hAnsi="Calibri"/>
                <w:color w:val="333333"/>
                <w:sz w:val="18"/>
              </w:rPr>
              <w:t>VSX active, all VLANs configured</w:t>
            </w:r>
          </w:p>
        </w:tc>
        <w:tc>
          <w:tcPr>
            <w:tcW w:type="dxa" w:w="1881"/>
            <w:shd w:fill="F0F4F8"/>
          </w:tcPr>
          <w:p>
            <w:r>
              <w:rPr>
                <w:rFonts w:ascii="Calibri" w:hAnsi="Calibri"/>
                <w:color w:val="333333"/>
                <w:sz w:val="18"/>
              </w:rPr>
              <w:t>Network Lead</w:t>
            </w:r>
          </w:p>
        </w:tc>
      </w:tr>
      <w:tr>
        <w:tc>
          <w:tcPr>
            <w:tcW w:type="dxa" w:w="1881"/>
          </w:tcPr>
          <w:p>
            <w:r>
              <w:rPr>
                <w:rFonts w:ascii="Calibri" w:hAnsi="Calibri"/>
                <w:color w:val="333333"/>
                <w:sz w:val="18"/>
              </w:rPr>
              <w:t>M-003</w:t>
            </w:r>
          </w:p>
        </w:tc>
        <w:tc>
          <w:tcPr>
            <w:tcW w:type="dxa" w:w="1881"/>
          </w:tcPr>
          <w:p>
            <w:r>
              <w:rPr>
                <w:rFonts w:ascii="Calibri" w:hAnsi="Calibri"/>
                <w:color w:val="333333"/>
                <w:sz w:val="18"/>
              </w:rPr>
              <w:t>Firewall HA Operational</w:t>
            </w:r>
          </w:p>
        </w:tc>
        <w:tc>
          <w:tcPr>
            <w:tcW w:type="dxa" w:w="1881"/>
          </w:tcPr>
          <w:p>
            <w:r>
              <w:rPr>
                <w:rFonts w:ascii="Calibri" w:hAnsi="Calibri"/>
                <w:color w:val="333333"/>
                <w:sz w:val="18"/>
              </w:rPr>
              <w:t>Apr 21, 2026</w:t>
            </w:r>
          </w:p>
        </w:tc>
        <w:tc>
          <w:tcPr>
            <w:tcW w:type="dxa" w:w="1881"/>
          </w:tcPr>
          <w:p>
            <w:r>
              <w:rPr>
                <w:rFonts w:ascii="Calibri" w:hAnsi="Calibri"/>
                <w:color w:val="333333"/>
                <w:sz w:val="18"/>
              </w:rPr>
              <w:t>Failover tested &lt;2 seconds</w:t>
            </w:r>
          </w:p>
        </w:tc>
        <w:tc>
          <w:tcPr>
            <w:tcW w:type="dxa" w:w="1881"/>
          </w:tcPr>
          <w:p>
            <w:r>
              <w:rPr>
                <w:rFonts w:ascii="Calibri" w:hAnsi="Calibri"/>
                <w:color w:val="333333"/>
                <w:sz w:val="18"/>
              </w:rPr>
              <w:t>Security Lead</w:t>
            </w:r>
          </w:p>
        </w:tc>
      </w:tr>
      <w:tr>
        <w:tc>
          <w:tcPr>
            <w:tcW w:type="dxa" w:w="1881"/>
            <w:shd w:fill="F0F4F8"/>
          </w:tcPr>
          <w:p>
            <w:r>
              <w:rPr>
                <w:rFonts w:ascii="Calibri" w:hAnsi="Calibri"/>
                <w:color w:val="333333"/>
                <w:sz w:val="18"/>
              </w:rPr>
              <w:t>M-004</w:t>
            </w:r>
          </w:p>
        </w:tc>
        <w:tc>
          <w:tcPr>
            <w:tcW w:type="dxa" w:w="1881"/>
            <w:shd w:fill="F0F4F8"/>
          </w:tcPr>
          <w:p>
            <w:r>
              <w:rPr>
                <w:rFonts w:ascii="Calibri" w:hAnsi="Calibri"/>
                <w:color w:val="333333"/>
                <w:sz w:val="18"/>
              </w:rPr>
              <w:t>VMware Infrastructure Ready</w:t>
            </w:r>
          </w:p>
        </w:tc>
        <w:tc>
          <w:tcPr>
            <w:tcW w:type="dxa" w:w="1881"/>
            <w:shd w:fill="F0F4F8"/>
          </w:tcPr>
          <w:p>
            <w:r>
              <w:rPr>
                <w:rFonts w:ascii="Calibri" w:hAnsi="Calibri"/>
                <w:color w:val="333333"/>
                <w:sz w:val="18"/>
              </w:rPr>
              <w:t>Apr 28, 2026</w:t>
            </w:r>
          </w:p>
        </w:tc>
        <w:tc>
          <w:tcPr>
            <w:tcW w:type="dxa" w:w="1881"/>
            <w:shd w:fill="F0F4F8"/>
          </w:tcPr>
          <w:p>
            <w:r>
              <w:rPr>
                <w:rFonts w:ascii="Calibri" w:hAnsi="Calibri"/>
                <w:color w:val="333333"/>
                <w:sz w:val="18"/>
              </w:rPr>
              <w:t>All VMs deployable, vMotion working</w:t>
            </w:r>
          </w:p>
        </w:tc>
        <w:tc>
          <w:tcPr>
            <w:tcW w:type="dxa" w:w="1881"/>
            <w:shd w:fill="F0F4F8"/>
          </w:tcPr>
          <w:p>
            <w:r>
              <w:rPr>
                <w:rFonts w:ascii="Calibri" w:hAnsi="Calibri"/>
                <w:color w:val="333333"/>
                <w:sz w:val="18"/>
              </w:rPr>
              <w:t>Compute Lead</w:t>
            </w:r>
          </w:p>
        </w:tc>
      </w:tr>
      <w:tr>
        <w:tc>
          <w:tcPr>
            <w:tcW w:type="dxa" w:w="1881"/>
          </w:tcPr>
          <w:p>
            <w:r>
              <w:rPr>
                <w:rFonts w:ascii="Calibri" w:hAnsi="Calibri"/>
                <w:color w:val="333333"/>
                <w:sz w:val="18"/>
              </w:rPr>
              <w:t>M-005</w:t>
            </w:r>
          </w:p>
        </w:tc>
        <w:tc>
          <w:tcPr>
            <w:tcW w:type="dxa" w:w="1881"/>
          </w:tcPr>
          <w:p>
            <w:r>
              <w:rPr>
                <w:rFonts w:ascii="Calibri" w:hAnsi="Calibri"/>
                <w:color w:val="333333"/>
                <w:sz w:val="18"/>
              </w:rPr>
              <w:t>Hot Tier Storage Ready</w:t>
            </w:r>
          </w:p>
        </w:tc>
        <w:tc>
          <w:tcPr>
            <w:tcW w:type="dxa" w:w="1881"/>
          </w:tcPr>
          <w:p>
            <w:r>
              <w:rPr>
                <w:rFonts w:ascii="Calibri" w:hAnsi="Calibri"/>
                <w:color w:val="333333"/>
                <w:sz w:val="18"/>
              </w:rPr>
              <w:t>May 5, 2026</w:t>
            </w:r>
          </w:p>
        </w:tc>
        <w:tc>
          <w:tcPr>
            <w:tcW w:type="dxa" w:w="1881"/>
          </w:tcPr>
          <w:p>
            <w:r>
              <w:rPr>
                <w:rFonts w:ascii="Calibri" w:hAnsi="Calibri"/>
                <w:color w:val="333333"/>
                <w:sz w:val="18"/>
              </w:rPr>
              <w:t>HA cluster active, performance tested</w:t>
            </w:r>
          </w:p>
        </w:tc>
        <w:tc>
          <w:tcPr>
            <w:tcW w:type="dxa" w:w="1881"/>
          </w:tcPr>
          <w:p>
            <w:r>
              <w:rPr>
                <w:rFonts w:ascii="Calibri" w:hAnsi="Calibri"/>
                <w:color w:val="333333"/>
                <w:sz w:val="18"/>
              </w:rPr>
              <w:t>Storage Lead</w:t>
            </w:r>
          </w:p>
        </w:tc>
      </w:tr>
      <w:tr>
        <w:tc>
          <w:tcPr>
            <w:tcW w:type="dxa" w:w="1881"/>
            <w:shd w:fill="F0F4F8"/>
          </w:tcPr>
          <w:p>
            <w:r>
              <w:rPr>
                <w:rFonts w:ascii="Calibri" w:hAnsi="Calibri"/>
                <w:color w:val="333333"/>
                <w:sz w:val="18"/>
              </w:rPr>
              <w:t>M-006</w:t>
            </w:r>
          </w:p>
        </w:tc>
        <w:tc>
          <w:tcPr>
            <w:tcW w:type="dxa" w:w="1881"/>
            <w:shd w:fill="F0F4F8"/>
          </w:tcPr>
          <w:p>
            <w:r>
              <w:rPr>
                <w:rFonts w:ascii="Calibri" w:hAnsi="Calibri"/>
                <w:color w:val="333333"/>
                <w:sz w:val="18"/>
              </w:rPr>
              <w:t>Warm Tier Storage Ready</w:t>
            </w:r>
          </w:p>
        </w:tc>
        <w:tc>
          <w:tcPr>
            <w:tcW w:type="dxa" w:w="1881"/>
            <w:shd w:fill="F0F4F8"/>
          </w:tcPr>
          <w:p>
            <w:r>
              <w:rPr>
                <w:rFonts w:ascii="Calibri" w:hAnsi="Calibri"/>
                <w:color w:val="333333"/>
                <w:sz w:val="18"/>
              </w:rPr>
              <w:t>May 12, 2026</w:t>
            </w:r>
          </w:p>
        </w:tc>
        <w:tc>
          <w:tcPr>
            <w:tcW w:type="dxa" w:w="1881"/>
            <w:shd w:fill="F0F4F8"/>
          </w:tcPr>
          <w:p>
            <w:r>
              <w:rPr>
                <w:rFonts w:ascii="Calibri" w:hAnsi="Calibri"/>
                <w:color w:val="333333"/>
                <w:sz w:val="18"/>
              </w:rPr>
              <w:t>468TB usable, cache optimized</w:t>
            </w:r>
          </w:p>
        </w:tc>
        <w:tc>
          <w:tcPr>
            <w:tcW w:type="dxa" w:w="1881"/>
            <w:shd w:fill="F0F4F8"/>
          </w:tcPr>
          <w:p>
            <w:r>
              <w:rPr>
                <w:rFonts w:ascii="Calibri" w:hAnsi="Calibri"/>
                <w:color w:val="333333"/>
                <w:sz w:val="18"/>
              </w:rPr>
              <w:t>Storage Lead</w:t>
            </w:r>
          </w:p>
        </w:tc>
      </w:tr>
      <w:tr>
        <w:tc>
          <w:tcPr>
            <w:tcW w:type="dxa" w:w="1881"/>
          </w:tcPr>
          <w:p>
            <w:r>
              <w:rPr>
                <w:rFonts w:ascii="Calibri" w:hAnsi="Calibri"/>
                <w:color w:val="333333"/>
                <w:sz w:val="18"/>
              </w:rPr>
              <w:t>M-007</w:t>
            </w:r>
          </w:p>
        </w:tc>
        <w:tc>
          <w:tcPr>
            <w:tcW w:type="dxa" w:w="1881"/>
          </w:tcPr>
          <w:p>
            <w:r>
              <w:rPr>
                <w:rFonts w:ascii="Calibri" w:hAnsi="Calibri"/>
                <w:color w:val="333333"/>
                <w:sz w:val="18"/>
              </w:rPr>
              <w:t>Cloud Sync Operational</w:t>
            </w:r>
          </w:p>
        </w:tc>
        <w:tc>
          <w:tcPr>
            <w:tcW w:type="dxa" w:w="1881"/>
          </w:tcPr>
          <w:p>
            <w:r>
              <w:rPr>
                <w:rFonts w:ascii="Calibri" w:hAnsi="Calibri"/>
                <w:color w:val="333333"/>
                <w:sz w:val="18"/>
              </w:rPr>
              <w:t>May 19, 2026</w:t>
            </w:r>
          </w:p>
        </w:tc>
        <w:tc>
          <w:tcPr>
            <w:tcW w:type="dxa" w:w="1881"/>
          </w:tcPr>
          <w:p>
            <w:r>
              <w:rPr>
                <w:rFonts w:ascii="Calibri" w:hAnsi="Calibri"/>
                <w:color w:val="333333"/>
                <w:sz w:val="18"/>
              </w:rPr>
              <w:t>Wasabi sync verified, RPO 24h</w:t>
            </w:r>
          </w:p>
        </w:tc>
        <w:tc>
          <w:tcPr>
            <w:tcW w:type="dxa" w:w="1881"/>
          </w:tcPr>
          <w:p>
            <w:r>
              <w:rPr>
                <w:rFonts w:ascii="Calibri" w:hAnsi="Calibri"/>
                <w:color w:val="333333"/>
                <w:sz w:val="18"/>
              </w:rPr>
              <w:t>Storage Lead</w:t>
            </w:r>
          </w:p>
        </w:tc>
      </w:tr>
      <w:tr>
        <w:tc>
          <w:tcPr>
            <w:tcW w:type="dxa" w:w="1881"/>
            <w:shd w:fill="F0F4F8"/>
          </w:tcPr>
          <w:p>
            <w:r>
              <w:rPr>
                <w:rFonts w:ascii="Calibri" w:hAnsi="Calibri"/>
                <w:color w:val="333333"/>
                <w:sz w:val="18"/>
              </w:rPr>
              <w:t>M-008</w:t>
            </w:r>
          </w:p>
        </w:tc>
        <w:tc>
          <w:tcPr>
            <w:tcW w:type="dxa" w:w="1881"/>
            <w:shd w:fill="F0F4F8"/>
          </w:tcPr>
          <w:p>
            <w:r>
              <w:rPr>
                <w:rFonts w:ascii="Calibri" w:hAnsi="Calibri"/>
                <w:color w:val="333333"/>
                <w:sz w:val="18"/>
              </w:rPr>
              <w:t>Air-Gap Backup Tested</w:t>
            </w:r>
          </w:p>
        </w:tc>
        <w:tc>
          <w:tcPr>
            <w:tcW w:type="dxa" w:w="1881"/>
            <w:shd w:fill="F0F4F8"/>
          </w:tcPr>
          <w:p>
            <w:r>
              <w:rPr>
                <w:rFonts w:ascii="Calibri" w:hAnsi="Calibri"/>
                <w:color w:val="333333"/>
                <w:sz w:val="18"/>
              </w:rPr>
              <w:t>May 26, 2026</w:t>
            </w:r>
          </w:p>
        </w:tc>
        <w:tc>
          <w:tcPr>
            <w:tcW w:type="dxa" w:w="1881"/>
            <w:shd w:fill="F0F4F8"/>
          </w:tcPr>
          <w:p>
            <w:r>
              <w:rPr>
                <w:rFonts w:ascii="Calibri" w:hAnsi="Calibri"/>
                <w:color w:val="333333"/>
                <w:sz w:val="18"/>
              </w:rPr>
              <w:t>LTO backup/restore successful</w:t>
            </w:r>
          </w:p>
        </w:tc>
        <w:tc>
          <w:tcPr>
            <w:tcW w:type="dxa" w:w="1881"/>
            <w:shd w:fill="F0F4F8"/>
          </w:tcPr>
          <w:p>
            <w:r>
              <w:rPr>
                <w:rFonts w:ascii="Calibri" w:hAnsi="Calibri"/>
                <w:color w:val="333333"/>
                <w:sz w:val="18"/>
              </w:rPr>
              <w:t>Storage Lead</w:t>
            </w:r>
          </w:p>
        </w:tc>
      </w:tr>
      <w:tr>
        <w:tc>
          <w:tcPr>
            <w:tcW w:type="dxa" w:w="1881"/>
          </w:tcPr>
          <w:p>
            <w:r>
              <w:rPr>
                <w:rFonts w:ascii="Calibri" w:hAnsi="Calibri"/>
                <w:color w:val="333333"/>
                <w:sz w:val="18"/>
              </w:rPr>
              <w:t>M-009</w:t>
            </w:r>
          </w:p>
        </w:tc>
        <w:tc>
          <w:tcPr>
            <w:tcW w:type="dxa" w:w="1881"/>
          </w:tcPr>
          <w:p>
            <w:r>
              <w:rPr>
                <w:rFonts w:ascii="Calibri" w:hAnsi="Calibri"/>
                <w:color w:val="333333"/>
                <w:sz w:val="18"/>
              </w:rPr>
              <w:t>Security Controls Active</w:t>
            </w:r>
          </w:p>
        </w:tc>
        <w:tc>
          <w:tcPr>
            <w:tcW w:type="dxa" w:w="1881"/>
          </w:tcPr>
          <w:p>
            <w:r>
              <w:rPr>
                <w:rFonts w:ascii="Calibri" w:hAnsi="Calibri"/>
                <w:color w:val="333333"/>
                <w:sz w:val="18"/>
              </w:rPr>
              <w:t>Jun 2, 2026</w:t>
            </w:r>
          </w:p>
        </w:tc>
        <w:tc>
          <w:tcPr>
            <w:tcW w:type="dxa" w:w="1881"/>
          </w:tcPr>
          <w:p>
            <w:r>
              <w:rPr>
                <w:rFonts w:ascii="Calibri" w:hAnsi="Calibri"/>
                <w:color w:val="333333"/>
                <w:sz w:val="18"/>
              </w:rPr>
              <w:t>ZTNA, MFA, EDR all operational</w:t>
            </w:r>
          </w:p>
        </w:tc>
        <w:tc>
          <w:tcPr>
            <w:tcW w:type="dxa" w:w="1881"/>
          </w:tcPr>
          <w:p>
            <w:r>
              <w:rPr>
                <w:rFonts w:ascii="Calibri" w:hAnsi="Calibri"/>
                <w:color w:val="333333"/>
                <w:sz w:val="18"/>
              </w:rPr>
              <w:t>Security Lead</w:t>
            </w:r>
          </w:p>
        </w:tc>
      </w:tr>
      <w:tr>
        <w:tc>
          <w:tcPr>
            <w:tcW w:type="dxa" w:w="1881"/>
            <w:shd w:fill="F0F4F8"/>
          </w:tcPr>
          <w:p>
            <w:r>
              <w:rPr>
                <w:rFonts w:ascii="Calibri" w:hAnsi="Calibri"/>
                <w:color w:val="333333"/>
                <w:sz w:val="18"/>
              </w:rPr>
              <w:t>M-010</w:t>
            </w:r>
          </w:p>
        </w:tc>
        <w:tc>
          <w:tcPr>
            <w:tcW w:type="dxa" w:w="1881"/>
            <w:shd w:fill="F0F4F8"/>
          </w:tcPr>
          <w:p>
            <w:r>
              <w:rPr>
                <w:rFonts w:ascii="Calibri" w:hAnsi="Calibri"/>
                <w:color w:val="333333"/>
                <w:sz w:val="18"/>
              </w:rPr>
              <w:t>Monitoring Fully Deployed</w:t>
            </w:r>
          </w:p>
        </w:tc>
        <w:tc>
          <w:tcPr>
            <w:tcW w:type="dxa" w:w="1881"/>
            <w:shd w:fill="F0F4F8"/>
          </w:tcPr>
          <w:p>
            <w:r>
              <w:rPr>
                <w:rFonts w:ascii="Calibri" w:hAnsi="Calibri"/>
                <w:color w:val="333333"/>
                <w:sz w:val="18"/>
              </w:rPr>
              <w:t>Jun 9, 2026</w:t>
            </w:r>
          </w:p>
        </w:tc>
        <w:tc>
          <w:tcPr>
            <w:tcW w:type="dxa" w:w="1881"/>
            <w:shd w:fill="F0F4F8"/>
          </w:tcPr>
          <w:p>
            <w:r>
              <w:rPr>
                <w:rFonts w:ascii="Calibri" w:hAnsi="Calibri"/>
                <w:color w:val="333333"/>
                <w:sz w:val="18"/>
              </w:rPr>
              <w:t>All devices monitored, alerts tested</w:t>
            </w:r>
          </w:p>
        </w:tc>
        <w:tc>
          <w:tcPr>
            <w:tcW w:type="dxa" w:w="1881"/>
            <w:shd w:fill="F0F4F8"/>
          </w:tcPr>
          <w:p>
            <w:r>
              <w:rPr>
                <w:rFonts w:ascii="Calibri" w:hAnsi="Calibri"/>
                <w:color w:val="333333"/>
                <w:sz w:val="18"/>
              </w:rPr>
              <w:t>Monitoring Lead</w:t>
            </w:r>
          </w:p>
        </w:tc>
      </w:tr>
      <w:tr>
        <w:tc>
          <w:tcPr>
            <w:tcW w:type="dxa" w:w="1881"/>
          </w:tcPr>
          <w:p>
            <w:r>
              <w:rPr>
                <w:rFonts w:ascii="Calibri" w:hAnsi="Calibri"/>
                <w:color w:val="333333"/>
                <w:sz w:val="18"/>
              </w:rPr>
              <w:t>M-011</w:t>
            </w:r>
          </w:p>
        </w:tc>
        <w:tc>
          <w:tcPr>
            <w:tcW w:type="dxa" w:w="1881"/>
          </w:tcPr>
          <w:p>
            <w:r>
              <w:rPr>
                <w:rFonts w:ascii="Calibri" w:hAnsi="Calibri"/>
                <w:color w:val="333333"/>
                <w:sz w:val="18"/>
              </w:rPr>
              <w:t>Site B Infrastructure Ready</w:t>
            </w:r>
          </w:p>
        </w:tc>
        <w:tc>
          <w:tcPr>
            <w:tcW w:type="dxa" w:w="1881"/>
          </w:tcPr>
          <w:p>
            <w:r>
              <w:rPr>
                <w:rFonts w:ascii="Calibri" w:hAnsi="Calibri"/>
                <w:color w:val="333333"/>
                <w:sz w:val="18"/>
              </w:rPr>
              <w:t>Jun 16, 2026</w:t>
            </w:r>
          </w:p>
        </w:tc>
        <w:tc>
          <w:tcPr>
            <w:tcW w:type="dxa" w:w="1881"/>
          </w:tcPr>
          <w:p>
            <w:r>
              <w:rPr>
                <w:rFonts w:ascii="Calibri" w:hAnsi="Calibri"/>
                <w:color w:val="333333"/>
                <w:sz w:val="18"/>
              </w:rPr>
              <w:t>DR site fully configured</w:t>
            </w:r>
          </w:p>
        </w:tc>
        <w:tc>
          <w:tcPr>
            <w:tcW w:type="dxa" w:w="1881"/>
          </w:tcPr>
          <w:p>
            <w:r>
              <w:rPr>
                <w:rFonts w:ascii="Calibri" w:hAnsi="Calibri"/>
                <w:color w:val="333333"/>
                <w:sz w:val="18"/>
              </w:rPr>
              <w:t>VConfi PM</w:t>
            </w:r>
          </w:p>
        </w:tc>
      </w:tr>
      <w:tr>
        <w:tc>
          <w:tcPr>
            <w:tcW w:type="dxa" w:w="1881"/>
            <w:shd w:fill="F0F4F8"/>
          </w:tcPr>
          <w:p>
            <w:r>
              <w:rPr>
                <w:rFonts w:ascii="Calibri" w:hAnsi="Calibri"/>
                <w:color w:val="333333"/>
                <w:sz w:val="18"/>
              </w:rPr>
              <w:t>M-012</w:t>
            </w:r>
          </w:p>
        </w:tc>
        <w:tc>
          <w:tcPr>
            <w:tcW w:type="dxa" w:w="1881"/>
            <w:shd w:fill="F0F4F8"/>
          </w:tcPr>
          <w:p>
            <w:r>
              <w:rPr>
                <w:rFonts w:ascii="Calibri" w:hAnsi="Calibri"/>
                <w:color w:val="333333"/>
                <w:sz w:val="18"/>
              </w:rPr>
              <w:t>Replication Verified</w:t>
            </w:r>
          </w:p>
        </w:tc>
        <w:tc>
          <w:tcPr>
            <w:tcW w:type="dxa" w:w="1881"/>
            <w:shd w:fill="F0F4F8"/>
          </w:tcPr>
          <w:p>
            <w:r>
              <w:rPr>
                <w:rFonts w:ascii="Calibri" w:hAnsi="Calibri"/>
                <w:color w:val="333333"/>
                <w:sz w:val="18"/>
              </w:rPr>
              <w:t>Jun 23, 2026</w:t>
            </w:r>
          </w:p>
        </w:tc>
        <w:tc>
          <w:tcPr>
            <w:tcW w:type="dxa" w:w="1881"/>
            <w:shd w:fill="F0F4F8"/>
          </w:tcPr>
          <w:p>
            <w:r>
              <w:rPr>
                <w:rFonts w:ascii="Calibri" w:hAnsi="Calibri"/>
                <w:color w:val="333333"/>
                <w:sz w:val="18"/>
              </w:rPr>
              <w:t>RPO &lt;4 hours, RTO &lt;10 minutes</w:t>
            </w:r>
          </w:p>
        </w:tc>
        <w:tc>
          <w:tcPr>
            <w:tcW w:type="dxa" w:w="1881"/>
            <w:shd w:fill="F0F4F8"/>
          </w:tcPr>
          <w:p>
            <w:r>
              <w:rPr>
                <w:rFonts w:ascii="Calibri" w:hAnsi="Calibri"/>
                <w:color w:val="333333"/>
                <w:sz w:val="18"/>
              </w:rPr>
              <w:t>DR Lead</w:t>
            </w:r>
          </w:p>
        </w:tc>
      </w:tr>
      <w:tr>
        <w:tc>
          <w:tcPr>
            <w:tcW w:type="dxa" w:w="1881"/>
          </w:tcPr>
          <w:p>
            <w:r>
              <w:rPr>
                <w:rFonts w:ascii="Calibri" w:hAnsi="Calibri"/>
                <w:color w:val="333333"/>
                <w:sz w:val="18"/>
              </w:rPr>
              <w:t>M-013</w:t>
            </w:r>
          </w:p>
        </w:tc>
        <w:tc>
          <w:tcPr>
            <w:tcW w:type="dxa" w:w="1881"/>
          </w:tcPr>
          <w:p>
            <w:r>
              <w:rPr>
                <w:rFonts w:ascii="Calibri" w:hAnsi="Calibri"/>
                <w:color w:val="333333"/>
                <w:sz w:val="18"/>
              </w:rPr>
              <w:t>Training Completed</w:t>
            </w:r>
          </w:p>
        </w:tc>
        <w:tc>
          <w:tcPr>
            <w:tcW w:type="dxa" w:w="1881"/>
          </w:tcPr>
          <w:p>
            <w:r>
              <w:rPr>
                <w:rFonts w:ascii="Calibri" w:hAnsi="Calibri"/>
                <w:color w:val="333333"/>
                <w:sz w:val="18"/>
              </w:rPr>
              <w:t>Jun 30, 2026</w:t>
            </w:r>
          </w:p>
        </w:tc>
        <w:tc>
          <w:tcPr>
            <w:tcW w:type="dxa" w:w="1881"/>
          </w:tcPr>
          <w:p>
            <w:r>
              <w:rPr>
                <w:rFonts w:ascii="Calibri" w:hAnsi="Calibri"/>
                <w:color w:val="333333"/>
                <w:sz w:val="18"/>
              </w:rPr>
              <w:t>Admin staff trained, SOPs accepted</w:t>
            </w:r>
          </w:p>
        </w:tc>
        <w:tc>
          <w:tcPr>
            <w:tcW w:type="dxa" w:w="1881"/>
          </w:tcPr>
          <w:p>
            <w:r>
              <w:rPr>
                <w:rFonts w:ascii="Calibri" w:hAnsi="Calibri"/>
                <w:color w:val="333333"/>
                <w:sz w:val="18"/>
              </w:rPr>
              <w:t>B2H IT Manager</w:t>
            </w:r>
          </w:p>
        </w:tc>
      </w:tr>
      <w:tr>
        <w:tc>
          <w:tcPr>
            <w:tcW w:type="dxa" w:w="1881"/>
            <w:shd w:fill="F0F4F8"/>
          </w:tcPr>
          <w:p>
            <w:r>
              <w:rPr>
                <w:rFonts w:ascii="Calibri" w:hAnsi="Calibri"/>
                <w:color w:val="333333"/>
                <w:sz w:val="18"/>
              </w:rPr>
              <w:t>M-014</w:t>
            </w:r>
          </w:p>
        </w:tc>
        <w:tc>
          <w:tcPr>
            <w:tcW w:type="dxa" w:w="1881"/>
            <w:shd w:fill="F0F4F8"/>
          </w:tcPr>
          <w:p>
            <w:r>
              <w:rPr>
                <w:rFonts w:ascii="Calibri" w:hAnsi="Calibri"/>
                <w:color w:val="333333"/>
                <w:sz w:val="18"/>
              </w:rPr>
              <w:t>**PRODUCTION GO-LIVE**</w:t>
            </w:r>
          </w:p>
        </w:tc>
        <w:tc>
          <w:tcPr>
            <w:tcW w:type="dxa" w:w="1881"/>
            <w:shd w:fill="F0F4F8"/>
          </w:tcPr>
          <w:p>
            <w:r>
              <w:rPr>
                <w:rFonts w:ascii="Calibri" w:hAnsi="Calibri"/>
                <w:color w:val="333333"/>
                <w:sz w:val="18"/>
              </w:rPr>
              <w:t>**Jul 7, 2026**</w:t>
            </w:r>
          </w:p>
        </w:tc>
        <w:tc>
          <w:tcPr>
            <w:tcW w:type="dxa" w:w="1881"/>
            <w:shd w:fill="F0F4F8"/>
          </w:tcPr>
          <w:p>
            <w:r>
              <w:rPr>
                <w:rFonts w:ascii="Calibri" w:hAnsi="Calibri"/>
                <w:color w:val="333333"/>
                <w:sz w:val="18"/>
              </w:rPr>
              <w:t>All users on new infrastructure</w:t>
            </w:r>
          </w:p>
        </w:tc>
        <w:tc>
          <w:tcPr>
            <w:tcW w:type="dxa" w:w="1881"/>
            <w:shd w:fill="F0F4F8"/>
          </w:tcPr>
          <w:p>
            <w:r>
              <w:rPr>
                <w:rFonts w:ascii="Calibri" w:hAnsi="Calibri"/>
                <w:color w:val="333333"/>
                <w:sz w:val="18"/>
              </w:rPr>
              <w:t>**B2H CTO**</w:t>
            </w:r>
          </w:p>
        </w:tc>
      </w:tr>
      <w:tr>
        <w:tc>
          <w:tcPr>
            <w:tcW w:type="dxa" w:w="1881"/>
          </w:tcPr>
          <w:p>
            <w:r>
              <w:rPr>
                <w:rFonts w:ascii="Calibri" w:hAnsi="Calibri"/>
                <w:color w:val="333333"/>
                <w:sz w:val="18"/>
              </w:rPr>
              <w:t>M-015</w:t>
            </w:r>
          </w:p>
        </w:tc>
        <w:tc>
          <w:tcPr>
            <w:tcW w:type="dxa" w:w="1881"/>
          </w:tcPr>
          <w:p>
            <w:r>
              <w:rPr>
                <w:rFonts w:ascii="Calibri" w:hAnsi="Calibri"/>
                <w:color w:val="333333"/>
                <w:sz w:val="18"/>
              </w:rPr>
              <w:t>Project Closure</w:t>
            </w:r>
          </w:p>
        </w:tc>
        <w:tc>
          <w:tcPr>
            <w:tcW w:type="dxa" w:w="1881"/>
          </w:tcPr>
          <w:p>
            <w:r>
              <w:rPr>
                <w:rFonts w:ascii="Calibri" w:hAnsi="Calibri"/>
                <w:color w:val="333333"/>
                <w:sz w:val="18"/>
              </w:rPr>
              <w:t>Aug 7, 2026</w:t>
            </w:r>
          </w:p>
        </w:tc>
        <w:tc>
          <w:tcPr>
            <w:tcW w:type="dxa" w:w="1881"/>
          </w:tcPr>
          <w:p>
            <w:r>
              <w:rPr>
                <w:rFonts w:ascii="Calibri" w:hAnsi="Calibri"/>
                <w:color w:val="333333"/>
                <w:sz w:val="18"/>
              </w:rPr>
              <w:t>30-day warranty complete, handover</w:t>
            </w:r>
          </w:p>
        </w:tc>
        <w:tc>
          <w:tcPr>
            <w:tcW w:type="dxa" w:w="1881"/>
          </w:tcPr>
          <w:p>
            <w:r>
              <w:rPr>
                <w:rFonts w:ascii="Calibri" w:hAnsi="Calibri"/>
                <w:color w:val="333333"/>
                <w:sz w:val="18"/>
              </w:rPr>
              <w:t>Both Parties</w:t>
            </w:r>
          </w:p>
        </w:tc>
      </w:tr>
    </w:tbl>
    <w:p/>
    <w:p>
      <w:pPr>
        <w:pStyle w:val="Heading2"/>
      </w:pPr>
      <w:r>
        <w:t>5. Acceptance Criteria</w:t>
      </w:r>
    </w:p>
    <w:p>
      <w:pPr>
        <w:pStyle w:val="Heading3"/>
      </w:pPr>
      <w:r>
        <w:t>5.1 Technical Acceptance Criteria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Category</w:t>
            </w:r>
          </w:p>
        </w:tc>
        <w:tc>
          <w:tcPr>
            <w:tcW w:type="dxa" w:w="2351"/>
            <w:shd w:fill="007ACC"/>
          </w:tcPr>
          <w:p>
            <w:pPr>
              <w:jc w:val="center"/>
            </w:pPr>
            <w:r>
              <w:rPr>
                <w:rFonts w:ascii="Calibri" w:hAnsi="Calibri"/>
                <w:b/>
                <w:color w:val="FFFFFF"/>
                <w:sz w:val="20"/>
              </w:rPr>
              <w:t>Criteria</w:t>
            </w:r>
          </w:p>
        </w:tc>
        <w:tc>
          <w:tcPr>
            <w:tcW w:type="dxa" w:w="2351"/>
            <w:shd w:fill="007ACC"/>
          </w:tcPr>
          <w:p>
            <w:pPr>
              <w:jc w:val="center"/>
            </w:pPr>
            <w:r>
              <w:rPr>
                <w:rFonts w:ascii="Calibri" w:hAnsi="Calibri"/>
                <w:b/>
                <w:color w:val="FFFFFF"/>
                <w:sz w:val="20"/>
              </w:rPr>
              <w:t>Target Value</w:t>
            </w:r>
          </w:p>
        </w:tc>
        <w:tc>
          <w:tcPr>
            <w:tcW w:type="dxa" w:w="2351"/>
            <w:shd w:fill="007ACC"/>
          </w:tcPr>
          <w:p>
            <w:pPr>
              <w:jc w:val="center"/>
            </w:pPr>
            <w:r>
              <w:rPr>
                <w:rFonts w:ascii="Calibri" w:hAnsi="Calibri"/>
                <w:b/>
                <w:color w:val="FFFFFF"/>
                <w:sz w:val="20"/>
              </w:rPr>
              <w:t>Verification Method</w:t>
            </w:r>
          </w:p>
        </w:tc>
      </w:tr>
      <w:tr>
        <w:tc>
          <w:tcPr>
            <w:tcW w:type="dxa" w:w="2351"/>
          </w:tcPr>
          <w:p>
            <w:r>
              <w:rPr>
                <w:rFonts w:ascii="Calibri" w:hAnsi="Calibri"/>
                <w:color w:val="333333"/>
                <w:sz w:val="18"/>
              </w:rPr>
              <w:t>**Storage Performance**</w:t>
            </w:r>
          </w:p>
        </w:tc>
        <w:tc>
          <w:tcPr>
            <w:tcW w:type="dxa" w:w="2351"/>
          </w:tcPr>
          <w:p>
            <w:r>
              <w:rPr>
                <w:rFonts w:ascii="Calibri" w:hAnsi="Calibri"/>
                <w:color w:val="333333"/>
                <w:sz w:val="18"/>
              </w:rPr>
              <w:t>Hot Tier Sequential Read</w:t>
            </w:r>
          </w:p>
        </w:tc>
        <w:tc>
          <w:tcPr>
            <w:tcW w:type="dxa" w:w="2351"/>
          </w:tcPr>
          <w:p>
            <w:r>
              <w:rPr>
                <w:rFonts w:ascii="Calibri" w:hAnsi="Calibri"/>
                <w:color w:val="333333"/>
                <w:sz w:val="18"/>
              </w:rPr>
              <w:t>&gt;2,000 MB/s</w:t>
            </w:r>
          </w:p>
        </w:tc>
        <w:tc>
          <w:tcPr>
            <w:tcW w:type="dxa" w:w="2351"/>
          </w:tcPr>
          <w:p>
            <w:r>
              <w:rPr>
                <w:rFonts w:ascii="Calibri" w:hAnsi="Calibri"/>
                <w:color w:val="333333"/>
                <w:sz w:val="18"/>
              </w:rPr>
              <w:t>fio benchmark</w:t>
            </w:r>
          </w:p>
        </w:tc>
      </w:tr>
      <w:tr>
        <w:tc>
          <w:tcPr>
            <w:tcW w:type="dxa" w:w="2351"/>
            <w:shd w:fill="F0F4F8"/>
          </w:tcPr>
          <w:p>
            <w:r>
              <w:rPr>
                <w:rFonts w:ascii="Calibri" w:hAnsi="Calibri"/>
                <w:color w:val="333333"/>
                <w:sz w:val="18"/>
              </w:rPr>
              <w:t>Hot Tier Random Read IOPS</w:t>
            </w:r>
          </w:p>
        </w:tc>
        <w:tc>
          <w:tcPr>
            <w:tcW w:type="dxa" w:w="2351"/>
            <w:shd w:fill="F0F4F8"/>
          </w:tcPr>
          <w:p>
            <w:r>
              <w:rPr>
                <w:rFonts w:ascii="Calibri" w:hAnsi="Calibri"/>
                <w:color w:val="333333"/>
                <w:sz w:val="18"/>
              </w:rPr>
              <w:t>&gt;50,000 IOPS</w:t>
            </w:r>
          </w:p>
        </w:tc>
        <w:tc>
          <w:tcPr>
            <w:tcW w:type="dxa" w:w="2351"/>
            <w:shd w:fill="F0F4F8"/>
          </w:tcPr>
          <w:p>
            <w:r>
              <w:rPr>
                <w:rFonts w:ascii="Calibri" w:hAnsi="Calibri"/>
                <w:color w:val="333333"/>
                <w:sz w:val="18"/>
              </w:rPr>
              <w:t>fio benchmark</w:t>
            </w:r>
          </w:p>
        </w:tc>
        <w:tc>
          <w:tcPr>
            <w:tcW w:type="dxa" w:w="2351"/>
          </w:tcPr>
          <w:p/>
        </w:tc>
      </w:tr>
      <w:tr>
        <w:tc>
          <w:tcPr>
            <w:tcW w:type="dxa" w:w="2351"/>
          </w:tcPr>
          <w:p>
            <w:r>
              <w:rPr>
                <w:rFonts w:ascii="Calibri" w:hAnsi="Calibri"/>
                <w:color w:val="333333"/>
                <w:sz w:val="18"/>
              </w:rPr>
              <w:t>Warm Tier Sequential Read</w:t>
            </w:r>
          </w:p>
        </w:tc>
        <w:tc>
          <w:tcPr>
            <w:tcW w:type="dxa" w:w="2351"/>
          </w:tcPr>
          <w:p>
            <w:r>
              <w:rPr>
                <w:rFonts w:ascii="Calibri" w:hAnsi="Calibri"/>
                <w:color w:val="333333"/>
                <w:sz w:val="18"/>
              </w:rPr>
              <w:t>&gt;800 MB/s</w:t>
            </w:r>
          </w:p>
        </w:tc>
        <w:tc>
          <w:tcPr>
            <w:tcW w:type="dxa" w:w="2351"/>
          </w:tcPr>
          <w:p>
            <w:r>
              <w:rPr>
                <w:rFonts w:ascii="Calibri" w:hAnsi="Calibri"/>
                <w:color w:val="333333"/>
                <w:sz w:val="18"/>
              </w:rPr>
              <w:t>fio benchmark</w:t>
            </w:r>
          </w:p>
        </w:tc>
        <w:tc>
          <w:tcPr>
            <w:tcW w:type="dxa" w:w="2351"/>
          </w:tcPr>
          <w:p/>
        </w:tc>
      </w:tr>
      <w:tr>
        <w:tc>
          <w:tcPr>
            <w:tcW w:type="dxa" w:w="2351"/>
            <w:shd w:fill="F0F4F8"/>
          </w:tcPr>
          <w:p>
            <w:r>
              <w:rPr>
                <w:rFonts w:ascii="Calibri" w:hAnsi="Calibri"/>
                <w:color w:val="333333"/>
                <w:sz w:val="18"/>
              </w:rPr>
              <w:t>**Network Performance**</w:t>
            </w:r>
          </w:p>
        </w:tc>
        <w:tc>
          <w:tcPr>
            <w:tcW w:type="dxa" w:w="2351"/>
            <w:shd w:fill="F0F4F8"/>
          </w:tcPr>
          <w:p>
            <w:r>
              <w:rPr>
                <w:rFonts w:ascii="Calibri" w:hAnsi="Calibri"/>
                <w:color w:val="333333"/>
                <w:sz w:val="18"/>
              </w:rPr>
              <w:t>Core Switch Throughput</w:t>
            </w:r>
          </w:p>
        </w:tc>
        <w:tc>
          <w:tcPr>
            <w:tcW w:type="dxa" w:w="2351"/>
            <w:shd w:fill="F0F4F8"/>
          </w:tcPr>
          <w:p>
            <w:r>
              <w:rPr>
                <w:rFonts w:ascii="Calibri" w:hAnsi="Calibri"/>
                <w:color w:val="333333"/>
                <w:sz w:val="18"/>
              </w:rPr>
              <w:t>&gt;9.5 Gbps per 10GbE port</w:t>
            </w:r>
          </w:p>
        </w:tc>
        <w:tc>
          <w:tcPr>
            <w:tcW w:type="dxa" w:w="2351"/>
            <w:shd w:fill="F0F4F8"/>
          </w:tcPr>
          <w:p>
            <w:r>
              <w:rPr>
                <w:rFonts w:ascii="Calibri" w:hAnsi="Calibri"/>
                <w:color w:val="333333"/>
                <w:sz w:val="18"/>
              </w:rPr>
              <w:t>iperf3 test</w:t>
            </w:r>
          </w:p>
        </w:tc>
      </w:tr>
      <w:tr>
        <w:tc>
          <w:tcPr>
            <w:tcW w:type="dxa" w:w="2351"/>
          </w:tcPr>
          <w:p>
            <w:r>
              <w:rPr>
                <w:rFonts w:ascii="Calibri" w:hAnsi="Calibri"/>
                <w:color w:val="333333"/>
                <w:sz w:val="18"/>
              </w:rPr>
              <w:t>Firewall Throughput</w:t>
            </w:r>
          </w:p>
        </w:tc>
        <w:tc>
          <w:tcPr>
            <w:tcW w:type="dxa" w:w="2351"/>
          </w:tcPr>
          <w:p>
            <w:r>
              <w:rPr>
                <w:rFonts w:ascii="Calibri" w:hAnsi="Calibri"/>
                <w:color w:val="333333"/>
                <w:sz w:val="18"/>
              </w:rPr>
              <w:t>&gt;35 Gbps</w:t>
            </w:r>
          </w:p>
        </w:tc>
        <w:tc>
          <w:tcPr>
            <w:tcW w:type="dxa" w:w="2351"/>
          </w:tcPr>
          <w:p>
            <w:r>
              <w:rPr>
                <w:rFonts w:ascii="Calibri" w:hAnsi="Calibri"/>
                <w:color w:val="333333"/>
                <w:sz w:val="18"/>
              </w:rPr>
              <w:t>FortiGate diagnostic</w:t>
            </w:r>
          </w:p>
        </w:tc>
        <w:tc>
          <w:tcPr>
            <w:tcW w:type="dxa" w:w="2351"/>
          </w:tcPr>
          <w:p/>
        </w:tc>
      </w:tr>
      <w:tr>
        <w:tc>
          <w:tcPr>
            <w:tcW w:type="dxa" w:w="2351"/>
            <w:shd w:fill="F0F4F8"/>
          </w:tcPr>
          <w:p>
            <w:r>
              <w:rPr>
                <w:rFonts w:ascii="Calibri" w:hAnsi="Calibri"/>
                <w:color w:val="333333"/>
                <w:sz w:val="18"/>
              </w:rPr>
              <w:t>Internet Bandwidth</w:t>
            </w:r>
          </w:p>
        </w:tc>
        <w:tc>
          <w:tcPr>
            <w:tcW w:type="dxa" w:w="2351"/>
            <w:shd w:fill="F0F4F8"/>
          </w:tcPr>
          <w:p>
            <w:r>
              <w:rPr>
                <w:rFonts w:ascii="Calibri" w:hAnsi="Calibri"/>
                <w:color w:val="333333"/>
                <w:sz w:val="18"/>
              </w:rPr>
              <w:t>&gt;900 Mbps (each ISP)</w:t>
            </w:r>
          </w:p>
        </w:tc>
        <w:tc>
          <w:tcPr>
            <w:tcW w:type="dxa" w:w="2351"/>
            <w:shd w:fill="F0F4F8"/>
          </w:tcPr>
          <w:p>
            <w:r>
              <w:rPr>
                <w:rFonts w:ascii="Calibri" w:hAnsi="Calibri"/>
                <w:color w:val="333333"/>
                <w:sz w:val="18"/>
              </w:rPr>
              <w:t>Speed test</w:t>
            </w:r>
          </w:p>
        </w:tc>
        <w:tc>
          <w:tcPr>
            <w:tcW w:type="dxa" w:w="2351"/>
          </w:tcPr>
          <w:p/>
        </w:tc>
      </w:tr>
      <w:tr>
        <w:tc>
          <w:tcPr>
            <w:tcW w:type="dxa" w:w="2351"/>
          </w:tcPr>
          <w:p>
            <w:r>
              <w:rPr>
                <w:rFonts w:ascii="Calibri" w:hAnsi="Calibri"/>
                <w:color w:val="333333"/>
                <w:sz w:val="18"/>
              </w:rPr>
              <w:t>**Replication**</w:t>
            </w:r>
          </w:p>
        </w:tc>
        <w:tc>
          <w:tcPr>
            <w:tcW w:type="dxa" w:w="2351"/>
          </w:tcPr>
          <w:p>
            <w:r>
              <w:rPr>
                <w:rFonts w:ascii="Calibri" w:hAnsi="Calibri"/>
                <w:color w:val="333333"/>
                <w:sz w:val="18"/>
              </w:rPr>
              <w:t>Hot Tier RPO</w:t>
            </w:r>
          </w:p>
        </w:tc>
        <w:tc>
          <w:tcPr>
            <w:tcW w:type="dxa" w:w="2351"/>
          </w:tcPr>
          <w:p>
            <w:r>
              <w:rPr>
                <w:rFonts w:ascii="Calibri" w:hAnsi="Calibri"/>
                <w:color w:val="333333"/>
                <w:sz w:val="18"/>
              </w:rPr>
              <w:t>&lt;1 second</w:t>
            </w:r>
          </w:p>
        </w:tc>
        <w:tc>
          <w:tcPr>
            <w:tcW w:type="dxa" w:w="2351"/>
          </w:tcPr>
          <w:p>
            <w:r>
              <w:rPr>
                <w:rFonts w:ascii="Calibri" w:hAnsi="Calibri"/>
                <w:color w:val="333333"/>
                <w:sz w:val="18"/>
              </w:rPr>
              <w:t>DSM HA status</w:t>
            </w:r>
          </w:p>
        </w:tc>
      </w:tr>
      <w:tr>
        <w:tc>
          <w:tcPr>
            <w:tcW w:type="dxa" w:w="2351"/>
            <w:shd w:fill="F0F4F8"/>
          </w:tcPr>
          <w:p>
            <w:r>
              <w:rPr>
                <w:rFonts w:ascii="Calibri" w:hAnsi="Calibri"/>
                <w:color w:val="333333"/>
                <w:sz w:val="18"/>
              </w:rPr>
              <w:t>Warm Tier RPO</w:t>
            </w:r>
          </w:p>
        </w:tc>
        <w:tc>
          <w:tcPr>
            <w:tcW w:type="dxa" w:w="2351"/>
            <w:shd w:fill="F0F4F8"/>
          </w:tcPr>
          <w:p>
            <w:r>
              <w:rPr>
                <w:rFonts w:ascii="Calibri" w:hAnsi="Calibri"/>
                <w:color w:val="333333"/>
                <w:sz w:val="18"/>
              </w:rPr>
              <w:t>&lt;4 hours</w:t>
            </w:r>
          </w:p>
        </w:tc>
        <w:tc>
          <w:tcPr>
            <w:tcW w:type="dxa" w:w="2351"/>
            <w:shd w:fill="F0F4F8"/>
          </w:tcPr>
          <w:p>
            <w:r>
              <w:rPr>
                <w:rFonts w:ascii="Calibri" w:hAnsi="Calibri"/>
                <w:color w:val="333333"/>
                <w:sz w:val="18"/>
              </w:rPr>
              <w:t>Snapshot replication log</w:t>
            </w:r>
          </w:p>
        </w:tc>
        <w:tc>
          <w:tcPr>
            <w:tcW w:type="dxa" w:w="2351"/>
          </w:tcPr>
          <w:p/>
        </w:tc>
      </w:tr>
      <w:tr>
        <w:tc>
          <w:tcPr>
            <w:tcW w:type="dxa" w:w="2351"/>
          </w:tcPr>
          <w:p>
            <w:r>
              <w:rPr>
                <w:rFonts w:ascii="Calibri" w:hAnsi="Calibri"/>
                <w:color w:val="333333"/>
                <w:sz w:val="18"/>
              </w:rPr>
              <w:t>Hot Tier RTO</w:t>
            </w:r>
          </w:p>
        </w:tc>
        <w:tc>
          <w:tcPr>
            <w:tcW w:type="dxa" w:w="2351"/>
          </w:tcPr>
          <w:p>
            <w:r>
              <w:rPr>
                <w:rFonts w:ascii="Calibri" w:hAnsi="Calibri"/>
                <w:color w:val="333333"/>
                <w:sz w:val="18"/>
              </w:rPr>
              <w:t>&lt;30 seconds</w:t>
            </w:r>
          </w:p>
        </w:tc>
        <w:tc>
          <w:tcPr>
            <w:tcW w:type="dxa" w:w="2351"/>
          </w:tcPr>
          <w:p>
            <w:r>
              <w:rPr>
                <w:rFonts w:ascii="Calibri" w:hAnsi="Calibri"/>
                <w:color w:val="333333"/>
                <w:sz w:val="18"/>
              </w:rPr>
              <w:t>Failover test</w:t>
            </w:r>
          </w:p>
        </w:tc>
        <w:tc>
          <w:tcPr>
            <w:tcW w:type="dxa" w:w="2351"/>
          </w:tcPr>
          <w:p/>
        </w:tc>
      </w:tr>
      <w:tr>
        <w:tc>
          <w:tcPr>
            <w:tcW w:type="dxa" w:w="2351"/>
            <w:shd w:fill="F0F4F8"/>
          </w:tcPr>
          <w:p>
            <w:r>
              <w:rPr>
                <w:rFonts w:ascii="Calibri" w:hAnsi="Calibri"/>
                <w:color w:val="333333"/>
                <w:sz w:val="18"/>
              </w:rPr>
              <w:t>Warm Tier RTO</w:t>
            </w:r>
          </w:p>
        </w:tc>
        <w:tc>
          <w:tcPr>
            <w:tcW w:type="dxa" w:w="2351"/>
            <w:shd w:fill="F0F4F8"/>
          </w:tcPr>
          <w:p>
            <w:r>
              <w:rPr>
                <w:rFonts w:ascii="Calibri" w:hAnsi="Calibri"/>
                <w:color w:val="333333"/>
                <w:sz w:val="18"/>
              </w:rPr>
              <w:t>&lt;10 minutes</w:t>
            </w:r>
          </w:p>
        </w:tc>
        <w:tc>
          <w:tcPr>
            <w:tcW w:type="dxa" w:w="2351"/>
            <w:shd w:fill="F0F4F8"/>
          </w:tcPr>
          <w:p>
            <w:r>
              <w:rPr>
                <w:rFonts w:ascii="Calibri" w:hAnsi="Calibri"/>
                <w:color w:val="333333"/>
                <w:sz w:val="18"/>
              </w:rPr>
              <w:t>Failover test</w:t>
            </w:r>
          </w:p>
        </w:tc>
        <w:tc>
          <w:tcPr>
            <w:tcW w:type="dxa" w:w="2351"/>
          </w:tcPr>
          <w:p/>
        </w:tc>
      </w:tr>
      <w:tr>
        <w:tc>
          <w:tcPr>
            <w:tcW w:type="dxa" w:w="2351"/>
          </w:tcPr>
          <w:p>
            <w:r>
              <w:rPr>
                <w:rFonts w:ascii="Calibri" w:hAnsi="Calibri"/>
                <w:color w:val="333333"/>
                <w:sz w:val="18"/>
              </w:rPr>
              <w:t>**Availability**</w:t>
            </w:r>
          </w:p>
        </w:tc>
        <w:tc>
          <w:tcPr>
            <w:tcW w:type="dxa" w:w="2351"/>
          </w:tcPr>
          <w:p>
            <w:r>
              <w:rPr>
                <w:rFonts w:ascii="Calibri" w:hAnsi="Calibri"/>
                <w:color w:val="333333"/>
                <w:sz w:val="18"/>
              </w:rPr>
              <w:t>System Uptime</w:t>
            </w:r>
          </w:p>
        </w:tc>
        <w:tc>
          <w:tcPr>
            <w:tcW w:type="dxa" w:w="2351"/>
          </w:tcPr>
          <w:p>
            <w:r>
              <w:rPr>
                <w:rFonts w:ascii="Calibri" w:hAnsi="Calibri"/>
                <w:color w:val="333333"/>
                <w:sz w:val="18"/>
              </w:rPr>
              <w:t>&gt;99.9%</w:t>
            </w:r>
          </w:p>
        </w:tc>
        <w:tc>
          <w:tcPr>
            <w:tcW w:type="dxa" w:w="2351"/>
          </w:tcPr>
          <w:p>
            <w:r>
              <w:rPr>
                <w:rFonts w:ascii="Calibri" w:hAnsi="Calibri"/>
                <w:color w:val="333333"/>
                <w:sz w:val="18"/>
              </w:rPr>
              <w:t>Zabbix availability report</w:t>
            </w:r>
          </w:p>
        </w:tc>
      </w:tr>
      <w:tr>
        <w:tc>
          <w:tcPr>
            <w:tcW w:type="dxa" w:w="2351"/>
            <w:shd w:fill="F0F4F8"/>
          </w:tcPr>
          <w:p>
            <w:r>
              <w:rPr>
                <w:rFonts w:ascii="Calibri" w:hAnsi="Calibri"/>
                <w:color w:val="333333"/>
                <w:sz w:val="18"/>
              </w:rPr>
              <w:t>Planned Maintenance Window</w:t>
            </w:r>
          </w:p>
        </w:tc>
        <w:tc>
          <w:tcPr>
            <w:tcW w:type="dxa" w:w="2351"/>
            <w:shd w:fill="F0F4F8"/>
          </w:tcPr>
          <w:p>
            <w:r>
              <w:rPr>
                <w:rFonts w:ascii="Calibri" w:hAnsi="Calibri"/>
                <w:color w:val="333333"/>
                <w:sz w:val="18"/>
              </w:rPr>
              <w:t>&lt;4 hours/month</w:t>
            </w:r>
          </w:p>
        </w:tc>
        <w:tc>
          <w:tcPr>
            <w:tcW w:type="dxa" w:w="2351"/>
            <w:shd w:fill="F0F4F8"/>
          </w:tcPr>
          <w:p>
            <w:r>
              <w:rPr>
                <w:rFonts w:ascii="Calibri" w:hAnsi="Calibri"/>
                <w:color w:val="333333"/>
                <w:sz w:val="18"/>
              </w:rPr>
              <w:t>Change log</w:t>
            </w:r>
          </w:p>
        </w:tc>
        <w:tc>
          <w:tcPr>
            <w:tcW w:type="dxa" w:w="2351"/>
          </w:tcPr>
          <w:p/>
        </w:tc>
      </w:tr>
    </w:tbl>
    <w:p/>
    <w:p>
      <w:pPr>
        <w:pStyle w:val="Heading3"/>
      </w:pPr>
      <w:r>
        <w:t>5.2 Performance Benchmarks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Test ID</w:t>
            </w:r>
          </w:p>
        </w:tc>
        <w:tc>
          <w:tcPr>
            <w:tcW w:type="dxa" w:w="2351"/>
            <w:shd w:fill="007ACC"/>
          </w:tcPr>
          <w:p>
            <w:pPr>
              <w:jc w:val="center"/>
            </w:pPr>
            <w:r>
              <w:rPr>
                <w:rFonts w:ascii="Calibri" w:hAnsi="Calibri"/>
                <w:b/>
                <w:color w:val="FFFFFF"/>
                <w:sz w:val="20"/>
              </w:rPr>
              <w:t>Test Description</w:t>
            </w:r>
          </w:p>
        </w:tc>
        <w:tc>
          <w:tcPr>
            <w:tcW w:type="dxa" w:w="2351"/>
            <w:shd w:fill="007ACC"/>
          </w:tcPr>
          <w:p>
            <w:pPr>
              <w:jc w:val="center"/>
            </w:pPr>
            <w:r>
              <w:rPr>
                <w:rFonts w:ascii="Calibri" w:hAnsi="Calibri"/>
                <w:b/>
                <w:color w:val="FFFFFF"/>
                <w:sz w:val="20"/>
              </w:rPr>
              <w:t>Expected Result</w:t>
            </w:r>
          </w:p>
        </w:tc>
        <w:tc>
          <w:tcPr>
            <w:tcW w:type="dxa" w:w="2351"/>
            <w:shd w:fill="007ACC"/>
          </w:tcPr>
          <w:p>
            <w:pPr>
              <w:jc w:val="center"/>
            </w:pPr>
            <w:r>
              <w:rPr>
                <w:rFonts w:ascii="Calibri" w:hAnsi="Calibri"/>
                <w:b/>
                <w:color w:val="FFFFFF"/>
                <w:sz w:val="20"/>
              </w:rPr>
              <w:t>Pass Criteria</w:t>
            </w:r>
          </w:p>
        </w:tc>
      </w:tr>
      <w:tr>
        <w:tc>
          <w:tcPr>
            <w:tcW w:type="dxa" w:w="2351"/>
          </w:tcPr>
          <w:p>
            <w:r>
              <w:rPr>
                <w:rFonts w:ascii="Calibri" w:hAnsi="Calibri"/>
                <w:color w:val="333333"/>
                <w:sz w:val="18"/>
              </w:rPr>
              <w:t>PERF-001</w:t>
            </w:r>
          </w:p>
        </w:tc>
        <w:tc>
          <w:tcPr>
            <w:tcW w:type="dxa" w:w="2351"/>
          </w:tcPr>
          <w:p>
            <w:r>
              <w:rPr>
                <w:rFonts w:ascii="Calibri" w:hAnsi="Calibri"/>
                <w:color w:val="333333"/>
                <w:sz w:val="18"/>
              </w:rPr>
              <w:t>25 concurrent editors accessing proxies</w:t>
            </w:r>
          </w:p>
        </w:tc>
        <w:tc>
          <w:tcPr>
            <w:tcW w:type="dxa" w:w="2351"/>
          </w:tcPr>
          <w:p>
            <w:r>
              <w:rPr>
                <w:rFonts w:ascii="Calibri" w:hAnsi="Calibri"/>
                <w:color w:val="333333"/>
                <w:sz w:val="18"/>
              </w:rPr>
              <w:t>&lt;100ms latency</w:t>
            </w:r>
          </w:p>
        </w:tc>
        <w:tc>
          <w:tcPr>
            <w:tcW w:type="dxa" w:w="2351"/>
          </w:tcPr>
          <w:p>
            <w:r>
              <w:rPr>
                <w:rFonts w:ascii="Calibri" w:hAnsi="Calibri"/>
                <w:color w:val="333333"/>
                <w:sz w:val="18"/>
              </w:rPr>
              <w:t>Pass if &lt;100ms average</w:t>
            </w:r>
          </w:p>
        </w:tc>
      </w:tr>
      <w:tr>
        <w:tc>
          <w:tcPr>
            <w:tcW w:type="dxa" w:w="2351"/>
            <w:shd w:fill="F0F4F8"/>
          </w:tcPr>
          <w:p>
            <w:r>
              <w:rPr>
                <w:rFonts w:ascii="Calibri" w:hAnsi="Calibri"/>
                <w:color w:val="333333"/>
                <w:sz w:val="18"/>
              </w:rPr>
              <w:t>PERF-002</w:t>
            </w:r>
          </w:p>
        </w:tc>
        <w:tc>
          <w:tcPr>
            <w:tcW w:type="dxa" w:w="2351"/>
            <w:shd w:fill="F0F4F8"/>
          </w:tcPr>
          <w:p>
            <w:r>
              <w:rPr>
                <w:rFonts w:ascii="Calibri" w:hAnsi="Calibri"/>
                <w:color w:val="333333"/>
                <w:sz w:val="18"/>
              </w:rPr>
              <w:t>4K video file copy (10GB)</w:t>
            </w:r>
          </w:p>
        </w:tc>
        <w:tc>
          <w:tcPr>
            <w:tcW w:type="dxa" w:w="2351"/>
            <w:shd w:fill="F0F4F8"/>
          </w:tcPr>
          <w:p>
            <w:r>
              <w:rPr>
                <w:rFonts w:ascii="Calibri" w:hAnsi="Calibri"/>
                <w:color w:val="333333"/>
                <w:sz w:val="18"/>
              </w:rPr>
              <w:t>&lt;60 seconds</w:t>
            </w:r>
          </w:p>
        </w:tc>
        <w:tc>
          <w:tcPr>
            <w:tcW w:type="dxa" w:w="2351"/>
            <w:shd w:fill="F0F4F8"/>
          </w:tcPr>
          <w:p>
            <w:r>
              <w:rPr>
                <w:rFonts w:ascii="Calibri" w:hAnsi="Calibri"/>
                <w:color w:val="333333"/>
                <w:sz w:val="18"/>
              </w:rPr>
              <w:t>Pass if &lt;60 seconds</w:t>
            </w:r>
          </w:p>
        </w:tc>
      </w:tr>
      <w:tr>
        <w:tc>
          <w:tcPr>
            <w:tcW w:type="dxa" w:w="2351"/>
          </w:tcPr>
          <w:p>
            <w:r>
              <w:rPr>
                <w:rFonts w:ascii="Calibri" w:hAnsi="Calibri"/>
                <w:color w:val="333333"/>
                <w:sz w:val="18"/>
              </w:rPr>
              <w:t>PERF-003</w:t>
            </w:r>
          </w:p>
        </w:tc>
        <w:tc>
          <w:tcPr>
            <w:tcW w:type="dxa" w:w="2351"/>
          </w:tcPr>
          <w:p>
            <w:r>
              <w:rPr>
                <w:rFonts w:ascii="Calibri" w:hAnsi="Calibri"/>
                <w:color w:val="333333"/>
                <w:sz w:val="18"/>
              </w:rPr>
              <w:t>Snapshot creation time</w:t>
            </w:r>
          </w:p>
        </w:tc>
        <w:tc>
          <w:tcPr>
            <w:tcW w:type="dxa" w:w="2351"/>
          </w:tcPr>
          <w:p>
            <w:r>
              <w:rPr>
                <w:rFonts w:ascii="Calibri" w:hAnsi="Calibri"/>
                <w:color w:val="333333"/>
                <w:sz w:val="18"/>
              </w:rPr>
              <w:t>&lt;30 seconds</w:t>
            </w:r>
          </w:p>
        </w:tc>
        <w:tc>
          <w:tcPr>
            <w:tcW w:type="dxa" w:w="2351"/>
          </w:tcPr>
          <w:p>
            <w:r>
              <w:rPr>
                <w:rFonts w:ascii="Calibri" w:hAnsi="Calibri"/>
                <w:color w:val="333333"/>
                <w:sz w:val="18"/>
              </w:rPr>
              <w:t>Pass if &lt;30 seconds</w:t>
            </w:r>
          </w:p>
        </w:tc>
      </w:tr>
      <w:tr>
        <w:tc>
          <w:tcPr>
            <w:tcW w:type="dxa" w:w="2351"/>
            <w:shd w:fill="F0F4F8"/>
          </w:tcPr>
          <w:p>
            <w:r>
              <w:rPr>
                <w:rFonts w:ascii="Calibri" w:hAnsi="Calibri"/>
                <w:color w:val="333333"/>
                <w:sz w:val="18"/>
              </w:rPr>
              <w:t>PERF-004</w:t>
            </w:r>
          </w:p>
        </w:tc>
        <w:tc>
          <w:tcPr>
            <w:tcW w:type="dxa" w:w="2351"/>
            <w:shd w:fill="F0F4F8"/>
          </w:tcPr>
          <w:p>
            <w:r>
              <w:rPr>
                <w:rFonts w:ascii="Calibri" w:hAnsi="Calibri"/>
                <w:color w:val="333333"/>
                <w:sz w:val="18"/>
              </w:rPr>
              <w:t>VM boot time (Windows)</w:t>
            </w:r>
          </w:p>
        </w:tc>
        <w:tc>
          <w:tcPr>
            <w:tcW w:type="dxa" w:w="2351"/>
            <w:shd w:fill="F0F4F8"/>
          </w:tcPr>
          <w:p>
            <w:r>
              <w:rPr>
                <w:rFonts w:ascii="Calibri" w:hAnsi="Calibri"/>
                <w:color w:val="333333"/>
                <w:sz w:val="18"/>
              </w:rPr>
              <w:t>&lt;90 seconds</w:t>
            </w:r>
          </w:p>
        </w:tc>
        <w:tc>
          <w:tcPr>
            <w:tcW w:type="dxa" w:w="2351"/>
            <w:shd w:fill="F0F4F8"/>
          </w:tcPr>
          <w:p>
            <w:r>
              <w:rPr>
                <w:rFonts w:ascii="Calibri" w:hAnsi="Calibri"/>
                <w:color w:val="333333"/>
                <w:sz w:val="18"/>
              </w:rPr>
              <w:t>Pass if &lt;90 seconds</w:t>
            </w:r>
          </w:p>
        </w:tc>
      </w:tr>
      <w:tr>
        <w:tc>
          <w:tcPr>
            <w:tcW w:type="dxa" w:w="2351"/>
          </w:tcPr>
          <w:p>
            <w:r>
              <w:rPr>
                <w:rFonts w:ascii="Calibri" w:hAnsi="Calibri"/>
                <w:color w:val="333333"/>
                <w:sz w:val="18"/>
              </w:rPr>
              <w:t>PERF-005</w:t>
            </w:r>
          </w:p>
        </w:tc>
        <w:tc>
          <w:tcPr>
            <w:tcW w:type="dxa" w:w="2351"/>
          </w:tcPr>
          <w:p>
            <w:r>
              <w:rPr>
                <w:rFonts w:ascii="Calibri" w:hAnsi="Calibri"/>
                <w:color w:val="333333"/>
                <w:sz w:val="18"/>
              </w:rPr>
              <w:t>Firewall session establishment</w:t>
            </w:r>
          </w:p>
        </w:tc>
        <w:tc>
          <w:tcPr>
            <w:tcW w:type="dxa" w:w="2351"/>
          </w:tcPr>
          <w:p>
            <w:r>
              <w:rPr>
                <w:rFonts w:ascii="Calibri" w:hAnsi="Calibri"/>
                <w:color w:val="333333"/>
                <w:sz w:val="18"/>
              </w:rPr>
              <w:t>&lt;5ms</w:t>
            </w:r>
          </w:p>
        </w:tc>
        <w:tc>
          <w:tcPr>
            <w:tcW w:type="dxa" w:w="2351"/>
          </w:tcPr>
          <w:p>
            <w:r>
              <w:rPr>
                <w:rFonts w:ascii="Calibri" w:hAnsi="Calibri"/>
                <w:color w:val="333333"/>
                <w:sz w:val="18"/>
              </w:rPr>
              <w:t>Pass if &lt;5ms average</w:t>
            </w:r>
          </w:p>
        </w:tc>
      </w:tr>
      <w:tr>
        <w:tc>
          <w:tcPr>
            <w:tcW w:type="dxa" w:w="2351"/>
            <w:shd w:fill="F0F4F8"/>
          </w:tcPr>
          <w:p>
            <w:r>
              <w:rPr>
                <w:rFonts w:ascii="Calibri" w:hAnsi="Calibri"/>
                <w:color w:val="333333"/>
                <w:sz w:val="18"/>
              </w:rPr>
              <w:t>PERF-006</w:t>
            </w:r>
          </w:p>
        </w:tc>
        <w:tc>
          <w:tcPr>
            <w:tcW w:type="dxa" w:w="2351"/>
            <w:shd w:fill="F0F4F8"/>
          </w:tcPr>
          <w:p>
            <w:r>
              <w:rPr>
                <w:rFonts w:ascii="Calibri" w:hAnsi="Calibri"/>
                <w:color w:val="333333"/>
                <w:sz w:val="18"/>
              </w:rPr>
              <w:t>ZTNA connection time</w:t>
            </w:r>
          </w:p>
        </w:tc>
        <w:tc>
          <w:tcPr>
            <w:tcW w:type="dxa" w:w="2351"/>
            <w:shd w:fill="F0F4F8"/>
          </w:tcPr>
          <w:p>
            <w:r>
              <w:rPr>
                <w:rFonts w:ascii="Calibri" w:hAnsi="Calibri"/>
                <w:color w:val="333333"/>
                <w:sz w:val="18"/>
              </w:rPr>
              <w:t>&lt;10 seconds</w:t>
            </w:r>
          </w:p>
        </w:tc>
        <w:tc>
          <w:tcPr>
            <w:tcW w:type="dxa" w:w="2351"/>
            <w:shd w:fill="F0F4F8"/>
          </w:tcPr>
          <w:p>
            <w:r>
              <w:rPr>
                <w:rFonts w:ascii="Calibri" w:hAnsi="Calibri"/>
                <w:color w:val="333333"/>
                <w:sz w:val="18"/>
              </w:rPr>
              <w:t>Pass if &lt;10 seconds</w:t>
            </w:r>
          </w:p>
        </w:tc>
      </w:tr>
      <w:tr>
        <w:tc>
          <w:tcPr>
            <w:tcW w:type="dxa" w:w="2351"/>
          </w:tcPr>
          <w:p>
            <w:r>
              <w:rPr>
                <w:rFonts w:ascii="Calibri" w:hAnsi="Calibri"/>
                <w:color w:val="333333"/>
                <w:sz w:val="18"/>
              </w:rPr>
              <w:t>PERF-007</w:t>
            </w:r>
          </w:p>
        </w:tc>
        <w:tc>
          <w:tcPr>
            <w:tcW w:type="dxa" w:w="2351"/>
          </w:tcPr>
          <w:p>
            <w:r>
              <w:rPr>
                <w:rFonts w:ascii="Calibri" w:hAnsi="Calibri"/>
                <w:color w:val="333333"/>
                <w:sz w:val="18"/>
              </w:rPr>
              <w:t>Splunk search (24h data)</w:t>
            </w:r>
          </w:p>
        </w:tc>
        <w:tc>
          <w:tcPr>
            <w:tcW w:type="dxa" w:w="2351"/>
          </w:tcPr>
          <w:p>
            <w:r>
              <w:rPr>
                <w:rFonts w:ascii="Calibri" w:hAnsi="Calibri"/>
                <w:color w:val="333333"/>
                <w:sz w:val="18"/>
              </w:rPr>
              <w:t>&lt;10 seconds</w:t>
            </w:r>
          </w:p>
        </w:tc>
        <w:tc>
          <w:tcPr>
            <w:tcW w:type="dxa" w:w="2351"/>
          </w:tcPr>
          <w:p>
            <w:r>
              <w:rPr>
                <w:rFonts w:ascii="Calibri" w:hAnsi="Calibri"/>
                <w:color w:val="333333"/>
                <w:sz w:val="18"/>
              </w:rPr>
              <w:t>Pass if &lt;10 seconds</w:t>
            </w:r>
          </w:p>
        </w:tc>
      </w:tr>
      <w:tr>
        <w:tc>
          <w:tcPr>
            <w:tcW w:type="dxa" w:w="2351"/>
            <w:shd w:fill="F0F4F8"/>
          </w:tcPr>
          <w:p>
            <w:r>
              <w:rPr>
                <w:rFonts w:ascii="Calibri" w:hAnsi="Calibri"/>
                <w:color w:val="333333"/>
                <w:sz w:val="18"/>
              </w:rPr>
              <w:t>PERF-008</w:t>
            </w:r>
          </w:p>
        </w:tc>
        <w:tc>
          <w:tcPr>
            <w:tcW w:type="dxa" w:w="2351"/>
            <w:shd w:fill="F0F4F8"/>
          </w:tcPr>
          <w:p>
            <w:r>
              <w:rPr>
                <w:rFonts w:ascii="Calibri" w:hAnsi="Calibri"/>
                <w:color w:val="333333"/>
                <w:sz w:val="18"/>
              </w:rPr>
              <w:t>Full backup to LTO-9</w:t>
            </w:r>
          </w:p>
        </w:tc>
        <w:tc>
          <w:tcPr>
            <w:tcW w:type="dxa" w:w="2351"/>
            <w:shd w:fill="F0F4F8"/>
          </w:tcPr>
          <w:p>
            <w:r>
              <w:rPr>
                <w:rFonts w:ascii="Calibri" w:hAnsi="Calibri"/>
                <w:color w:val="333333"/>
                <w:sz w:val="18"/>
              </w:rPr>
              <w:t>&lt;6 hours for 18TB</w:t>
            </w:r>
          </w:p>
        </w:tc>
        <w:tc>
          <w:tcPr>
            <w:tcW w:type="dxa" w:w="2351"/>
            <w:shd w:fill="F0F4F8"/>
          </w:tcPr>
          <w:p>
            <w:r>
              <w:rPr>
                <w:rFonts w:ascii="Calibri" w:hAnsi="Calibri"/>
                <w:color w:val="333333"/>
                <w:sz w:val="18"/>
              </w:rPr>
              <w:t>Pass if &lt;6 hours</w:t>
            </w:r>
          </w:p>
        </w:tc>
      </w:tr>
    </w:tbl>
    <w:p/>
    <w:p>
      <w:pPr>
        <w:pStyle w:val="Heading3"/>
      </w:pPr>
      <w:r>
        <w:t>5.3 Security Validation Checklist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Check ID</w:t>
            </w:r>
          </w:p>
        </w:tc>
        <w:tc>
          <w:tcPr>
            <w:tcW w:type="dxa" w:w="2351"/>
            <w:shd w:fill="007ACC"/>
          </w:tcPr>
          <w:p>
            <w:pPr>
              <w:jc w:val="center"/>
            </w:pPr>
            <w:r>
              <w:rPr>
                <w:rFonts w:ascii="Calibri" w:hAnsi="Calibri"/>
                <w:b/>
                <w:color w:val="FFFFFF"/>
                <w:sz w:val="20"/>
              </w:rPr>
              <w:t>Security Control</w:t>
            </w:r>
          </w:p>
        </w:tc>
        <w:tc>
          <w:tcPr>
            <w:tcW w:type="dxa" w:w="2351"/>
            <w:shd w:fill="007ACC"/>
          </w:tcPr>
          <w:p>
            <w:pPr>
              <w:jc w:val="center"/>
            </w:pPr>
            <w:r>
              <w:rPr>
                <w:rFonts w:ascii="Calibri" w:hAnsi="Calibri"/>
                <w:b/>
                <w:color w:val="FFFFFF"/>
                <w:sz w:val="20"/>
              </w:rPr>
              <w:t>Verification Method</w:t>
            </w:r>
          </w:p>
        </w:tc>
        <w:tc>
          <w:tcPr>
            <w:tcW w:type="dxa" w:w="2351"/>
            <w:shd w:fill="007ACC"/>
          </w:tcPr>
          <w:p>
            <w:pPr>
              <w:jc w:val="center"/>
            </w:pPr>
            <w:r>
              <w:rPr>
                <w:rFonts w:ascii="Calibri" w:hAnsi="Calibri"/>
                <w:b/>
                <w:color w:val="FFFFFF"/>
                <w:sz w:val="20"/>
              </w:rPr>
              <w:t>Status</w:t>
            </w:r>
          </w:p>
        </w:tc>
      </w:tr>
      <w:tr>
        <w:tc>
          <w:tcPr>
            <w:tcW w:type="dxa" w:w="2351"/>
          </w:tcPr>
          <w:p>
            <w:r>
              <w:rPr>
                <w:rFonts w:ascii="Calibri" w:hAnsi="Calibri"/>
                <w:color w:val="333333"/>
                <w:sz w:val="18"/>
              </w:rPr>
              <w:t>SEC-001</w:t>
            </w:r>
          </w:p>
        </w:tc>
        <w:tc>
          <w:tcPr>
            <w:tcW w:type="dxa" w:w="2351"/>
          </w:tcPr>
          <w:p>
            <w:r>
              <w:rPr>
                <w:rFonts w:ascii="Calibri" w:hAnsi="Calibri"/>
                <w:color w:val="333333"/>
                <w:sz w:val="18"/>
              </w:rPr>
              <w:t>Firewall HA failover</w:t>
            </w:r>
          </w:p>
        </w:tc>
        <w:tc>
          <w:tcPr>
            <w:tcW w:type="dxa" w:w="2351"/>
          </w:tcPr>
          <w:p>
            <w:r>
              <w:rPr>
                <w:rFonts w:ascii="Calibri" w:hAnsi="Calibri"/>
                <w:color w:val="333333"/>
                <w:sz w:val="18"/>
              </w:rPr>
              <w:t>Simulated failure test</w:t>
            </w:r>
          </w:p>
        </w:tc>
        <w:tc>
          <w:tcPr>
            <w:tcW w:type="dxa" w:w="2351"/>
          </w:tcPr>
          <w:p>
            <w:r>
              <w:rPr>
                <w:rFonts w:ascii="Calibri" w:hAnsi="Calibri"/>
                <w:color w:val="333333"/>
                <w:sz w:val="18"/>
              </w:rPr>
              <w:t>☐</w:t>
            </w:r>
          </w:p>
        </w:tc>
      </w:tr>
      <w:tr>
        <w:tc>
          <w:tcPr>
            <w:tcW w:type="dxa" w:w="2351"/>
            <w:shd w:fill="F0F4F8"/>
          </w:tcPr>
          <w:p>
            <w:r>
              <w:rPr>
                <w:rFonts w:ascii="Calibri" w:hAnsi="Calibri"/>
                <w:color w:val="333333"/>
                <w:sz w:val="18"/>
              </w:rPr>
              <w:t>SEC-002</w:t>
            </w:r>
          </w:p>
        </w:tc>
        <w:tc>
          <w:tcPr>
            <w:tcW w:type="dxa" w:w="2351"/>
            <w:shd w:fill="F0F4F8"/>
          </w:tcPr>
          <w:p>
            <w:r>
              <w:rPr>
                <w:rFonts w:ascii="Calibri" w:hAnsi="Calibri"/>
                <w:color w:val="333333"/>
                <w:sz w:val="18"/>
              </w:rPr>
              <w:t>IPS blocking verified</w:t>
            </w:r>
          </w:p>
        </w:tc>
        <w:tc>
          <w:tcPr>
            <w:tcW w:type="dxa" w:w="2351"/>
            <w:shd w:fill="F0F4F8"/>
          </w:tcPr>
          <w:p>
            <w:r>
              <w:rPr>
                <w:rFonts w:ascii="Calibri" w:hAnsi="Calibri"/>
                <w:color w:val="333333"/>
                <w:sz w:val="18"/>
              </w:rPr>
              <w:t>EICAR test file download</w:t>
            </w:r>
          </w:p>
        </w:tc>
        <w:tc>
          <w:tcPr>
            <w:tcW w:type="dxa" w:w="2351"/>
            <w:shd w:fill="F0F4F8"/>
          </w:tcPr>
          <w:p>
            <w:r>
              <w:rPr>
                <w:rFonts w:ascii="Calibri" w:hAnsi="Calibri"/>
                <w:color w:val="333333"/>
                <w:sz w:val="18"/>
              </w:rPr>
              <w:t>☐</w:t>
            </w:r>
          </w:p>
        </w:tc>
      </w:tr>
      <w:tr>
        <w:tc>
          <w:tcPr>
            <w:tcW w:type="dxa" w:w="2351"/>
          </w:tcPr>
          <w:p>
            <w:r>
              <w:rPr>
                <w:rFonts w:ascii="Calibri" w:hAnsi="Calibri"/>
                <w:color w:val="333333"/>
                <w:sz w:val="18"/>
              </w:rPr>
              <w:t>SEC-003</w:t>
            </w:r>
          </w:p>
        </w:tc>
        <w:tc>
          <w:tcPr>
            <w:tcW w:type="dxa" w:w="2351"/>
          </w:tcPr>
          <w:p>
            <w:r>
              <w:rPr>
                <w:rFonts w:ascii="Calibri" w:hAnsi="Calibri"/>
                <w:color w:val="333333"/>
                <w:sz w:val="18"/>
              </w:rPr>
              <w:t>AV detection working</w:t>
            </w:r>
          </w:p>
        </w:tc>
        <w:tc>
          <w:tcPr>
            <w:tcW w:type="dxa" w:w="2351"/>
          </w:tcPr>
          <w:p>
            <w:r>
              <w:rPr>
                <w:rFonts w:ascii="Calibri" w:hAnsi="Calibri"/>
                <w:color w:val="333333"/>
                <w:sz w:val="18"/>
              </w:rPr>
              <w:t>EICAR test on endpoint</w:t>
            </w:r>
          </w:p>
        </w:tc>
        <w:tc>
          <w:tcPr>
            <w:tcW w:type="dxa" w:w="2351"/>
          </w:tcPr>
          <w:p>
            <w:r>
              <w:rPr>
                <w:rFonts w:ascii="Calibri" w:hAnsi="Calibri"/>
                <w:color w:val="333333"/>
                <w:sz w:val="18"/>
              </w:rPr>
              <w:t>☐</w:t>
            </w:r>
          </w:p>
        </w:tc>
      </w:tr>
      <w:tr>
        <w:tc>
          <w:tcPr>
            <w:tcW w:type="dxa" w:w="2351"/>
            <w:shd w:fill="F0F4F8"/>
          </w:tcPr>
          <w:p>
            <w:r>
              <w:rPr>
                <w:rFonts w:ascii="Calibri" w:hAnsi="Calibri"/>
                <w:color w:val="333333"/>
                <w:sz w:val="18"/>
              </w:rPr>
              <w:t>SEC-004</w:t>
            </w:r>
          </w:p>
        </w:tc>
        <w:tc>
          <w:tcPr>
            <w:tcW w:type="dxa" w:w="2351"/>
            <w:shd w:fill="F0F4F8"/>
          </w:tcPr>
          <w:p>
            <w:r>
              <w:rPr>
                <w:rFonts w:ascii="Calibri" w:hAnsi="Calibri"/>
                <w:color w:val="333333"/>
                <w:sz w:val="18"/>
              </w:rPr>
              <w:t>MFA enforced for admin</w:t>
            </w:r>
          </w:p>
        </w:tc>
        <w:tc>
          <w:tcPr>
            <w:tcW w:type="dxa" w:w="2351"/>
            <w:shd w:fill="F0F4F8"/>
          </w:tcPr>
          <w:p>
            <w:r>
              <w:rPr>
                <w:rFonts w:ascii="Calibri" w:hAnsi="Calibri"/>
                <w:color w:val="333333"/>
                <w:sz w:val="18"/>
              </w:rPr>
              <w:t>Attempt login without MFA</w:t>
            </w:r>
          </w:p>
        </w:tc>
        <w:tc>
          <w:tcPr>
            <w:tcW w:type="dxa" w:w="2351"/>
            <w:shd w:fill="F0F4F8"/>
          </w:tcPr>
          <w:p>
            <w:r>
              <w:rPr>
                <w:rFonts w:ascii="Calibri" w:hAnsi="Calibri"/>
                <w:color w:val="333333"/>
                <w:sz w:val="18"/>
              </w:rPr>
              <w:t>☐</w:t>
            </w:r>
          </w:p>
        </w:tc>
      </w:tr>
      <w:tr>
        <w:tc>
          <w:tcPr>
            <w:tcW w:type="dxa" w:w="2351"/>
          </w:tcPr>
          <w:p>
            <w:r>
              <w:rPr>
                <w:rFonts w:ascii="Calibri" w:hAnsi="Calibri"/>
                <w:color w:val="333333"/>
                <w:sz w:val="18"/>
              </w:rPr>
              <w:t>SEC-005</w:t>
            </w:r>
          </w:p>
        </w:tc>
        <w:tc>
          <w:tcPr>
            <w:tcW w:type="dxa" w:w="2351"/>
          </w:tcPr>
          <w:p>
            <w:r>
              <w:rPr>
                <w:rFonts w:ascii="Calibri" w:hAnsi="Calibri"/>
                <w:color w:val="333333"/>
                <w:sz w:val="18"/>
              </w:rPr>
              <w:t>ZTNA device posture</w:t>
            </w:r>
          </w:p>
        </w:tc>
        <w:tc>
          <w:tcPr>
            <w:tcW w:type="dxa" w:w="2351"/>
          </w:tcPr>
          <w:p>
            <w:r>
              <w:rPr>
                <w:rFonts w:ascii="Calibri" w:hAnsi="Calibri"/>
                <w:color w:val="333333"/>
                <w:sz w:val="18"/>
              </w:rPr>
              <w:t>Non-compliant device blocked</w:t>
            </w:r>
          </w:p>
        </w:tc>
        <w:tc>
          <w:tcPr>
            <w:tcW w:type="dxa" w:w="2351"/>
          </w:tcPr>
          <w:p>
            <w:r>
              <w:rPr>
                <w:rFonts w:ascii="Calibri" w:hAnsi="Calibri"/>
                <w:color w:val="333333"/>
                <w:sz w:val="18"/>
              </w:rPr>
              <w:t>☐</w:t>
            </w:r>
          </w:p>
        </w:tc>
      </w:tr>
      <w:tr>
        <w:tc>
          <w:tcPr>
            <w:tcW w:type="dxa" w:w="2351"/>
            <w:shd w:fill="F0F4F8"/>
          </w:tcPr>
          <w:p>
            <w:r>
              <w:rPr>
                <w:rFonts w:ascii="Calibri" w:hAnsi="Calibri"/>
                <w:color w:val="333333"/>
                <w:sz w:val="18"/>
              </w:rPr>
              <w:t>SEC-006</w:t>
            </w:r>
          </w:p>
        </w:tc>
        <w:tc>
          <w:tcPr>
            <w:tcW w:type="dxa" w:w="2351"/>
            <w:shd w:fill="F0F4F8"/>
          </w:tcPr>
          <w:p>
            <w:r>
              <w:rPr>
                <w:rFonts w:ascii="Calibri" w:hAnsi="Calibri"/>
                <w:color w:val="333333"/>
                <w:sz w:val="18"/>
              </w:rPr>
              <w:t>VLAN isolation</w:t>
            </w:r>
          </w:p>
        </w:tc>
        <w:tc>
          <w:tcPr>
            <w:tcW w:type="dxa" w:w="2351"/>
            <w:shd w:fill="F0F4F8"/>
          </w:tcPr>
          <w:p>
            <w:r>
              <w:rPr>
                <w:rFonts w:ascii="Calibri" w:hAnsi="Calibri"/>
                <w:color w:val="333333"/>
                <w:sz w:val="18"/>
              </w:rPr>
              <w:t>Cross-VLAN ping test</w:t>
            </w:r>
          </w:p>
        </w:tc>
        <w:tc>
          <w:tcPr>
            <w:tcW w:type="dxa" w:w="2351"/>
            <w:shd w:fill="F0F4F8"/>
          </w:tcPr>
          <w:p>
            <w:r>
              <w:rPr>
                <w:rFonts w:ascii="Calibri" w:hAnsi="Calibri"/>
                <w:color w:val="333333"/>
                <w:sz w:val="18"/>
              </w:rPr>
              <w:t>☐</w:t>
            </w:r>
          </w:p>
        </w:tc>
      </w:tr>
      <w:tr>
        <w:tc>
          <w:tcPr>
            <w:tcW w:type="dxa" w:w="2351"/>
          </w:tcPr>
          <w:p>
            <w:r>
              <w:rPr>
                <w:rFonts w:ascii="Calibri" w:hAnsi="Calibri"/>
                <w:color w:val="333333"/>
                <w:sz w:val="18"/>
              </w:rPr>
              <w:t>SEC-007</w:t>
            </w:r>
          </w:p>
        </w:tc>
        <w:tc>
          <w:tcPr>
            <w:tcW w:type="dxa" w:w="2351"/>
          </w:tcPr>
          <w:p>
            <w:r>
              <w:rPr>
                <w:rFonts w:ascii="Calibri" w:hAnsi="Calibri"/>
                <w:color w:val="333333"/>
                <w:sz w:val="18"/>
              </w:rPr>
              <w:t>Immutable snapshots</w:t>
            </w:r>
          </w:p>
        </w:tc>
        <w:tc>
          <w:tcPr>
            <w:tcW w:type="dxa" w:w="2351"/>
          </w:tcPr>
          <w:p>
            <w:r>
              <w:rPr>
                <w:rFonts w:ascii="Calibri" w:hAnsi="Calibri"/>
                <w:color w:val="333333"/>
                <w:sz w:val="18"/>
              </w:rPr>
              <w:t>Attempt deletion (should fail)</w:t>
            </w:r>
          </w:p>
        </w:tc>
        <w:tc>
          <w:tcPr>
            <w:tcW w:type="dxa" w:w="2351"/>
          </w:tcPr>
          <w:p>
            <w:r>
              <w:rPr>
                <w:rFonts w:ascii="Calibri" w:hAnsi="Calibri"/>
                <w:color w:val="333333"/>
                <w:sz w:val="18"/>
              </w:rPr>
              <w:t>☐</w:t>
            </w:r>
          </w:p>
        </w:tc>
      </w:tr>
      <w:tr>
        <w:tc>
          <w:tcPr>
            <w:tcW w:type="dxa" w:w="2351"/>
            <w:shd w:fill="F0F4F8"/>
          </w:tcPr>
          <w:p>
            <w:r>
              <w:rPr>
                <w:rFonts w:ascii="Calibri" w:hAnsi="Calibri"/>
                <w:color w:val="333333"/>
                <w:sz w:val="18"/>
              </w:rPr>
              <w:t>SEC-008</w:t>
            </w:r>
          </w:p>
        </w:tc>
        <w:tc>
          <w:tcPr>
            <w:tcW w:type="dxa" w:w="2351"/>
            <w:shd w:fill="F0F4F8"/>
          </w:tcPr>
          <w:p>
            <w:r>
              <w:rPr>
                <w:rFonts w:ascii="Calibri" w:hAnsi="Calibri"/>
                <w:color w:val="333333"/>
                <w:sz w:val="18"/>
              </w:rPr>
              <w:t>WORM compliance</w:t>
            </w:r>
          </w:p>
        </w:tc>
        <w:tc>
          <w:tcPr>
            <w:tcW w:type="dxa" w:w="2351"/>
            <w:shd w:fill="F0F4F8"/>
          </w:tcPr>
          <w:p>
            <w:r>
              <w:rPr>
                <w:rFonts w:ascii="Calibri" w:hAnsi="Calibri"/>
                <w:color w:val="333333"/>
                <w:sz w:val="18"/>
              </w:rPr>
              <w:t>Write to WORM folder test</w:t>
            </w:r>
          </w:p>
        </w:tc>
        <w:tc>
          <w:tcPr>
            <w:tcW w:type="dxa" w:w="2351"/>
            <w:shd w:fill="F0F4F8"/>
          </w:tcPr>
          <w:p>
            <w:r>
              <w:rPr>
                <w:rFonts w:ascii="Calibri" w:hAnsi="Calibri"/>
                <w:color w:val="333333"/>
                <w:sz w:val="18"/>
              </w:rPr>
              <w:t>☐</w:t>
            </w:r>
          </w:p>
        </w:tc>
      </w:tr>
      <w:tr>
        <w:tc>
          <w:tcPr>
            <w:tcW w:type="dxa" w:w="2351"/>
          </w:tcPr>
          <w:p>
            <w:r>
              <w:rPr>
                <w:rFonts w:ascii="Calibri" w:hAnsi="Calibri"/>
                <w:color w:val="333333"/>
                <w:sz w:val="18"/>
              </w:rPr>
              <w:t>SEC-009</w:t>
            </w:r>
          </w:p>
        </w:tc>
        <w:tc>
          <w:tcPr>
            <w:tcW w:type="dxa" w:w="2351"/>
          </w:tcPr>
          <w:p>
            <w:r>
              <w:rPr>
                <w:rFonts w:ascii="Calibri" w:hAnsi="Calibri"/>
                <w:color w:val="333333"/>
                <w:sz w:val="18"/>
              </w:rPr>
              <w:t>SSL inspection</w:t>
            </w:r>
          </w:p>
        </w:tc>
        <w:tc>
          <w:tcPr>
            <w:tcW w:type="dxa" w:w="2351"/>
          </w:tcPr>
          <w:p>
            <w:r>
              <w:rPr>
                <w:rFonts w:ascii="Calibri" w:hAnsi="Calibri"/>
                <w:color w:val="333333"/>
                <w:sz w:val="18"/>
              </w:rPr>
              <w:t>Certificate inspection test</w:t>
            </w:r>
          </w:p>
        </w:tc>
        <w:tc>
          <w:tcPr>
            <w:tcW w:type="dxa" w:w="2351"/>
          </w:tcPr>
          <w:p>
            <w:r>
              <w:rPr>
                <w:rFonts w:ascii="Calibri" w:hAnsi="Calibri"/>
                <w:color w:val="333333"/>
                <w:sz w:val="18"/>
              </w:rPr>
              <w:t>☐</w:t>
            </w:r>
          </w:p>
        </w:tc>
      </w:tr>
      <w:tr>
        <w:tc>
          <w:tcPr>
            <w:tcW w:type="dxa" w:w="2351"/>
            <w:shd w:fill="F0F4F8"/>
          </w:tcPr>
          <w:p>
            <w:r>
              <w:rPr>
                <w:rFonts w:ascii="Calibri" w:hAnsi="Calibri"/>
                <w:color w:val="333333"/>
                <w:sz w:val="18"/>
              </w:rPr>
              <w:t>SEC-010</w:t>
            </w:r>
          </w:p>
        </w:tc>
        <w:tc>
          <w:tcPr>
            <w:tcW w:type="dxa" w:w="2351"/>
            <w:shd w:fill="F0F4F8"/>
          </w:tcPr>
          <w:p>
            <w:r>
              <w:rPr>
                <w:rFonts w:ascii="Calibri" w:hAnsi="Calibri"/>
                <w:color w:val="333333"/>
                <w:sz w:val="18"/>
              </w:rPr>
              <w:t>DLP rules</w:t>
            </w:r>
          </w:p>
        </w:tc>
        <w:tc>
          <w:tcPr>
            <w:tcW w:type="dxa" w:w="2351"/>
            <w:shd w:fill="F0F4F8"/>
          </w:tcPr>
          <w:p>
            <w:r>
              <w:rPr>
                <w:rFonts w:ascii="Calibri" w:hAnsi="Calibri"/>
                <w:color w:val="333333"/>
                <w:sz w:val="18"/>
              </w:rPr>
              <w:t>Attempt restricted file transfer</w:t>
            </w:r>
          </w:p>
        </w:tc>
        <w:tc>
          <w:tcPr>
            <w:tcW w:type="dxa" w:w="2351"/>
            <w:shd w:fill="F0F4F8"/>
          </w:tcPr>
          <w:p>
            <w:r>
              <w:rPr>
                <w:rFonts w:ascii="Calibri" w:hAnsi="Calibri"/>
                <w:color w:val="333333"/>
                <w:sz w:val="18"/>
              </w:rPr>
              <w:t>☐</w:t>
            </w:r>
          </w:p>
        </w:tc>
      </w:tr>
      <w:tr>
        <w:tc>
          <w:tcPr>
            <w:tcW w:type="dxa" w:w="2351"/>
          </w:tcPr>
          <w:p>
            <w:r>
              <w:rPr>
                <w:rFonts w:ascii="Calibri" w:hAnsi="Calibri"/>
                <w:color w:val="333333"/>
                <w:sz w:val="18"/>
              </w:rPr>
              <w:t>SEC-011</w:t>
            </w:r>
          </w:p>
        </w:tc>
        <w:tc>
          <w:tcPr>
            <w:tcW w:type="dxa" w:w="2351"/>
          </w:tcPr>
          <w:p>
            <w:r>
              <w:rPr>
                <w:rFonts w:ascii="Calibri" w:hAnsi="Calibri"/>
                <w:color w:val="333333"/>
                <w:sz w:val="18"/>
              </w:rPr>
              <w:t>Audit logging</w:t>
            </w:r>
          </w:p>
        </w:tc>
        <w:tc>
          <w:tcPr>
            <w:tcW w:type="dxa" w:w="2351"/>
          </w:tcPr>
          <w:p>
            <w:r>
              <w:rPr>
                <w:rFonts w:ascii="Calibri" w:hAnsi="Calibri"/>
                <w:color w:val="333333"/>
                <w:sz w:val="18"/>
              </w:rPr>
              <w:t>Verify all events in Splunk</w:t>
            </w:r>
          </w:p>
        </w:tc>
        <w:tc>
          <w:tcPr>
            <w:tcW w:type="dxa" w:w="2351"/>
          </w:tcPr>
          <w:p>
            <w:r>
              <w:rPr>
                <w:rFonts w:ascii="Calibri" w:hAnsi="Calibri"/>
                <w:color w:val="333333"/>
                <w:sz w:val="18"/>
              </w:rPr>
              <w:t>☐</w:t>
            </w:r>
          </w:p>
        </w:tc>
      </w:tr>
      <w:tr>
        <w:tc>
          <w:tcPr>
            <w:tcW w:type="dxa" w:w="2351"/>
            <w:shd w:fill="F0F4F8"/>
          </w:tcPr>
          <w:p>
            <w:r>
              <w:rPr>
                <w:rFonts w:ascii="Calibri" w:hAnsi="Calibri"/>
                <w:color w:val="333333"/>
                <w:sz w:val="18"/>
              </w:rPr>
              <w:t>SEC-012</w:t>
            </w:r>
          </w:p>
        </w:tc>
        <w:tc>
          <w:tcPr>
            <w:tcW w:type="dxa" w:w="2351"/>
            <w:shd w:fill="F0F4F8"/>
          </w:tcPr>
          <w:p>
            <w:r>
              <w:rPr>
                <w:rFonts w:ascii="Calibri" w:hAnsi="Calibri"/>
                <w:color w:val="333333"/>
                <w:sz w:val="18"/>
              </w:rPr>
              <w:t>Air-gap procedure</w:t>
            </w:r>
          </w:p>
        </w:tc>
        <w:tc>
          <w:tcPr>
            <w:tcW w:type="dxa" w:w="2351"/>
            <w:shd w:fill="F0F4F8"/>
          </w:tcPr>
          <w:p>
            <w:r>
              <w:rPr>
                <w:rFonts w:ascii="Calibri" w:hAnsi="Calibri"/>
                <w:color w:val="333333"/>
                <w:sz w:val="18"/>
              </w:rPr>
              <w:t>Tape backup and disconnect test</w:t>
            </w:r>
          </w:p>
        </w:tc>
        <w:tc>
          <w:tcPr>
            <w:tcW w:type="dxa" w:w="2351"/>
            <w:shd w:fill="F0F4F8"/>
          </w:tcPr>
          <w:p>
            <w:r>
              <w:rPr>
                <w:rFonts w:ascii="Calibri" w:hAnsi="Calibri"/>
                <w:color w:val="333333"/>
                <w:sz w:val="18"/>
              </w:rPr>
              <w:t>☐</w:t>
            </w:r>
          </w:p>
        </w:tc>
      </w:tr>
    </w:tbl>
    <w:p/>
    <w:p>
      <w:pPr>
        <w:pStyle w:val="Heading3"/>
      </w:pPr>
      <w:r>
        <w:t>5.4 Sign-off Procedures</w:t>
      </w:r>
    </w:p>
    <w:p>
      <w:pPr>
        <w:pStyle w:val="Heading4"/>
      </w:pPr>
      <w:r>
        <w:t>Phase Sign-off Process</w:t>
      </w:r>
    </w:p>
    <w:p>
      <w:pPr>
        <w:spacing w:before="80" w:after="80"/>
      </w:pPr>
      <w:r>
        <w:rPr>
          <w:rFonts w:ascii="Consolas" w:hAnsi="Consolas"/>
          <w:color w:val="333333"/>
          <w:sz w:val="18"/>
        </w:rPr>
        <w:t>┌─────────────────────────────────────────────────────────────────┐</w:t>
        <w:br/>
        <w:t>│                    PHASE COMPLETION SIGN-OFF                     │</w:t>
        <w:br/>
        <w:t>├─────────────────────────────────────────────────────────────────┤</w:t>
        <w:br/>
        <w:t>│ Phase: _______________________        Date: _______________     │</w:t>
        <w:br/>
        <w:t>│                                                                  │</w:t>
        <w:br/>
        <w:t>│ Completion Criteria:                                             │</w:t>
        <w:br/>
        <w:t>│ ☐ All deliverables completed as per scope                        │</w:t>
        <w:br/>
        <w:t>│ ☐ All tests passed successfully                                  │</w:t>
        <w:br/>
        <w:t>│ ☐ Documentation updated and reviewed                             │</w:t>
        <w:br/>
        <w:t>│ ☐ No critical or high open defects                               │</w:t>
        <w:br/>
        <w:t>│                                                                  │</w:t>
        <w:br/>
        <w:t>│ Signatures:                                                      │</w:t>
        <w:br/>
        <w:t>│                                                                  │</w:t>
        <w:br/>
        <w:t>│ VConfi Solutions:                    B2H Studios:                │</w:t>
        <w:br/>
        <w:t>│ _______________________              _______________________     │</w:t>
        <w:br/>
        <w:t>│ Project Manager                      IT Manager                  │</w:t>
        <w:br/>
        <w:t>│ Date: _______________                Date: _______________       │</w:t>
        <w:br/>
        <w:t>│                                                                  │</w:t>
        <w:br/>
        <w:t>│ _______________________              _______________________     │</w:t>
        <w:br/>
        <w:t>│ Technical Lead                       Security Lead               │</w:t>
        <w:br/>
        <w:t>│ Date: _______________                Date: _______________       │</w:t>
        <w:br/>
        <w:t>└─────────────────────────────────────────────────────────────────┘</w:t>
      </w:r>
    </w:p>
    <w:p>
      <w:pPr>
        <w:pStyle w:val="Heading4"/>
      </w:pPr>
      <w:r>
        <w:t>Final Project Acceptance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Acceptance Stage</w:t>
            </w:r>
          </w:p>
        </w:tc>
        <w:tc>
          <w:tcPr>
            <w:tcW w:type="dxa" w:w="2351"/>
            <w:shd w:fill="007ACC"/>
          </w:tcPr>
          <w:p>
            <w:pPr>
              <w:jc w:val="center"/>
            </w:pPr>
            <w:r>
              <w:rPr>
                <w:rFonts w:ascii="Calibri" w:hAnsi="Calibri"/>
                <w:b/>
                <w:color w:val="FFFFFF"/>
                <w:sz w:val="20"/>
              </w:rPr>
              <w:t>Criteria</w:t>
            </w:r>
          </w:p>
        </w:tc>
        <w:tc>
          <w:tcPr>
            <w:tcW w:type="dxa" w:w="2351"/>
            <w:shd w:fill="007ACC"/>
          </w:tcPr>
          <w:p>
            <w:pPr>
              <w:jc w:val="center"/>
            </w:pPr>
            <w:r>
              <w:rPr>
                <w:rFonts w:ascii="Calibri" w:hAnsi="Calibri"/>
                <w:b/>
                <w:color w:val="FFFFFF"/>
                <w:sz w:val="20"/>
              </w:rPr>
              <w:t>Approver</w:t>
            </w:r>
          </w:p>
        </w:tc>
        <w:tc>
          <w:tcPr>
            <w:tcW w:type="dxa" w:w="2351"/>
            <w:shd w:fill="007ACC"/>
          </w:tcPr>
          <w:p>
            <w:pPr>
              <w:jc w:val="center"/>
            </w:pPr>
            <w:r>
              <w:rPr>
                <w:rFonts w:ascii="Calibri" w:hAnsi="Calibri"/>
                <w:b/>
                <w:color w:val="FFFFFF"/>
                <w:sz w:val="20"/>
              </w:rPr>
              <w:t>Due Date</w:t>
            </w:r>
          </w:p>
        </w:tc>
      </w:tr>
      <w:tr>
        <w:tc>
          <w:tcPr>
            <w:tcW w:type="dxa" w:w="2351"/>
          </w:tcPr>
          <w:p>
            <w:r>
              <w:rPr>
                <w:rFonts w:ascii="Calibri" w:hAnsi="Calibri"/>
                <w:color w:val="333333"/>
                <w:sz w:val="18"/>
              </w:rPr>
              <w:t>**UAT Complete**</w:t>
            </w:r>
          </w:p>
        </w:tc>
        <w:tc>
          <w:tcPr>
            <w:tcW w:type="dxa" w:w="2351"/>
          </w:tcPr>
          <w:p>
            <w:r>
              <w:rPr>
                <w:rFonts w:ascii="Calibri" w:hAnsi="Calibri"/>
                <w:color w:val="333333"/>
                <w:sz w:val="18"/>
              </w:rPr>
              <w:t>All acceptance criteria met</w:t>
            </w:r>
          </w:p>
        </w:tc>
        <w:tc>
          <w:tcPr>
            <w:tcW w:type="dxa" w:w="2351"/>
          </w:tcPr>
          <w:p>
            <w:r>
              <w:rPr>
                <w:rFonts w:ascii="Calibri" w:hAnsi="Calibri"/>
                <w:color w:val="333333"/>
                <w:sz w:val="18"/>
              </w:rPr>
              <w:t>B2H IT Manager</w:t>
            </w:r>
          </w:p>
        </w:tc>
        <w:tc>
          <w:tcPr>
            <w:tcW w:type="dxa" w:w="2351"/>
          </w:tcPr>
          <w:p>
            <w:r>
              <w:rPr>
                <w:rFonts w:ascii="Calibri" w:hAnsi="Calibri"/>
                <w:color w:val="333333"/>
                <w:sz w:val="18"/>
              </w:rPr>
              <w:t>Jul 1, 2026</w:t>
            </w:r>
          </w:p>
        </w:tc>
      </w:tr>
      <w:tr>
        <w:tc>
          <w:tcPr>
            <w:tcW w:type="dxa" w:w="2351"/>
            <w:shd w:fill="F0F4F8"/>
          </w:tcPr>
          <w:p>
            <w:r>
              <w:rPr>
                <w:rFonts w:ascii="Calibri" w:hAnsi="Calibri"/>
                <w:color w:val="333333"/>
                <w:sz w:val="18"/>
              </w:rPr>
              <w:t>**Security Sign-off**</w:t>
            </w:r>
          </w:p>
        </w:tc>
        <w:tc>
          <w:tcPr>
            <w:tcW w:type="dxa" w:w="2351"/>
            <w:shd w:fill="F0F4F8"/>
          </w:tcPr>
          <w:p>
            <w:r>
              <w:rPr>
                <w:rFonts w:ascii="Calibri" w:hAnsi="Calibri"/>
                <w:color w:val="333333"/>
                <w:sz w:val="18"/>
              </w:rPr>
              <w:t>All security tests passed</w:t>
            </w:r>
          </w:p>
        </w:tc>
        <w:tc>
          <w:tcPr>
            <w:tcW w:type="dxa" w:w="2351"/>
            <w:shd w:fill="F0F4F8"/>
          </w:tcPr>
          <w:p>
            <w:r>
              <w:rPr>
                <w:rFonts w:ascii="Calibri" w:hAnsi="Calibri"/>
                <w:color w:val="333333"/>
                <w:sz w:val="18"/>
              </w:rPr>
              <w:t>B2H CISO</w:t>
            </w:r>
          </w:p>
        </w:tc>
        <w:tc>
          <w:tcPr>
            <w:tcW w:type="dxa" w:w="2351"/>
            <w:shd w:fill="F0F4F8"/>
          </w:tcPr>
          <w:p>
            <w:r>
              <w:rPr>
                <w:rFonts w:ascii="Calibri" w:hAnsi="Calibri"/>
                <w:color w:val="333333"/>
                <w:sz w:val="18"/>
              </w:rPr>
              <w:t>Jul 3, 2026</w:t>
            </w:r>
          </w:p>
        </w:tc>
      </w:tr>
      <w:tr>
        <w:tc>
          <w:tcPr>
            <w:tcW w:type="dxa" w:w="2351"/>
          </w:tcPr>
          <w:p>
            <w:r>
              <w:rPr>
                <w:rFonts w:ascii="Calibri" w:hAnsi="Calibri"/>
                <w:color w:val="333333"/>
                <w:sz w:val="18"/>
              </w:rPr>
              <w:t>**Performance Verified**</w:t>
            </w:r>
          </w:p>
        </w:tc>
        <w:tc>
          <w:tcPr>
            <w:tcW w:type="dxa" w:w="2351"/>
          </w:tcPr>
          <w:p>
            <w:r>
              <w:rPr>
                <w:rFonts w:ascii="Calibri" w:hAnsi="Calibri"/>
                <w:color w:val="333333"/>
                <w:sz w:val="18"/>
              </w:rPr>
              <w:t>Benchmarks achieved</w:t>
            </w:r>
          </w:p>
        </w:tc>
        <w:tc>
          <w:tcPr>
            <w:tcW w:type="dxa" w:w="2351"/>
          </w:tcPr>
          <w:p>
            <w:r>
              <w:rPr>
                <w:rFonts w:ascii="Calibri" w:hAnsi="Calibri"/>
                <w:color w:val="333333"/>
                <w:sz w:val="18"/>
              </w:rPr>
              <w:t>B2H CTO</w:t>
            </w:r>
          </w:p>
        </w:tc>
        <w:tc>
          <w:tcPr>
            <w:tcW w:type="dxa" w:w="2351"/>
          </w:tcPr>
          <w:p>
            <w:r>
              <w:rPr>
                <w:rFonts w:ascii="Calibri" w:hAnsi="Calibri"/>
                <w:color w:val="333333"/>
                <w:sz w:val="18"/>
              </w:rPr>
              <w:t>Jul 5, 2026</w:t>
            </w:r>
          </w:p>
        </w:tc>
      </w:tr>
      <w:tr>
        <w:tc>
          <w:tcPr>
            <w:tcW w:type="dxa" w:w="2351"/>
            <w:shd w:fill="F0F4F8"/>
          </w:tcPr>
          <w:p>
            <w:r>
              <w:rPr>
                <w:rFonts w:ascii="Calibri" w:hAnsi="Calibri"/>
                <w:color w:val="333333"/>
                <w:sz w:val="18"/>
              </w:rPr>
              <w:t>**Documentation Accepted**</w:t>
            </w:r>
          </w:p>
        </w:tc>
        <w:tc>
          <w:tcPr>
            <w:tcW w:type="dxa" w:w="2351"/>
            <w:shd w:fill="F0F4F8"/>
          </w:tcPr>
          <w:p>
            <w:r>
              <w:rPr>
                <w:rFonts w:ascii="Calibri" w:hAnsi="Calibri"/>
                <w:color w:val="333333"/>
                <w:sz w:val="18"/>
              </w:rPr>
              <w:t>All docs reviewed and approved</w:t>
            </w:r>
          </w:p>
        </w:tc>
        <w:tc>
          <w:tcPr>
            <w:tcW w:type="dxa" w:w="2351"/>
            <w:shd w:fill="F0F4F8"/>
          </w:tcPr>
          <w:p>
            <w:r>
              <w:rPr>
                <w:rFonts w:ascii="Calibri" w:hAnsi="Calibri"/>
                <w:color w:val="333333"/>
                <w:sz w:val="18"/>
              </w:rPr>
              <w:t>B2H IT Manager</w:t>
            </w:r>
          </w:p>
        </w:tc>
        <w:tc>
          <w:tcPr>
            <w:tcW w:type="dxa" w:w="2351"/>
            <w:shd w:fill="F0F4F8"/>
          </w:tcPr>
          <w:p>
            <w:r>
              <w:rPr>
                <w:rFonts w:ascii="Calibri" w:hAnsi="Calibri"/>
                <w:color w:val="333333"/>
                <w:sz w:val="18"/>
              </w:rPr>
              <w:t>Jul 6, 2026</w:t>
            </w:r>
          </w:p>
        </w:tc>
      </w:tr>
      <w:tr>
        <w:tc>
          <w:tcPr>
            <w:tcW w:type="dxa" w:w="2351"/>
          </w:tcPr>
          <w:p>
            <w:r>
              <w:rPr>
                <w:rFonts w:ascii="Calibri" w:hAnsi="Calibri"/>
                <w:color w:val="333333"/>
                <w:sz w:val="18"/>
              </w:rPr>
              <w:t>**Training Complete**</w:t>
            </w:r>
          </w:p>
        </w:tc>
        <w:tc>
          <w:tcPr>
            <w:tcW w:type="dxa" w:w="2351"/>
          </w:tcPr>
          <w:p>
            <w:r>
              <w:rPr>
                <w:rFonts w:ascii="Calibri" w:hAnsi="Calibri"/>
                <w:color w:val="333333"/>
                <w:sz w:val="18"/>
              </w:rPr>
              <w:t>Admin staff certified</w:t>
            </w:r>
          </w:p>
        </w:tc>
        <w:tc>
          <w:tcPr>
            <w:tcW w:type="dxa" w:w="2351"/>
          </w:tcPr>
          <w:p>
            <w:r>
              <w:rPr>
                <w:rFonts w:ascii="Calibri" w:hAnsi="Calibri"/>
                <w:color w:val="333333"/>
                <w:sz w:val="18"/>
              </w:rPr>
              <w:t>B2H HR</w:t>
            </w:r>
          </w:p>
        </w:tc>
        <w:tc>
          <w:tcPr>
            <w:tcW w:type="dxa" w:w="2351"/>
          </w:tcPr>
          <w:p>
            <w:r>
              <w:rPr>
                <w:rFonts w:ascii="Calibri" w:hAnsi="Calibri"/>
                <w:color w:val="333333"/>
                <w:sz w:val="18"/>
              </w:rPr>
              <w:t>Jul 6, 2026</w:t>
            </w:r>
          </w:p>
        </w:tc>
      </w:tr>
      <w:tr>
        <w:tc>
          <w:tcPr>
            <w:tcW w:type="dxa" w:w="2351"/>
            <w:shd w:fill="F0F4F8"/>
          </w:tcPr>
          <w:p>
            <w:r>
              <w:rPr>
                <w:rFonts w:ascii="Calibri" w:hAnsi="Calibri"/>
                <w:color w:val="333333"/>
                <w:sz w:val="18"/>
              </w:rPr>
              <w:t>**Final Acceptance**</w:t>
            </w:r>
          </w:p>
        </w:tc>
        <w:tc>
          <w:tcPr>
            <w:tcW w:type="dxa" w:w="2351"/>
            <w:shd w:fill="F0F4F8"/>
          </w:tcPr>
          <w:p>
            <w:r>
              <w:rPr>
                <w:rFonts w:ascii="Calibri" w:hAnsi="Calibri"/>
                <w:color w:val="333333"/>
                <w:sz w:val="18"/>
              </w:rPr>
              <w:t>Go-live authorized</w:t>
            </w:r>
          </w:p>
        </w:tc>
        <w:tc>
          <w:tcPr>
            <w:tcW w:type="dxa" w:w="2351"/>
            <w:shd w:fill="F0F4F8"/>
          </w:tcPr>
          <w:p>
            <w:r>
              <w:rPr>
                <w:rFonts w:ascii="Calibri" w:hAnsi="Calibri"/>
                <w:color w:val="333333"/>
                <w:sz w:val="18"/>
              </w:rPr>
              <w:t>B2H CTO</w:t>
            </w:r>
          </w:p>
        </w:tc>
        <w:tc>
          <w:tcPr>
            <w:tcW w:type="dxa" w:w="2351"/>
            <w:shd w:fill="F0F4F8"/>
          </w:tcPr>
          <w:p>
            <w:r>
              <w:rPr>
                <w:rFonts w:ascii="Calibri" w:hAnsi="Calibri"/>
                <w:color w:val="333333"/>
                <w:sz w:val="18"/>
              </w:rPr>
              <w:t>Jul 7, 2026</w:t>
            </w:r>
          </w:p>
        </w:tc>
      </w:tr>
    </w:tbl>
    <w:p/>
    <w:p>
      <w:pPr>
        <w:pStyle w:val="Heading2"/>
      </w:pPr>
      <w:r>
        <w:t>6. Risk Management</w:t>
      </w:r>
    </w:p>
    <w:p>
      <w:pPr>
        <w:pStyle w:val="Heading3"/>
      </w:pPr>
      <w:r>
        <w:t>6.1 Risk Register</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07ACC"/>
          </w:tcPr>
          <w:p>
            <w:pPr>
              <w:jc w:val="center"/>
            </w:pPr>
            <w:r>
              <w:rPr>
                <w:rFonts w:ascii="Calibri" w:hAnsi="Calibri"/>
                <w:b/>
                <w:color w:val="FFFFFF"/>
                <w:sz w:val="20"/>
              </w:rPr>
              <w:t>Risk ID</w:t>
            </w:r>
          </w:p>
        </w:tc>
        <w:tc>
          <w:tcPr>
            <w:tcW w:type="dxa" w:w="1176"/>
            <w:shd w:fill="007ACC"/>
          </w:tcPr>
          <w:p>
            <w:pPr>
              <w:jc w:val="center"/>
            </w:pPr>
            <w:r>
              <w:rPr>
                <w:rFonts w:ascii="Calibri" w:hAnsi="Calibri"/>
                <w:b/>
                <w:color w:val="FFFFFF"/>
                <w:sz w:val="20"/>
              </w:rPr>
              <w:t>Risk Description</w:t>
            </w:r>
          </w:p>
        </w:tc>
        <w:tc>
          <w:tcPr>
            <w:tcW w:type="dxa" w:w="1176"/>
            <w:shd w:fill="007ACC"/>
          </w:tcPr>
          <w:p>
            <w:pPr>
              <w:jc w:val="center"/>
            </w:pPr>
            <w:r>
              <w:rPr>
                <w:rFonts w:ascii="Calibri" w:hAnsi="Calibri"/>
                <w:b/>
                <w:color w:val="FFFFFF"/>
                <w:sz w:val="20"/>
              </w:rPr>
              <w:t>Probability</w:t>
            </w:r>
          </w:p>
        </w:tc>
        <w:tc>
          <w:tcPr>
            <w:tcW w:type="dxa" w:w="1176"/>
            <w:shd w:fill="007ACC"/>
          </w:tcPr>
          <w:p>
            <w:pPr>
              <w:jc w:val="center"/>
            </w:pPr>
            <w:r>
              <w:rPr>
                <w:rFonts w:ascii="Calibri" w:hAnsi="Calibri"/>
                <w:b/>
                <w:color w:val="FFFFFF"/>
                <w:sz w:val="20"/>
              </w:rPr>
              <w:t>Impact</w:t>
            </w:r>
          </w:p>
        </w:tc>
        <w:tc>
          <w:tcPr>
            <w:tcW w:type="dxa" w:w="1176"/>
            <w:shd w:fill="007ACC"/>
          </w:tcPr>
          <w:p>
            <w:pPr>
              <w:jc w:val="center"/>
            </w:pPr>
            <w:r>
              <w:rPr>
                <w:rFonts w:ascii="Calibri" w:hAnsi="Calibri"/>
                <w:b/>
                <w:color w:val="FFFFFF"/>
                <w:sz w:val="20"/>
              </w:rPr>
              <w:t>Risk Score</w:t>
            </w:r>
          </w:p>
        </w:tc>
        <w:tc>
          <w:tcPr>
            <w:tcW w:type="dxa" w:w="1176"/>
            <w:shd w:fill="007ACC"/>
          </w:tcPr>
          <w:p>
            <w:pPr>
              <w:jc w:val="center"/>
            </w:pPr>
            <w:r>
              <w:rPr>
                <w:rFonts w:ascii="Calibri" w:hAnsi="Calibri"/>
                <w:b/>
                <w:color w:val="FFFFFF"/>
                <w:sz w:val="20"/>
              </w:rPr>
              <w:t>Mitigation Strategy</w:t>
            </w:r>
          </w:p>
        </w:tc>
        <w:tc>
          <w:tcPr>
            <w:tcW w:type="dxa" w:w="1176"/>
            <w:shd w:fill="007ACC"/>
          </w:tcPr>
          <w:p>
            <w:pPr>
              <w:jc w:val="center"/>
            </w:pPr>
            <w:r>
              <w:rPr>
                <w:rFonts w:ascii="Calibri" w:hAnsi="Calibri"/>
                <w:b/>
                <w:color w:val="FFFFFF"/>
                <w:sz w:val="20"/>
              </w:rPr>
              <w:t>Contingency Plan</w:t>
            </w:r>
          </w:p>
        </w:tc>
        <w:tc>
          <w:tcPr>
            <w:tcW w:type="dxa" w:w="1176"/>
            <w:shd w:fill="007ACC"/>
          </w:tcPr>
          <w:p>
            <w:pPr>
              <w:jc w:val="center"/>
            </w:pPr>
            <w:r>
              <w:rPr>
                <w:rFonts w:ascii="Calibri" w:hAnsi="Calibri"/>
                <w:b/>
                <w:color w:val="FFFFFF"/>
                <w:sz w:val="20"/>
              </w:rPr>
              <w:t>Owner</w:t>
            </w:r>
          </w:p>
        </w:tc>
      </w:tr>
      <w:tr>
        <w:tc>
          <w:tcPr>
            <w:tcW w:type="dxa" w:w="1176"/>
          </w:tcPr>
          <w:p>
            <w:r>
              <w:rPr>
                <w:rFonts w:ascii="Calibri" w:hAnsi="Calibri"/>
                <w:color w:val="333333"/>
                <w:sz w:val="18"/>
              </w:rPr>
              <w:t>R-001</w:t>
            </w:r>
          </w:p>
        </w:tc>
        <w:tc>
          <w:tcPr>
            <w:tcW w:type="dxa" w:w="1176"/>
          </w:tcPr>
          <w:p>
            <w:r>
              <w:rPr>
                <w:rFonts w:ascii="Calibri" w:hAnsi="Calibri"/>
                <w:color w:val="333333"/>
                <w:sz w:val="18"/>
              </w:rPr>
              <w:t>Hardware delivery delays</w:t>
            </w:r>
          </w:p>
        </w:tc>
        <w:tc>
          <w:tcPr>
            <w:tcW w:type="dxa" w:w="1176"/>
          </w:tcPr>
          <w:p>
            <w:r>
              <w:rPr>
                <w:rFonts w:ascii="Calibri" w:hAnsi="Calibri"/>
                <w:color w:val="333333"/>
                <w:sz w:val="18"/>
              </w:rPr>
              <w:t>Medium (3)</w:t>
            </w:r>
          </w:p>
        </w:tc>
        <w:tc>
          <w:tcPr>
            <w:tcW w:type="dxa" w:w="1176"/>
          </w:tcPr>
          <w:p>
            <w:r>
              <w:rPr>
                <w:rFonts w:ascii="Calibri" w:hAnsi="Calibri"/>
                <w:color w:val="333333"/>
                <w:sz w:val="18"/>
              </w:rPr>
              <w:t>High (4)</w:t>
            </w:r>
          </w:p>
        </w:tc>
        <w:tc>
          <w:tcPr>
            <w:tcW w:type="dxa" w:w="1176"/>
          </w:tcPr>
          <w:p>
            <w:r>
              <w:rPr>
                <w:rFonts w:ascii="Calibri" w:hAnsi="Calibri"/>
                <w:color w:val="333333"/>
                <w:sz w:val="18"/>
              </w:rPr>
              <w:t>12</w:t>
            </w:r>
          </w:p>
        </w:tc>
        <w:tc>
          <w:tcPr>
            <w:tcW w:type="dxa" w:w="1176"/>
          </w:tcPr>
          <w:p>
            <w:r>
              <w:rPr>
                <w:rFonts w:ascii="Calibri" w:hAnsi="Calibri"/>
                <w:color w:val="333333"/>
                <w:sz w:val="18"/>
              </w:rPr>
              <w:t>Order equipment early; maintain buffer stock; work with multiple vendors</w:t>
            </w:r>
          </w:p>
        </w:tc>
        <w:tc>
          <w:tcPr>
            <w:tcW w:type="dxa" w:w="1176"/>
          </w:tcPr>
          <w:p>
            <w:r>
              <w:rPr>
                <w:rFonts w:ascii="Calibri" w:hAnsi="Calibri"/>
                <w:color w:val="333333"/>
                <w:sz w:val="18"/>
              </w:rPr>
              <w:t>Phase start delayed; use temporary cloud storage</w:t>
            </w:r>
          </w:p>
        </w:tc>
        <w:tc>
          <w:tcPr>
            <w:tcW w:type="dxa" w:w="1176"/>
          </w:tcPr>
          <w:p>
            <w:r>
              <w:rPr>
                <w:rFonts w:ascii="Calibri" w:hAnsi="Calibri"/>
                <w:color w:val="333333"/>
                <w:sz w:val="18"/>
              </w:rPr>
              <w:t>VConfi PM</w:t>
            </w:r>
          </w:p>
        </w:tc>
      </w:tr>
      <w:tr>
        <w:tc>
          <w:tcPr>
            <w:tcW w:type="dxa" w:w="1176"/>
            <w:shd w:fill="F0F4F8"/>
          </w:tcPr>
          <w:p>
            <w:r>
              <w:rPr>
                <w:rFonts w:ascii="Calibri" w:hAnsi="Calibri"/>
                <w:color w:val="333333"/>
                <w:sz w:val="18"/>
              </w:rPr>
              <w:t>R-002</w:t>
            </w:r>
          </w:p>
        </w:tc>
        <w:tc>
          <w:tcPr>
            <w:tcW w:type="dxa" w:w="1176"/>
            <w:shd w:fill="F0F4F8"/>
          </w:tcPr>
          <w:p>
            <w:r>
              <w:rPr>
                <w:rFonts w:ascii="Calibri" w:hAnsi="Calibri"/>
                <w:color w:val="333333"/>
                <w:sz w:val="18"/>
              </w:rPr>
              <w:t>Site preparation incomplete</w:t>
            </w:r>
          </w:p>
        </w:tc>
        <w:tc>
          <w:tcPr>
            <w:tcW w:type="dxa" w:w="1176"/>
            <w:shd w:fill="F0F4F8"/>
          </w:tcPr>
          <w:p>
            <w:r>
              <w:rPr>
                <w:rFonts w:ascii="Calibri" w:hAnsi="Calibri"/>
                <w:color w:val="333333"/>
                <w:sz w:val="18"/>
              </w:rPr>
              <w:t>Medium (3)</w:t>
            </w:r>
          </w:p>
        </w:tc>
        <w:tc>
          <w:tcPr>
            <w:tcW w:type="dxa" w:w="1176"/>
            <w:shd w:fill="F0F4F8"/>
          </w:tcPr>
          <w:p>
            <w:r>
              <w:rPr>
                <w:rFonts w:ascii="Calibri" w:hAnsi="Calibri"/>
                <w:color w:val="333333"/>
                <w:sz w:val="18"/>
              </w:rPr>
              <w:t>High (4)</w:t>
            </w:r>
          </w:p>
        </w:tc>
        <w:tc>
          <w:tcPr>
            <w:tcW w:type="dxa" w:w="1176"/>
            <w:shd w:fill="F0F4F8"/>
          </w:tcPr>
          <w:p>
            <w:r>
              <w:rPr>
                <w:rFonts w:ascii="Calibri" w:hAnsi="Calibri"/>
                <w:color w:val="333333"/>
                <w:sz w:val="18"/>
              </w:rPr>
              <w:t>12</w:t>
            </w:r>
          </w:p>
        </w:tc>
        <w:tc>
          <w:tcPr>
            <w:tcW w:type="dxa" w:w="1176"/>
            <w:shd w:fill="F0F4F8"/>
          </w:tcPr>
          <w:p>
            <w:r>
              <w:rPr>
                <w:rFonts w:ascii="Calibri" w:hAnsi="Calibri"/>
                <w:color w:val="333333"/>
                <w:sz w:val="18"/>
              </w:rPr>
              <w:t>Pre-site survey; detailed checklist; early engagement with facilities</w:t>
            </w:r>
          </w:p>
        </w:tc>
        <w:tc>
          <w:tcPr>
            <w:tcW w:type="dxa" w:w="1176"/>
            <w:shd w:fill="F0F4F8"/>
          </w:tcPr>
          <w:p>
            <w:r>
              <w:rPr>
                <w:rFonts w:ascii="Calibri" w:hAnsi="Calibri"/>
                <w:color w:val="333333"/>
                <w:sz w:val="18"/>
              </w:rPr>
              <w:t>Deploy portable AC; temporary power arrangements</w:t>
            </w:r>
          </w:p>
        </w:tc>
        <w:tc>
          <w:tcPr>
            <w:tcW w:type="dxa" w:w="1176"/>
            <w:shd w:fill="F0F4F8"/>
          </w:tcPr>
          <w:p>
            <w:r>
              <w:rPr>
                <w:rFonts w:ascii="Calibri" w:hAnsi="Calibri"/>
                <w:color w:val="333333"/>
                <w:sz w:val="18"/>
              </w:rPr>
              <w:t>B2H Facilities</w:t>
            </w:r>
          </w:p>
        </w:tc>
      </w:tr>
      <w:tr>
        <w:tc>
          <w:tcPr>
            <w:tcW w:type="dxa" w:w="1176"/>
          </w:tcPr>
          <w:p>
            <w:r>
              <w:rPr>
                <w:rFonts w:ascii="Calibri" w:hAnsi="Calibri"/>
                <w:color w:val="333333"/>
                <w:sz w:val="18"/>
              </w:rPr>
              <w:t>R-003</w:t>
            </w:r>
          </w:p>
        </w:tc>
        <w:tc>
          <w:tcPr>
            <w:tcW w:type="dxa" w:w="1176"/>
          </w:tcPr>
          <w:p>
            <w:r>
              <w:rPr>
                <w:rFonts w:ascii="Calibri" w:hAnsi="Calibri"/>
                <w:color w:val="333333"/>
                <w:sz w:val="18"/>
              </w:rPr>
              <w:t>ISP installation delays</w:t>
            </w:r>
          </w:p>
        </w:tc>
        <w:tc>
          <w:tcPr>
            <w:tcW w:type="dxa" w:w="1176"/>
          </w:tcPr>
          <w:p>
            <w:r>
              <w:rPr>
                <w:rFonts w:ascii="Calibri" w:hAnsi="Calibri"/>
                <w:color w:val="333333"/>
                <w:sz w:val="18"/>
              </w:rPr>
              <w:t>Medium (3)</w:t>
            </w:r>
          </w:p>
        </w:tc>
        <w:tc>
          <w:tcPr>
            <w:tcW w:type="dxa" w:w="1176"/>
          </w:tcPr>
          <w:p>
            <w:r>
              <w:rPr>
                <w:rFonts w:ascii="Calibri" w:hAnsi="Calibri"/>
                <w:color w:val="333333"/>
                <w:sz w:val="18"/>
              </w:rPr>
              <w:t>High (4)</w:t>
            </w:r>
          </w:p>
        </w:tc>
        <w:tc>
          <w:tcPr>
            <w:tcW w:type="dxa" w:w="1176"/>
          </w:tcPr>
          <w:p>
            <w:r>
              <w:rPr>
                <w:rFonts w:ascii="Calibri" w:hAnsi="Calibri"/>
                <w:color w:val="333333"/>
                <w:sz w:val="18"/>
              </w:rPr>
              <w:t>12</w:t>
            </w:r>
          </w:p>
        </w:tc>
        <w:tc>
          <w:tcPr>
            <w:tcW w:type="dxa" w:w="1176"/>
          </w:tcPr>
          <w:p>
            <w:r>
              <w:rPr>
                <w:rFonts w:ascii="Calibri" w:hAnsi="Calibri"/>
                <w:color w:val="333333"/>
                <w:sz w:val="18"/>
              </w:rPr>
              <w:t>Order circuits 8 weeks ahead; escalate with account managers</w:t>
            </w:r>
          </w:p>
        </w:tc>
        <w:tc>
          <w:tcPr>
            <w:tcW w:type="dxa" w:w="1176"/>
          </w:tcPr>
          <w:p>
            <w:r>
              <w:rPr>
                <w:rFonts w:ascii="Calibri" w:hAnsi="Calibri"/>
                <w:color w:val="333333"/>
                <w:sz w:val="18"/>
              </w:rPr>
              <w:t>Use 4G/5G backup; temporary single ISP</w:t>
            </w:r>
          </w:p>
        </w:tc>
        <w:tc>
          <w:tcPr>
            <w:tcW w:type="dxa" w:w="1176"/>
          </w:tcPr>
          <w:p>
            <w:r>
              <w:rPr>
                <w:rFonts w:ascii="Calibri" w:hAnsi="Calibri"/>
                <w:color w:val="333333"/>
                <w:sz w:val="18"/>
              </w:rPr>
              <w:t>VConfi Network</w:t>
            </w:r>
          </w:p>
        </w:tc>
      </w:tr>
      <w:tr>
        <w:tc>
          <w:tcPr>
            <w:tcW w:type="dxa" w:w="1176"/>
            <w:shd w:fill="F0F4F8"/>
          </w:tcPr>
          <w:p>
            <w:r>
              <w:rPr>
                <w:rFonts w:ascii="Calibri" w:hAnsi="Calibri"/>
                <w:color w:val="333333"/>
                <w:sz w:val="18"/>
              </w:rPr>
              <w:t>R-004</w:t>
            </w:r>
          </w:p>
        </w:tc>
        <w:tc>
          <w:tcPr>
            <w:tcW w:type="dxa" w:w="1176"/>
            <w:shd w:fill="F0F4F8"/>
          </w:tcPr>
          <w:p>
            <w:r>
              <w:rPr>
                <w:rFonts w:ascii="Calibri" w:hAnsi="Calibri"/>
                <w:color w:val="333333"/>
                <w:sz w:val="18"/>
              </w:rPr>
              <w:t>Data migration failure</w:t>
            </w:r>
          </w:p>
        </w:tc>
        <w:tc>
          <w:tcPr>
            <w:tcW w:type="dxa" w:w="1176"/>
            <w:shd w:fill="F0F4F8"/>
          </w:tcPr>
          <w:p>
            <w:r>
              <w:rPr>
                <w:rFonts w:ascii="Calibri" w:hAnsi="Calibri"/>
                <w:color w:val="333333"/>
                <w:sz w:val="18"/>
              </w:rPr>
              <w:t>Low (2)</w:t>
            </w:r>
          </w:p>
        </w:tc>
        <w:tc>
          <w:tcPr>
            <w:tcW w:type="dxa" w:w="1176"/>
            <w:shd w:fill="F0F4F8"/>
          </w:tcPr>
          <w:p>
            <w:r>
              <w:rPr>
                <w:rFonts w:ascii="Calibri" w:hAnsi="Calibri"/>
                <w:color w:val="333333"/>
                <w:sz w:val="18"/>
              </w:rPr>
              <w:t>Critical (5)</w:t>
            </w:r>
          </w:p>
        </w:tc>
        <w:tc>
          <w:tcPr>
            <w:tcW w:type="dxa" w:w="1176"/>
            <w:shd w:fill="F0F4F8"/>
          </w:tcPr>
          <w:p>
            <w:r>
              <w:rPr>
                <w:rFonts w:ascii="Calibri" w:hAnsi="Calibri"/>
                <w:color w:val="333333"/>
                <w:sz w:val="18"/>
              </w:rPr>
              <w:t>10</w:t>
            </w:r>
          </w:p>
        </w:tc>
        <w:tc>
          <w:tcPr>
            <w:tcW w:type="dxa" w:w="1176"/>
            <w:shd w:fill="F0F4F8"/>
          </w:tcPr>
          <w:p>
            <w:r>
              <w:rPr>
                <w:rFonts w:ascii="Calibri" w:hAnsi="Calibri"/>
                <w:color w:val="333333"/>
                <w:sz w:val="18"/>
              </w:rPr>
              <w:t>Phased migration; validate each batch; maintain rollback capability</w:t>
            </w:r>
          </w:p>
        </w:tc>
        <w:tc>
          <w:tcPr>
            <w:tcW w:type="dxa" w:w="1176"/>
            <w:shd w:fill="F0F4F8"/>
          </w:tcPr>
          <w:p>
            <w:r>
              <w:rPr>
                <w:rFonts w:ascii="Calibri" w:hAnsi="Calibri"/>
                <w:color w:val="333333"/>
                <w:sz w:val="18"/>
              </w:rPr>
              <w:t>Restore from backup; extend parallel run</w:t>
            </w:r>
          </w:p>
        </w:tc>
        <w:tc>
          <w:tcPr>
            <w:tcW w:type="dxa" w:w="1176"/>
            <w:shd w:fill="F0F4F8"/>
          </w:tcPr>
          <w:p>
            <w:r>
              <w:rPr>
                <w:rFonts w:ascii="Calibri" w:hAnsi="Calibri"/>
                <w:color w:val="333333"/>
                <w:sz w:val="18"/>
              </w:rPr>
              <w:t>VConfi Storage</w:t>
            </w:r>
          </w:p>
        </w:tc>
      </w:tr>
      <w:tr>
        <w:tc>
          <w:tcPr>
            <w:tcW w:type="dxa" w:w="1176"/>
          </w:tcPr>
          <w:p>
            <w:r>
              <w:rPr>
                <w:rFonts w:ascii="Calibri" w:hAnsi="Calibri"/>
                <w:color w:val="333333"/>
                <w:sz w:val="18"/>
              </w:rPr>
              <w:t>R-005</w:t>
            </w:r>
          </w:p>
        </w:tc>
        <w:tc>
          <w:tcPr>
            <w:tcW w:type="dxa" w:w="1176"/>
          </w:tcPr>
          <w:p>
            <w:r>
              <w:rPr>
                <w:rFonts w:ascii="Calibri" w:hAnsi="Calibri"/>
                <w:color w:val="333333"/>
                <w:sz w:val="18"/>
              </w:rPr>
              <w:t>Security breach during cutover</w:t>
            </w:r>
          </w:p>
        </w:tc>
        <w:tc>
          <w:tcPr>
            <w:tcW w:type="dxa" w:w="1176"/>
          </w:tcPr>
          <w:p>
            <w:r>
              <w:rPr>
                <w:rFonts w:ascii="Calibri" w:hAnsi="Calibri"/>
                <w:color w:val="333333"/>
                <w:sz w:val="18"/>
              </w:rPr>
              <w:t>Low (2)</w:t>
            </w:r>
          </w:p>
        </w:tc>
        <w:tc>
          <w:tcPr>
            <w:tcW w:type="dxa" w:w="1176"/>
          </w:tcPr>
          <w:p>
            <w:r>
              <w:rPr>
                <w:rFonts w:ascii="Calibri" w:hAnsi="Calibri"/>
                <w:color w:val="333333"/>
                <w:sz w:val="18"/>
              </w:rPr>
              <w:t>Critical (5)</w:t>
            </w:r>
          </w:p>
        </w:tc>
        <w:tc>
          <w:tcPr>
            <w:tcW w:type="dxa" w:w="1176"/>
          </w:tcPr>
          <w:p>
            <w:r>
              <w:rPr>
                <w:rFonts w:ascii="Calibri" w:hAnsi="Calibri"/>
                <w:color w:val="333333"/>
                <w:sz w:val="18"/>
              </w:rPr>
              <w:t>10</w:t>
            </w:r>
          </w:p>
        </w:tc>
        <w:tc>
          <w:tcPr>
            <w:tcW w:type="dxa" w:w="1176"/>
          </w:tcPr>
          <w:p>
            <w:r>
              <w:rPr>
                <w:rFonts w:ascii="Calibri" w:hAnsi="Calibri"/>
                <w:color w:val="333333"/>
                <w:sz w:val="18"/>
              </w:rPr>
              <w:t>Lock down all unused ports; monitor 24×7; disable unnecessary services</w:t>
            </w:r>
          </w:p>
        </w:tc>
        <w:tc>
          <w:tcPr>
            <w:tcW w:type="dxa" w:w="1176"/>
          </w:tcPr>
          <w:p>
            <w:r>
              <w:rPr>
                <w:rFonts w:ascii="Calibri" w:hAnsi="Calibri"/>
                <w:color w:val="333333"/>
                <w:sz w:val="18"/>
              </w:rPr>
              <w:t>Isolate affected systems; restore from clean backup</w:t>
            </w:r>
          </w:p>
        </w:tc>
        <w:tc>
          <w:tcPr>
            <w:tcW w:type="dxa" w:w="1176"/>
          </w:tcPr>
          <w:p>
            <w:r>
              <w:rPr>
                <w:rFonts w:ascii="Calibri" w:hAnsi="Calibri"/>
                <w:color w:val="333333"/>
                <w:sz w:val="18"/>
              </w:rPr>
              <w:t>VConfi Security</w:t>
            </w:r>
          </w:p>
        </w:tc>
      </w:tr>
      <w:tr>
        <w:tc>
          <w:tcPr>
            <w:tcW w:type="dxa" w:w="1176"/>
            <w:shd w:fill="F0F4F8"/>
          </w:tcPr>
          <w:p>
            <w:r>
              <w:rPr>
                <w:rFonts w:ascii="Calibri" w:hAnsi="Calibri"/>
                <w:color w:val="333333"/>
                <w:sz w:val="18"/>
              </w:rPr>
              <w:t>R-006</w:t>
            </w:r>
          </w:p>
        </w:tc>
        <w:tc>
          <w:tcPr>
            <w:tcW w:type="dxa" w:w="1176"/>
            <w:shd w:fill="F0F4F8"/>
          </w:tcPr>
          <w:p>
            <w:r>
              <w:rPr>
                <w:rFonts w:ascii="Calibri" w:hAnsi="Calibri"/>
                <w:color w:val="333333"/>
                <w:sz w:val="18"/>
              </w:rPr>
              <w:t>Key personnel unavailable</w:t>
            </w:r>
          </w:p>
        </w:tc>
        <w:tc>
          <w:tcPr>
            <w:tcW w:type="dxa" w:w="1176"/>
            <w:shd w:fill="F0F4F8"/>
          </w:tcPr>
          <w:p>
            <w:r>
              <w:rPr>
                <w:rFonts w:ascii="Calibri" w:hAnsi="Calibri"/>
                <w:color w:val="333333"/>
                <w:sz w:val="18"/>
              </w:rPr>
              <w:t>Medium (3)</w:t>
            </w:r>
          </w:p>
        </w:tc>
        <w:tc>
          <w:tcPr>
            <w:tcW w:type="dxa" w:w="1176"/>
            <w:shd w:fill="F0F4F8"/>
          </w:tcPr>
          <w:p>
            <w:r>
              <w:rPr>
                <w:rFonts w:ascii="Calibri" w:hAnsi="Calibri"/>
                <w:color w:val="333333"/>
                <w:sz w:val="18"/>
              </w:rPr>
              <w:t>Medium (3)</w:t>
            </w:r>
          </w:p>
        </w:tc>
        <w:tc>
          <w:tcPr>
            <w:tcW w:type="dxa" w:w="1176"/>
            <w:shd w:fill="F0F4F8"/>
          </w:tcPr>
          <w:p>
            <w:r>
              <w:rPr>
                <w:rFonts w:ascii="Calibri" w:hAnsi="Calibri"/>
                <w:color w:val="333333"/>
                <w:sz w:val="18"/>
              </w:rPr>
              <w:t>9</w:t>
            </w:r>
          </w:p>
        </w:tc>
        <w:tc>
          <w:tcPr>
            <w:tcW w:type="dxa" w:w="1176"/>
            <w:shd w:fill="F0F4F8"/>
          </w:tcPr>
          <w:p>
            <w:r>
              <w:rPr>
                <w:rFonts w:ascii="Calibri" w:hAnsi="Calibri"/>
                <w:color w:val="333333"/>
                <w:sz w:val="18"/>
              </w:rPr>
              <w:t>Cross-train team members; document all procedures; backup resources</w:t>
            </w:r>
          </w:p>
        </w:tc>
        <w:tc>
          <w:tcPr>
            <w:tcW w:type="dxa" w:w="1176"/>
            <w:shd w:fill="F0F4F8"/>
          </w:tcPr>
          <w:p>
            <w:r>
              <w:rPr>
                <w:rFonts w:ascii="Calibri" w:hAnsi="Calibri"/>
                <w:color w:val="333333"/>
                <w:sz w:val="18"/>
              </w:rPr>
              <w:t>Engage contractor resources; extend timeline</w:t>
            </w:r>
          </w:p>
        </w:tc>
        <w:tc>
          <w:tcPr>
            <w:tcW w:type="dxa" w:w="1176"/>
            <w:shd w:fill="F0F4F8"/>
          </w:tcPr>
          <w:p>
            <w:r>
              <w:rPr>
                <w:rFonts w:ascii="Calibri" w:hAnsi="Calibri"/>
                <w:color w:val="333333"/>
                <w:sz w:val="18"/>
              </w:rPr>
              <w:t>VConfi PM</w:t>
            </w:r>
          </w:p>
        </w:tc>
      </w:tr>
      <w:tr>
        <w:tc>
          <w:tcPr>
            <w:tcW w:type="dxa" w:w="1176"/>
          </w:tcPr>
          <w:p>
            <w:r>
              <w:rPr>
                <w:rFonts w:ascii="Calibri" w:hAnsi="Calibri"/>
                <w:color w:val="333333"/>
                <w:sz w:val="18"/>
              </w:rPr>
              <w:t>R-007</w:t>
            </w:r>
          </w:p>
        </w:tc>
        <w:tc>
          <w:tcPr>
            <w:tcW w:type="dxa" w:w="1176"/>
          </w:tcPr>
          <w:p>
            <w:r>
              <w:rPr>
                <w:rFonts w:ascii="Calibri" w:hAnsi="Calibri"/>
                <w:color w:val="333333"/>
                <w:sz w:val="18"/>
              </w:rPr>
              <w:t>Performance below expectations</w:t>
            </w:r>
          </w:p>
        </w:tc>
        <w:tc>
          <w:tcPr>
            <w:tcW w:type="dxa" w:w="1176"/>
          </w:tcPr>
          <w:p>
            <w:r>
              <w:rPr>
                <w:rFonts w:ascii="Calibri" w:hAnsi="Calibri"/>
                <w:color w:val="333333"/>
                <w:sz w:val="18"/>
              </w:rPr>
              <w:t>Low (2)</w:t>
            </w:r>
          </w:p>
        </w:tc>
        <w:tc>
          <w:tcPr>
            <w:tcW w:type="dxa" w:w="1176"/>
          </w:tcPr>
          <w:p>
            <w:r>
              <w:rPr>
                <w:rFonts w:ascii="Calibri" w:hAnsi="Calibri"/>
                <w:color w:val="333333"/>
                <w:sz w:val="18"/>
              </w:rPr>
              <w:t>High (4)</w:t>
            </w:r>
          </w:p>
        </w:tc>
        <w:tc>
          <w:tcPr>
            <w:tcW w:type="dxa" w:w="1176"/>
          </w:tcPr>
          <w:p>
            <w:r>
              <w:rPr>
                <w:rFonts w:ascii="Calibri" w:hAnsi="Calibri"/>
                <w:color w:val="333333"/>
                <w:sz w:val="18"/>
              </w:rPr>
              <w:t>8</w:t>
            </w:r>
          </w:p>
        </w:tc>
        <w:tc>
          <w:tcPr>
            <w:tcW w:type="dxa" w:w="1176"/>
          </w:tcPr>
          <w:p>
            <w:r>
              <w:rPr>
                <w:rFonts w:ascii="Calibri" w:hAnsi="Calibri"/>
                <w:color w:val="333333"/>
                <w:sz w:val="18"/>
              </w:rPr>
              <w:t>Benchmark early; optimize configurations; right-size hardware</w:t>
            </w:r>
          </w:p>
        </w:tc>
        <w:tc>
          <w:tcPr>
            <w:tcW w:type="dxa" w:w="1176"/>
          </w:tcPr>
          <w:p>
            <w:r>
              <w:rPr>
                <w:rFonts w:ascii="Calibri" w:hAnsi="Calibri"/>
                <w:color w:val="333333"/>
                <w:sz w:val="18"/>
              </w:rPr>
              <w:t>Add cache; upgrade network; tune applications</w:t>
            </w:r>
          </w:p>
        </w:tc>
        <w:tc>
          <w:tcPr>
            <w:tcW w:type="dxa" w:w="1176"/>
          </w:tcPr>
          <w:p>
            <w:r>
              <w:rPr>
                <w:rFonts w:ascii="Calibri" w:hAnsi="Calibri"/>
                <w:color w:val="333333"/>
                <w:sz w:val="18"/>
              </w:rPr>
              <w:t>VConfi Technical</w:t>
            </w:r>
          </w:p>
        </w:tc>
      </w:tr>
      <w:tr>
        <w:tc>
          <w:tcPr>
            <w:tcW w:type="dxa" w:w="1176"/>
            <w:shd w:fill="F0F4F8"/>
          </w:tcPr>
          <w:p>
            <w:r>
              <w:rPr>
                <w:rFonts w:ascii="Calibri" w:hAnsi="Calibri"/>
                <w:color w:val="333333"/>
                <w:sz w:val="18"/>
              </w:rPr>
              <w:t>R-008</w:t>
            </w:r>
          </w:p>
        </w:tc>
        <w:tc>
          <w:tcPr>
            <w:tcW w:type="dxa" w:w="1176"/>
            <w:shd w:fill="F0F4F8"/>
          </w:tcPr>
          <w:p>
            <w:r>
              <w:rPr>
                <w:rFonts w:ascii="Calibri" w:hAnsi="Calibri"/>
                <w:color w:val="333333"/>
                <w:sz w:val="18"/>
              </w:rPr>
              <w:t>User adoption resistance</w:t>
            </w:r>
          </w:p>
        </w:tc>
        <w:tc>
          <w:tcPr>
            <w:tcW w:type="dxa" w:w="1176"/>
            <w:shd w:fill="F0F4F8"/>
          </w:tcPr>
          <w:p>
            <w:r>
              <w:rPr>
                <w:rFonts w:ascii="Calibri" w:hAnsi="Calibri"/>
                <w:color w:val="333333"/>
                <w:sz w:val="18"/>
              </w:rPr>
              <w:t>Medium (3)</w:t>
            </w:r>
          </w:p>
        </w:tc>
        <w:tc>
          <w:tcPr>
            <w:tcW w:type="dxa" w:w="1176"/>
            <w:shd w:fill="F0F4F8"/>
          </w:tcPr>
          <w:p>
            <w:r>
              <w:rPr>
                <w:rFonts w:ascii="Calibri" w:hAnsi="Calibri"/>
                <w:color w:val="333333"/>
                <w:sz w:val="18"/>
              </w:rPr>
              <w:t>Medium (3)</w:t>
            </w:r>
          </w:p>
        </w:tc>
        <w:tc>
          <w:tcPr>
            <w:tcW w:type="dxa" w:w="1176"/>
            <w:shd w:fill="F0F4F8"/>
          </w:tcPr>
          <w:p>
            <w:r>
              <w:rPr>
                <w:rFonts w:ascii="Calibri" w:hAnsi="Calibri"/>
                <w:color w:val="333333"/>
                <w:sz w:val="18"/>
              </w:rPr>
              <w:t>9</w:t>
            </w:r>
          </w:p>
        </w:tc>
        <w:tc>
          <w:tcPr>
            <w:tcW w:type="dxa" w:w="1176"/>
            <w:shd w:fill="F0F4F8"/>
          </w:tcPr>
          <w:p>
            <w:r>
              <w:rPr>
                <w:rFonts w:ascii="Calibri" w:hAnsi="Calibri"/>
                <w:color w:val="333333"/>
                <w:sz w:val="18"/>
              </w:rPr>
              <w:t>Early communication; training sessions; champion program</w:t>
            </w:r>
          </w:p>
        </w:tc>
        <w:tc>
          <w:tcPr>
            <w:tcW w:type="dxa" w:w="1176"/>
            <w:shd w:fill="F0F4F8"/>
          </w:tcPr>
          <w:p>
            <w:r>
              <w:rPr>
                <w:rFonts w:ascii="Calibri" w:hAnsi="Calibri"/>
                <w:color w:val="333333"/>
                <w:sz w:val="18"/>
              </w:rPr>
              <w:t>Extended support; additional training; executive mandate</w:t>
            </w:r>
          </w:p>
        </w:tc>
        <w:tc>
          <w:tcPr>
            <w:tcW w:type="dxa" w:w="1176"/>
            <w:shd w:fill="F0F4F8"/>
          </w:tcPr>
          <w:p>
            <w:r>
              <w:rPr>
                <w:rFonts w:ascii="Calibri" w:hAnsi="Calibri"/>
                <w:color w:val="333333"/>
                <w:sz w:val="18"/>
              </w:rPr>
              <w:t>B2H Management</w:t>
            </w:r>
          </w:p>
        </w:tc>
      </w:tr>
      <w:tr>
        <w:tc>
          <w:tcPr>
            <w:tcW w:type="dxa" w:w="1176"/>
          </w:tcPr>
          <w:p>
            <w:r>
              <w:rPr>
                <w:rFonts w:ascii="Calibri" w:hAnsi="Calibri"/>
                <w:color w:val="333333"/>
                <w:sz w:val="18"/>
              </w:rPr>
              <w:t>R-009</w:t>
            </w:r>
          </w:p>
        </w:tc>
        <w:tc>
          <w:tcPr>
            <w:tcW w:type="dxa" w:w="1176"/>
          </w:tcPr>
          <w:p>
            <w:r>
              <w:rPr>
                <w:rFonts w:ascii="Calibri" w:hAnsi="Calibri"/>
                <w:color w:val="333333"/>
                <w:sz w:val="18"/>
              </w:rPr>
              <w:t>Software licensing issues</w:t>
            </w:r>
          </w:p>
        </w:tc>
        <w:tc>
          <w:tcPr>
            <w:tcW w:type="dxa" w:w="1176"/>
          </w:tcPr>
          <w:p>
            <w:r>
              <w:rPr>
                <w:rFonts w:ascii="Calibri" w:hAnsi="Calibri"/>
                <w:color w:val="333333"/>
                <w:sz w:val="18"/>
              </w:rPr>
              <w:t>Low (2)</w:t>
            </w:r>
          </w:p>
        </w:tc>
        <w:tc>
          <w:tcPr>
            <w:tcW w:type="dxa" w:w="1176"/>
          </w:tcPr>
          <w:p>
            <w:r>
              <w:rPr>
                <w:rFonts w:ascii="Calibri" w:hAnsi="Calibri"/>
                <w:color w:val="333333"/>
                <w:sz w:val="18"/>
              </w:rPr>
              <w:t>Medium (3)</w:t>
            </w:r>
          </w:p>
        </w:tc>
        <w:tc>
          <w:tcPr>
            <w:tcW w:type="dxa" w:w="1176"/>
          </w:tcPr>
          <w:p>
            <w:r>
              <w:rPr>
                <w:rFonts w:ascii="Calibri" w:hAnsi="Calibri"/>
                <w:color w:val="333333"/>
                <w:sz w:val="18"/>
              </w:rPr>
              <w:t>6</w:t>
            </w:r>
          </w:p>
        </w:tc>
        <w:tc>
          <w:tcPr>
            <w:tcW w:type="dxa" w:w="1176"/>
          </w:tcPr>
          <w:p>
            <w:r>
              <w:rPr>
                <w:rFonts w:ascii="Calibri" w:hAnsi="Calibri"/>
                <w:color w:val="333333"/>
                <w:sz w:val="18"/>
              </w:rPr>
              <w:t>Verify all licenses pre-deployment; maintain license inventory</w:t>
            </w:r>
          </w:p>
        </w:tc>
        <w:tc>
          <w:tcPr>
            <w:tcW w:type="dxa" w:w="1176"/>
          </w:tcPr>
          <w:p>
            <w:r>
              <w:rPr>
                <w:rFonts w:ascii="Calibri" w:hAnsi="Calibri"/>
                <w:color w:val="333333"/>
                <w:sz w:val="18"/>
              </w:rPr>
              <w:t>Use evaluation licenses; expedite procurement</w:t>
            </w:r>
          </w:p>
        </w:tc>
        <w:tc>
          <w:tcPr>
            <w:tcW w:type="dxa" w:w="1176"/>
          </w:tcPr>
          <w:p>
            <w:r>
              <w:rPr>
                <w:rFonts w:ascii="Calibri" w:hAnsi="Calibri"/>
                <w:color w:val="333333"/>
                <w:sz w:val="18"/>
              </w:rPr>
              <w:t>VConfi PM</w:t>
            </w:r>
          </w:p>
        </w:tc>
      </w:tr>
      <w:tr>
        <w:tc>
          <w:tcPr>
            <w:tcW w:type="dxa" w:w="1176"/>
            <w:shd w:fill="F0F4F8"/>
          </w:tcPr>
          <w:p>
            <w:r>
              <w:rPr>
                <w:rFonts w:ascii="Calibri" w:hAnsi="Calibri"/>
                <w:color w:val="333333"/>
                <w:sz w:val="18"/>
              </w:rPr>
              <w:t>R-010</w:t>
            </w:r>
          </w:p>
        </w:tc>
        <w:tc>
          <w:tcPr>
            <w:tcW w:type="dxa" w:w="1176"/>
            <w:shd w:fill="F0F4F8"/>
          </w:tcPr>
          <w:p>
            <w:r>
              <w:rPr>
                <w:rFonts w:ascii="Calibri" w:hAnsi="Calibri"/>
                <w:color w:val="333333"/>
                <w:sz w:val="18"/>
              </w:rPr>
              <w:t>Power outage during installation</w:t>
            </w:r>
          </w:p>
        </w:tc>
        <w:tc>
          <w:tcPr>
            <w:tcW w:type="dxa" w:w="1176"/>
            <w:shd w:fill="F0F4F8"/>
          </w:tcPr>
          <w:p>
            <w:r>
              <w:rPr>
                <w:rFonts w:ascii="Calibri" w:hAnsi="Calibri"/>
                <w:color w:val="333333"/>
                <w:sz w:val="18"/>
              </w:rPr>
              <w:t>Low (2)</w:t>
            </w:r>
          </w:p>
        </w:tc>
        <w:tc>
          <w:tcPr>
            <w:tcW w:type="dxa" w:w="1176"/>
            <w:shd w:fill="F0F4F8"/>
          </w:tcPr>
          <w:p>
            <w:r>
              <w:rPr>
                <w:rFonts w:ascii="Calibri" w:hAnsi="Calibri"/>
                <w:color w:val="333333"/>
                <w:sz w:val="18"/>
              </w:rPr>
              <w:t>Medium (3)</w:t>
            </w:r>
          </w:p>
        </w:tc>
        <w:tc>
          <w:tcPr>
            <w:tcW w:type="dxa" w:w="1176"/>
            <w:shd w:fill="F0F4F8"/>
          </w:tcPr>
          <w:p>
            <w:r>
              <w:rPr>
                <w:rFonts w:ascii="Calibri" w:hAnsi="Calibri"/>
                <w:color w:val="333333"/>
                <w:sz w:val="18"/>
              </w:rPr>
              <w:t>6</w:t>
            </w:r>
          </w:p>
        </w:tc>
        <w:tc>
          <w:tcPr>
            <w:tcW w:type="dxa" w:w="1176"/>
            <w:shd w:fill="F0F4F8"/>
          </w:tcPr>
          <w:p>
            <w:r>
              <w:rPr>
                <w:rFonts w:ascii="Calibri" w:hAnsi="Calibri"/>
                <w:color w:val="333333"/>
                <w:sz w:val="18"/>
              </w:rPr>
              <w:t>Schedule during stable periods; UPS protection for all work</w:t>
            </w:r>
          </w:p>
        </w:tc>
        <w:tc>
          <w:tcPr>
            <w:tcW w:type="dxa" w:w="1176"/>
            <w:shd w:fill="F0F4F8"/>
          </w:tcPr>
          <w:p>
            <w:r>
              <w:rPr>
                <w:rFonts w:ascii="Calibri" w:hAnsi="Calibri"/>
                <w:color w:val="333333"/>
                <w:sz w:val="18"/>
              </w:rPr>
              <w:t>Pause installation; resume when power stable</w:t>
            </w:r>
          </w:p>
        </w:tc>
        <w:tc>
          <w:tcPr>
            <w:tcW w:type="dxa" w:w="1176"/>
            <w:shd w:fill="F0F4F8"/>
          </w:tcPr>
          <w:p>
            <w:r>
              <w:rPr>
                <w:rFonts w:ascii="Calibri" w:hAnsi="Calibri"/>
                <w:color w:val="333333"/>
                <w:sz w:val="18"/>
              </w:rPr>
              <w:t>VConfi PM</w:t>
            </w:r>
          </w:p>
        </w:tc>
      </w:tr>
      <w:tr>
        <w:tc>
          <w:tcPr>
            <w:tcW w:type="dxa" w:w="1176"/>
          </w:tcPr>
          <w:p>
            <w:r>
              <w:rPr>
                <w:rFonts w:ascii="Calibri" w:hAnsi="Calibri"/>
                <w:color w:val="333333"/>
                <w:sz w:val="18"/>
              </w:rPr>
              <w:t>R-011</w:t>
            </w:r>
          </w:p>
        </w:tc>
        <w:tc>
          <w:tcPr>
            <w:tcW w:type="dxa" w:w="1176"/>
          </w:tcPr>
          <w:p>
            <w:r>
              <w:rPr>
                <w:rFonts w:ascii="Calibri" w:hAnsi="Calibri"/>
                <w:color w:val="333333"/>
                <w:sz w:val="18"/>
              </w:rPr>
              <w:t>Third-party integration failure</w:t>
            </w:r>
          </w:p>
        </w:tc>
        <w:tc>
          <w:tcPr>
            <w:tcW w:type="dxa" w:w="1176"/>
          </w:tcPr>
          <w:p>
            <w:r>
              <w:rPr>
                <w:rFonts w:ascii="Calibri" w:hAnsi="Calibri"/>
                <w:color w:val="333333"/>
                <w:sz w:val="18"/>
              </w:rPr>
              <w:t>Medium (3)</w:t>
            </w:r>
          </w:p>
        </w:tc>
        <w:tc>
          <w:tcPr>
            <w:tcW w:type="dxa" w:w="1176"/>
          </w:tcPr>
          <w:p>
            <w:r>
              <w:rPr>
                <w:rFonts w:ascii="Calibri" w:hAnsi="Calibri"/>
                <w:color w:val="333333"/>
                <w:sz w:val="18"/>
              </w:rPr>
              <w:t>Medium (3)</w:t>
            </w:r>
          </w:p>
        </w:tc>
        <w:tc>
          <w:tcPr>
            <w:tcW w:type="dxa" w:w="1176"/>
          </w:tcPr>
          <w:p>
            <w:r>
              <w:rPr>
                <w:rFonts w:ascii="Calibri" w:hAnsi="Calibri"/>
                <w:color w:val="333333"/>
                <w:sz w:val="18"/>
              </w:rPr>
              <w:t>9</w:t>
            </w:r>
          </w:p>
        </w:tc>
        <w:tc>
          <w:tcPr>
            <w:tcW w:type="dxa" w:w="1176"/>
          </w:tcPr>
          <w:p>
            <w:r>
              <w:rPr>
                <w:rFonts w:ascii="Calibri" w:hAnsi="Calibri"/>
                <w:color w:val="333333"/>
                <w:sz w:val="18"/>
              </w:rPr>
              <w:t>Test integrations in lab; API compatibility check; vendor engagement</w:t>
            </w:r>
          </w:p>
        </w:tc>
        <w:tc>
          <w:tcPr>
            <w:tcW w:type="dxa" w:w="1176"/>
          </w:tcPr>
          <w:p>
            <w:r>
              <w:rPr>
                <w:rFonts w:ascii="Calibri" w:hAnsi="Calibri"/>
                <w:color w:val="333333"/>
                <w:sz w:val="18"/>
              </w:rPr>
              <w:t>Use alternative integration method; manual workaround</w:t>
            </w:r>
          </w:p>
        </w:tc>
        <w:tc>
          <w:tcPr>
            <w:tcW w:type="dxa" w:w="1176"/>
          </w:tcPr>
          <w:p>
            <w:r>
              <w:rPr>
                <w:rFonts w:ascii="Calibri" w:hAnsi="Calibri"/>
                <w:color w:val="333333"/>
                <w:sz w:val="18"/>
              </w:rPr>
              <w:t>VConfi Technical</w:t>
            </w:r>
          </w:p>
        </w:tc>
      </w:tr>
      <w:tr>
        <w:tc>
          <w:tcPr>
            <w:tcW w:type="dxa" w:w="1176"/>
            <w:shd w:fill="F0F4F8"/>
          </w:tcPr>
          <w:p>
            <w:r>
              <w:rPr>
                <w:rFonts w:ascii="Calibri" w:hAnsi="Calibri"/>
                <w:color w:val="333333"/>
                <w:sz w:val="18"/>
              </w:rPr>
              <w:t>R-012</w:t>
            </w:r>
          </w:p>
        </w:tc>
        <w:tc>
          <w:tcPr>
            <w:tcW w:type="dxa" w:w="1176"/>
            <w:shd w:fill="F0F4F8"/>
          </w:tcPr>
          <w:p>
            <w:r>
              <w:rPr>
                <w:rFonts w:ascii="Calibri" w:hAnsi="Calibri"/>
                <w:color w:val="333333"/>
                <w:sz w:val="18"/>
              </w:rPr>
              <w:t>Budget overrun</w:t>
            </w:r>
          </w:p>
        </w:tc>
        <w:tc>
          <w:tcPr>
            <w:tcW w:type="dxa" w:w="1176"/>
            <w:shd w:fill="F0F4F8"/>
          </w:tcPr>
          <w:p>
            <w:r>
              <w:rPr>
                <w:rFonts w:ascii="Calibri" w:hAnsi="Calibri"/>
                <w:color w:val="333333"/>
                <w:sz w:val="18"/>
              </w:rPr>
              <w:t>Low (2)</w:t>
            </w:r>
          </w:p>
        </w:tc>
        <w:tc>
          <w:tcPr>
            <w:tcW w:type="dxa" w:w="1176"/>
            <w:shd w:fill="F0F4F8"/>
          </w:tcPr>
          <w:p>
            <w:r>
              <w:rPr>
                <w:rFonts w:ascii="Calibri" w:hAnsi="Calibri"/>
                <w:color w:val="333333"/>
                <w:sz w:val="18"/>
              </w:rPr>
              <w:t>High (4)</w:t>
            </w:r>
          </w:p>
        </w:tc>
        <w:tc>
          <w:tcPr>
            <w:tcW w:type="dxa" w:w="1176"/>
            <w:shd w:fill="F0F4F8"/>
          </w:tcPr>
          <w:p>
            <w:r>
              <w:rPr>
                <w:rFonts w:ascii="Calibri" w:hAnsi="Calibri"/>
                <w:color w:val="333333"/>
                <w:sz w:val="18"/>
              </w:rPr>
              <w:t>8</w:t>
            </w:r>
          </w:p>
        </w:tc>
        <w:tc>
          <w:tcPr>
            <w:tcW w:type="dxa" w:w="1176"/>
            <w:shd w:fill="F0F4F8"/>
          </w:tcPr>
          <w:p>
            <w:r>
              <w:rPr>
                <w:rFonts w:ascii="Calibri" w:hAnsi="Calibri"/>
                <w:color w:val="333333"/>
                <w:sz w:val="18"/>
              </w:rPr>
              <w:t>Fixed-price contract; change control process; weekly budget review</w:t>
            </w:r>
          </w:p>
        </w:tc>
        <w:tc>
          <w:tcPr>
            <w:tcW w:type="dxa" w:w="1176"/>
            <w:shd w:fill="F0F4F8"/>
          </w:tcPr>
          <w:p>
            <w:r>
              <w:rPr>
                <w:rFonts w:ascii="Calibri" w:hAnsi="Calibri"/>
                <w:color w:val="333333"/>
                <w:sz w:val="18"/>
              </w:rPr>
              <w:t>Scope reduction; phased delivery; financing options</w:t>
            </w:r>
          </w:p>
        </w:tc>
        <w:tc>
          <w:tcPr>
            <w:tcW w:type="dxa" w:w="1176"/>
            <w:shd w:fill="F0F4F8"/>
          </w:tcPr>
          <w:p>
            <w:r>
              <w:rPr>
                <w:rFonts w:ascii="Calibri" w:hAnsi="Calibri"/>
                <w:color w:val="333333"/>
                <w:sz w:val="18"/>
              </w:rPr>
              <w:t>VConfi PM</w:t>
            </w:r>
          </w:p>
        </w:tc>
      </w:tr>
    </w:tbl>
    <w:p/>
    <w:p>
      <w:r>
        <w:rPr>
          <w:rFonts w:ascii="Calibri" w:hAnsi="Calibri"/>
          <w:b/>
          <w:color w:val="333333"/>
          <w:sz w:val="20"/>
        </w:rPr>
        <w:t>Risk Score Matrix:</w:t>
      </w:r>
      <w:r>
        <w:rPr>
          <w:rFonts w:ascii="Calibri" w:hAnsi="Calibri"/>
          <w:color w:val="333333"/>
          <w:sz w:val="20"/>
        </w:rPr>
        <w:t xml:space="preserve"> Probability (1=Very Low, 5=Very High) × Impact (1=Negligible, 5=Critical)</w:t>
      </w:r>
    </w:p>
    <w:p>
      <w:pPr>
        <w:pStyle w:val="Heading3"/>
      </w:pPr>
      <w:r>
        <w:t>6.2 Risk Heat Map</w:t>
      </w:r>
    </w:p>
    <w:p>
      <w:pPr>
        <w:spacing w:before="80" w:after="80"/>
      </w:pPr>
      <w:r>
        <w:rPr>
          <w:rFonts w:ascii="Consolas" w:hAnsi="Consolas"/>
          <w:color w:val="333333"/>
          <w:sz w:val="18"/>
        </w:rPr>
        <w:t>RISK HEAT MAP</w:t>
        <w:br/>
        <w:t>═══════════════════════════════════════════════════════════════════</w:t>
        <w:br/>
        <w:br/>
        <w:t>Impact</w:t>
        <w:br/>
        <w:t xml:space="preserve">   │</w:t>
        <w:br/>
        <w:t xml:space="preserve"> 5 │  [Critical]        [R-005]          [R-004]</w:t>
        <w:br/>
        <w:t xml:space="preserve">   │                    Security         Migration</w:t>
        <w:br/>
        <w:t xml:space="preserve">   │                    Breach           Failure</w:t>
        <w:br/>
        <w:t xml:space="preserve">   │</w:t>
        <w:br/>
        <w:t xml:space="preserve"> 4 │  [High]   [R-001]  [R-002]  [R-003]</w:t>
        <w:br/>
        <w:t xml:space="preserve">   │           Hardware Site     ISP</w:t>
        <w:br/>
        <w:t xml:space="preserve">   │           Delay    Prep     Delay</w:t>
        <w:br/>
        <w:t xml:space="preserve">   │</w:t>
        <w:br/>
        <w:t xml:space="preserve"> 3 │  [Medium] [R-006]  [R-008]  [R-011]</w:t>
        <w:br/>
        <w:t xml:space="preserve">   │           Key      User     Integration</w:t>
        <w:br/>
        <w:t xml:space="preserve">   │           Staff    Adoption</w:t>
        <w:br/>
        <w:t xml:space="preserve">   │</w:t>
        <w:br/>
        <w:t xml:space="preserve"> 2 │  [Low]    [R-007]  [R-009]  [R-010]  [R-012]</w:t>
        <w:br/>
        <w:t xml:space="preserve">   │           Perf     License  Power    Budget</w:t>
        <w:br/>
        <w:t xml:space="preserve">   │</w:t>
        <w:br/>
        <w:t xml:space="preserve"> 1 │  [Negligible]</w:t>
        <w:br/>
        <w:t xml:space="preserve">   │</w:t>
        <w:br/>
        <w:t xml:space="preserve">   └───────────────────────────────────────────────────────────────</w:t>
        <w:br/>
        <w:t xml:space="preserve">         1         2         3         4         5</w:t>
        <w:br/>
        <w:t xml:space="preserve">              Very Low    Low      Medium     High    Very High</w:t>
        <w:br/>
        <w:t xml:space="preserve">                        Probability</w:t>
        <w:br/>
        <w:br/>
        <w:t>LEGEND:</w:t>
        <w:br/>
        <w:t xml:space="preserve">  [Red]    Risk Score 15-25  — Critical: Immediate action required</w:t>
        <w:br/>
        <w:t xml:space="preserve">  [Orange] Risk Score 8-14   — High: Active monitoring &amp; mitigation</w:t>
        <w:br/>
        <w:t xml:space="preserve">  [Yellow] Risk Score 4-7    — Medium: Standard monitoring</w:t>
        <w:br/>
        <w:t xml:space="preserve">  [Green]  Risk Score 1-3    — Low: Acceptable, minimal monitoring</w:t>
      </w:r>
    </w:p>
    <w:p>
      <w:pPr>
        <w:pStyle w:val="Heading3"/>
      </w:pPr>
      <w:r>
        <w:t>6.3 Contingency Plans</w:t>
      </w:r>
    </w:p>
    <w:p>
      <w:pPr>
        <w:pStyle w:val="Heading4"/>
      </w:pPr>
      <w:r>
        <w:t>Critical Risk Contingency Plans</w:t>
      </w:r>
    </w:p>
    <w:p>
      <w:r>
        <w:rPr>
          <w:rFonts w:ascii="Calibri" w:hAnsi="Calibri"/>
          <w:b/>
          <w:color w:val="333333"/>
          <w:sz w:val="20"/>
        </w:rPr>
        <w:t>CR-001: Hardware Delivery Delay</w:t>
      </w:r>
    </w:p>
    <w:p>
      <w:pPr>
        <w:spacing w:before="80" w:after="80"/>
      </w:pPr>
      <w:r>
        <w:rPr>
          <w:rFonts w:ascii="Consolas" w:hAnsi="Consolas"/>
          <w:color w:val="333333"/>
          <w:sz w:val="18"/>
        </w:rPr>
        <w:t>Trigger: Equipment not delivered 1 week before installation start</w:t>
        <w:br/>
        <w:br/>
        <w:t>Immediate Actions:</w:t>
        <w:br/>
        <w:t>1. Escalate with vendor account manager</w:t>
        <w:br/>
        <w:t>2. Expedite shipping (air freight if necessary)</w:t>
        <w:br/>
        <w:t>3. Activate alternative vendor relationships</w:t>
        <w:br/>
        <w:br/>
        <w:t>Contingency Options:</w:t>
        <w:br/>
        <w:t>- Rent temporary equipment</w:t>
        <w:br/>
        <w:t>- Use cloud storage for interim period</w:t>
        <w:br/>
        <w:t>- Phase deployment (delivered items first)</w:t>
        <w:br/>
        <w:br/>
        <w:t>Estimated Impact: 1-2 week delay</w:t>
        <w:br/>
        <w:t>Cost Impact: ₹50,000 - ₹1,00,000 (expedited shipping/rental)</w:t>
      </w:r>
    </w:p>
    <w:p>
      <w:r>
        <w:rPr>
          <w:rFonts w:ascii="Calibri" w:hAnsi="Calibri"/>
          <w:b/>
          <w:color w:val="333333"/>
          <w:sz w:val="20"/>
        </w:rPr>
        <w:t>CR-002: Data Migration Failure</w:t>
      </w:r>
    </w:p>
    <w:p>
      <w:pPr>
        <w:spacing w:before="80" w:after="80"/>
      </w:pPr>
      <w:r>
        <w:rPr>
          <w:rFonts w:ascii="Consolas" w:hAnsi="Consolas"/>
          <w:color w:val="333333"/>
          <w:sz w:val="18"/>
        </w:rPr>
        <w:t>Trigger: Data corruption or inability to migrate critical datasets</w:t>
        <w:br/>
        <w:br/>
        <w:t>Immediate Actions:</w:t>
        <w:br/>
        <w:t>1. Halt migration immediately</w:t>
        <w:br/>
        <w:t>2. Assess extent of issue</w:t>
        <w:br/>
        <w:t>3. Engage vendor support if hardware-related</w:t>
        <w:br/>
        <w:br/>
        <w:t>Contingency Options:</w:t>
        <w:br/>
        <w:t>- Restore from most recent backup</w:t>
        <w:br/>
        <w:t>- Re-attempt migration with smaller batches</w:t>
        <w:br/>
        <w:t>- Use physical data transfer (LTO/External drives)</w:t>
        <w:br/>
        <w:t>- Extend parallel operation period</w:t>
        <w:br/>
        <w:br/>
        <w:t>Rollback Procedure:</w:t>
        <w:br/>
        <w:t>1. Re-activate old infrastructure</w:t>
        <w:br/>
        <w:t>2. Restore last known good data</w:t>
        <w:br/>
        <w:t>3. Notify users of temporary revert</w:t>
        <w:br/>
        <w:t>4. Schedule re-migration after issue resolution</w:t>
        <w:br/>
        <w:br/>
        <w:t>Estimated Impact: 3-7 day delay</w:t>
        <w:br/>
        <w:t>Cost Impact: ₹75,000 - ₹1,50,000 (additional labor)</w:t>
      </w:r>
    </w:p>
    <w:p>
      <w:r>
        <w:rPr>
          <w:rFonts w:ascii="Calibri" w:hAnsi="Calibri"/>
          <w:b/>
          <w:color w:val="333333"/>
          <w:sz w:val="20"/>
        </w:rPr>
        <w:t>CR-003: Security Breach During Cutover</w:t>
      </w:r>
    </w:p>
    <w:p>
      <w:pPr>
        <w:spacing w:before="80" w:after="80"/>
      </w:pPr>
      <w:r>
        <w:rPr>
          <w:rFonts w:ascii="Consolas" w:hAnsi="Consolas"/>
          <w:color w:val="333333"/>
          <w:sz w:val="18"/>
        </w:rPr>
        <w:t>Trigger: Unauthorized access, malware detection, or suspicious activity</w:t>
        <w:br/>
        <w:br/>
        <w:t>Immediate Actions:</w:t>
        <w:br/>
        <w:t>1. Isolate affected systems from network</w:t>
        <w:br/>
        <w:t>2. Activate incident response team</w:t>
        <w:br/>
        <w:t>3. Preserve logs for forensic analysis</w:t>
        <w:br/>
        <w:br/>
        <w:t>Containment Procedures:</w:t>
        <w:br/>
        <w:t>- Disable external access</w:t>
        <w:br/>
        <w:t>- Enable maximum logging</w:t>
        <w:br/>
        <w:t>- Implement emergency firewall rules</w:t>
        <w:br/>
        <w:t>- Initiate emergency change freeze</w:t>
        <w:br/>
        <w:br/>
        <w:t>Recovery Options:</w:t>
        <w:br/>
        <w:t>- Rebuild affected systems from known-good images</w:t>
        <w:br/>
        <w:t>- Restore from pre-breach backups</w:t>
        <w:br/>
        <w:t>- Engage external security consultants</w:t>
        <w:br/>
        <w:t>- Report to authorities if data breach confirmed</w:t>
        <w:br/>
        <w:br/>
        <w:t>Estimated Impact: 1-4 week delay</w:t>
        <w:br/>
        <w:t>Cost Impact: ₹1,00,000 - ₹5,00,000 (forensics, remediation)</w:t>
      </w:r>
    </w:p>
    <w:p>
      <w:pPr>
        <w:pStyle w:val="Heading3"/>
      </w:pPr>
      <w:r>
        <w:t>6.4 Risk Monitoring &amp; Reporting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Frequency</w:t>
            </w:r>
          </w:p>
        </w:tc>
        <w:tc>
          <w:tcPr>
            <w:tcW w:type="dxa" w:w="2351"/>
            <w:shd w:fill="007ACC"/>
          </w:tcPr>
          <w:p>
            <w:pPr>
              <w:jc w:val="center"/>
            </w:pPr>
            <w:r>
              <w:rPr>
                <w:rFonts w:ascii="Calibri" w:hAnsi="Calibri"/>
                <w:b/>
                <w:color w:val="FFFFFF"/>
                <w:sz w:val="20"/>
              </w:rPr>
              <w:t>Activity</w:t>
            </w:r>
          </w:p>
        </w:tc>
        <w:tc>
          <w:tcPr>
            <w:tcW w:type="dxa" w:w="2351"/>
            <w:shd w:fill="007ACC"/>
          </w:tcPr>
          <w:p>
            <w:pPr>
              <w:jc w:val="center"/>
            </w:pPr>
            <w:r>
              <w:rPr>
                <w:rFonts w:ascii="Calibri" w:hAnsi="Calibri"/>
                <w:b/>
                <w:color w:val="FFFFFF"/>
                <w:sz w:val="20"/>
              </w:rPr>
              <w:t>Participants</w:t>
            </w:r>
          </w:p>
        </w:tc>
        <w:tc>
          <w:tcPr>
            <w:tcW w:type="dxa" w:w="2351"/>
            <w:shd w:fill="007ACC"/>
          </w:tcPr>
          <w:p>
            <w:pPr>
              <w:jc w:val="center"/>
            </w:pPr>
            <w:r>
              <w:rPr>
                <w:rFonts w:ascii="Calibri" w:hAnsi="Calibri"/>
                <w:b/>
                <w:color w:val="FFFFFF"/>
                <w:sz w:val="20"/>
              </w:rPr>
              <w:t>Output</w:t>
            </w:r>
          </w:p>
        </w:tc>
      </w:tr>
      <w:tr>
        <w:tc>
          <w:tcPr>
            <w:tcW w:type="dxa" w:w="2351"/>
          </w:tcPr>
          <w:p>
            <w:r>
              <w:rPr>
                <w:rFonts w:ascii="Calibri" w:hAnsi="Calibri"/>
                <w:color w:val="333333"/>
                <w:sz w:val="18"/>
              </w:rPr>
              <w:t>Daily</w:t>
            </w:r>
          </w:p>
        </w:tc>
        <w:tc>
          <w:tcPr>
            <w:tcW w:type="dxa" w:w="2351"/>
          </w:tcPr>
          <w:p>
            <w:r>
              <w:rPr>
                <w:rFonts w:ascii="Calibri" w:hAnsi="Calibri"/>
                <w:color w:val="333333"/>
                <w:sz w:val="18"/>
              </w:rPr>
              <w:t>Risk review in stand-up</w:t>
            </w:r>
          </w:p>
        </w:tc>
        <w:tc>
          <w:tcPr>
            <w:tcW w:type="dxa" w:w="2351"/>
          </w:tcPr>
          <w:p>
            <w:r>
              <w:rPr>
                <w:rFonts w:ascii="Calibri" w:hAnsi="Calibri"/>
                <w:color w:val="333333"/>
                <w:sz w:val="18"/>
              </w:rPr>
              <w:t>Project team</w:t>
            </w:r>
          </w:p>
        </w:tc>
        <w:tc>
          <w:tcPr>
            <w:tcW w:type="dxa" w:w="2351"/>
          </w:tcPr>
          <w:p>
            <w:r>
              <w:rPr>
                <w:rFonts w:ascii="Calibri" w:hAnsi="Calibri"/>
                <w:color w:val="333333"/>
                <w:sz w:val="18"/>
              </w:rPr>
              <w:t>Risk log updates</w:t>
            </w:r>
          </w:p>
        </w:tc>
      </w:tr>
      <w:tr>
        <w:tc>
          <w:tcPr>
            <w:tcW w:type="dxa" w:w="2351"/>
            <w:shd w:fill="F0F4F8"/>
          </w:tcPr>
          <w:p>
            <w:r>
              <w:rPr>
                <w:rFonts w:ascii="Calibri" w:hAnsi="Calibri"/>
                <w:color w:val="333333"/>
                <w:sz w:val="18"/>
              </w:rPr>
              <w:t>Weekly</w:t>
            </w:r>
          </w:p>
        </w:tc>
        <w:tc>
          <w:tcPr>
            <w:tcW w:type="dxa" w:w="2351"/>
            <w:shd w:fill="F0F4F8"/>
          </w:tcPr>
          <w:p>
            <w:r>
              <w:rPr>
                <w:rFonts w:ascii="Calibri" w:hAnsi="Calibri"/>
                <w:color w:val="333333"/>
                <w:sz w:val="18"/>
              </w:rPr>
              <w:t>Risk register review</w:t>
            </w:r>
          </w:p>
        </w:tc>
        <w:tc>
          <w:tcPr>
            <w:tcW w:type="dxa" w:w="2351"/>
            <w:shd w:fill="F0F4F8"/>
          </w:tcPr>
          <w:p>
            <w:r>
              <w:rPr>
                <w:rFonts w:ascii="Calibri" w:hAnsi="Calibri"/>
                <w:color w:val="333333"/>
                <w:sz w:val="18"/>
              </w:rPr>
              <w:t>PM, Technical leads</w:t>
            </w:r>
          </w:p>
        </w:tc>
        <w:tc>
          <w:tcPr>
            <w:tcW w:type="dxa" w:w="2351"/>
            <w:shd w:fill="F0F4F8"/>
          </w:tcPr>
          <w:p>
            <w:r>
              <w:rPr>
                <w:rFonts w:ascii="Calibri" w:hAnsi="Calibri"/>
                <w:color w:val="333333"/>
                <w:sz w:val="18"/>
              </w:rPr>
              <w:t>Risk report</w:t>
            </w:r>
          </w:p>
        </w:tc>
      </w:tr>
      <w:tr>
        <w:tc>
          <w:tcPr>
            <w:tcW w:type="dxa" w:w="2351"/>
          </w:tcPr>
          <w:p>
            <w:r>
              <w:rPr>
                <w:rFonts w:ascii="Calibri" w:hAnsi="Calibri"/>
                <w:color w:val="333333"/>
                <w:sz w:val="18"/>
              </w:rPr>
              <w:t>Bi-weekly</w:t>
            </w:r>
          </w:p>
        </w:tc>
        <w:tc>
          <w:tcPr>
            <w:tcW w:type="dxa" w:w="2351"/>
          </w:tcPr>
          <w:p>
            <w:r>
              <w:rPr>
                <w:rFonts w:ascii="Calibri" w:hAnsi="Calibri"/>
                <w:color w:val="333333"/>
                <w:sz w:val="18"/>
              </w:rPr>
              <w:t>Risk escalation to management</w:t>
            </w:r>
          </w:p>
        </w:tc>
        <w:tc>
          <w:tcPr>
            <w:tcW w:type="dxa" w:w="2351"/>
          </w:tcPr>
          <w:p>
            <w:r>
              <w:rPr>
                <w:rFonts w:ascii="Calibri" w:hAnsi="Calibri"/>
                <w:color w:val="333333"/>
                <w:sz w:val="18"/>
              </w:rPr>
              <w:t>PM, B2H IT Manager</w:t>
            </w:r>
          </w:p>
        </w:tc>
        <w:tc>
          <w:tcPr>
            <w:tcW w:type="dxa" w:w="2351"/>
          </w:tcPr>
          <w:p>
            <w:r>
              <w:rPr>
                <w:rFonts w:ascii="Calibri" w:hAnsi="Calibri"/>
                <w:color w:val="333333"/>
                <w:sz w:val="18"/>
              </w:rPr>
              <w:t>Executive summary</w:t>
            </w:r>
          </w:p>
        </w:tc>
      </w:tr>
      <w:tr>
        <w:tc>
          <w:tcPr>
            <w:tcW w:type="dxa" w:w="2351"/>
            <w:shd w:fill="F0F4F8"/>
          </w:tcPr>
          <w:p>
            <w:r>
              <w:rPr>
                <w:rFonts w:ascii="Calibri" w:hAnsi="Calibri"/>
                <w:color w:val="333333"/>
                <w:sz w:val="18"/>
              </w:rPr>
              <w:t>Monthly</w:t>
            </w:r>
          </w:p>
        </w:tc>
        <w:tc>
          <w:tcPr>
            <w:tcW w:type="dxa" w:w="2351"/>
            <w:shd w:fill="F0F4F8"/>
          </w:tcPr>
          <w:p>
            <w:r>
              <w:rPr>
                <w:rFonts w:ascii="Calibri" w:hAnsi="Calibri"/>
                <w:color w:val="333333"/>
                <w:sz w:val="18"/>
              </w:rPr>
              <w:t>Risk workshop</w:t>
            </w:r>
          </w:p>
        </w:tc>
        <w:tc>
          <w:tcPr>
            <w:tcW w:type="dxa" w:w="2351"/>
            <w:shd w:fill="F0F4F8"/>
          </w:tcPr>
          <w:p>
            <w:r>
              <w:rPr>
                <w:rFonts w:ascii="Calibri" w:hAnsi="Calibri"/>
                <w:color w:val="333333"/>
                <w:sz w:val="18"/>
              </w:rPr>
              <w:t>All stakeholders</w:t>
            </w:r>
          </w:p>
        </w:tc>
        <w:tc>
          <w:tcPr>
            <w:tcW w:type="dxa" w:w="2351"/>
            <w:shd w:fill="F0F4F8"/>
          </w:tcPr>
          <w:p>
            <w:r>
              <w:rPr>
                <w:rFonts w:ascii="Calibri" w:hAnsi="Calibri"/>
                <w:color w:val="333333"/>
                <w:sz w:val="18"/>
              </w:rPr>
              <w:t>Updated risk matrix</w:t>
            </w:r>
          </w:p>
        </w:tc>
      </w:tr>
      <w:tr>
        <w:tc>
          <w:tcPr>
            <w:tcW w:type="dxa" w:w="2351"/>
          </w:tcPr>
          <w:p>
            <w:r>
              <w:rPr>
                <w:rFonts w:ascii="Calibri" w:hAnsi="Calibri"/>
                <w:color w:val="333333"/>
                <w:sz w:val="18"/>
              </w:rPr>
              <w:t>As needed</w:t>
            </w:r>
          </w:p>
        </w:tc>
        <w:tc>
          <w:tcPr>
            <w:tcW w:type="dxa" w:w="2351"/>
          </w:tcPr>
          <w:p>
            <w:r>
              <w:rPr>
                <w:rFonts w:ascii="Calibri" w:hAnsi="Calibri"/>
                <w:color w:val="333333"/>
                <w:sz w:val="18"/>
              </w:rPr>
              <w:t>Emergency risk assessment</w:t>
            </w:r>
          </w:p>
        </w:tc>
        <w:tc>
          <w:tcPr>
            <w:tcW w:type="dxa" w:w="2351"/>
          </w:tcPr>
          <w:p>
            <w:r>
              <w:rPr>
                <w:rFonts w:ascii="Calibri" w:hAnsi="Calibri"/>
                <w:color w:val="333333"/>
                <w:sz w:val="18"/>
              </w:rPr>
              <w:t>Incident team</w:t>
            </w:r>
          </w:p>
        </w:tc>
        <w:tc>
          <w:tcPr>
            <w:tcW w:type="dxa" w:w="2351"/>
          </w:tcPr>
          <w:p>
            <w:r>
              <w:rPr>
                <w:rFonts w:ascii="Calibri" w:hAnsi="Calibri"/>
                <w:color w:val="333333"/>
                <w:sz w:val="18"/>
              </w:rPr>
              <w:t>Action plan</w:t>
            </w:r>
          </w:p>
        </w:tc>
      </w:tr>
    </w:tbl>
    <w:p/>
    <w:p>
      <w:pPr>
        <w:pStyle w:val="Heading2"/>
      </w:pPr>
      <w:r>
        <w:t>Document Control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Version</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Author</w:t>
            </w:r>
          </w:p>
        </w:tc>
        <w:tc>
          <w:tcPr>
            <w:tcW w:type="dxa" w:w="2351"/>
            <w:shd w:fill="007ACC"/>
          </w:tcPr>
          <w:p>
            <w:pPr>
              <w:jc w:val="center"/>
            </w:pPr>
            <w:r>
              <w:rPr>
                <w:rFonts w:ascii="Calibri" w:hAnsi="Calibri"/>
                <w:b/>
                <w:color w:val="FFFFFF"/>
                <w:sz w:val="20"/>
              </w:rPr>
              <w:t>Changes</w:t>
            </w:r>
          </w:p>
        </w:tc>
      </w:tr>
      <w:tr>
        <w:tc>
          <w:tcPr>
            <w:tcW w:type="dxa" w:w="2351"/>
          </w:tcPr>
          <w:p>
            <w:r>
              <w:rPr>
                <w:rFonts w:ascii="Calibri" w:hAnsi="Calibri"/>
                <w:color w:val="333333"/>
                <w:sz w:val="18"/>
              </w:rPr>
              <w:t>1.0</w:t>
            </w:r>
          </w:p>
        </w:tc>
        <w:tc>
          <w:tcPr>
            <w:tcW w:type="dxa" w:w="2351"/>
          </w:tcPr>
          <w:p>
            <w:r>
              <w:rPr>
                <w:rFonts w:ascii="Calibri" w:hAnsi="Calibri"/>
                <w:color w:val="333333"/>
                <w:sz w:val="18"/>
              </w:rPr>
              <w:t>March 22, 2026</w:t>
            </w:r>
          </w:p>
        </w:tc>
        <w:tc>
          <w:tcPr>
            <w:tcW w:type="dxa" w:w="2351"/>
          </w:tcPr>
          <w:p>
            <w:r>
              <w:rPr>
                <w:rFonts w:ascii="Calibri" w:hAnsi="Calibri"/>
                <w:color w:val="333333"/>
                <w:sz w:val="18"/>
              </w:rPr>
              <w:t>VConfi Solutions</w:t>
            </w:r>
          </w:p>
        </w:tc>
        <w:tc>
          <w:tcPr>
            <w:tcW w:type="dxa" w:w="2351"/>
          </w:tcPr>
          <w:p>
            <w:r>
              <w:rPr>
                <w:rFonts w:ascii="Calibri" w:hAnsi="Calibri"/>
                <w:color w:val="333333"/>
                <w:sz w:val="18"/>
              </w:rPr>
              <w:t>Initial release</w:t>
            </w:r>
          </w:p>
        </w:tc>
      </w:tr>
    </w:tbl>
    <w:p/>
    <w:p>
      <w:r>
        <w:rPr>
          <w:rFonts w:ascii="Calibri" w:hAnsi="Calibri"/>
          <w:b/>
          <w:color w:val="333333"/>
          <w:sz w:val="20"/>
        </w:rPr>
        <w:t>Next Review Date:</w:t>
      </w:r>
      <w:r>
        <w:rPr>
          <w:rFonts w:ascii="Calibri" w:hAnsi="Calibri"/>
          <w:color w:val="333333"/>
          <w:sz w:val="20"/>
        </w:rPr>
        <w:t xml:space="preserve"> September 22, 2026</w:t>
      </w:r>
    </w:p>
    <w:p>
      <w:r>
        <w:rPr>
          <w:rFonts w:ascii="Calibri" w:hAnsi="Calibri"/>
          <w:b/>
          <w:color w:val="333333"/>
          <w:sz w:val="20"/>
        </w:rPr>
        <w:t>Approval: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Role</w:t>
            </w:r>
          </w:p>
        </w:tc>
        <w:tc>
          <w:tcPr>
            <w:tcW w:type="dxa" w:w="2351"/>
            <w:shd w:fill="007ACC"/>
          </w:tcPr>
          <w:p>
            <w:pPr>
              <w:jc w:val="center"/>
            </w:pPr>
            <w:r>
              <w:rPr>
                <w:rFonts w:ascii="Calibri" w:hAnsi="Calibri"/>
                <w:b/>
                <w:color w:val="FFFFFF"/>
                <w:sz w:val="20"/>
              </w:rPr>
              <w:t>Name</w:t>
            </w:r>
          </w:p>
        </w:tc>
        <w:tc>
          <w:tcPr>
            <w:tcW w:type="dxa" w:w="2351"/>
            <w:shd w:fill="007ACC"/>
          </w:tcPr>
          <w:p>
            <w:pPr>
              <w:jc w:val="center"/>
            </w:pPr>
            <w:r>
              <w:rPr>
                <w:rFonts w:ascii="Calibri" w:hAnsi="Calibri"/>
                <w:b/>
                <w:color w:val="FFFFFF"/>
                <w:sz w:val="20"/>
              </w:rPr>
              <w:t>Signature</w:t>
            </w:r>
          </w:p>
        </w:tc>
        <w:tc>
          <w:tcPr>
            <w:tcW w:type="dxa" w:w="2351"/>
            <w:shd w:fill="007ACC"/>
          </w:tcPr>
          <w:p>
            <w:pPr>
              <w:jc w:val="center"/>
            </w:pPr>
            <w:r>
              <w:rPr>
                <w:rFonts w:ascii="Calibri" w:hAnsi="Calibri"/>
                <w:b/>
                <w:color w:val="FFFFFF"/>
                <w:sz w:val="20"/>
              </w:rPr>
              <w:t>Date</w:t>
            </w:r>
          </w:p>
        </w:tc>
      </w:tr>
      <w:tr>
        <w:tc>
          <w:tcPr>
            <w:tcW w:type="dxa" w:w="2351"/>
          </w:tcPr>
          <w:p>
            <w:r>
              <w:rPr>
                <w:rFonts w:ascii="Calibri" w:hAnsi="Calibri"/>
                <w:color w:val="333333"/>
                <w:sz w:val="18"/>
              </w:rPr>
              <w:t>VConfi Project Manager</w:t>
            </w:r>
          </w:p>
        </w:tc>
        <w:tc>
          <w:tcPr>
            <w:tcW w:type="dxa" w:w="2351"/>
          </w:tcPr>
          <w:p/>
        </w:tc>
        <w:tc>
          <w:tcPr>
            <w:tcW w:type="dxa" w:w="2351"/>
          </w:tcPr>
          <w:p/>
        </w:tc>
        <w:tc>
          <w:tcPr>
            <w:tcW w:type="dxa" w:w="2351"/>
          </w:tcPr>
          <w:p/>
        </w:tc>
      </w:tr>
      <w:tr>
        <w:tc>
          <w:tcPr>
            <w:tcW w:type="dxa" w:w="2351"/>
            <w:shd w:fill="F0F4F8"/>
          </w:tcPr>
          <w:p>
            <w:r>
              <w:rPr>
                <w:rFonts w:ascii="Calibri" w:hAnsi="Calibri"/>
                <w:color w:val="333333"/>
                <w:sz w:val="18"/>
              </w:rPr>
              <w:t>B2H IT Manager</w:t>
            </w:r>
          </w:p>
        </w:tc>
        <w:tc>
          <w:tcPr>
            <w:tcW w:type="dxa" w:w="2351"/>
          </w:tcPr>
          <w:p/>
        </w:tc>
        <w:tc>
          <w:tcPr>
            <w:tcW w:type="dxa" w:w="2351"/>
          </w:tcPr>
          <w:p/>
        </w:tc>
        <w:tc>
          <w:tcPr>
            <w:tcW w:type="dxa" w:w="2351"/>
          </w:tcPr>
          <w:p/>
        </w:tc>
      </w:tr>
      <w:tr>
        <w:tc>
          <w:tcPr>
            <w:tcW w:type="dxa" w:w="2351"/>
          </w:tcPr>
          <w:p>
            <w:r>
              <w:rPr>
                <w:rFonts w:ascii="Calibri" w:hAnsi="Calibri"/>
                <w:color w:val="333333"/>
                <w:sz w:val="18"/>
              </w:rPr>
              <w:t>B2H CFO (Budget Approval)</w:t>
            </w:r>
          </w:p>
        </w:tc>
        <w:tc>
          <w:tcPr>
            <w:tcW w:type="dxa" w:w="2351"/>
          </w:tcPr>
          <w:p/>
        </w:tc>
        <w:tc>
          <w:tcPr>
            <w:tcW w:type="dxa" w:w="2351"/>
          </w:tcPr>
          <w:p/>
        </w:tc>
        <w:tc>
          <w:tcPr>
            <w:tcW w:type="dxa" w:w="2351"/>
          </w:tcPr>
          <w:p/>
        </w:tc>
      </w:tr>
      <w:tr>
        <w:tc>
          <w:tcPr>
            <w:tcW w:type="dxa" w:w="2351"/>
            <w:shd w:fill="F0F4F8"/>
          </w:tcPr>
          <w:p>
            <w:r>
              <w:rPr>
                <w:rFonts w:ascii="Calibri" w:hAnsi="Calibri"/>
                <w:color w:val="333333"/>
                <w:sz w:val="18"/>
              </w:rPr>
              <w:t>B2H CTO</w:t>
            </w:r>
          </w:p>
        </w:tc>
        <w:tc>
          <w:tcPr>
            <w:tcW w:type="dxa" w:w="2351"/>
          </w:tcPr>
          <w:p/>
        </w:tc>
        <w:tc>
          <w:tcPr>
            <w:tcW w:type="dxa" w:w="2351"/>
          </w:tcPr>
          <w:p/>
        </w:tc>
        <w:tc>
          <w:tcPr>
            <w:tcW w:type="dxa" w:w="2351"/>
          </w:tcPr>
          <w:p/>
        </w:tc>
      </w:tr>
    </w:tbl>
    <w:p/>
    <w:p>
      <w:r>
        <w:rPr>
          <w:rFonts w:ascii="Calibri" w:hAnsi="Calibri"/>
          <w:i/>
          <w:color w:val="666666"/>
          <w:sz w:val="20"/>
        </w:rPr>
        <w:t>Document Classification: CONFIDENTIAL</w:t>
      </w:r>
    </w:p>
    <w:p>
      <w:r>
        <w:rPr>
          <w:rFonts w:ascii="Calibri" w:hAnsi="Calibri"/>
          <w:i/>
          <w:color w:val="666666"/>
          <w:sz w:val="20"/>
        </w:rPr>
        <w:t>© 2026 VConfi Solutions. All rights reserved.</w:t>
      </w:r>
    </w:p>
    <w:p>
      <w:r>
        <w:rPr>
          <w:rFonts w:ascii="Calibri" w:hAnsi="Calibri"/>
          <w:i/>
          <w:color w:val="666666"/>
          <w:sz w:val="20"/>
        </w:rPr>
        <w:t>End of Part 4: Bill of Materials, Assets, Timeline &amp; Risk Management</w:t>
      </w:r>
    </w:p>
    <w:p>
      <w:r>
        <w:br w:type="page"/>
      </w:r>
    </w:p>
    <w:p>
      <w:pPr>
        <w:jc w:val="center"/>
      </w:pPr>
      <w:r>
        <w:rPr>
          <w:color w:val="007ACC"/>
          <w:sz w:val="24"/>
        </w:rPr>
        <w:t>━━━━━━━━━━━━━━━━━━━━━━━━━━━━━━━━━━━━━━━━━━━━━━━━━━</w:t>
      </w:r>
    </w:p>
    <w:p>
      <w:pPr>
        <w:jc w:val="center"/>
      </w:pPr>
      <w:r>
        <w:rPr>
          <w:rFonts w:ascii="Calibri" w:hAnsi="Calibri"/>
          <w:b/>
          <w:color w:val="1A1A2E"/>
          <w:sz w:val="36"/>
        </w:rPr>
        <w:t>Part 5: Security Stress Test Results</w:t>
      </w:r>
    </w:p>
    <w:p>
      <w:pPr>
        <w:jc w:val="center"/>
      </w:pPr>
      <w:r>
        <w:rPr>
          <w:color w:val="007ACC"/>
          <w:sz w:val="24"/>
        </w:rPr>
        <w:t>━━━━━━━━━━━━━━━━━━━━━━━━━━━━━━━━━━━━━━━━━━━━━━━━━━</w:t>
      </w:r>
    </w:p>
    <w:p/>
    <w:p>
      <w:pPr>
        <w:pStyle w:val="Heading1"/>
      </w:pPr>
      <w:r>
        <w:t>Part 5: Security Stress Test &amp; Red Team Assessment</w:t>
      </w:r>
    </w:p>
    <w:p>
      <w:pPr>
        <w:pStyle w:val="Heading2"/>
      </w:pPr>
      <w:r>
        <w:t>B2H Studios IT Infrastructure Implementation Plan</w:t>
      </w:r>
    </w:p>
    <w:p>
      <w:r>
        <w:rPr>
          <w:rFonts w:ascii="Calibri" w:hAnsi="Calibri"/>
          <w:b/>
          <w:color w:val="333333"/>
          <w:sz w:val="20"/>
        </w:rPr>
        <w:t>Client:</w:t>
      </w:r>
      <w:r>
        <w:rPr>
          <w:rFonts w:ascii="Calibri" w:hAnsi="Calibri"/>
          <w:color w:val="333333"/>
          <w:sz w:val="20"/>
        </w:rPr>
        <w:t xml:space="preserve"> B2H Studios</w:t>
      </w:r>
    </w:p>
    <w:p>
      <w:r>
        <w:rPr>
          <w:rFonts w:ascii="Calibri" w:hAnsi="Calibri"/>
          <w:b/>
          <w:color w:val="333333"/>
          <w:sz w:val="20"/>
        </w:rPr>
        <w:t>Industry:</w:t>
      </w:r>
      <w:r>
        <w:rPr>
          <w:rFonts w:ascii="Calibri" w:hAnsi="Calibri"/>
          <w:color w:val="333333"/>
          <w:sz w:val="20"/>
        </w:rPr>
        <w:t xml:space="preserve"> Media &amp; Entertainment (Post-Production)</w:t>
      </w:r>
    </w:p>
    <w:p>
      <w:r>
        <w:rPr>
          <w:rFonts w:ascii="Calibri" w:hAnsi="Calibri"/>
          <w:b/>
          <w:color w:val="333333"/>
          <w:sz w:val="20"/>
        </w:rPr>
        <w:t>Document Version:</w:t>
      </w:r>
      <w:r>
        <w:rPr>
          <w:rFonts w:ascii="Calibri" w:hAnsi="Calibri"/>
          <w:color w:val="333333"/>
          <w:sz w:val="20"/>
        </w:rPr>
        <w:t xml:space="preserve"> Ultra-Optimized 3.0</w:t>
      </w:r>
    </w:p>
    <w:p>
      <w:r>
        <w:rPr>
          <w:rFonts w:ascii="Calibri" w:hAnsi="Calibri"/>
          <w:b/>
          <w:color w:val="333333"/>
          <w:sz w:val="20"/>
        </w:rPr>
        <w:t>Date:</w:t>
      </w:r>
      <w:r>
        <w:rPr>
          <w:rFonts w:ascii="Calibri" w:hAnsi="Calibri"/>
          <w:color w:val="333333"/>
          <w:sz w:val="20"/>
        </w:rPr>
        <w:t xml:space="preserve"> March 22, 2026</w:t>
      </w:r>
    </w:p>
    <w:p>
      <w:r>
        <w:rPr>
          <w:rFonts w:ascii="Calibri" w:hAnsi="Calibri"/>
          <w:b/>
          <w:color w:val="333333"/>
          <w:sz w:val="20"/>
        </w:rPr>
        <w:t>Prepared by:</w:t>
      </w:r>
      <w:r>
        <w:rPr>
          <w:rFonts w:ascii="Calibri" w:hAnsi="Calibri"/>
          <w:color w:val="333333"/>
          <w:sz w:val="20"/>
        </w:rPr>
        <w:t xml:space="preserve"> VConfi Solutions Security Architecture Team</w:t>
      </w:r>
    </w:p>
    <w:p>
      <w:r>
        <w:rPr>
          <w:rFonts w:ascii="Calibri" w:hAnsi="Calibri"/>
          <w:b/>
          <w:color w:val="333333"/>
          <w:sz w:val="20"/>
        </w:rPr>
        <w:t>Classification:</w:t>
      </w:r>
      <w:r>
        <w:rPr>
          <w:rFonts w:ascii="Calibri" w:hAnsi="Calibri"/>
          <w:color w:val="333333"/>
          <w:sz w:val="20"/>
        </w:rPr>
        <w:t xml:space="preserve"> CONFIDENTIAL - RED TEAM REPORT</w:t>
      </w:r>
    </w:p>
    <w:p>
      <w:r>
        <w:rPr>
          <w:rFonts w:ascii="Calibri" w:hAnsi="Calibri"/>
          <w:b/>
          <w:color w:val="333333"/>
          <w:sz w:val="20"/>
        </w:rPr>
        <w:t>Project Code:</w:t>
      </w:r>
      <w:r>
        <w:rPr>
          <w:rFonts w:ascii="Calibri" w:hAnsi="Calibri"/>
          <w:color w:val="333333"/>
          <w:sz w:val="20"/>
        </w:rPr>
        <w:t xml:space="preserve"> VCONF-B2H-2026-001</w:t>
      </w:r>
    </w:p>
    <w:p>
      <w:pPr>
        <w:pStyle w:val="Heading2"/>
      </w:pPr>
      <w:r>
        <w:t>Table of Contents</w:t>
      </w:r>
    </w:p>
    <w:p>
      <w:pPr>
        <w:pStyle w:val="ListNumber"/>
      </w:pPr>
      <w:r>
        <w:rPr>
          <w:rFonts w:ascii="Calibri" w:hAnsi="Calibri"/>
          <w:color w:val="333333"/>
          <w:sz w:val="20"/>
        </w:rPr>
        <w:t>[Executive Summary](#1-executive-summary)</w:t>
      </w:r>
    </w:p>
    <w:p>
      <w:pPr>
        <w:pStyle w:val="ListNumber"/>
      </w:pPr>
      <w:r>
        <w:rPr>
          <w:rFonts w:ascii="Calibri" w:hAnsi="Calibri"/>
          <w:color w:val="333333"/>
          <w:sz w:val="20"/>
        </w:rPr>
        <w:t>[Attack Surface Analysis](#2-attack-surface-analysis)</w:t>
      </w:r>
    </w:p>
    <w:p>
      <w:pPr>
        <w:pStyle w:val="ListNumber"/>
      </w:pPr>
      <w:r>
        <w:rPr>
          <w:rFonts w:ascii="Calibri" w:hAnsi="Calibri"/>
          <w:color w:val="333333"/>
          <w:sz w:val="20"/>
        </w:rPr>
        <w:t>[Vulnerability Assessment](#3-vulnerability-assessment)</w:t>
      </w:r>
    </w:p>
    <w:p>
      <w:pPr>
        <w:pStyle w:val="ListNumber"/>
      </w:pPr>
      <w:r>
        <w:rPr>
          <w:rFonts w:ascii="Calibri" w:hAnsi="Calibri"/>
          <w:color w:val="333333"/>
          <w:sz w:val="20"/>
        </w:rPr>
        <w:t>[Red Team Scenarios](#4-red-team-scenarios)</w:t>
      </w:r>
    </w:p>
    <w:p>
      <w:pPr>
        <w:pStyle w:val="ListNumber"/>
      </w:pPr>
      <w:r>
        <w:rPr>
          <w:rFonts w:ascii="Calibri" w:hAnsi="Calibri"/>
          <w:color w:val="333333"/>
          <w:sz w:val="20"/>
        </w:rPr>
        <w:t>[Penetration Test Results](#5-penetration-test-results)</w:t>
      </w:r>
    </w:p>
    <w:p>
      <w:pPr>
        <w:pStyle w:val="ListNumber"/>
      </w:pPr>
      <w:r>
        <w:rPr>
          <w:rFonts w:ascii="Calibri" w:hAnsi="Calibri"/>
          <w:color w:val="333333"/>
          <w:sz w:val="20"/>
        </w:rPr>
        <w:t>[Hardening Recommendations](#6-hardening-recommendations)</w:t>
      </w:r>
    </w:p>
    <w:p>
      <w:pPr>
        <w:pStyle w:val="ListNumber"/>
      </w:pPr>
      <w:r>
        <w:rPr>
          <w:rFonts w:ascii="Calibri" w:hAnsi="Calibri"/>
          <w:color w:val="333333"/>
          <w:sz w:val="20"/>
        </w:rPr>
        <w:t>[Security Metrics &amp; KPIs](#7-security-metrics--kpis)</w:t>
      </w:r>
    </w:p>
    <w:p>
      <w:pPr>
        <w:pStyle w:val="ListNumber"/>
      </w:pPr>
      <w:r>
        <w:rPr>
          <w:rFonts w:ascii="Calibri" w:hAnsi="Calibri"/>
          <w:color w:val="333333"/>
          <w:sz w:val="20"/>
        </w:rPr>
        <w:t>[Residual Risk Assessment](#8-residual-risk-assessment)</w:t>
      </w:r>
    </w:p>
    <w:p>
      <w:pPr>
        <w:pStyle w:val="ListNumber"/>
      </w:pPr>
      <w:r>
        <w:rPr>
          <w:rFonts w:ascii="Calibri" w:hAnsi="Calibri"/>
          <w:color w:val="333333"/>
          <w:sz w:val="20"/>
        </w:rPr>
        <w:t>[Security Certification Readiness](#9-security-certification-readiness)</w:t>
      </w:r>
    </w:p>
    <w:p>
      <w:pPr>
        <w:pStyle w:val="Heading2"/>
      </w:pPr>
      <w:r>
        <w:t>1. Executive Summary</w:t>
      </w:r>
    </w:p>
    <w:p>
      <w:pPr>
        <w:pStyle w:val="Heading3"/>
      </w:pPr>
      <w:r>
        <w:t>1.1 Security Assessment Scope</w:t>
      </w:r>
    </w:p>
    <w:p>
      <w:r>
        <w:rPr>
          <w:rFonts w:ascii="Calibri" w:hAnsi="Calibri"/>
          <w:color w:val="333333"/>
          <w:sz w:val="20"/>
        </w:rPr>
        <w:t>This security stress test and red team assessment evaluates the B2H Studios IT infrastructure against realistic attack scenarios specific to media and post-production environments. The assessment covers: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Assessment Domain</w:t>
            </w:r>
          </w:p>
        </w:tc>
        <w:tc>
          <w:tcPr>
            <w:tcW w:type="dxa" w:w="3135"/>
            <w:shd w:fill="007ACC"/>
          </w:tcPr>
          <w:p>
            <w:pPr>
              <w:jc w:val="center"/>
            </w:pPr>
            <w:r>
              <w:rPr>
                <w:rFonts w:ascii="Calibri" w:hAnsi="Calibri"/>
                <w:b/>
                <w:color w:val="FFFFFF"/>
                <w:sz w:val="20"/>
              </w:rPr>
              <w:t>Scope</w:t>
            </w:r>
          </w:p>
        </w:tc>
        <w:tc>
          <w:tcPr>
            <w:tcW w:type="dxa" w:w="3135"/>
            <w:shd w:fill="007ACC"/>
          </w:tcPr>
          <w:p>
            <w:pPr>
              <w:jc w:val="center"/>
            </w:pPr>
            <w:r>
              <w:rPr>
                <w:rFonts w:ascii="Calibri" w:hAnsi="Calibri"/>
                <w:b/>
                <w:color w:val="FFFFFF"/>
                <w:sz w:val="20"/>
              </w:rPr>
              <w:t>Methodology</w:t>
            </w:r>
          </w:p>
        </w:tc>
      </w:tr>
      <w:tr>
        <w:tc>
          <w:tcPr>
            <w:tcW w:type="dxa" w:w="3135"/>
          </w:tcPr>
          <w:p>
            <w:r>
              <w:rPr>
                <w:rFonts w:ascii="Calibri" w:hAnsi="Calibri"/>
                <w:color w:val="333333"/>
                <w:sz w:val="18"/>
              </w:rPr>
              <w:t>**External Attack Surface**</w:t>
            </w:r>
          </w:p>
        </w:tc>
        <w:tc>
          <w:tcPr>
            <w:tcW w:type="dxa" w:w="3135"/>
          </w:tcPr>
          <w:p>
            <w:r>
              <w:rPr>
                <w:rFonts w:ascii="Calibri" w:hAnsi="Calibri"/>
                <w:color w:val="333333"/>
                <w:sz w:val="18"/>
              </w:rPr>
              <w:t>Internet-facing assets, ZTNA portal, Signiant SDCX</w:t>
            </w:r>
          </w:p>
        </w:tc>
        <w:tc>
          <w:tcPr>
            <w:tcW w:type="dxa" w:w="3135"/>
          </w:tcPr>
          <w:p>
            <w:r>
              <w:rPr>
                <w:rFonts w:ascii="Calibri" w:hAnsi="Calibri"/>
                <w:color w:val="333333"/>
                <w:sz w:val="18"/>
              </w:rPr>
              <w:t>Automated scanning, manual testing</w:t>
            </w:r>
          </w:p>
        </w:tc>
      </w:tr>
      <w:tr>
        <w:tc>
          <w:tcPr>
            <w:tcW w:type="dxa" w:w="3135"/>
            <w:shd w:fill="F0F4F8"/>
          </w:tcPr>
          <w:p>
            <w:r>
              <w:rPr>
                <w:rFonts w:ascii="Calibri" w:hAnsi="Calibri"/>
                <w:color w:val="333333"/>
                <w:sz w:val="18"/>
              </w:rPr>
              <w:t>**Internal Network**</w:t>
            </w:r>
          </w:p>
        </w:tc>
        <w:tc>
          <w:tcPr>
            <w:tcW w:type="dxa" w:w="3135"/>
            <w:shd w:fill="F0F4F8"/>
          </w:tcPr>
          <w:p>
            <w:r>
              <w:rPr>
                <w:rFonts w:ascii="Calibri" w:hAnsi="Calibri"/>
                <w:color w:val="333333"/>
                <w:sz w:val="18"/>
              </w:rPr>
              <w:t>5-VLAN segmentation, lateral movement paths</w:t>
            </w:r>
          </w:p>
        </w:tc>
        <w:tc>
          <w:tcPr>
            <w:tcW w:type="dxa" w:w="3135"/>
            <w:shd w:fill="F0F4F8"/>
          </w:tcPr>
          <w:p>
            <w:r>
              <w:rPr>
                <w:rFonts w:ascii="Calibri" w:hAnsi="Calibri"/>
                <w:color w:val="333333"/>
                <w:sz w:val="18"/>
              </w:rPr>
              <w:t>Network protocol analysis, ACL testing</w:t>
            </w:r>
          </w:p>
        </w:tc>
      </w:tr>
      <w:tr>
        <w:tc>
          <w:tcPr>
            <w:tcW w:type="dxa" w:w="3135"/>
          </w:tcPr>
          <w:p>
            <w:r>
              <w:rPr>
                <w:rFonts w:ascii="Calibri" w:hAnsi="Calibri"/>
                <w:color w:val="333333"/>
                <w:sz w:val="18"/>
              </w:rPr>
              <w:t>**Endpoints**</w:t>
            </w:r>
          </w:p>
        </w:tc>
        <w:tc>
          <w:tcPr>
            <w:tcW w:type="dxa" w:w="3135"/>
          </w:tcPr>
          <w:p>
            <w:r>
              <w:rPr>
                <w:rFonts w:ascii="Calibri" w:hAnsi="Calibri"/>
                <w:color w:val="333333"/>
                <w:sz w:val="18"/>
              </w:rPr>
              <w:t>25 workstations, remote access devices</w:t>
            </w:r>
          </w:p>
        </w:tc>
        <w:tc>
          <w:tcPr>
            <w:tcW w:type="dxa" w:w="3135"/>
          </w:tcPr>
          <w:p>
            <w:r>
              <w:rPr>
                <w:rFonts w:ascii="Calibri" w:hAnsi="Calibri"/>
                <w:color w:val="333333"/>
                <w:sz w:val="18"/>
              </w:rPr>
              <w:t>EDR effectiveness, device posture validation</w:t>
            </w:r>
          </w:p>
        </w:tc>
      </w:tr>
      <w:tr>
        <w:tc>
          <w:tcPr>
            <w:tcW w:type="dxa" w:w="3135"/>
            <w:shd w:fill="F0F4F8"/>
          </w:tcPr>
          <w:p>
            <w:r>
              <w:rPr>
                <w:rFonts w:ascii="Calibri" w:hAnsi="Calibri"/>
                <w:color w:val="333333"/>
                <w:sz w:val="18"/>
              </w:rPr>
              <w:t>**Data Protection**</w:t>
            </w:r>
          </w:p>
        </w:tc>
        <w:tc>
          <w:tcPr>
            <w:tcW w:type="dxa" w:w="3135"/>
            <w:shd w:fill="F0F4F8"/>
          </w:tcPr>
          <w:p>
            <w:r>
              <w:rPr>
                <w:rFonts w:ascii="Calibri" w:hAnsi="Calibri"/>
                <w:color w:val="333333"/>
                <w:sz w:val="18"/>
              </w:rPr>
              <w:t>Storage tiers, backup systems, cloud sync</w:t>
            </w:r>
          </w:p>
        </w:tc>
        <w:tc>
          <w:tcPr>
            <w:tcW w:type="dxa" w:w="3135"/>
            <w:shd w:fill="F0F4F8"/>
          </w:tcPr>
          <w:p>
            <w:r>
              <w:rPr>
                <w:rFonts w:ascii="Calibri" w:hAnsi="Calibri"/>
                <w:color w:val="333333"/>
                <w:sz w:val="18"/>
              </w:rPr>
              <w:t>Backup integrity, immutability verification</w:t>
            </w:r>
          </w:p>
        </w:tc>
      </w:tr>
      <w:tr>
        <w:tc>
          <w:tcPr>
            <w:tcW w:type="dxa" w:w="3135"/>
          </w:tcPr>
          <w:p>
            <w:r>
              <w:rPr>
                <w:rFonts w:ascii="Calibri" w:hAnsi="Calibri"/>
                <w:color w:val="333333"/>
                <w:sz w:val="18"/>
              </w:rPr>
              <w:t>**Physical Security**</w:t>
            </w:r>
          </w:p>
        </w:tc>
        <w:tc>
          <w:tcPr>
            <w:tcW w:type="dxa" w:w="3135"/>
          </w:tcPr>
          <w:p>
            <w:r>
              <w:rPr>
                <w:rFonts w:ascii="Calibri" w:hAnsi="Calibri"/>
                <w:color w:val="333333"/>
                <w:sz w:val="18"/>
              </w:rPr>
              <w:t>Data center access, equipment handling</w:t>
            </w:r>
          </w:p>
        </w:tc>
        <w:tc>
          <w:tcPr>
            <w:tcW w:type="dxa" w:w="3135"/>
          </w:tcPr>
          <w:p>
            <w:r>
              <w:rPr>
                <w:rFonts w:ascii="Calibri" w:hAnsi="Calibri"/>
                <w:color w:val="333333"/>
                <w:sz w:val="18"/>
              </w:rPr>
              <w:t>Policy review, control validation</w:t>
            </w:r>
          </w:p>
        </w:tc>
      </w:tr>
      <w:tr>
        <w:tc>
          <w:tcPr>
            <w:tcW w:type="dxa" w:w="3135"/>
            <w:shd w:fill="F0F4F8"/>
          </w:tcPr>
          <w:p>
            <w:r>
              <w:rPr>
                <w:rFonts w:ascii="Calibri" w:hAnsi="Calibri"/>
                <w:color w:val="333333"/>
                <w:sz w:val="18"/>
              </w:rPr>
              <w:t>**Human Factor**</w:t>
            </w:r>
          </w:p>
        </w:tc>
        <w:tc>
          <w:tcPr>
            <w:tcW w:type="dxa" w:w="3135"/>
            <w:shd w:fill="F0F4F8"/>
          </w:tcPr>
          <w:p>
            <w:r>
              <w:rPr>
                <w:rFonts w:ascii="Calibri" w:hAnsi="Calibri"/>
                <w:color w:val="333333"/>
                <w:sz w:val="18"/>
              </w:rPr>
              <w:t>Phishing susceptibility, social engineering</w:t>
            </w:r>
          </w:p>
        </w:tc>
        <w:tc>
          <w:tcPr>
            <w:tcW w:type="dxa" w:w="3135"/>
            <w:shd w:fill="F0F4F8"/>
          </w:tcPr>
          <w:p>
            <w:r>
              <w:rPr>
                <w:rFonts w:ascii="Calibri" w:hAnsi="Calibri"/>
                <w:color w:val="333333"/>
                <w:sz w:val="18"/>
              </w:rPr>
              <w:t>Simulated campaigns, awareness testing</w:t>
            </w:r>
          </w:p>
        </w:tc>
      </w:tr>
    </w:tbl>
    <w:p/>
    <w:p>
      <w:pPr>
        <w:pStyle w:val="Heading3"/>
      </w:pPr>
      <w:r>
        <w:t>1.2 Overall Security Posture Rating</w:t>
      </w:r>
    </w:p>
    <w:p>
      <w:pPr>
        <w:spacing w:before="80" w:after="80"/>
      </w:pPr>
      <w:r>
        <w:rPr>
          <w:rFonts w:ascii="Consolas" w:hAnsi="Consolas"/>
          <w:color w:val="333333"/>
          <w:sz w:val="18"/>
        </w:rPr>
        <w:t>┌─────────────────────────────────────────────────────────────────┐</w:t>
        <w:br/>
        <w:t>│                    SECURITY POSTURE SCORE                       │</w:t>
        <w:br/>
        <w:t>├─────────────────────────────────────────────────────────────────┤</w:t>
        <w:br/>
        <w:t>│                                                                 │</w:t>
        <w:br/>
        <w:t>│   OVERALL RATING: 8.2/10 (STRONG)                              │</w:t>
        <w:br/>
        <w:t>│                                                                 │</w:t>
        <w:br/>
        <w:t>│   Network Security      ████████████████████░░░░  8.5/10       │</w:t>
        <w:br/>
        <w:t>│   Data Protection       █████████████████████░░░  9.0/10       │</w:t>
        <w:br/>
        <w:t>│   Access Control        ███████████████████░░░░░  7.5/10       │</w:t>
        <w:br/>
        <w:t>│   Endpoint Security     ████████████████████░░░░  8.0/10       │</w:t>
        <w:br/>
        <w:t>│   Physical Security     ██████████████░░░░░░░░░░  6.5/10       │</w:t>
        <w:br/>
        <w:t>│   Human Factor          ██████████████░░░░░░░░░░  6.0/10       │</w:t>
        <w:br/>
        <w:t>│   Incident Response     ████████████████████░░░░  8.0/10       │</w:t>
        <w:br/>
        <w:t>│   Compliance            █████████████████████░░░  9.0/10       │</w:t>
        <w:br/>
        <w:t>│                                                                 │</w:t>
        <w:br/>
        <w:t>└─────────────────────────────────────────────────────────────────┘</w:t>
      </w:r>
    </w:p>
    <w:p>
      <w:pPr>
        <w:pStyle w:val="Heading3"/>
      </w:pPr>
      <w:r>
        <w:t>1.3 Critical Findings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Finding ID</w:t>
            </w:r>
          </w:p>
        </w:tc>
        <w:tc>
          <w:tcPr>
            <w:tcW w:type="dxa" w:w="2351"/>
            <w:shd w:fill="007ACC"/>
          </w:tcPr>
          <w:p>
            <w:pPr>
              <w:jc w:val="center"/>
            </w:pPr>
            <w:r>
              <w:rPr>
                <w:rFonts w:ascii="Calibri" w:hAnsi="Calibri"/>
                <w:b/>
                <w:color w:val="FFFFFF"/>
                <w:sz w:val="20"/>
              </w:rPr>
              <w:t>Description</w:t>
            </w:r>
          </w:p>
        </w:tc>
        <w:tc>
          <w:tcPr>
            <w:tcW w:type="dxa" w:w="2351"/>
            <w:shd w:fill="007ACC"/>
          </w:tcPr>
          <w:p>
            <w:pPr>
              <w:jc w:val="center"/>
            </w:pPr>
            <w:r>
              <w:rPr>
                <w:rFonts w:ascii="Calibri" w:hAnsi="Calibri"/>
                <w:b/>
                <w:color w:val="FFFFFF"/>
                <w:sz w:val="20"/>
              </w:rPr>
              <w:t>Severity</w:t>
            </w:r>
          </w:p>
        </w:tc>
        <w:tc>
          <w:tcPr>
            <w:tcW w:type="dxa" w:w="2351"/>
            <w:shd w:fill="007ACC"/>
          </w:tcPr>
          <w:p>
            <w:pPr>
              <w:jc w:val="center"/>
            </w:pPr>
            <w:r>
              <w:rPr>
                <w:rFonts w:ascii="Calibri" w:hAnsi="Calibri"/>
                <w:b/>
                <w:color w:val="FFFFFF"/>
                <w:sz w:val="20"/>
              </w:rPr>
              <w:t>Status</w:t>
            </w:r>
          </w:p>
        </w:tc>
      </w:tr>
      <w:tr>
        <w:tc>
          <w:tcPr>
            <w:tcW w:type="dxa" w:w="2351"/>
          </w:tcPr>
          <w:p>
            <w:r>
              <w:rPr>
                <w:rFonts w:ascii="Calibri" w:hAnsi="Calibri"/>
                <w:color w:val="333333"/>
                <w:sz w:val="18"/>
              </w:rPr>
              <w:t>**CRT-001**</w:t>
            </w:r>
          </w:p>
        </w:tc>
        <w:tc>
          <w:tcPr>
            <w:tcW w:type="dxa" w:w="2351"/>
          </w:tcPr>
          <w:p>
            <w:r>
              <w:rPr>
                <w:rFonts w:ascii="Calibri" w:hAnsi="Calibri"/>
                <w:color w:val="333333"/>
                <w:sz w:val="18"/>
              </w:rPr>
              <w:t>Brute-force protection gaps on ZTNA portal</w:t>
            </w:r>
          </w:p>
        </w:tc>
        <w:tc>
          <w:tcPr>
            <w:tcW w:type="dxa" w:w="2351"/>
          </w:tcPr>
          <w:p>
            <w:r>
              <w:rPr>
                <w:rFonts w:ascii="Calibri" w:hAnsi="Calibri"/>
                <w:color w:val="333333"/>
                <w:sz w:val="18"/>
              </w:rPr>
              <w:t>HIGH</w:t>
            </w:r>
          </w:p>
        </w:tc>
        <w:tc>
          <w:tcPr>
            <w:tcW w:type="dxa" w:w="2351"/>
          </w:tcPr>
          <w:p>
            <w:r>
              <w:rPr>
                <w:rFonts w:ascii="Calibri" w:hAnsi="Calibri"/>
                <w:color w:val="333333"/>
                <w:sz w:val="18"/>
              </w:rPr>
              <w:t>Open</w:t>
            </w:r>
          </w:p>
        </w:tc>
      </w:tr>
      <w:tr>
        <w:tc>
          <w:tcPr>
            <w:tcW w:type="dxa" w:w="2351"/>
            <w:shd w:fill="F0F4F8"/>
          </w:tcPr>
          <w:p>
            <w:r>
              <w:rPr>
                <w:rFonts w:ascii="Calibri" w:hAnsi="Calibri"/>
                <w:color w:val="333333"/>
                <w:sz w:val="18"/>
              </w:rPr>
              <w:t>**CRT-002**</w:t>
            </w:r>
          </w:p>
        </w:tc>
        <w:tc>
          <w:tcPr>
            <w:tcW w:type="dxa" w:w="2351"/>
            <w:shd w:fill="F0F4F8"/>
          </w:tcPr>
          <w:p>
            <w:r>
              <w:rPr>
                <w:rFonts w:ascii="Calibri" w:hAnsi="Calibri"/>
                <w:color w:val="333333"/>
                <w:sz w:val="18"/>
              </w:rPr>
              <w:t>IPS not enabled on DMZ segment rules</w:t>
            </w:r>
          </w:p>
        </w:tc>
        <w:tc>
          <w:tcPr>
            <w:tcW w:type="dxa" w:w="2351"/>
            <w:shd w:fill="F0F4F8"/>
          </w:tcPr>
          <w:p>
            <w:r>
              <w:rPr>
                <w:rFonts w:ascii="Calibri" w:hAnsi="Calibri"/>
                <w:color w:val="333333"/>
                <w:sz w:val="18"/>
              </w:rPr>
              <w:t>HIGH</w:t>
            </w:r>
          </w:p>
        </w:tc>
        <w:tc>
          <w:tcPr>
            <w:tcW w:type="dxa" w:w="2351"/>
            <w:shd w:fill="F0F4F8"/>
          </w:tcPr>
          <w:p>
            <w:r>
              <w:rPr>
                <w:rFonts w:ascii="Calibri" w:hAnsi="Calibri"/>
                <w:color w:val="333333"/>
                <w:sz w:val="18"/>
              </w:rPr>
              <w:t>Open</w:t>
            </w:r>
          </w:p>
        </w:tc>
      </w:tr>
      <w:tr>
        <w:tc>
          <w:tcPr>
            <w:tcW w:type="dxa" w:w="2351"/>
          </w:tcPr>
          <w:p>
            <w:r>
              <w:rPr>
                <w:rFonts w:ascii="Calibri" w:hAnsi="Calibri"/>
                <w:color w:val="333333"/>
                <w:sz w:val="18"/>
              </w:rPr>
              <w:t>**CRT-003**</w:t>
            </w:r>
          </w:p>
        </w:tc>
        <w:tc>
          <w:tcPr>
            <w:tcW w:type="dxa" w:w="2351"/>
          </w:tcPr>
          <w:p>
            <w:r>
              <w:rPr>
                <w:rFonts w:ascii="Calibri" w:hAnsi="Calibri"/>
                <w:color w:val="333333"/>
                <w:sz w:val="18"/>
              </w:rPr>
              <w:t>TLS 1.0/1.1 potentially enabled (downgrade risk)</w:t>
            </w:r>
          </w:p>
        </w:tc>
        <w:tc>
          <w:tcPr>
            <w:tcW w:type="dxa" w:w="2351"/>
          </w:tcPr>
          <w:p>
            <w:r>
              <w:rPr>
                <w:rFonts w:ascii="Calibri" w:hAnsi="Calibri"/>
                <w:color w:val="333333"/>
                <w:sz w:val="18"/>
              </w:rPr>
              <w:t>HIGH</w:t>
            </w:r>
          </w:p>
        </w:tc>
        <w:tc>
          <w:tcPr>
            <w:tcW w:type="dxa" w:w="2351"/>
          </w:tcPr>
          <w:p>
            <w:r>
              <w:rPr>
                <w:rFonts w:ascii="Calibri" w:hAnsi="Calibri"/>
                <w:color w:val="333333"/>
                <w:sz w:val="18"/>
              </w:rPr>
              <w:t>Open</w:t>
            </w:r>
          </w:p>
        </w:tc>
      </w:tr>
      <w:tr>
        <w:tc>
          <w:tcPr>
            <w:tcW w:type="dxa" w:w="2351"/>
            <w:shd w:fill="F0F4F8"/>
          </w:tcPr>
          <w:p>
            <w:r>
              <w:rPr>
                <w:rFonts w:ascii="Calibri" w:hAnsi="Calibri"/>
                <w:color w:val="333333"/>
                <w:sz w:val="18"/>
              </w:rPr>
              <w:t>**CRT-004**</w:t>
            </w:r>
          </w:p>
        </w:tc>
        <w:tc>
          <w:tcPr>
            <w:tcW w:type="dxa" w:w="2351"/>
            <w:shd w:fill="F0F4F8"/>
          </w:tcPr>
          <w:p>
            <w:r>
              <w:rPr>
                <w:rFonts w:ascii="Calibri" w:hAnsi="Calibri"/>
                <w:color w:val="333333"/>
                <w:sz w:val="18"/>
              </w:rPr>
              <w:t>No automated snapshot lock verification</w:t>
            </w:r>
          </w:p>
        </w:tc>
        <w:tc>
          <w:tcPr>
            <w:tcW w:type="dxa" w:w="2351"/>
            <w:shd w:fill="F0F4F8"/>
          </w:tcPr>
          <w:p>
            <w:r>
              <w:rPr>
                <w:rFonts w:ascii="Calibri" w:hAnsi="Calibri"/>
                <w:color w:val="333333"/>
                <w:sz w:val="18"/>
              </w:rPr>
              <w:t>HIGH</w:t>
            </w:r>
          </w:p>
        </w:tc>
        <w:tc>
          <w:tcPr>
            <w:tcW w:type="dxa" w:w="2351"/>
            <w:shd w:fill="F0F4F8"/>
          </w:tcPr>
          <w:p>
            <w:r>
              <w:rPr>
                <w:rFonts w:ascii="Calibri" w:hAnsi="Calibri"/>
                <w:color w:val="333333"/>
                <w:sz w:val="18"/>
              </w:rPr>
              <w:t>Open</w:t>
            </w:r>
          </w:p>
        </w:tc>
      </w:tr>
      <w:tr>
        <w:tc>
          <w:tcPr>
            <w:tcW w:type="dxa" w:w="2351"/>
          </w:tcPr>
          <w:p>
            <w:r>
              <w:rPr>
                <w:rFonts w:ascii="Calibri" w:hAnsi="Calibri"/>
                <w:color w:val="333333"/>
                <w:sz w:val="18"/>
              </w:rPr>
              <w:t>**CRT-005**</w:t>
            </w:r>
          </w:p>
        </w:tc>
        <w:tc>
          <w:tcPr>
            <w:tcW w:type="dxa" w:w="2351"/>
          </w:tcPr>
          <w:p>
            <w:r>
              <w:rPr>
                <w:rFonts w:ascii="Calibri" w:hAnsi="Calibri"/>
                <w:color w:val="333333"/>
                <w:sz w:val="18"/>
              </w:rPr>
              <w:t>DLP controls not deployed for egress traffic</w:t>
            </w:r>
          </w:p>
        </w:tc>
        <w:tc>
          <w:tcPr>
            <w:tcW w:type="dxa" w:w="2351"/>
          </w:tcPr>
          <w:p>
            <w:r>
              <w:rPr>
                <w:rFonts w:ascii="Calibri" w:hAnsi="Calibri"/>
                <w:color w:val="333333"/>
                <w:sz w:val="18"/>
              </w:rPr>
              <w:t>MEDIUM</w:t>
            </w:r>
          </w:p>
        </w:tc>
        <w:tc>
          <w:tcPr>
            <w:tcW w:type="dxa" w:w="2351"/>
          </w:tcPr>
          <w:p>
            <w:r>
              <w:rPr>
                <w:rFonts w:ascii="Calibri" w:hAnsi="Calibri"/>
                <w:color w:val="333333"/>
                <w:sz w:val="18"/>
              </w:rPr>
              <w:t>Open</w:t>
            </w:r>
          </w:p>
        </w:tc>
      </w:tr>
      <w:tr>
        <w:tc>
          <w:tcPr>
            <w:tcW w:type="dxa" w:w="2351"/>
            <w:shd w:fill="F0F4F8"/>
          </w:tcPr>
          <w:p>
            <w:r>
              <w:rPr>
                <w:rFonts w:ascii="Calibri" w:hAnsi="Calibri"/>
                <w:color w:val="333333"/>
                <w:sz w:val="18"/>
              </w:rPr>
              <w:t>**CRT-006**</w:t>
            </w:r>
          </w:p>
        </w:tc>
        <w:tc>
          <w:tcPr>
            <w:tcW w:type="dxa" w:w="2351"/>
            <w:shd w:fill="F0F4F8"/>
          </w:tcPr>
          <w:p>
            <w:r>
              <w:rPr>
                <w:rFonts w:ascii="Calibri" w:hAnsi="Calibri"/>
                <w:color w:val="333333"/>
                <w:sz w:val="18"/>
              </w:rPr>
              <w:t>Security awareness training not implemented</w:t>
            </w:r>
          </w:p>
        </w:tc>
        <w:tc>
          <w:tcPr>
            <w:tcW w:type="dxa" w:w="2351"/>
            <w:shd w:fill="F0F4F8"/>
          </w:tcPr>
          <w:p>
            <w:r>
              <w:rPr>
                <w:rFonts w:ascii="Calibri" w:hAnsi="Calibri"/>
                <w:color w:val="333333"/>
                <w:sz w:val="18"/>
              </w:rPr>
              <w:t>MEDIUM</w:t>
            </w:r>
          </w:p>
        </w:tc>
        <w:tc>
          <w:tcPr>
            <w:tcW w:type="dxa" w:w="2351"/>
            <w:shd w:fill="F0F4F8"/>
          </w:tcPr>
          <w:p>
            <w:r>
              <w:rPr>
                <w:rFonts w:ascii="Calibri" w:hAnsi="Calibri"/>
                <w:color w:val="333333"/>
                <w:sz w:val="18"/>
              </w:rPr>
              <w:t>Open</w:t>
            </w:r>
          </w:p>
        </w:tc>
      </w:tr>
      <w:tr>
        <w:tc>
          <w:tcPr>
            <w:tcW w:type="dxa" w:w="2351"/>
          </w:tcPr>
          <w:p>
            <w:r>
              <w:rPr>
                <w:rFonts w:ascii="Calibri" w:hAnsi="Calibri"/>
                <w:color w:val="333333"/>
                <w:sz w:val="18"/>
              </w:rPr>
              <w:t>**CRT-007**</w:t>
            </w:r>
          </w:p>
        </w:tc>
        <w:tc>
          <w:tcPr>
            <w:tcW w:type="dxa" w:w="2351"/>
          </w:tcPr>
          <w:p>
            <w:r>
              <w:rPr>
                <w:rFonts w:ascii="Calibri" w:hAnsi="Calibri"/>
                <w:color w:val="333333"/>
                <w:sz w:val="18"/>
              </w:rPr>
              <w:t>Physical data center controls unverified</w:t>
            </w:r>
          </w:p>
        </w:tc>
        <w:tc>
          <w:tcPr>
            <w:tcW w:type="dxa" w:w="2351"/>
          </w:tcPr>
          <w:p>
            <w:r>
              <w:rPr>
                <w:rFonts w:ascii="Calibri" w:hAnsi="Calibri"/>
                <w:color w:val="333333"/>
                <w:sz w:val="18"/>
              </w:rPr>
              <w:t>MEDIUM</w:t>
            </w:r>
          </w:p>
        </w:tc>
        <w:tc>
          <w:tcPr>
            <w:tcW w:type="dxa" w:w="2351"/>
          </w:tcPr>
          <w:p>
            <w:r>
              <w:rPr>
                <w:rFonts w:ascii="Calibri" w:hAnsi="Calibri"/>
                <w:color w:val="333333"/>
                <w:sz w:val="18"/>
              </w:rPr>
              <w:t>Open</w:t>
            </w:r>
          </w:p>
        </w:tc>
      </w:tr>
    </w:tbl>
    <w:p/>
    <w:p>
      <w:pPr>
        <w:pStyle w:val="Heading3"/>
      </w:pPr>
      <w:r>
        <w:t>1.4 Risk Summary Matrix</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Risk Category</w:t>
            </w:r>
          </w:p>
        </w:tc>
        <w:tc>
          <w:tcPr>
            <w:tcW w:type="dxa" w:w="2351"/>
            <w:shd w:fill="007ACC"/>
          </w:tcPr>
          <w:p>
            <w:pPr>
              <w:jc w:val="center"/>
            </w:pPr>
            <w:r>
              <w:rPr>
                <w:rFonts w:ascii="Calibri" w:hAnsi="Calibri"/>
                <w:b/>
                <w:color w:val="FFFFFF"/>
                <w:sz w:val="20"/>
              </w:rPr>
              <w:t>Pre-Implementation</w:t>
            </w:r>
          </w:p>
        </w:tc>
        <w:tc>
          <w:tcPr>
            <w:tcW w:type="dxa" w:w="2351"/>
            <w:shd w:fill="007ACC"/>
          </w:tcPr>
          <w:p>
            <w:pPr>
              <w:jc w:val="center"/>
            </w:pPr>
            <w:r>
              <w:rPr>
                <w:rFonts w:ascii="Calibri" w:hAnsi="Calibri"/>
                <w:b/>
                <w:color w:val="FFFFFF"/>
                <w:sz w:val="20"/>
              </w:rPr>
              <w:t>Post-Implementation</w:t>
            </w:r>
          </w:p>
        </w:tc>
        <w:tc>
          <w:tcPr>
            <w:tcW w:type="dxa" w:w="2351"/>
            <w:shd w:fill="007ACC"/>
          </w:tcPr>
          <w:p>
            <w:pPr>
              <w:jc w:val="center"/>
            </w:pPr>
            <w:r>
              <w:rPr>
                <w:rFonts w:ascii="Calibri" w:hAnsi="Calibri"/>
                <w:b/>
                <w:color w:val="FFFFFF"/>
                <w:sz w:val="20"/>
              </w:rPr>
              <w:t>Risk Reduction</w:t>
            </w:r>
          </w:p>
        </w:tc>
      </w:tr>
      <w:tr>
        <w:tc>
          <w:tcPr>
            <w:tcW w:type="dxa" w:w="2351"/>
          </w:tcPr>
          <w:p>
            <w:r>
              <w:rPr>
                <w:rFonts w:ascii="Calibri" w:hAnsi="Calibri"/>
                <w:color w:val="333333"/>
                <w:sz w:val="18"/>
              </w:rPr>
              <w:t>Ransomware</w:t>
            </w:r>
          </w:p>
        </w:tc>
        <w:tc>
          <w:tcPr>
            <w:tcW w:type="dxa" w:w="2351"/>
          </w:tcPr>
          <w:p>
            <w:r>
              <w:rPr>
                <w:rFonts w:ascii="Calibri" w:hAnsi="Calibri"/>
                <w:color w:val="333333"/>
                <w:sz w:val="18"/>
              </w:rPr>
              <w:t>CRITICAL (9.5)</w:t>
            </w:r>
          </w:p>
        </w:tc>
        <w:tc>
          <w:tcPr>
            <w:tcW w:type="dxa" w:w="2351"/>
          </w:tcPr>
          <w:p>
            <w:r>
              <w:rPr>
                <w:rFonts w:ascii="Calibri" w:hAnsi="Calibri"/>
                <w:color w:val="333333"/>
                <w:sz w:val="18"/>
              </w:rPr>
              <w:t>LOW (2.5)</w:t>
            </w:r>
          </w:p>
        </w:tc>
        <w:tc>
          <w:tcPr>
            <w:tcW w:type="dxa" w:w="2351"/>
          </w:tcPr>
          <w:p>
            <w:r>
              <w:rPr>
                <w:rFonts w:ascii="Calibri" w:hAnsi="Calibri"/>
                <w:color w:val="333333"/>
                <w:sz w:val="18"/>
              </w:rPr>
              <w:t>74% ↓</w:t>
            </w:r>
          </w:p>
        </w:tc>
      </w:tr>
      <w:tr>
        <w:tc>
          <w:tcPr>
            <w:tcW w:type="dxa" w:w="2351"/>
            <w:shd w:fill="F0F4F8"/>
          </w:tcPr>
          <w:p>
            <w:r>
              <w:rPr>
                <w:rFonts w:ascii="Calibri" w:hAnsi="Calibri"/>
                <w:color w:val="333333"/>
                <w:sz w:val="18"/>
              </w:rPr>
              <w:t>Data Exfiltration</w:t>
            </w:r>
          </w:p>
        </w:tc>
        <w:tc>
          <w:tcPr>
            <w:tcW w:type="dxa" w:w="2351"/>
            <w:shd w:fill="F0F4F8"/>
          </w:tcPr>
          <w:p>
            <w:r>
              <w:rPr>
                <w:rFonts w:ascii="Calibri" w:hAnsi="Calibri"/>
                <w:color w:val="333333"/>
                <w:sz w:val="18"/>
              </w:rPr>
              <w:t>HIGH (7.8)</w:t>
            </w:r>
          </w:p>
        </w:tc>
        <w:tc>
          <w:tcPr>
            <w:tcW w:type="dxa" w:w="2351"/>
            <w:shd w:fill="F0F4F8"/>
          </w:tcPr>
          <w:p>
            <w:r>
              <w:rPr>
                <w:rFonts w:ascii="Calibri" w:hAnsi="Calibri"/>
                <w:color w:val="333333"/>
                <w:sz w:val="18"/>
              </w:rPr>
              <w:t>MEDIUM (4.2)</w:t>
            </w:r>
          </w:p>
        </w:tc>
        <w:tc>
          <w:tcPr>
            <w:tcW w:type="dxa" w:w="2351"/>
            <w:shd w:fill="F0F4F8"/>
          </w:tcPr>
          <w:p>
            <w:r>
              <w:rPr>
                <w:rFonts w:ascii="Calibri" w:hAnsi="Calibri"/>
                <w:color w:val="333333"/>
                <w:sz w:val="18"/>
              </w:rPr>
              <w:t>46% ↓</w:t>
            </w:r>
          </w:p>
        </w:tc>
      </w:tr>
      <w:tr>
        <w:tc>
          <w:tcPr>
            <w:tcW w:type="dxa" w:w="2351"/>
          </w:tcPr>
          <w:p>
            <w:r>
              <w:rPr>
                <w:rFonts w:ascii="Calibri" w:hAnsi="Calibri"/>
                <w:color w:val="333333"/>
                <w:sz w:val="18"/>
              </w:rPr>
              <w:t>Business Disruption</w:t>
            </w:r>
          </w:p>
        </w:tc>
        <w:tc>
          <w:tcPr>
            <w:tcW w:type="dxa" w:w="2351"/>
          </w:tcPr>
          <w:p>
            <w:r>
              <w:rPr>
                <w:rFonts w:ascii="Calibri" w:hAnsi="Calibri"/>
                <w:color w:val="333333"/>
                <w:sz w:val="18"/>
              </w:rPr>
              <w:t>HIGH (8.2)</w:t>
            </w:r>
          </w:p>
        </w:tc>
        <w:tc>
          <w:tcPr>
            <w:tcW w:type="dxa" w:w="2351"/>
          </w:tcPr>
          <w:p>
            <w:r>
              <w:rPr>
                <w:rFonts w:ascii="Calibri" w:hAnsi="Calibri"/>
                <w:color w:val="333333"/>
                <w:sz w:val="18"/>
              </w:rPr>
              <w:t>LOW (2.8)</w:t>
            </w:r>
          </w:p>
        </w:tc>
        <w:tc>
          <w:tcPr>
            <w:tcW w:type="dxa" w:w="2351"/>
          </w:tcPr>
          <w:p>
            <w:r>
              <w:rPr>
                <w:rFonts w:ascii="Calibri" w:hAnsi="Calibri"/>
                <w:color w:val="333333"/>
                <w:sz w:val="18"/>
              </w:rPr>
              <w:t>66% ↓</w:t>
            </w:r>
          </w:p>
        </w:tc>
      </w:tr>
      <w:tr>
        <w:tc>
          <w:tcPr>
            <w:tcW w:type="dxa" w:w="2351"/>
            <w:shd w:fill="F0F4F8"/>
          </w:tcPr>
          <w:p>
            <w:r>
              <w:rPr>
                <w:rFonts w:ascii="Calibri" w:hAnsi="Calibri"/>
                <w:color w:val="333333"/>
                <w:sz w:val="18"/>
              </w:rPr>
              <w:t>Insider Threat</w:t>
            </w:r>
          </w:p>
        </w:tc>
        <w:tc>
          <w:tcPr>
            <w:tcW w:type="dxa" w:w="2351"/>
            <w:shd w:fill="F0F4F8"/>
          </w:tcPr>
          <w:p>
            <w:r>
              <w:rPr>
                <w:rFonts w:ascii="Calibri" w:hAnsi="Calibri"/>
                <w:color w:val="333333"/>
                <w:sz w:val="18"/>
              </w:rPr>
              <w:t>MEDIUM (6.5)</w:t>
            </w:r>
          </w:p>
        </w:tc>
        <w:tc>
          <w:tcPr>
            <w:tcW w:type="dxa" w:w="2351"/>
            <w:shd w:fill="F0F4F8"/>
          </w:tcPr>
          <w:p>
            <w:r>
              <w:rPr>
                <w:rFonts w:ascii="Calibri" w:hAnsi="Calibri"/>
                <w:color w:val="333333"/>
                <w:sz w:val="18"/>
              </w:rPr>
              <w:t>MEDIUM (4.5)</w:t>
            </w:r>
          </w:p>
        </w:tc>
        <w:tc>
          <w:tcPr>
            <w:tcW w:type="dxa" w:w="2351"/>
            <w:shd w:fill="F0F4F8"/>
          </w:tcPr>
          <w:p>
            <w:r>
              <w:rPr>
                <w:rFonts w:ascii="Calibri" w:hAnsi="Calibri"/>
                <w:color w:val="333333"/>
                <w:sz w:val="18"/>
              </w:rPr>
              <w:t>31% ↓</w:t>
            </w:r>
          </w:p>
        </w:tc>
      </w:tr>
      <w:tr>
        <w:tc>
          <w:tcPr>
            <w:tcW w:type="dxa" w:w="2351"/>
          </w:tcPr>
          <w:p>
            <w:r>
              <w:rPr>
                <w:rFonts w:ascii="Calibri" w:hAnsi="Calibri"/>
                <w:color w:val="333333"/>
                <w:sz w:val="18"/>
              </w:rPr>
              <w:t>Compliance Violation</w:t>
            </w:r>
          </w:p>
        </w:tc>
        <w:tc>
          <w:tcPr>
            <w:tcW w:type="dxa" w:w="2351"/>
          </w:tcPr>
          <w:p>
            <w:r>
              <w:rPr>
                <w:rFonts w:ascii="Calibri" w:hAnsi="Calibri"/>
                <w:color w:val="333333"/>
                <w:sz w:val="18"/>
              </w:rPr>
              <w:t>HIGH (7.5)</w:t>
            </w:r>
          </w:p>
        </w:tc>
        <w:tc>
          <w:tcPr>
            <w:tcW w:type="dxa" w:w="2351"/>
          </w:tcPr>
          <w:p>
            <w:r>
              <w:rPr>
                <w:rFonts w:ascii="Calibri" w:hAnsi="Calibri"/>
                <w:color w:val="333333"/>
                <w:sz w:val="18"/>
              </w:rPr>
              <w:t>LOW (2.0)</w:t>
            </w:r>
          </w:p>
        </w:tc>
        <w:tc>
          <w:tcPr>
            <w:tcW w:type="dxa" w:w="2351"/>
          </w:tcPr>
          <w:p>
            <w:r>
              <w:rPr>
                <w:rFonts w:ascii="Calibri" w:hAnsi="Calibri"/>
                <w:color w:val="333333"/>
                <w:sz w:val="18"/>
              </w:rPr>
              <w:t>73% ↓</w:t>
            </w:r>
          </w:p>
        </w:tc>
      </w:tr>
    </w:tbl>
    <w:p/>
    <w:p>
      <w:pPr>
        <w:pStyle w:val="Heading2"/>
      </w:pPr>
      <w:r>
        <w:t>2. Attack Surface Analysis</w:t>
      </w:r>
    </w:p>
    <w:p>
      <w:pPr>
        <w:pStyle w:val="Heading3"/>
      </w:pPr>
      <w:r>
        <w:t>2.1 External Attack Surface</w:t>
      </w:r>
    </w:p>
    <w:p>
      <w:r>
        <w:rPr>
          <w:rFonts w:ascii="Calibri" w:hAnsi="Calibri"/>
          <w:color w:val="333333"/>
          <w:sz w:val="20"/>
        </w:rPr>
        <w:t>Internet-facing assets exposed to the global threat landscape:</w:t>
      </w:r>
    </w:p>
    <w:p>
      <w:pPr>
        <w:spacing w:before="80" w:after="80"/>
      </w:pPr>
      <w:r>
        <w:rPr>
          <w:rFonts w:ascii="Consolas" w:hAnsi="Consolas"/>
          <w:color w:val="333333"/>
          <w:sz w:val="18"/>
        </w:rPr>
        <w:t>graph TB</w:t>
        <w:br/>
        <w:t xml:space="preserve">    subgraph "External Attack Surface"</w:t>
        <w:br/>
        <w:t xml:space="preserve">        A[Attacker] --&gt; B[Internet]</w:t>
        <w:br/>
        <w:t xml:space="preserve">        B --&gt; C[ISP 1 - Airtel 1Gbps]</w:t>
        <w:br/>
        <w:t xml:space="preserve">        B --&gt; D[ISP 2 - Jio 1Gbps]</w:t>
        <w:br/>
        <w:t xml:space="preserve">        C --&gt; E[FortiGate 120G HA]</w:t>
        <w:br/>
        <w:t xml:space="preserve">        D --&gt; E</w:t>
        <w:br/>
        <w:t xml:space="preserve">    end</w:t>
        <w:br/>
        <w:t xml:space="preserve">    </w:t>
        <w:br/>
        <w:t xml:space="preserve">    subgraph "DMZ Services (VLAN 10)"</w:t>
        <w:br/>
        <w:t xml:space="preserve">        E --&gt; F[ZTNA Portal&lt;br/&gt;TCP/443&lt;br/&gt;Zero Trust Access]</w:t>
        <w:br/>
        <w:t xml:space="preserve">        E --&gt; G[Signiant SDCX&lt;br/&gt;UDP/33001&lt;br/&gt;FASP Protocol]</w:t>
        <w:br/>
        <w:t xml:space="preserve">        E --&gt; H[Client Review Portal&lt;br/&gt;TCP/443&lt;br/&gt;HTTPS]</w:t>
        <w:br/>
        <w:t xml:space="preserve">    end</w:t>
        <w:br/>
        <w:t xml:space="preserve">    </w:t>
        <w:br/>
        <w:t xml:space="preserve">    subgraph "Wireless Perimeter"</w:t>
        <w:br/>
        <w:t xml:space="preserve">        E --&gt; I[FortiAP 431F&lt;br/&gt;Corporate SSID&lt;br/&gt;WPA3-Enterprise]</w:t>
        <w:br/>
        <w:t xml:space="preserve">        E --&gt; J[FortiAP 431F&lt;br/&gt;Guest SSID&lt;br/&gt;WPA2-Personal]</w:t>
        <w:br/>
        <w:t xml:space="preserve">    end</w:t>
        <w:br/>
        <w:t xml:space="preserve">    </w:t>
        <w:br/>
        <w:t xml:space="preserve">    subgraph "Cloud Endpoints"</w:t>
        <w:br/>
        <w:t xml:space="preserve">        E --&gt; K[Wasabi Hot Cloud&lt;br/&gt;HTTPS/443&lt;br/&gt;S3 API]</w:t>
        <w:br/>
        <w:t xml:space="preserve">        E --&gt; L[Splunk Cloud&lt;br/&gt;HTTPS/443&lt;br/&gt;Log Ingestion]</w:t>
        <w:br/>
        <w:t xml:space="preserve">    end</w:t>
      </w:r>
    </w:p>
    <w:p>
      <w:pPr>
        <w:pStyle w:val="Heading3"/>
      </w:pPr>
      <w:r>
        <w:t>2.2 Internal Attack Surface</w:t>
      </w:r>
    </w:p>
    <w:p>
      <w:r>
        <w:rPr>
          <w:rFonts w:ascii="Calibri" w:hAnsi="Calibri"/>
          <w:color w:val="333333"/>
          <w:sz w:val="20"/>
        </w:rPr>
        <w:t>LAN segments and internal trust boundaries:</w:t>
      </w:r>
    </w:p>
    <w:p>
      <w:pPr>
        <w:spacing w:before="80" w:after="80"/>
      </w:pPr>
      <w:r>
        <w:rPr>
          <w:rFonts w:ascii="Consolas" w:hAnsi="Consolas"/>
          <w:color w:val="333333"/>
          <w:sz w:val="18"/>
        </w:rPr>
        <w:t>graph TB</w:t>
        <w:br/>
        <w:t xml:space="preserve">    subgraph "Internal Network Segments"</w:t>
        <w:br/>
        <w:t xml:space="preserve">        FW[FortiGate 120G&lt;br/&gt;Zone Enforcement]</w:t>
        <w:br/>
        <w:t xml:space="preserve">        </w:t>
        <w:br/>
        <w:t xml:space="preserve">        subgraph "VLAN 20 - Production"</w:t>
        <w:br/>
        <w:t xml:space="preserve">            P1[25 Editing Workstations]</w:t>
        <w:br/>
        <w:t xml:space="preserve">            P2[Adobe Creative Cloud]</w:t>
        <w:br/>
        <w:t xml:space="preserve">            P3[Project Management]</w:t>
        <w:br/>
        <w:t xml:space="preserve">        end</w:t>
        <w:br/>
        <w:t xml:space="preserve">        </w:t>
        <w:br/>
        <w:t xml:space="preserve">        subgraph "VLAN 30 - Storage"</w:t>
        <w:br/>
        <w:t xml:space="preserve">            S1[RS2423RP+ HA&lt;br/&gt;Hot Tier]</w:t>
        <w:br/>
        <w:t xml:space="preserve">            S2[RS4021xs+&lt;br/&gt;Warm Tier]</w:t>
        <w:br/>
        <w:t xml:space="preserve">            S3[NFS/SMB/iSCSI]</w:t>
        <w:br/>
        <w:t xml:space="preserve">        end</w:t>
        <w:br/>
        <w:t xml:space="preserve">        </w:t>
        <w:br/>
        <w:t xml:space="preserve">        subgraph "VLAN 40 - Management"</w:t>
        <w:br/>
        <w:t xml:space="preserve">            M1[Dell R760 VMs]</w:t>
        <w:br/>
        <w:t xml:space="preserve">            M2[FortiAnalyzer SIEM]</w:t>
        <w:br/>
        <w:t xml:space="preserve">            M3[FortiAuthenticator]</w:t>
        <w:br/>
        <w:t xml:space="preserve">            M4[Zabbix Monitoring]</w:t>
        <w:br/>
        <w:t xml:space="preserve">        end</w:t>
        <w:br/>
        <w:t xml:space="preserve">        </w:t>
        <w:br/>
        <w:t xml:space="preserve">        subgraph "VLAN 50 - Guest"</w:t>
        <w:br/>
        <w:t xml:space="preserve">            G1[Visitor Wi-Fi]</w:t>
        <w:br/>
        <w:t xml:space="preserve">            G2[Contractor Access]</w:t>
        <w:br/>
        <w:t xml:space="preserve">        end</w:t>
        <w:br/>
        <w:t xml:space="preserve">    end</w:t>
        <w:br/>
        <w:t xml:space="preserve">    </w:t>
        <w:br/>
        <w:t xml:space="preserve">    FW --&gt;|Controlled| VLAN20</w:t>
        <w:br/>
        <w:t xml:space="preserve">    FW --&gt;|Restricted| VLAN30</w:t>
        <w:br/>
        <w:t xml:space="preserve">    FW --&gt;|Secure| VLAN40</w:t>
        <w:br/>
        <w:t xml:space="preserve">    FW --&gt;|Isolated| VLAN50</w:t>
        <w:br/>
        <w:t xml:space="preserve">    </w:t>
        <w:br/>
        <w:t xml:space="preserve">    VLAN20 --&gt;|SMB/NFS Only| VLAN30</w:t>
      </w:r>
    </w:p>
    <w:p>
      <w:pPr>
        <w:pStyle w:val="Heading3"/>
      </w:pPr>
      <w:r>
        <w:t>2.3 Attack Surface Enumeration Table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Asset</w:t>
            </w:r>
          </w:p>
        </w:tc>
        <w:tc>
          <w:tcPr>
            <w:tcW w:type="dxa" w:w="1881"/>
            <w:shd w:fill="007ACC"/>
          </w:tcPr>
          <w:p>
            <w:pPr>
              <w:jc w:val="center"/>
            </w:pPr>
            <w:r>
              <w:rPr>
                <w:rFonts w:ascii="Calibri" w:hAnsi="Calibri"/>
                <w:b/>
                <w:color w:val="FFFFFF"/>
                <w:sz w:val="20"/>
              </w:rPr>
              <w:t>Exposure</w:t>
            </w:r>
          </w:p>
        </w:tc>
        <w:tc>
          <w:tcPr>
            <w:tcW w:type="dxa" w:w="1881"/>
            <w:shd w:fill="007ACC"/>
          </w:tcPr>
          <w:p>
            <w:pPr>
              <w:jc w:val="center"/>
            </w:pPr>
            <w:r>
              <w:rPr>
                <w:rFonts w:ascii="Calibri" w:hAnsi="Calibri"/>
                <w:b/>
                <w:color w:val="FFFFFF"/>
                <w:sz w:val="20"/>
              </w:rPr>
              <w:t>Risk Level</w:t>
            </w:r>
          </w:p>
        </w:tc>
        <w:tc>
          <w:tcPr>
            <w:tcW w:type="dxa" w:w="1881"/>
            <w:shd w:fill="007ACC"/>
          </w:tcPr>
          <w:p>
            <w:pPr>
              <w:jc w:val="center"/>
            </w:pPr>
            <w:r>
              <w:rPr>
                <w:rFonts w:ascii="Calibri" w:hAnsi="Calibri"/>
                <w:b/>
                <w:color w:val="FFFFFF"/>
                <w:sz w:val="20"/>
              </w:rPr>
              <w:t>Mitigation Status</w:t>
            </w:r>
          </w:p>
        </w:tc>
        <w:tc>
          <w:tcPr>
            <w:tcW w:type="dxa" w:w="1881"/>
            <w:shd w:fill="007ACC"/>
          </w:tcPr>
          <w:p>
            <w:pPr>
              <w:jc w:val="center"/>
            </w:pPr>
            <w:r>
              <w:rPr>
                <w:rFonts w:ascii="Calibri" w:hAnsi="Calibri"/>
                <w:b/>
                <w:color w:val="FFFFFF"/>
                <w:sz w:val="20"/>
              </w:rPr>
              <w:t>Owner</w:t>
            </w:r>
          </w:p>
        </w:tc>
      </w:tr>
      <w:tr>
        <w:tc>
          <w:tcPr>
            <w:tcW w:type="dxa" w:w="1881"/>
          </w:tcPr>
          <w:p>
            <w:r>
              <w:rPr>
                <w:rFonts w:ascii="Calibri" w:hAnsi="Calibri"/>
                <w:color w:val="333333"/>
                <w:sz w:val="18"/>
              </w:rPr>
              <w:t>**FortiGate 120G WAN**</w:t>
            </w:r>
          </w:p>
        </w:tc>
        <w:tc>
          <w:tcPr>
            <w:tcW w:type="dxa" w:w="1881"/>
          </w:tcPr>
          <w:p>
            <w:r>
              <w:rPr>
                <w:rFonts w:ascii="Calibri" w:hAnsi="Calibri"/>
                <w:color w:val="333333"/>
                <w:sz w:val="18"/>
              </w:rPr>
              <w:t>Internet-facing (2× ISPs)</w:t>
            </w:r>
          </w:p>
        </w:tc>
        <w:tc>
          <w:tcPr>
            <w:tcW w:type="dxa" w:w="1881"/>
          </w:tcPr>
          <w:p>
            <w:r>
              <w:rPr>
                <w:rFonts w:ascii="Calibri" w:hAnsi="Calibri"/>
                <w:color w:val="333333"/>
                <w:sz w:val="18"/>
              </w:rPr>
              <w:t>HIGH</w:t>
            </w:r>
          </w:p>
        </w:tc>
        <w:tc>
          <w:tcPr>
            <w:tcW w:type="dxa" w:w="1881"/>
          </w:tcPr>
          <w:p>
            <w:r>
              <w:rPr>
                <w:rFonts w:ascii="Calibri" w:hAnsi="Calibri"/>
                <w:color w:val="333333"/>
                <w:sz w:val="18"/>
              </w:rPr>
              <w:t>🔶 Partial</w:t>
            </w:r>
          </w:p>
        </w:tc>
        <w:tc>
          <w:tcPr>
            <w:tcW w:type="dxa" w:w="1881"/>
          </w:tcPr>
          <w:p>
            <w:r>
              <w:rPr>
                <w:rFonts w:ascii="Calibri" w:hAnsi="Calibri"/>
                <w:color w:val="333333"/>
                <w:sz w:val="18"/>
              </w:rPr>
              <w:t>Network Team</w:t>
            </w:r>
          </w:p>
        </w:tc>
      </w:tr>
      <w:tr>
        <w:tc>
          <w:tcPr>
            <w:tcW w:type="dxa" w:w="1881"/>
            <w:shd w:fill="F0F4F8"/>
          </w:tcPr>
          <w:p>
            <w:r>
              <w:rPr>
                <w:rFonts w:ascii="Calibri" w:hAnsi="Calibri"/>
                <w:color w:val="333333"/>
                <w:sz w:val="18"/>
              </w:rPr>
              <w:t>**ZTNA Portal**</w:t>
            </w:r>
          </w:p>
        </w:tc>
        <w:tc>
          <w:tcPr>
            <w:tcW w:type="dxa" w:w="1881"/>
            <w:shd w:fill="F0F4F8"/>
          </w:tcPr>
          <w:p>
            <w:r>
              <w:rPr>
                <w:rFonts w:ascii="Calibri" w:hAnsi="Calibri"/>
                <w:color w:val="333333"/>
                <w:sz w:val="18"/>
              </w:rPr>
              <w:t>TCP/443, Internet</w:t>
            </w:r>
          </w:p>
        </w:tc>
        <w:tc>
          <w:tcPr>
            <w:tcW w:type="dxa" w:w="1881"/>
            <w:shd w:fill="F0F4F8"/>
          </w:tcPr>
          <w:p>
            <w:r>
              <w:rPr>
                <w:rFonts w:ascii="Calibri" w:hAnsi="Calibri"/>
                <w:color w:val="333333"/>
                <w:sz w:val="18"/>
              </w:rPr>
              <w:t>MEDIUM</w:t>
            </w:r>
          </w:p>
        </w:tc>
        <w:tc>
          <w:tcPr>
            <w:tcW w:type="dxa" w:w="1881"/>
            <w:shd w:fill="F0F4F8"/>
          </w:tcPr>
          <w:p>
            <w:r>
              <w:rPr>
                <w:rFonts w:ascii="Calibri" w:hAnsi="Calibri"/>
                <w:color w:val="333333"/>
                <w:sz w:val="18"/>
              </w:rPr>
              <w:t>✅ Implemented</w:t>
            </w:r>
          </w:p>
        </w:tc>
        <w:tc>
          <w:tcPr>
            <w:tcW w:type="dxa" w:w="1881"/>
            <w:shd w:fill="F0F4F8"/>
          </w:tcPr>
          <w:p>
            <w:r>
              <w:rPr>
                <w:rFonts w:ascii="Calibri" w:hAnsi="Calibri"/>
                <w:color w:val="333333"/>
                <w:sz w:val="18"/>
              </w:rPr>
              <w:t>Security Team</w:t>
            </w:r>
          </w:p>
        </w:tc>
      </w:tr>
      <w:tr>
        <w:tc>
          <w:tcPr>
            <w:tcW w:type="dxa" w:w="1881"/>
          </w:tcPr>
          <w:p>
            <w:r>
              <w:rPr>
                <w:rFonts w:ascii="Calibri" w:hAnsi="Calibri"/>
                <w:color w:val="333333"/>
                <w:sz w:val="18"/>
              </w:rPr>
              <w:t>**Signiant SDCX**</w:t>
            </w:r>
          </w:p>
        </w:tc>
        <w:tc>
          <w:tcPr>
            <w:tcW w:type="dxa" w:w="1881"/>
          </w:tcPr>
          <w:p>
            <w:r>
              <w:rPr>
                <w:rFonts w:ascii="Calibri" w:hAnsi="Calibri"/>
                <w:color w:val="333333"/>
                <w:sz w:val="18"/>
              </w:rPr>
              <w:t>UDP/33001, Filtered</w:t>
            </w:r>
          </w:p>
        </w:tc>
        <w:tc>
          <w:tcPr>
            <w:tcW w:type="dxa" w:w="1881"/>
          </w:tcPr>
          <w:p>
            <w:r>
              <w:rPr>
                <w:rFonts w:ascii="Calibri" w:hAnsi="Calibri"/>
                <w:color w:val="333333"/>
                <w:sz w:val="18"/>
              </w:rPr>
              <w:t>MEDIUM</w:t>
            </w:r>
          </w:p>
        </w:tc>
        <w:tc>
          <w:tcPr>
            <w:tcW w:type="dxa" w:w="1881"/>
          </w:tcPr>
          <w:p>
            <w:r>
              <w:rPr>
                <w:rFonts w:ascii="Calibri" w:hAnsi="Calibri"/>
                <w:color w:val="333333"/>
                <w:sz w:val="18"/>
              </w:rPr>
              <w:t>🔶 Partial</w:t>
            </w:r>
          </w:p>
        </w:tc>
        <w:tc>
          <w:tcPr>
            <w:tcW w:type="dxa" w:w="1881"/>
          </w:tcPr>
          <w:p>
            <w:r>
              <w:rPr>
                <w:rFonts w:ascii="Calibri" w:hAnsi="Calibri"/>
                <w:color w:val="333333"/>
                <w:sz w:val="18"/>
              </w:rPr>
              <w:t>Media Team</w:t>
            </w:r>
          </w:p>
        </w:tc>
      </w:tr>
      <w:tr>
        <w:tc>
          <w:tcPr>
            <w:tcW w:type="dxa" w:w="1881"/>
            <w:shd w:fill="F0F4F8"/>
          </w:tcPr>
          <w:p>
            <w:r>
              <w:rPr>
                <w:rFonts w:ascii="Calibri" w:hAnsi="Calibri"/>
                <w:color w:val="333333"/>
                <w:sz w:val="18"/>
              </w:rPr>
              <w:t>**FortiAP Corporate**</w:t>
            </w:r>
          </w:p>
        </w:tc>
        <w:tc>
          <w:tcPr>
            <w:tcW w:type="dxa" w:w="1881"/>
            <w:shd w:fill="F0F4F8"/>
          </w:tcPr>
          <w:p>
            <w:r>
              <w:rPr>
                <w:rFonts w:ascii="Calibri" w:hAnsi="Calibri"/>
                <w:color w:val="333333"/>
                <w:sz w:val="18"/>
              </w:rPr>
              <w:t>WPA3-Enterprise</w:t>
            </w:r>
          </w:p>
        </w:tc>
        <w:tc>
          <w:tcPr>
            <w:tcW w:type="dxa" w:w="1881"/>
            <w:shd w:fill="F0F4F8"/>
          </w:tcPr>
          <w:p>
            <w:r>
              <w:rPr>
                <w:rFonts w:ascii="Calibri" w:hAnsi="Calibri"/>
                <w:color w:val="333333"/>
                <w:sz w:val="18"/>
              </w:rPr>
              <w:t>LOW</w:t>
            </w:r>
          </w:p>
        </w:tc>
        <w:tc>
          <w:tcPr>
            <w:tcW w:type="dxa" w:w="1881"/>
            <w:shd w:fill="F0F4F8"/>
          </w:tcPr>
          <w:p>
            <w:r>
              <w:rPr>
                <w:rFonts w:ascii="Calibri" w:hAnsi="Calibri"/>
                <w:color w:val="333333"/>
                <w:sz w:val="18"/>
              </w:rPr>
              <w:t>✅ Implemented</w:t>
            </w:r>
          </w:p>
        </w:tc>
        <w:tc>
          <w:tcPr>
            <w:tcW w:type="dxa" w:w="1881"/>
            <w:shd w:fill="F0F4F8"/>
          </w:tcPr>
          <w:p>
            <w:r>
              <w:rPr>
                <w:rFonts w:ascii="Calibri" w:hAnsi="Calibri"/>
                <w:color w:val="333333"/>
                <w:sz w:val="18"/>
              </w:rPr>
              <w:t>Network Team</w:t>
            </w:r>
          </w:p>
        </w:tc>
      </w:tr>
      <w:tr>
        <w:tc>
          <w:tcPr>
            <w:tcW w:type="dxa" w:w="1881"/>
          </w:tcPr>
          <w:p>
            <w:r>
              <w:rPr>
                <w:rFonts w:ascii="Calibri" w:hAnsi="Calibri"/>
                <w:color w:val="333333"/>
                <w:sz w:val="18"/>
              </w:rPr>
              <w:t>**FortiAP Guest**</w:t>
            </w:r>
          </w:p>
        </w:tc>
        <w:tc>
          <w:tcPr>
            <w:tcW w:type="dxa" w:w="1881"/>
          </w:tcPr>
          <w:p>
            <w:r>
              <w:rPr>
                <w:rFonts w:ascii="Calibri" w:hAnsi="Calibri"/>
                <w:color w:val="333333"/>
                <w:sz w:val="18"/>
              </w:rPr>
              <w:t>WPA2-Personal</w:t>
            </w:r>
          </w:p>
        </w:tc>
        <w:tc>
          <w:tcPr>
            <w:tcW w:type="dxa" w:w="1881"/>
          </w:tcPr>
          <w:p>
            <w:r>
              <w:rPr>
                <w:rFonts w:ascii="Calibri" w:hAnsi="Calibri"/>
                <w:color w:val="333333"/>
                <w:sz w:val="18"/>
              </w:rPr>
              <w:t>MEDIUM</w:t>
            </w:r>
          </w:p>
        </w:tc>
        <w:tc>
          <w:tcPr>
            <w:tcW w:type="dxa" w:w="1881"/>
          </w:tcPr>
          <w:p>
            <w:r>
              <w:rPr>
                <w:rFonts w:ascii="Calibri" w:hAnsi="Calibri"/>
                <w:color w:val="333333"/>
                <w:sz w:val="18"/>
              </w:rPr>
              <w:t>✅ Implemented</w:t>
            </w:r>
          </w:p>
        </w:tc>
        <w:tc>
          <w:tcPr>
            <w:tcW w:type="dxa" w:w="1881"/>
          </w:tcPr>
          <w:p>
            <w:r>
              <w:rPr>
                <w:rFonts w:ascii="Calibri" w:hAnsi="Calibri"/>
                <w:color w:val="333333"/>
                <w:sz w:val="18"/>
              </w:rPr>
              <w:t>Network Team</w:t>
            </w:r>
          </w:p>
        </w:tc>
      </w:tr>
      <w:tr>
        <w:tc>
          <w:tcPr>
            <w:tcW w:type="dxa" w:w="1881"/>
            <w:shd w:fill="F0F4F8"/>
          </w:tcPr>
          <w:p>
            <w:r>
              <w:rPr>
                <w:rFonts w:ascii="Calibri" w:hAnsi="Calibri"/>
                <w:color w:val="333333"/>
                <w:sz w:val="18"/>
              </w:rPr>
              <w:t>**Wasabi Cloud**</w:t>
            </w:r>
          </w:p>
        </w:tc>
        <w:tc>
          <w:tcPr>
            <w:tcW w:type="dxa" w:w="1881"/>
            <w:shd w:fill="F0F4F8"/>
          </w:tcPr>
          <w:p>
            <w:r>
              <w:rPr>
                <w:rFonts w:ascii="Calibri" w:hAnsi="Calibri"/>
                <w:color w:val="333333"/>
                <w:sz w:val="18"/>
              </w:rPr>
              <w:t>HTTPS/443</w:t>
            </w:r>
          </w:p>
        </w:tc>
        <w:tc>
          <w:tcPr>
            <w:tcW w:type="dxa" w:w="1881"/>
            <w:shd w:fill="F0F4F8"/>
          </w:tcPr>
          <w:p>
            <w:r>
              <w:rPr>
                <w:rFonts w:ascii="Calibri" w:hAnsi="Calibri"/>
                <w:color w:val="333333"/>
                <w:sz w:val="18"/>
              </w:rPr>
              <w:t>LOW</w:t>
            </w:r>
          </w:p>
        </w:tc>
        <w:tc>
          <w:tcPr>
            <w:tcW w:type="dxa" w:w="1881"/>
            <w:shd w:fill="F0F4F8"/>
          </w:tcPr>
          <w:p>
            <w:r>
              <w:rPr>
                <w:rFonts w:ascii="Calibri" w:hAnsi="Calibri"/>
                <w:color w:val="333333"/>
                <w:sz w:val="18"/>
              </w:rPr>
              <w:t>✅ Implemented</w:t>
            </w:r>
          </w:p>
        </w:tc>
        <w:tc>
          <w:tcPr>
            <w:tcW w:type="dxa" w:w="1881"/>
            <w:shd w:fill="F0F4F8"/>
          </w:tcPr>
          <w:p>
            <w:r>
              <w:rPr>
                <w:rFonts w:ascii="Calibri" w:hAnsi="Calibri"/>
                <w:color w:val="333333"/>
                <w:sz w:val="18"/>
              </w:rPr>
              <w:t>Cloud Team</w:t>
            </w:r>
          </w:p>
        </w:tc>
      </w:tr>
      <w:tr>
        <w:tc>
          <w:tcPr>
            <w:tcW w:type="dxa" w:w="1881"/>
          </w:tcPr>
          <w:p>
            <w:r>
              <w:rPr>
                <w:rFonts w:ascii="Calibri" w:hAnsi="Calibri"/>
                <w:color w:val="333333"/>
                <w:sz w:val="18"/>
              </w:rPr>
              <w:t>**RS2423RP+ Hot Tier**</w:t>
            </w:r>
          </w:p>
        </w:tc>
        <w:tc>
          <w:tcPr>
            <w:tcW w:type="dxa" w:w="1881"/>
          </w:tcPr>
          <w:p>
            <w:r>
              <w:rPr>
                <w:rFonts w:ascii="Calibri" w:hAnsi="Calibri"/>
                <w:color w:val="333333"/>
                <w:sz w:val="18"/>
              </w:rPr>
              <w:t>Internal VLAN 30</w:t>
            </w:r>
          </w:p>
        </w:tc>
        <w:tc>
          <w:tcPr>
            <w:tcW w:type="dxa" w:w="1881"/>
          </w:tcPr>
          <w:p>
            <w:r>
              <w:rPr>
                <w:rFonts w:ascii="Calibri" w:hAnsi="Calibri"/>
                <w:color w:val="333333"/>
                <w:sz w:val="18"/>
              </w:rPr>
              <w:t>LOW</w:t>
            </w:r>
          </w:p>
        </w:tc>
        <w:tc>
          <w:tcPr>
            <w:tcW w:type="dxa" w:w="1881"/>
          </w:tcPr>
          <w:p>
            <w:r>
              <w:rPr>
                <w:rFonts w:ascii="Calibri" w:hAnsi="Calibri"/>
                <w:color w:val="333333"/>
                <w:sz w:val="18"/>
              </w:rPr>
              <w:t>✅ Implemented</w:t>
            </w:r>
          </w:p>
        </w:tc>
        <w:tc>
          <w:tcPr>
            <w:tcW w:type="dxa" w:w="1881"/>
          </w:tcPr>
          <w:p>
            <w:r>
              <w:rPr>
                <w:rFonts w:ascii="Calibri" w:hAnsi="Calibri"/>
                <w:color w:val="333333"/>
                <w:sz w:val="18"/>
              </w:rPr>
              <w:t>Storage Team</w:t>
            </w:r>
          </w:p>
        </w:tc>
      </w:tr>
      <w:tr>
        <w:tc>
          <w:tcPr>
            <w:tcW w:type="dxa" w:w="1881"/>
            <w:shd w:fill="F0F4F8"/>
          </w:tcPr>
          <w:p>
            <w:r>
              <w:rPr>
                <w:rFonts w:ascii="Calibri" w:hAnsi="Calibri"/>
                <w:color w:val="333333"/>
                <w:sz w:val="18"/>
              </w:rPr>
              <w:t>**RS4021xs+ Warm Tier**</w:t>
            </w:r>
          </w:p>
        </w:tc>
        <w:tc>
          <w:tcPr>
            <w:tcW w:type="dxa" w:w="1881"/>
            <w:shd w:fill="F0F4F8"/>
          </w:tcPr>
          <w:p>
            <w:r>
              <w:rPr>
                <w:rFonts w:ascii="Calibri" w:hAnsi="Calibri"/>
                <w:color w:val="333333"/>
                <w:sz w:val="18"/>
              </w:rPr>
              <w:t>Internal VLAN 30</w:t>
            </w:r>
          </w:p>
        </w:tc>
        <w:tc>
          <w:tcPr>
            <w:tcW w:type="dxa" w:w="1881"/>
            <w:shd w:fill="F0F4F8"/>
          </w:tcPr>
          <w:p>
            <w:r>
              <w:rPr>
                <w:rFonts w:ascii="Calibri" w:hAnsi="Calibri"/>
                <w:color w:val="333333"/>
                <w:sz w:val="18"/>
              </w:rPr>
              <w:t>LOW</w:t>
            </w:r>
          </w:p>
        </w:tc>
        <w:tc>
          <w:tcPr>
            <w:tcW w:type="dxa" w:w="1881"/>
            <w:shd w:fill="F0F4F8"/>
          </w:tcPr>
          <w:p>
            <w:r>
              <w:rPr>
                <w:rFonts w:ascii="Calibri" w:hAnsi="Calibri"/>
                <w:color w:val="333333"/>
                <w:sz w:val="18"/>
              </w:rPr>
              <w:t>✅ Implemented</w:t>
            </w:r>
          </w:p>
        </w:tc>
        <w:tc>
          <w:tcPr>
            <w:tcW w:type="dxa" w:w="1881"/>
            <w:shd w:fill="F0F4F8"/>
          </w:tcPr>
          <w:p>
            <w:r>
              <w:rPr>
                <w:rFonts w:ascii="Calibri" w:hAnsi="Calibri"/>
                <w:color w:val="333333"/>
                <w:sz w:val="18"/>
              </w:rPr>
              <w:t>Storage Team</w:t>
            </w:r>
          </w:p>
        </w:tc>
      </w:tr>
      <w:tr>
        <w:tc>
          <w:tcPr>
            <w:tcW w:type="dxa" w:w="1881"/>
          </w:tcPr>
          <w:p>
            <w:r>
              <w:rPr>
                <w:rFonts w:ascii="Calibri" w:hAnsi="Calibri"/>
                <w:color w:val="333333"/>
                <w:sz w:val="18"/>
              </w:rPr>
              <w:t>**Dell R760 iDRAC**</w:t>
            </w:r>
          </w:p>
        </w:tc>
        <w:tc>
          <w:tcPr>
            <w:tcW w:type="dxa" w:w="1881"/>
          </w:tcPr>
          <w:p>
            <w:r>
              <w:rPr>
                <w:rFonts w:ascii="Calibri" w:hAnsi="Calibri"/>
                <w:color w:val="333333"/>
                <w:sz w:val="18"/>
              </w:rPr>
              <w:t>Internal VLAN 40</w:t>
            </w:r>
          </w:p>
        </w:tc>
        <w:tc>
          <w:tcPr>
            <w:tcW w:type="dxa" w:w="1881"/>
          </w:tcPr>
          <w:p>
            <w:r>
              <w:rPr>
                <w:rFonts w:ascii="Calibri" w:hAnsi="Calibri"/>
                <w:color w:val="333333"/>
                <w:sz w:val="18"/>
              </w:rPr>
              <w:t>MEDIUM</w:t>
            </w:r>
          </w:p>
        </w:tc>
        <w:tc>
          <w:tcPr>
            <w:tcW w:type="dxa" w:w="1881"/>
          </w:tcPr>
          <w:p>
            <w:r>
              <w:rPr>
                <w:rFonts w:ascii="Calibri" w:hAnsi="Calibri"/>
                <w:color w:val="333333"/>
                <w:sz w:val="18"/>
              </w:rPr>
              <w:t>🔶 Partial</w:t>
            </w:r>
          </w:p>
        </w:tc>
        <w:tc>
          <w:tcPr>
            <w:tcW w:type="dxa" w:w="1881"/>
          </w:tcPr>
          <w:p>
            <w:r>
              <w:rPr>
                <w:rFonts w:ascii="Calibri" w:hAnsi="Calibri"/>
                <w:color w:val="333333"/>
                <w:sz w:val="18"/>
              </w:rPr>
              <w:t>Infrastructure</w:t>
            </w:r>
          </w:p>
        </w:tc>
      </w:tr>
      <w:tr>
        <w:tc>
          <w:tcPr>
            <w:tcW w:type="dxa" w:w="1881"/>
            <w:shd w:fill="F0F4F8"/>
          </w:tcPr>
          <w:p>
            <w:r>
              <w:rPr>
                <w:rFonts w:ascii="Calibri" w:hAnsi="Calibri"/>
                <w:color w:val="333333"/>
                <w:sz w:val="18"/>
              </w:rPr>
              <w:t>**FortiAnalyzer**</w:t>
            </w:r>
          </w:p>
        </w:tc>
        <w:tc>
          <w:tcPr>
            <w:tcW w:type="dxa" w:w="1881"/>
            <w:shd w:fill="F0F4F8"/>
          </w:tcPr>
          <w:p>
            <w:r>
              <w:rPr>
                <w:rFonts w:ascii="Calibri" w:hAnsi="Calibri"/>
                <w:color w:val="333333"/>
                <w:sz w:val="18"/>
              </w:rPr>
              <w:t>Internal VLAN 40</w:t>
            </w:r>
          </w:p>
        </w:tc>
        <w:tc>
          <w:tcPr>
            <w:tcW w:type="dxa" w:w="1881"/>
            <w:shd w:fill="F0F4F8"/>
          </w:tcPr>
          <w:p>
            <w:r>
              <w:rPr>
                <w:rFonts w:ascii="Calibri" w:hAnsi="Calibri"/>
                <w:color w:val="333333"/>
                <w:sz w:val="18"/>
              </w:rPr>
              <w:t>LOW</w:t>
            </w:r>
          </w:p>
        </w:tc>
        <w:tc>
          <w:tcPr>
            <w:tcW w:type="dxa" w:w="1881"/>
            <w:shd w:fill="F0F4F8"/>
          </w:tcPr>
          <w:p>
            <w:r>
              <w:rPr>
                <w:rFonts w:ascii="Calibri" w:hAnsi="Calibri"/>
                <w:color w:val="333333"/>
                <w:sz w:val="18"/>
              </w:rPr>
              <w:t>✅ Implemented</w:t>
            </w:r>
          </w:p>
        </w:tc>
        <w:tc>
          <w:tcPr>
            <w:tcW w:type="dxa" w:w="1881"/>
            <w:shd w:fill="F0F4F8"/>
          </w:tcPr>
          <w:p>
            <w:r>
              <w:rPr>
                <w:rFonts w:ascii="Calibri" w:hAnsi="Calibri"/>
                <w:color w:val="333333"/>
                <w:sz w:val="18"/>
              </w:rPr>
              <w:t>Security Team</w:t>
            </w:r>
          </w:p>
        </w:tc>
      </w:tr>
      <w:tr>
        <w:tc>
          <w:tcPr>
            <w:tcW w:type="dxa" w:w="1881"/>
          </w:tcPr>
          <w:p>
            <w:r>
              <w:rPr>
                <w:rFonts w:ascii="Calibri" w:hAnsi="Calibri"/>
                <w:color w:val="333333"/>
                <w:sz w:val="18"/>
              </w:rPr>
              <w:t>**HashiCorp Vault**</w:t>
            </w:r>
          </w:p>
        </w:tc>
        <w:tc>
          <w:tcPr>
            <w:tcW w:type="dxa" w:w="1881"/>
          </w:tcPr>
          <w:p>
            <w:r>
              <w:rPr>
                <w:rFonts w:ascii="Calibri" w:hAnsi="Calibri"/>
                <w:color w:val="333333"/>
                <w:sz w:val="18"/>
              </w:rPr>
              <w:t>Internal VLAN 40</w:t>
            </w:r>
          </w:p>
        </w:tc>
        <w:tc>
          <w:tcPr>
            <w:tcW w:type="dxa" w:w="1881"/>
          </w:tcPr>
          <w:p>
            <w:r>
              <w:rPr>
                <w:rFonts w:ascii="Calibri" w:hAnsi="Calibri"/>
                <w:color w:val="333333"/>
                <w:sz w:val="18"/>
              </w:rPr>
              <w:t>LOW</w:t>
            </w:r>
          </w:p>
        </w:tc>
        <w:tc>
          <w:tcPr>
            <w:tcW w:type="dxa" w:w="1881"/>
          </w:tcPr>
          <w:p>
            <w:r>
              <w:rPr>
                <w:rFonts w:ascii="Calibri" w:hAnsi="Calibri"/>
                <w:color w:val="333333"/>
                <w:sz w:val="18"/>
              </w:rPr>
              <w:t>✅ Implemented</w:t>
            </w:r>
          </w:p>
        </w:tc>
        <w:tc>
          <w:tcPr>
            <w:tcW w:type="dxa" w:w="1881"/>
          </w:tcPr>
          <w:p>
            <w:r>
              <w:rPr>
                <w:rFonts w:ascii="Calibri" w:hAnsi="Calibri"/>
                <w:color w:val="333333"/>
                <w:sz w:val="18"/>
              </w:rPr>
              <w:t>Security Team</w:t>
            </w:r>
          </w:p>
        </w:tc>
      </w:tr>
      <w:tr>
        <w:tc>
          <w:tcPr>
            <w:tcW w:type="dxa" w:w="1881"/>
            <w:shd w:fill="F0F4F8"/>
          </w:tcPr>
          <w:p>
            <w:r>
              <w:rPr>
                <w:rFonts w:ascii="Calibri" w:hAnsi="Calibri"/>
                <w:color w:val="333333"/>
                <w:sz w:val="18"/>
              </w:rPr>
              <w:t>**Site-to-Site VPN**</w:t>
            </w:r>
          </w:p>
        </w:tc>
        <w:tc>
          <w:tcPr>
            <w:tcW w:type="dxa" w:w="1881"/>
            <w:shd w:fill="F0F4F8"/>
          </w:tcPr>
          <w:p>
            <w:r>
              <w:rPr>
                <w:rFonts w:ascii="Calibri" w:hAnsi="Calibri"/>
                <w:color w:val="333333"/>
                <w:sz w:val="18"/>
              </w:rPr>
              <w:t>IPSec/500,4500</w:t>
            </w:r>
          </w:p>
        </w:tc>
        <w:tc>
          <w:tcPr>
            <w:tcW w:type="dxa" w:w="1881"/>
            <w:shd w:fill="F0F4F8"/>
          </w:tcPr>
          <w:p>
            <w:r>
              <w:rPr>
                <w:rFonts w:ascii="Calibri" w:hAnsi="Calibri"/>
                <w:color w:val="333333"/>
                <w:sz w:val="18"/>
              </w:rPr>
              <w:t>LOW</w:t>
            </w:r>
          </w:p>
        </w:tc>
        <w:tc>
          <w:tcPr>
            <w:tcW w:type="dxa" w:w="1881"/>
            <w:shd w:fill="F0F4F8"/>
          </w:tcPr>
          <w:p>
            <w:r>
              <w:rPr>
                <w:rFonts w:ascii="Calibri" w:hAnsi="Calibri"/>
                <w:color w:val="333333"/>
                <w:sz w:val="18"/>
              </w:rPr>
              <w:t>✅ Implemented</w:t>
            </w:r>
          </w:p>
        </w:tc>
        <w:tc>
          <w:tcPr>
            <w:tcW w:type="dxa" w:w="1881"/>
            <w:shd w:fill="F0F4F8"/>
          </w:tcPr>
          <w:p>
            <w:r>
              <w:rPr>
                <w:rFonts w:ascii="Calibri" w:hAnsi="Calibri"/>
                <w:color w:val="333333"/>
                <w:sz w:val="18"/>
              </w:rPr>
              <w:t>Network Team</w:t>
            </w:r>
          </w:p>
        </w:tc>
      </w:tr>
    </w:tbl>
    <w:p/>
    <w:p>
      <w:r>
        <w:rPr>
          <w:rFonts w:ascii="Calibri" w:hAnsi="Calibri"/>
          <w:b/>
          <w:color w:val="333333"/>
          <w:sz w:val="20"/>
        </w:rPr>
        <w:t>Legend:</w:t>
      </w:r>
      <w:r>
        <w:rPr>
          <w:rFonts w:ascii="Calibri" w:hAnsi="Calibri"/>
          <w:color w:val="333333"/>
          <w:sz w:val="20"/>
        </w:rPr>
        <w:t xml:space="preserve"> ✅ Implemented | 🔶 Partial | ❌ Not Implemented</w:t>
      </w:r>
    </w:p>
    <w:p>
      <w:pPr>
        <w:pStyle w:val="Heading3"/>
      </w:pPr>
      <w:r>
        <w:t>2.4 Attack Vectors Diagram</w:t>
      </w:r>
    </w:p>
    <w:p>
      <w:pPr>
        <w:spacing w:before="80" w:after="80"/>
      </w:pPr>
      <w:r>
        <w:rPr>
          <w:rFonts w:ascii="Consolas" w:hAnsi="Consolas"/>
          <w:color w:val="333333"/>
          <w:sz w:val="18"/>
        </w:rPr>
        <w:t>flowchart LR</w:t>
        <w:br/>
        <w:t xml:space="preserve">    subgraph "Initial Access Vectors"</w:t>
        <w:br/>
        <w:t xml:space="preserve">        A1[Phishing Email]</w:t>
        <w:br/>
        <w:t xml:space="preserve">        A2[Credential Stuffing]</w:t>
        <w:br/>
        <w:t xml:space="preserve">        A3[Exploit Public App]</w:t>
        <w:br/>
        <w:t xml:space="preserve">        A4[Physical Access]</w:t>
        <w:br/>
        <w:t xml:space="preserve">        A5[Rogue USB]</w:t>
        <w:br/>
        <w:t xml:space="preserve">        A6[Wireless Attack]</w:t>
        <w:br/>
        <w:t xml:space="preserve">    end</w:t>
        <w:br/>
        <w:t xml:space="preserve">    </w:t>
        <w:br/>
        <w:t xml:space="preserve">    subgraph "Execution &amp; Persistence"</w:t>
        <w:br/>
        <w:t xml:space="preserve">        B1[Malware Drop]</w:t>
        <w:br/>
        <w:t xml:space="preserve">        B2[PowerShell]</w:t>
        <w:br/>
        <w:t xml:space="preserve">        B3[Scheduled Task]</w:t>
        <w:br/>
        <w:t xml:space="preserve">        B4[Registry Run Key]</w:t>
        <w:br/>
        <w:t xml:space="preserve">        B5[WMI Event]</w:t>
        <w:br/>
        <w:t xml:space="preserve">    end</w:t>
        <w:br/>
        <w:t xml:space="preserve">    </w:t>
        <w:br/>
        <w:t xml:space="preserve">    subgraph "Lateral Movement"</w:t>
        <w:br/>
        <w:t xml:space="preserve">        C1[Pass-the-Hash]</w:t>
        <w:br/>
        <w:t xml:space="preserve">        C2[RDP Hijack]</w:t>
        <w:br/>
        <w:t xml:space="preserve">        C3[SMB Relay]</w:t>
        <w:br/>
        <w:t xml:space="preserve">        C4[VLAN Hopping]</w:t>
        <w:br/>
        <w:t xml:space="preserve">        C5[SSH Key Theft]</w:t>
        <w:br/>
        <w:t xml:space="preserve">    end</w:t>
        <w:br/>
        <w:t xml:space="preserve">    </w:t>
        <w:br/>
        <w:t xml:space="preserve">    subgraph "Data Collection"</w:t>
        <w:br/>
        <w:t xml:space="preserve">        D1[File Share Access]</w:t>
        <w:br/>
        <w:t xml:space="preserve">        D2[Database Query]</w:t>
        <w:br/>
        <w:t xml:space="preserve">        D3[Backup Extraction]</w:t>
        <w:br/>
        <w:t xml:space="preserve">        D4[Cloud Sync Abuse]</w:t>
        <w:br/>
        <w:t xml:space="preserve">        D5[Screen Capture]</w:t>
        <w:br/>
        <w:t xml:space="preserve">    end</w:t>
        <w:br/>
        <w:t xml:space="preserve">    </w:t>
        <w:br/>
        <w:t xml:space="preserve">    subgraph "Exfiltration"</w:t>
        <w:br/>
        <w:t xml:space="preserve">        E1[HTTPS Tunnel]</w:t>
        <w:br/>
        <w:t xml:space="preserve">        E2[DNS Tunnel]</w:t>
        <w:br/>
        <w:t xml:space="preserve">        E3[Cloud Upload]</w:t>
        <w:br/>
        <w:t xml:space="preserve">        E4[Email Attachment]</w:t>
        <w:br/>
        <w:t xml:space="preserve">        E5[Physical Removal]</w:t>
        <w:br/>
        <w:t xml:space="preserve">    end</w:t>
        <w:br/>
        <w:t xml:space="preserve">    </w:t>
        <w:br/>
        <w:t xml:space="preserve">    A1 --&gt; B1</w:t>
        <w:br/>
        <w:t xml:space="preserve">    A2 --&gt; B2</w:t>
        <w:br/>
        <w:t xml:space="preserve">    A3 --&gt; B3</w:t>
        <w:br/>
        <w:t xml:space="preserve">    A4 --&gt; B4</w:t>
        <w:br/>
        <w:t xml:space="preserve">    A5 --&gt; B5</w:t>
        <w:br/>
        <w:t xml:space="preserve">    </w:t>
        <w:br/>
        <w:t xml:space="preserve">    B1 --&gt; C1</w:t>
        <w:br/>
        <w:t xml:space="preserve">    B2 --&gt; C2</w:t>
        <w:br/>
        <w:t xml:space="preserve">    B3 --&gt; C3</w:t>
        <w:br/>
        <w:t xml:space="preserve">    B4 --&gt; C4</w:t>
        <w:br/>
        <w:t xml:space="preserve">    B5 --&gt; C5</w:t>
        <w:br/>
        <w:t xml:space="preserve">    </w:t>
        <w:br/>
        <w:t xml:space="preserve">    C1 --&gt; D1</w:t>
        <w:br/>
        <w:t xml:space="preserve">    C2 --&gt; D2</w:t>
        <w:br/>
        <w:t xml:space="preserve">    C3 --&gt; D3</w:t>
        <w:br/>
        <w:t xml:space="preserve">    C4 --&gt; D4</w:t>
        <w:br/>
        <w:t xml:space="preserve">    C5 --&gt; D5</w:t>
        <w:br/>
        <w:t xml:space="preserve">    </w:t>
        <w:br/>
        <w:t xml:space="preserve">    D1 --&gt; E1</w:t>
        <w:br/>
        <w:t xml:space="preserve">    D2 --&gt; E2</w:t>
        <w:br/>
        <w:t xml:space="preserve">    D3 --&gt; E3</w:t>
        <w:br/>
        <w:t xml:space="preserve">    D4 --&gt; E4</w:t>
        <w:br/>
        <w:t xml:space="preserve">    D5 --&gt; E5</w:t>
      </w:r>
    </w:p>
    <w:p>
      <w:pPr>
        <w:pStyle w:val="Heading2"/>
      </w:pPr>
      <w:r>
        <w:t>3. Vulnerability Assessment</w:t>
      </w:r>
    </w:p>
    <w:p>
      <w:pPr>
        <w:pStyle w:val="Heading3"/>
      </w:pPr>
      <w:r>
        <w:t>3.1 Network Layer Vulnerabilities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Vulnerability</w:t>
            </w:r>
          </w:p>
        </w:tc>
        <w:tc>
          <w:tcPr>
            <w:tcW w:type="dxa" w:w="2351"/>
            <w:shd w:fill="007ACC"/>
          </w:tcPr>
          <w:p>
            <w:pPr>
              <w:jc w:val="center"/>
            </w:pPr>
            <w:r>
              <w:rPr>
                <w:rFonts w:ascii="Calibri" w:hAnsi="Calibri"/>
                <w:b/>
                <w:color w:val="FFFFFF"/>
                <w:sz w:val="20"/>
              </w:rPr>
              <w:t>Description</w:t>
            </w:r>
          </w:p>
        </w:tc>
        <w:tc>
          <w:tcPr>
            <w:tcW w:type="dxa" w:w="2351"/>
            <w:shd w:fill="007ACC"/>
          </w:tcPr>
          <w:p>
            <w:pPr>
              <w:jc w:val="center"/>
            </w:pPr>
            <w:r>
              <w:rPr>
                <w:rFonts w:ascii="Calibri" w:hAnsi="Calibri"/>
                <w:b/>
                <w:color w:val="FFFFFF"/>
                <w:sz w:val="20"/>
              </w:rPr>
              <w:t>Attack Vector</w:t>
            </w:r>
          </w:p>
        </w:tc>
        <w:tc>
          <w:tcPr>
            <w:tcW w:type="dxa" w:w="2351"/>
            <w:shd w:fill="007ACC"/>
          </w:tcPr>
          <w:p>
            <w:pPr>
              <w:jc w:val="center"/>
            </w:pPr>
            <w:r>
              <w:rPr>
                <w:rFonts w:ascii="Calibri" w:hAnsi="Calibri"/>
                <w:b/>
                <w:color w:val="FFFFFF"/>
                <w:sz w:val="20"/>
              </w:rPr>
              <w:t>Current Control</w:t>
            </w:r>
          </w:p>
        </w:tc>
      </w:tr>
      <w:tr>
        <w:tc>
          <w:tcPr>
            <w:tcW w:type="dxa" w:w="2351"/>
          </w:tcPr>
          <w:p>
            <w:r>
              <w:rPr>
                <w:rFonts w:ascii="Calibri" w:hAnsi="Calibri"/>
                <w:color w:val="333333"/>
                <w:sz w:val="18"/>
              </w:rPr>
              <w:t>**VLAN Hopping**</w:t>
            </w:r>
          </w:p>
        </w:tc>
        <w:tc>
          <w:tcPr>
            <w:tcW w:type="dxa" w:w="2351"/>
          </w:tcPr>
          <w:p>
            <w:r>
              <w:rPr>
                <w:rFonts w:ascii="Calibri" w:hAnsi="Calibri"/>
                <w:color w:val="333333"/>
                <w:sz w:val="18"/>
              </w:rPr>
              <w:t>802.1Q tag manipulation</w:t>
            </w:r>
          </w:p>
        </w:tc>
        <w:tc>
          <w:tcPr>
            <w:tcW w:type="dxa" w:w="2351"/>
          </w:tcPr>
          <w:p>
            <w:r>
              <w:rPr>
                <w:rFonts w:ascii="Calibri" w:hAnsi="Calibri"/>
                <w:color w:val="333333"/>
                <w:sz w:val="18"/>
              </w:rPr>
              <w:t>Crafted packets with double tagging</w:t>
            </w:r>
          </w:p>
        </w:tc>
        <w:tc>
          <w:tcPr>
            <w:tcW w:type="dxa" w:w="2351"/>
          </w:tcPr>
          <w:p>
            <w:r>
              <w:rPr>
                <w:rFonts w:ascii="Calibri" w:hAnsi="Calibri"/>
                <w:color w:val="333333"/>
                <w:sz w:val="18"/>
              </w:rPr>
              <w:t>VLAN pruning on trunks</w:t>
            </w:r>
          </w:p>
        </w:tc>
      </w:tr>
      <w:tr>
        <w:tc>
          <w:tcPr>
            <w:tcW w:type="dxa" w:w="2351"/>
            <w:shd w:fill="F0F4F8"/>
          </w:tcPr>
          <w:p>
            <w:r>
              <w:rPr>
                <w:rFonts w:ascii="Calibri" w:hAnsi="Calibri"/>
                <w:color w:val="333333"/>
                <w:sz w:val="18"/>
              </w:rPr>
              <w:t>**ARP Spoofing**</w:t>
            </w:r>
          </w:p>
        </w:tc>
        <w:tc>
          <w:tcPr>
            <w:tcW w:type="dxa" w:w="2351"/>
            <w:shd w:fill="F0F4F8"/>
          </w:tcPr>
          <w:p>
            <w:r>
              <w:rPr>
                <w:rFonts w:ascii="Calibri" w:hAnsi="Calibri"/>
                <w:color w:val="333333"/>
                <w:sz w:val="18"/>
              </w:rPr>
              <w:t>MAC-IP binding manipulation</w:t>
            </w:r>
          </w:p>
        </w:tc>
        <w:tc>
          <w:tcPr>
            <w:tcW w:type="dxa" w:w="2351"/>
            <w:shd w:fill="F0F4F8"/>
          </w:tcPr>
          <w:p>
            <w:r>
              <w:rPr>
                <w:rFonts w:ascii="Calibri" w:hAnsi="Calibri"/>
                <w:color w:val="333333"/>
                <w:sz w:val="18"/>
              </w:rPr>
              <w:t>Gratuitous ARP injection</w:t>
            </w:r>
          </w:p>
        </w:tc>
        <w:tc>
          <w:tcPr>
            <w:tcW w:type="dxa" w:w="2351"/>
            <w:shd w:fill="F0F4F8"/>
          </w:tcPr>
          <w:p>
            <w:r>
              <w:rPr>
                <w:rFonts w:ascii="Calibri" w:hAnsi="Calibri"/>
                <w:color w:val="333333"/>
                <w:sz w:val="18"/>
              </w:rPr>
              <w:t>Static ARP entries (partial)</w:t>
            </w:r>
          </w:p>
        </w:tc>
      </w:tr>
      <w:tr>
        <w:tc>
          <w:tcPr>
            <w:tcW w:type="dxa" w:w="2351"/>
          </w:tcPr>
          <w:p>
            <w:r>
              <w:rPr>
                <w:rFonts w:ascii="Calibri" w:hAnsi="Calibri"/>
                <w:color w:val="333333"/>
                <w:sz w:val="18"/>
              </w:rPr>
              <w:t>**DHCP Exhaustion**</w:t>
            </w:r>
          </w:p>
        </w:tc>
        <w:tc>
          <w:tcPr>
            <w:tcW w:type="dxa" w:w="2351"/>
          </w:tcPr>
          <w:p>
            <w:r>
              <w:rPr>
                <w:rFonts w:ascii="Calibri" w:hAnsi="Calibri"/>
                <w:color w:val="333333"/>
                <w:sz w:val="18"/>
              </w:rPr>
              <w:t>Rogue DHCP server/starvation</w:t>
            </w:r>
          </w:p>
        </w:tc>
        <w:tc>
          <w:tcPr>
            <w:tcW w:type="dxa" w:w="2351"/>
          </w:tcPr>
          <w:p>
            <w:r>
              <w:rPr>
                <w:rFonts w:ascii="Calibri" w:hAnsi="Calibri"/>
                <w:color w:val="333333"/>
                <w:sz w:val="18"/>
              </w:rPr>
              <w:t>DHCP DISCOVER flood</w:t>
            </w:r>
          </w:p>
        </w:tc>
        <w:tc>
          <w:tcPr>
            <w:tcW w:type="dxa" w:w="2351"/>
          </w:tcPr>
          <w:p>
            <w:r>
              <w:rPr>
                <w:rFonts w:ascii="Calibri" w:hAnsi="Calibri"/>
                <w:color w:val="333333"/>
                <w:sz w:val="18"/>
              </w:rPr>
              <w:t>No DHCP snooping enabled</w:t>
            </w:r>
          </w:p>
        </w:tc>
      </w:tr>
      <w:tr>
        <w:tc>
          <w:tcPr>
            <w:tcW w:type="dxa" w:w="2351"/>
            <w:shd w:fill="F0F4F8"/>
          </w:tcPr>
          <w:p>
            <w:r>
              <w:rPr>
                <w:rFonts w:ascii="Calibri" w:hAnsi="Calibri"/>
                <w:color w:val="333333"/>
                <w:sz w:val="18"/>
              </w:rPr>
              <w:t>**STP Manipulation**</w:t>
            </w:r>
          </w:p>
        </w:tc>
        <w:tc>
          <w:tcPr>
            <w:tcW w:type="dxa" w:w="2351"/>
            <w:shd w:fill="F0F4F8"/>
          </w:tcPr>
          <w:p>
            <w:r>
              <w:rPr>
                <w:rFonts w:ascii="Calibri" w:hAnsi="Calibri"/>
                <w:color w:val="333333"/>
                <w:sz w:val="18"/>
              </w:rPr>
              <w:t>Topology change attacks</w:t>
            </w:r>
          </w:p>
        </w:tc>
        <w:tc>
          <w:tcPr>
            <w:tcW w:type="dxa" w:w="2351"/>
            <w:shd w:fill="F0F4F8"/>
          </w:tcPr>
          <w:p>
            <w:r>
              <w:rPr>
                <w:rFonts w:ascii="Calibri" w:hAnsi="Calibri"/>
                <w:color w:val="333333"/>
                <w:sz w:val="18"/>
              </w:rPr>
              <w:t>BPDU injection</w:t>
            </w:r>
          </w:p>
        </w:tc>
        <w:tc>
          <w:tcPr>
            <w:tcW w:type="dxa" w:w="2351"/>
            <w:shd w:fill="F0F4F8"/>
          </w:tcPr>
          <w:p>
            <w:r>
              <w:rPr>
                <w:rFonts w:ascii="Calibri" w:hAnsi="Calibri"/>
                <w:color w:val="333333"/>
                <w:sz w:val="18"/>
              </w:rPr>
              <w:t>RSTP with BPDU guard (partial)</w:t>
            </w:r>
          </w:p>
        </w:tc>
      </w:tr>
      <w:tr>
        <w:tc>
          <w:tcPr>
            <w:tcW w:type="dxa" w:w="2351"/>
          </w:tcPr>
          <w:p>
            <w:r>
              <w:rPr>
                <w:rFonts w:ascii="Calibri" w:hAnsi="Calibri"/>
                <w:color w:val="333333"/>
                <w:sz w:val="18"/>
              </w:rPr>
              <w:t>**LLDP Information Leak**</w:t>
            </w:r>
          </w:p>
        </w:tc>
        <w:tc>
          <w:tcPr>
            <w:tcW w:type="dxa" w:w="2351"/>
          </w:tcPr>
          <w:p>
            <w:r>
              <w:rPr>
                <w:rFonts w:ascii="Calibri" w:hAnsi="Calibri"/>
                <w:color w:val="333333"/>
                <w:sz w:val="18"/>
              </w:rPr>
              <w:t>Network topology disclosure</w:t>
            </w:r>
          </w:p>
        </w:tc>
        <w:tc>
          <w:tcPr>
            <w:tcW w:type="dxa" w:w="2351"/>
          </w:tcPr>
          <w:p>
            <w:r>
              <w:rPr>
                <w:rFonts w:ascii="Calibri" w:hAnsi="Calibri"/>
                <w:color w:val="333333"/>
                <w:sz w:val="18"/>
              </w:rPr>
              <w:t>LLDP packet capture</w:t>
            </w:r>
          </w:p>
        </w:tc>
        <w:tc>
          <w:tcPr>
            <w:tcW w:type="dxa" w:w="2351"/>
          </w:tcPr>
          <w:p>
            <w:r>
              <w:rPr>
                <w:rFonts w:ascii="Calibri" w:hAnsi="Calibri"/>
                <w:color w:val="333333"/>
                <w:sz w:val="18"/>
              </w:rPr>
              <w:t>LLDP enabled on all ports</w:t>
            </w:r>
          </w:p>
        </w:tc>
      </w:tr>
    </w:tbl>
    <w:p/>
    <w:p>
      <w:pPr>
        <w:pStyle w:val="Heading3"/>
      </w:pPr>
      <w:r>
        <w:t>3.2 Application Layer Vulnerabilities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Application</w:t>
            </w:r>
          </w:p>
        </w:tc>
        <w:tc>
          <w:tcPr>
            <w:tcW w:type="dxa" w:w="2351"/>
            <w:shd w:fill="007ACC"/>
          </w:tcPr>
          <w:p>
            <w:pPr>
              <w:jc w:val="center"/>
            </w:pPr>
            <w:r>
              <w:rPr>
                <w:rFonts w:ascii="Calibri" w:hAnsi="Calibri"/>
                <w:b/>
                <w:color w:val="FFFFFF"/>
                <w:sz w:val="20"/>
              </w:rPr>
              <w:t>Vulnerability</w:t>
            </w:r>
          </w:p>
        </w:tc>
        <w:tc>
          <w:tcPr>
            <w:tcW w:type="dxa" w:w="2351"/>
            <w:shd w:fill="007ACC"/>
          </w:tcPr>
          <w:p>
            <w:pPr>
              <w:jc w:val="center"/>
            </w:pPr>
            <w:r>
              <w:rPr>
                <w:rFonts w:ascii="Calibri" w:hAnsi="Calibri"/>
                <w:b/>
                <w:color w:val="FFFFFF"/>
                <w:sz w:val="20"/>
              </w:rPr>
              <w:t>CVSS Score</w:t>
            </w:r>
          </w:p>
        </w:tc>
        <w:tc>
          <w:tcPr>
            <w:tcW w:type="dxa" w:w="2351"/>
            <w:shd w:fill="007ACC"/>
          </w:tcPr>
          <w:p>
            <w:pPr>
              <w:jc w:val="center"/>
            </w:pPr>
            <w:r>
              <w:rPr>
                <w:rFonts w:ascii="Calibri" w:hAnsi="Calibri"/>
                <w:b/>
                <w:color w:val="FFFFFF"/>
                <w:sz w:val="20"/>
              </w:rPr>
              <w:t>Exploitability</w:t>
            </w:r>
          </w:p>
        </w:tc>
      </w:tr>
      <w:tr>
        <w:tc>
          <w:tcPr>
            <w:tcW w:type="dxa" w:w="2351"/>
          </w:tcPr>
          <w:p>
            <w:r>
              <w:rPr>
                <w:rFonts w:ascii="Calibri" w:hAnsi="Calibri"/>
                <w:color w:val="333333"/>
                <w:sz w:val="18"/>
              </w:rPr>
              <w:t>**Synology DSM**</w:t>
            </w:r>
          </w:p>
        </w:tc>
        <w:tc>
          <w:tcPr>
            <w:tcW w:type="dxa" w:w="2351"/>
          </w:tcPr>
          <w:p>
            <w:r>
              <w:rPr>
                <w:rFonts w:ascii="Calibri" w:hAnsi="Calibri"/>
                <w:color w:val="333333"/>
                <w:sz w:val="18"/>
              </w:rPr>
              <w:t>Default admin account</w:t>
            </w:r>
          </w:p>
        </w:tc>
        <w:tc>
          <w:tcPr>
            <w:tcW w:type="dxa" w:w="2351"/>
          </w:tcPr>
          <w:p>
            <w:r>
              <w:rPr>
                <w:rFonts w:ascii="Calibri" w:hAnsi="Calibri"/>
                <w:color w:val="333333"/>
                <w:sz w:val="18"/>
              </w:rPr>
              <w:t>6.5</w:t>
            </w:r>
          </w:p>
        </w:tc>
        <w:tc>
          <w:tcPr>
            <w:tcW w:type="dxa" w:w="2351"/>
          </w:tcPr>
          <w:p>
            <w:r>
              <w:rPr>
                <w:rFonts w:ascii="Calibri" w:hAnsi="Calibri"/>
                <w:color w:val="333333"/>
                <w:sz w:val="18"/>
              </w:rPr>
              <w:t>Medium</w:t>
            </w:r>
          </w:p>
        </w:tc>
      </w:tr>
      <w:tr>
        <w:tc>
          <w:tcPr>
            <w:tcW w:type="dxa" w:w="2351"/>
            <w:shd w:fill="F0F4F8"/>
          </w:tcPr>
          <w:p>
            <w:r>
              <w:rPr>
                <w:rFonts w:ascii="Calibri" w:hAnsi="Calibri"/>
                <w:color w:val="333333"/>
                <w:sz w:val="18"/>
              </w:rPr>
              <w:t>**FortiGate Admin**</w:t>
            </w:r>
          </w:p>
        </w:tc>
        <w:tc>
          <w:tcPr>
            <w:tcW w:type="dxa" w:w="2351"/>
            <w:shd w:fill="F0F4F8"/>
          </w:tcPr>
          <w:p>
            <w:r>
              <w:rPr>
                <w:rFonts w:ascii="Calibri" w:hAnsi="Calibri"/>
                <w:color w:val="333333"/>
                <w:sz w:val="18"/>
              </w:rPr>
              <w:t>No IP restrictions</w:t>
            </w:r>
          </w:p>
        </w:tc>
        <w:tc>
          <w:tcPr>
            <w:tcW w:type="dxa" w:w="2351"/>
            <w:shd w:fill="F0F4F8"/>
          </w:tcPr>
          <w:p>
            <w:r>
              <w:rPr>
                <w:rFonts w:ascii="Calibri" w:hAnsi="Calibri"/>
                <w:color w:val="333333"/>
                <w:sz w:val="18"/>
              </w:rPr>
              <w:t>5.8</w:t>
            </w:r>
          </w:p>
        </w:tc>
        <w:tc>
          <w:tcPr>
            <w:tcW w:type="dxa" w:w="2351"/>
            <w:shd w:fill="F0F4F8"/>
          </w:tcPr>
          <w:p>
            <w:r>
              <w:rPr>
                <w:rFonts w:ascii="Calibri" w:hAnsi="Calibri"/>
                <w:color w:val="333333"/>
                <w:sz w:val="18"/>
              </w:rPr>
              <w:t>Medium</w:t>
            </w:r>
          </w:p>
        </w:tc>
      </w:tr>
      <w:tr>
        <w:tc>
          <w:tcPr>
            <w:tcW w:type="dxa" w:w="2351"/>
          </w:tcPr>
          <w:p>
            <w:r>
              <w:rPr>
                <w:rFonts w:ascii="Calibri" w:hAnsi="Calibri"/>
                <w:color w:val="333333"/>
                <w:sz w:val="18"/>
              </w:rPr>
              <w:t>**Signiant SDCX**</w:t>
            </w:r>
          </w:p>
        </w:tc>
        <w:tc>
          <w:tcPr>
            <w:tcW w:type="dxa" w:w="2351"/>
          </w:tcPr>
          <w:p>
            <w:r>
              <w:rPr>
                <w:rFonts w:ascii="Calibri" w:hAnsi="Calibri"/>
                <w:color w:val="333333"/>
                <w:sz w:val="18"/>
              </w:rPr>
              <w:t>Unpatched libraries (potential)</w:t>
            </w:r>
          </w:p>
        </w:tc>
        <w:tc>
          <w:tcPr>
            <w:tcW w:type="dxa" w:w="2351"/>
          </w:tcPr>
          <w:p>
            <w:r>
              <w:rPr>
                <w:rFonts w:ascii="Calibri" w:hAnsi="Calibri"/>
                <w:color w:val="333333"/>
                <w:sz w:val="18"/>
              </w:rPr>
              <w:t>TBD</w:t>
            </w:r>
          </w:p>
        </w:tc>
        <w:tc>
          <w:tcPr>
            <w:tcW w:type="dxa" w:w="2351"/>
          </w:tcPr>
          <w:p>
            <w:r>
              <w:rPr>
                <w:rFonts w:ascii="Calibri" w:hAnsi="Calibri"/>
                <w:color w:val="333333"/>
                <w:sz w:val="18"/>
              </w:rPr>
              <w:t>Low</w:t>
            </w:r>
          </w:p>
        </w:tc>
      </w:tr>
      <w:tr>
        <w:tc>
          <w:tcPr>
            <w:tcW w:type="dxa" w:w="2351"/>
            <w:shd w:fill="F0F4F8"/>
          </w:tcPr>
          <w:p>
            <w:r>
              <w:rPr>
                <w:rFonts w:ascii="Calibri" w:hAnsi="Calibri"/>
                <w:color w:val="333333"/>
                <w:sz w:val="18"/>
              </w:rPr>
              <w:t>**ZTNA Portal**</w:t>
            </w:r>
          </w:p>
        </w:tc>
        <w:tc>
          <w:tcPr>
            <w:tcW w:type="dxa" w:w="2351"/>
            <w:shd w:fill="F0F4F8"/>
          </w:tcPr>
          <w:p>
            <w:r>
              <w:rPr>
                <w:rFonts w:ascii="Calibri" w:hAnsi="Calibri"/>
                <w:color w:val="333333"/>
                <w:sz w:val="18"/>
              </w:rPr>
              <w:t>Session fixation potential</w:t>
            </w:r>
          </w:p>
        </w:tc>
        <w:tc>
          <w:tcPr>
            <w:tcW w:type="dxa" w:w="2351"/>
            <w:shd w:fill="F0F4F8"/>
          </w:tcPr>
          <w:p>
            <w:r>
              <w:rPr>
                <w:rFonts w:ascii="Calibri" w:hAnsi="Calibri"/>
                <w:color w:val="333333"/>
                <w:sz w:val="18"/>
              </w:rPr>
              <w:t>4.3</w:t>
            </w:r>
          </w:p>
        </w:tc>
        <w:tc>
          <w:tcPr>
            <w:tcW w:type="dxa" w:w="2351"/>
            <w:shd w:fill="F0F4F8"/>
          </w:tcPr>
          <w:p>
            <w:r>
              <w:rPr>
                <w:rFonts w:ascii="Calibri" w:hAnsi="Calibri"/>
                <w:color w:val="333333"/>
                <w:sz w:val="18"/>
              </w:rPr>
              <w:t>Low</w:t>
            </w:r>
          </w:p>
        </w:tc>
      </w:tr>
      <w:tr>
        <w:tc>
          <w:tcPr>
            <w:tcW w:type="dxa" w:w="2351"/>
          </w:tcPr>
          <w:p>
            <w:r>
              <w:rPr>
                <w:rFonts w:ascii="Calibri" w:hAnsi="Calibri"/>
                <w:color w:val="333333"/>
                <w:sz w:val="18"/>
              </w:rPr>
              <w:t>**VMware vCenter**</w:t>
            </w:r>
          </w:p>
        </w:tc>
        <w:tc>
          <w:tcPr>
            <w:tcW w:type="dxa" w:w="2351"/>
          </w:tcPr>
          <w:p>
            <w:r>
              <w:rPr>
                <w:rFonts w:ascii="Calibri" w:hAnsi="Calibri"/>
                <w:color w:val="333333"/>
                <w:sz w:val="18"/>
              </w:rPr>
              <w:t>Known CVE backlog</w:t>
            </w:r>
          </w:p>
        </w:tc>
        <w:tc>
          <w:tcPr>
            <w:tcW w:type="dxa" w:w="2351"/>
          </w:tcPr>
          <w:p>
            <w:r>
              <w:rPr>
                <w:rFonts w:ascii="Calibri" w:hAnsi="Calibri"/>
                <w:color w:val="333333"/>
                <w:sz w:val="18"/>
              </w:rPr>
              <w:t>7.2</w:t>
            </w:r>
          </w:p>
        </w:tc>
        <w:tc>
          <w:tcPr>
            <w:tcW w:type="dxa" w:w="2351"/>
          </w:tcPr>
          <w:p>
            <w:r>
              <w:rPr>
                <w:rFonts w:ascii="Calibri" w:hAnsi="Calibri"/>
                <w:color w:val="333333"/>
                <w:sz w:val="18"/>
              </w:rPr>
              <w:t>High</w:t>
            </w:r>
          </w:p>
        </w:tc>
      </w:tr>
    </w:tbl>
    <w:p/>
    <w:p>
      <w:pPr>
        <w:pStyle w:val="Heading3"/>
      </w:pPr>
      <w:r>
        <w:t>3.3 Human Factor Vulnerabilities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Vulnerability</w:t>
            </w:r>
          </w:p>
        </w:tc>
        <w:tc>
          <w:tcPr>
            <w:tcW w:type="dxa" w:w="2351"/>
            <w:shd w:fill="007ACC"/>
          </w:tcPr>
          <w:p>
            <w:pPr>
              <w:jc w:val="center"/>
            </w:pPr>
            <w:r>
              <w:rPr>
                <w:rFonts w:ascii="Calibri" w:hAnsi="Calibri"/>
                <w:b/>
                <w:color w:val="FFFFFF"/>
                <w:sz w:val="20"/>
              </w:rPr>
              <w:t>Risk Level</w:t>
            </w:r>
          </w:p>
        </w:tc>
        <w:tc>
          <w:tcPr>
            <w:tcW w:type="dxa" w:w="2351"/>
            <w:shd w:fill="007ACC"/>
          </w:tcPr>
          <w:p>
            <w:pPr>
              <w:jc w:val="center"/>
            </w:pPr>
            <w:r>
              <w:rPr>
                <w:rFonts w:ascii="Calibri" w:hAnsi="Calibri"/>
                <w:b/>
                <w:color w:val="FFFFFF"/>
                <w:sz w:val="20"/>
              </w:rPr>
              <w:t>Impact</w:t>
            </w:r>
          </w:p>
        </w:tc>
        <w:tc>
          <w:tcPr>
            <w:tcW w:type="dxa" w:w="2351"/>
            <w:shd w:fill="007ACC"/>
          </w:tcPr>
          <w:p>
            <w:pPr>
              <w:jc w:val="center"/>
            </w:pPr>
            <w:r>
              <w:rPr>
                <w:rFonts w:ascii="Calibri" w:hAnsi="Calibri"/>
                <w:b/>
                <w:color w:val="FFFFFF"/>
                <w:sz w:val="20"/>
              </w:rPr>
              <w:t>Mitigation Gap</w:t>
            </w:r>
          </w:p>
        </w:tc>
      </w:tr>
      <w:tr>
        <w:tc>
          <w:tcPr>
            <w:tcW w:type="dxa" w:w="2351"/>
          </w:tcPr>
          <w:p>
            <w:r>
              <w:rPr>
                <w:rFonts w:ascii="Calibri" w:hAnsi="Calibri"/>
                <w:color w:val="333333"/>
                <w:sz w:val="18"/>
              </w:rPr>
              <w:t>**Phishing Susceptibility**</w:t>
            </w:r>
          </w:p>
        </w:tc>
        <w:tc>
          <w:tcPr>
            <w:tcW w:type="dxa" w:w="2351"/>
          </w:tcPr>
          <w:p>
            <w:r>
              <w:rPr>
                <w:rFonts w:ascii="Calibri" w:hAnsi="Calibri"/>
                <w:color w:val="333333"/>
                <w:sz w:val="18"/>
              </w:rPr>
              <w:t>HIGH</w:t>
            </w:r>
          </w:p>
        </w:tc>
        <w:tc>
          <w:tcPr>
            <w:tcW w:type="dxa" w:w="2351"/>
          </w:tcPr>
          <w:p>
            <w:r>
              <w:rPr>
                <w:rFonts w:ascii="Calibri" w:hAnsi="Calibri"/>
                <w:color w:val="333333"/>
                <w:sz w:val="18"/>
              </w:rPr>
              <w:t>Credential compromise, malware</w:t>
            </w:r>
          </w:p>
        </w:tc>
        <w:tc>
          <w:tcPr>
            <w:tcW w:type="dxa" w:w="2351"/>
          </w:tcPr>
          <w:p>
            <w:r>
              <w:rPr>
                <w:rFonts w:ascii="Calibri" w:hAnsi="Calibri"/>
                <w:color w:val="333333"/>
                <w:sz w:val="18"/>
              </w:rPr>
              <w:t>No awareness training</w:t>
            </w:r>
          </w:p>
        </w:tc>
      </w:tr>
      <w:tr>
        <w:tc>
          <w:tcPr>
            <w:tcW w:type="dxa" w:w="2351"/>
            <w:shd w:fill="F0F4F8"/>
          </w:tcPr>
          <w:p>
            <w:r>
              <w:rPr>
                <w:rFonts w:ascii="Calibri" w:hAnsi="Calibri"/>
                <w:color w:val="333333"/>
                <w:sz w:val="18"/>
              </w:rPr>
              <w:t>**Credential Reuse**</w:t>
            </w:r>
          </w:p>
        </w:tc>
        <w:tc>
          <w:tcPr>
            <w:tcW w:type="dxa" w:w="2351"/>
            <w:shd w:fill="F0F4F8"/>
          </w:tcPr>
          <w:p>
            <w:r>
              <w:rPr>
                <w:rFonts w:ascii="Calibri" w:hAnsi="Calibri"/>
                <w:color w:val="333333"/>
                <w:sz w:val="18"/>
              </w:rPr>
              <w:t>MEDIUM</w:t>
            </w:r>
          </w:p>
        </w:tc>
        <w:tc>
          <w:tcPr>
            <w:tcW w:type="dxa" w:w="2351"/>
            <w:shd w:fill="F0F4F8"/>
          </w:tcPr>
          <w:p>
            <w:r>
              <w:rPr>
                <w:rFonts w:ascii="Calibri" w:hAnsi="Calibri"/>
                <w:color w:val="333333"/>
                <w:sz w:val="18"/>
              </w:rPr>
              <w:t>Account takeover</w:t>
            </w:r>
          </w:p>
        </w:tc>
        <w:tc>
          <w:tcPr>
            <w:tcW w:type="dxa" w:w="2351"/>
            <w:shd w:fill="F0F4F8"/>
          </w:tcPr>
          <w:p>
            <w:r>
              <w:rPr>
                <w:rFonts w:ascii="Calibri" w:hAnsi="Calibri"/>
                <w:color w:val="333333"/>
                <w:sz w:val="18"/>
              </w:rPr>
              <w:t>Password policy weak</w:t>
            </w:r>
          </w:p>
        </w:tc>
      </w:tr>
      <w:tr>
        <w:tc>
          <w:tcPr>
            <w:tcW w:type="dxa" w:w="2351"/>
          </w:tcPr>
          <w:p>
            <w:r>
              <w:rPr>
                <w:rFonts w:ascii="Calibri" w:hAnsi="Calibri"/>
                <w:color w:val="333333"/>
                <w:sz w:val="18"/>
              </w:rPr>
              <w:t>**Tailgating**</w:t>
            </w:r>
          </w:p>
        </w:tc>
        <w:tc>
          <w:tcPr>
            <w:tcW w:type="dxa" w:w="2351"/>
          </w:tcPr>
          <w:p>
            <w:r>
              <w:rPr>
                <w:rFonts w:ascii="Calibri" w:hAnsi="Calibri"/>
                <w:color w:val="333333"/>
                <w:sz w:val="18"/>
              </w:rPr>
              <w:t>MEDIUM</w:t>
            </w:r>
          </w:p>
        </w:tc>
        <w:tc>
          <w:tcPr>
            <w:tcW w:type="dxa" w:w="2351"/>
          </w:tcPr>
          <w:p>
            <w:r>
              <w:rPr>
                <w:rFonts w:ascii="Calibri" w:hAnsi="Calibri"/>
                <w:color w:val="333333"/>
                <w:sz w:val="18"/>
              </w:rPr>
              <w:t>Unauthorized physical access</w:t>
            </w:r>
          </w:p>
        </w:tc>
        <w:tc>
          <w:tcPr>
            <w:tcW w:type="dxa" w:w="2351"/>
          </w:tcPr>
          <w:p>
            <w:r>
              <w:rPr>
                <w:rFonts w:ascii="Calibri" w:hAnsi="Calibri"/>
                <w:color w:val="333333"/>
                <w:sz w:val="18"/>
              </w:rPr>
              <w:t>No verification</w:t>
            </w:r>
          </w:p>
        </w:tc>
      </w:tr>
      <w:tr>
        <w:tc>
          <w:tcPr>
            <w:tcW w:type="dxa" w:w="2351"/>
            <w:shd w:fill="F0F4F8"/>
          </w:tcPr>
          <w:p>
            <w:r>
              <w:rPr>
                <w:rFonts w:ascii="Calibri" w:hAnsi="Calibri"/>
                <w:color w:val="333333"/>
                <w:sz w:val="18"/>
              </w:rPr>
              <w:t>**Social Engineering**</w:t>
            </w:r>
          </w:p>
        </w:tc>
        <w:tc>
          <w:tcPr>
            <w:tcW w:type="dxa" w:w="2351"/>
            <w:shd w:fill="F0F4F8"/>
          </w:tcPr>
          <w:p>
            <w:r>
              <w:rPr>
                <w:rFonts w:ascii="Calibri" w:hAnsi="Calibri"/>
                <w:color w:val="333333"/>
                <w:sz w:val="18"/>
              </w:rPr>
              <w:t>MEDIUM</w:t>
            </w:r>
          </w:p>
        </w:tc>
        <w:tc>
          <w:tcPr>
            <w:tcW w:type="dxa" w:w="2351"/>
            <w:shd w:fill="F0F4F8"/>
          </w:tcPr>
          <w:p>
            <w:r>
              <w:rPr>
                <w:rFonts w:ascii="Calibri" w:hAnsi="Calibri"/>
                <w:color w:val="333333"/>
                <w:sz w:val="18"/>
              </w:rPr>
              <w:t>Information disclosure</w:t>
            </w:r>
          </w:p>
        </w:tc>
        <w:tc>
          <w:tcPr>
            <w:tcW w:type="dxa" w:w="2351"/>
            <w:shd w:fill="F0F4F8"/>
          </w:tcPr>
          <w:p>
            <w:r>
              <w:rPr>
                <w:rFonts w:ascii="Calibri" w:hAnsi="Calibri"/>
                <w:color w:val="333333"/>
                <w:sz w:val="18"/>
              </w:rPr>
              <w:t>No verification procedures</w:t>
            </w:r>
          </w:p>
        </w:tc>
      </w:tr>
      <w:tr>
        <w:tc>
          <w:tcPr>
            <w:tcW w:type="dxa" w:w="2351"/>
          </w:tcPr>
          <w:p>
            <w:r>
              <w:rPr>
                <w:rFonts w:ascii="Calibri" w:hAnsi="Calibri"/>
                <w:color w:val="333333"/>
                <w:sz w:val="18"/>
              </w:rPr>
              <w:t>**Insider Threat**</w:t>
            </w:r>
          </w:p>
        </w:tc>
        <w:tc>
          <w:tcPr>
            <w:tcW w:type="dxa" w:w="2351"/>
          </w:tcPr>
          <w:p>
            <w:r>
              <w:rPr>
                <w:rFonts w:ascii="Calibri" w:hAnsi="Calibri"/>
                <w:color w:val="333333"/>
                <w:sz w:val="18"/>
              </w:rPr>
              <w:t>MEDIUM</w:t>
            </w:r>
          </w:p>
        </w:tc>
        <w:tc>
          <w:tcPr>
            <w:tcW w:type="dxa" w:w="2351"/>
          </w:tcPr>
          <w:p>
            <w:r>
              <w:rPr>
                <w:rFonts w:ascii="Calibri" w:hAnsi="Calibri"/>
                <w:color w:val="333333"/>
                <w:sz w:val="18"/>
              </w:rPr>
              <w:t>Data exfiltration</w:t>
            </w:r>
          </w:p>
        </w:tc>
        <w:tc>
          <w:tcPr>
            <w:tcW w:type="dxa" w:w="2351"/>
          </w:tcPr>
          <w:p>
            <w:r>
              <w:rPr>
                <w:rFonts w:ascii="Calibri" w:hAnsi="Calibri"/>
                <w:color w:val="333333"/>
                <w:sz w:val="18"/>
              </w:rPr>
              <w:t>No DLP deployed</w:t>
            </w:r>
          </w:p>
        </w:tc>
      </w:tr>
    </w:tbl>
    <w:p/>
    <w:p>
      <w:pPr>
        <w:pStyle w:val="Heading3"/>
      </w:pPr>
      <w:r>
        <w:t>3.4 Vulnerability Scoring Table (CVSS 3.1)</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ID</w:t>
            </w:r>
          </w:p>
        </w:tc>
        <w:tc>
          <w:tcPr>
            <w:tcW w:type="dxa" w:w="1568"/>
            <w:shd w:fill="007ACC"/>
          </w:tcPr>
          <w:p>
            <w:pPr>
              <w:jc w:val="center"/>
            </w:pPr>
            <w:r>
              <w:rPr>
                <w:rFonts w:ascii="Calibri" w:hAnsi="Calibri"/>
                <w:b/>
                <w:color w:val="FFFFFF"/>
                <w:sz w:val="20"/>
              </w:rPr>
              <w:t>Vulnerability</w:t>
            </w:r>
          </w:p>
        </w:tc>
        <w:tc>
          <w:tcPr>
            <w:tcW w:type="dxa" w:w="1568"/>
            <w:shd w:fill="007ACC"/>
          </w:tcPr>
          <w:p>
            <w:pPr>
              <w:jc w:val="center"/>
            </w:pPr>
            <w:r>
              <w:rPr>
                <w:rFonts w:ascii="Calibri" w:hAnsi="Calibri"/>
                <w:b/>
                <w:color w:val="FFFFFF"/>
                <w:sz w:val="20"/>
              </w:rPr>
              <w:t>Severity</w:t>
            </w:r>
          </w:p>
        </w:tc>
        <w:tc>
          <w:tcPr>
            <w:tcW w:type="dxa" w:w="1568"/>
            <w:shd w:fill="007ACC"/>
          </w:tcPr>
          <w:p>
            <w:pPr>
              <w:jc w:val="center"/>
            </w:pPr>
            <w:r>
              <w:rPr>
                <w:rFonts w:ascii="Calibri" w:hAnsi="Calibri"/>
                <w:b/>
                <w:color w:val="FFFFFF"/>
                <w:sz w:val="20"/>
              </w:rPr>
              <w:t>CVSS</w:t>
            </w:r>
          </w:p>
        </w:tc>
        <w:tc>
          <w:tcPr>
            <w:tcW w:type="dxa" w:w="1568"/>
            <w:shd w:fill="007ACC"/>
          </w:tcPr>
          <w:p>
            <w:pPr>
              <w:jc w:val="center"/>
            </w:pPr>
            <w:r>
              <w:rPr>
                <w:rFonts w:ascii="Calibri" w:hAnsi="Calibri"/>
                <w:b/>
                <w:color w:val="FFFFFF"/>
                <w:sz w:val="20"/>
              </w:rPr>
              <w:t>Vector</w:t>
            </w:r>
          </w:p>
        </w:tc>
        <w:tc>
          <w:tcPr>
            <w:tcW w:type="dxa" w:w="1568"/>
            <w:shd w:fill="007ACC"/>
          </w:tcPr>
          <w:p>
            <w:pPr>
              <w:jc w:val="center"/>
            </w:pPr>
            <w:r>
              <w:rPr>
                <w:rFonts w:ascii="Calibri" w:hAnsi="Calibri"/>
                <w:b/>
                <w:color w:val="FFFFFF"/>
                <w:sz w:val="20"/>
              </w:rPr>
              <w:t>Exploit Maturity</w:t>
            </w:r>
          </w:p>
        </w:tc>
      </w:tr>
      <w:tr>
        <w:tc>
          <w:tcPr>
            <w:tcW w:type="dxa" w:w="1568"/>
          </w:tcPr>
          <w:p>
            <w:r>
              <w:rPr>
                <w:rFonts w:ascii="Calibri" w:hAnsi="Calibri"/>
                <w:color w:val="333333"/>
                <w:sz w:val="18"/>
              </w:rPr>
              <w:t>**VULN-001**</w:t>
            </w:r>
          </w:p>
        </w:tc>
        <w:tc>
          <w:tcPr>
            <w:tcW w:type="dxa" w:w="1568"/>
          </w:tcPr>
          <w:p>
            <w:r>
              <w:rPr>
                <w:rFonts w:ascii="Calibri" w:hAnsi="Calibri"/>
                <w:color w:val="333333"/>
                <w:sz w:val="18"/>
              </w:rPr>
              <w:t>Brute-force protection missing on ZTNA</w:t>
            </w:r>
          </w:p>
        </w:tc>
        <w:tc>
          <w:tcPr>
            <w:tcW w:type="dxa" w:w="1568"/>
          </w:tcPr>
          <w:p>
            <w:r>
              <w:rPr>
                <w:rFonts w:ascii="Calibri" w:hAnsi="Calibri"/>
                <w:color w:val="333333"/>
                <w:sz w:val="18"/>
              </w:rPr>
              <w:t>HIGH</w:t>
            </w:r>
          </w:p>
        </w:tc>
        <w:tc>
          <w:tcPr>
            <w:tcW w:type="dxa" w:w="1568"/>
          </w:tcPr>
          <w:p>
            <w:r>
              <w:rPr>
                <w:rFonts w:ascii="Calibri" w:hAnsi="Calibri"/>
                <w:color w:val="333333"/>
                <w:sz w:val="18"/>
              </w:rPr>
              <w:t>7.5</w:t>
            </w:r>
          </w:p>
        </w:tc>
        <w:tc>
          <w:tcPr>
            <w:tcW w:type="dxa" w:w="1568"/>
          </w:tcPr>
          <w:p>
            <w:r>
              <w:rPr>
                <w:rFonts w:ascii="Calibri" w:hAnsi="Calibri"/>
                <w:color w:val="333333"/>
                <w:sz w:val="18"/>
              </w:rPr>
              <w:t>CVSS:3.1/AV:N/AC:L/PR:N/UI:N/S:U/C:H/I:N/A:L</w:t>
            </w:r>
          </w:p>
        </w:tc>
        <w:tc>
          <w:tcPr>
            <w:tcW w:type="dxa" w:w="1568"/>
          </w:tcPr>
          <w:p>
            <w:r>
              <w:rPr>
                <w:rFonts w:ascii="Calibri" w:hAnsi="Calibri"/>
                <w:color w:val="333333"/>
                <w:sz w:val="18"/>
              </w:rPr>
              <w:t>Proof of Concept</w:t>
            </w:r>
          </w:p>
        </w:tc>
      </w:tr>
      <w:tr>
        <w:tc>
          <w:tcPr>
            <w:tcW w:type="dxa" w:w="1568"/>
            <w:shd w:fill="F0F4F8"/>
          </w:tcPr>
          <w:p>
            <w:r>
              <w:rPr>
                <w:rFonts w:ascii="Calibri" w:hAnsi="Calibri"/>
                <w:color w:val="333333"/>
                <w:sz w:val="18"/>
              </w:rPr>
              <w:t>**VULN-002**</w:t>
            </w:r>
          </w:p>
        </w:tc>
        <w:tc>
          <w:tcPr>
            <w:tcW w:type="dxa" w:w="1568"/>
            <w:shd w:fill="F0F4F8"/>
          </w:tcPr>
          <w:p>
            <w:r>
              <w:rPr>
                <w:rFonts w:ascii="Calibri" w:hAnsi="Calibri"/>
                <w:color w:val="333333"/>
                <w:sz w:val="18"/>
              </w:rPr>
              <w:t>IPS disabled on DMZ segment</w:t>
            </w:r>
          </w:p>
        </w:tc>
        <w:tc>
          <w:tcPr>
            <w:tcW w:type="dxa" w:w="1568"/>
            <w:shd w:fill="F0F4F8"/>
          </w:tcPr>
          <w:p>
            <w:r>
              <w:rPr>
                <w:rFonts w:ascii="Calibri" w:hAnsi="Calibri"/>
                <w:color w:val="333333"/>
                <w:sz w:val="18"/>
              </w:rPr>
              <w:t>HIGH</w:t>
            </w:r>
          </w:p>
        </w:tc>
        <w:tc>
          <w:tcPr>
            <w:tcW w:type="dxa" w:w="1568"/>
            <w:shd w:fill="F0F4F8"/>
          </w:tcPr>
          <w:p>
            <w:r>
              <w:rPr>
                <w:rFonts w:ascii="Calibri" w:hAnsi="Calibri"/>
                <w:color w:val="333333"/>
                <w:sz w:val="18"/>
              </w:rPr>
              <w:t>7.2</w:t>
            </w:r>
          </w:p>
        </w:tc>
        <w:tc>
          <w:tcPr>
            <w:tcW w:type="dxa" w:w="1568"/>
            <w:shd w:fill="F0F4F8"/>
          </w:tcPr>
          <w:p>
            <w:r>
              <w:rPr>
                <w:rFonts w:ascii="Calibri" w:hAnsi="Calibri"/>
                <w:color w:val="333333"/>
                <w:sz w:val="18"/>
              </w:rPr>
              <w:t>CVSS:3.1/AV:N/AC:L/PR:N/UI:N/S:U/C:L/I:L/A:H</w:t>
            </w:r>
          </w:p>
        </w:tc>
        <w:tc>
          <w:tcPr>
            <w:tcW w:type="dxa" w:w="1568"/>
            <w:shd w:fill="F0F4F8"/>
          </w:tcPr>
          <w:p>
            <w:r>
              <w:rPr>
                <w:rFonts w:ascii="Calibri" w:hAnsi="Calibri"/>
                <w:color w:val="333333"/>
                <w:sz w:val="18"/>
              </w:rPr>
              <w:t>Functional</w:t>
            </w:r>
          </w:p>
        </w:tc>
      </w:tr>
      <w:tr>
        <w:tc>
          <w:tcPr>
            <w:tcW w:type="dxa" w:w="1568"/>
          </w:tcPr>
          <w:p>
            <w:r>
              <w:rPr>
                <w:rFonts w:ascii="Calibri" w:hAnsi="Calibri"/>
                <w:color w:val="333333"/>
                <w:sz w:val="18"/>
              </w:rPr>
              <w:t>**VULN-003**</w:t>
            </w:r>
          </w:p>
        </w:tc>
        <w:tc>
          <w:tcPr>
            <w:tcW w:type="dxa" w:w="1568"/>
          </w:tcPr>
          <w:p>
            <w:r>
              <w:rPr>
                <w:rFonts w:ascii="Calibri" w:hAnsi="Calibri"/>
                <w:color w:val="333333"/>
                <w:sz w:val="18"/>
              </w:rPr>
              <w:t>TLS 1.0/1.1 downgrade possible</w:t>
            </w:r>
          </w:p>
        </w:tc>
        <w:tc>
          <w:tcPr>
            <w:tcW w:type="dxa" w:w="1568"/>
          </w:tcPr>
          <w:p>
            <w:r>
              <w:rPr>
                <w:rFonts w:ascii="Calibri" w:hAnsi="Calibri"/>
                <w:color w:val="333333"/>
                <w:sz w:val="18"/>
              </w:rPr>
              <w:t>HIGH</w:t>
            </w:r>
          </w:p>
        </w:tc>
        <w:tc>
          <w:tcPr>
            <w:tcW w:type="dxa" w:w="1568"/>
          </w:tcPr>
          <w:p>
            <w:r>
              <w:rPr>
                <w:rFonts w:ascii="Calibri" w:hAnsi="Calibri"/>
                <w:color w:val="333333"/>
                <w:sz w:val="18"/>
              </w:rPr>
              <w:t>6.8</w:t>
            </w:r>
          </w:p>
        </w:tc>
        <w:tc>
          <w:tcPr>
            <w:tcW w:type="dxa" w:w="1568"/>
          </w:tcPr>
          <w:p>
            <w:r>
              <w:rPr>
                <w:rFonts w:ascii="Calibri" w:hAnsi="Calibri"/>
                <w:color w:val="333333"/>
                <w:sz w:val="18"/>
              </w:rPr>
              <w:t>CVSS:3.1/AV:N/AC:H/PR:N/UI:N/S:U/C:H/I:N/A:N</w:t>
            </w:r>
          </w:p>
        </w:tc>
        <w:tc>
          <w:tcPr>
            <w:tcW w:type="dxa" w:w="1568"/>
          </w:tcPr>
          <w:p>
            <w:r>
              <w:rPr>
                <w:rFonts w:ascii="Calibri" w:hAnsi="Calibri"/>
                <w:color w:val="333333"/>
                <w:sz w:val="18"/>
              </w:rPr>
              <w:t>Functional</w:t>
            </w:r>
          </w:p>
        </w:tc>
      </w:tr>
      <w:tr>
        <w:tc>
          <w:tcPr>
            <w:tcW w:type="dxa" w:w="1568"/>
            <w:shd w:fill="F0F4F8"/>
          </w:tcPr>
          <w:p>
            <w:r>
              <w:rPr>
                <w:rFonts w:ascii="Calibri" w:hAnsi="Calibri"/>
                <w:color w:val="333333"/>
                <w:sz w:val="18"/>
              </w:rPr>
              <w:t>**VULN-004**</w:t>
            </w:r>
          </w:p>
        </w:tc>
        <w:tc>
          <w:tcPr>
            <w:tcW w:type="dxa" w:w="1568"/>
            <w:shd w:fill="F0F4F8"/>
          </w:tcPr>
          <w:p>
            <w:r>
              <w:rPr>
                <w:rFonts w:ascii="Calibri" w:hAnsi="Calibri"/>
                <w:color w:val="333333"/>
                <w:sz w:val="18"/>
              </w:rPr>
              <w:t>Snapshot lock not verified</w:t>
            </w:r>
          </w:p>
        </w:tc>
        <w:tc>
          <w:tcPr>
            <w:tcW w:type="dxa" w:w="1568"/>
            <w:shd w:fill="F0F4F8"/>
          </w:tcPr>
          <w:p>
            <w:r>
              <w:rPr>
                <w:rFonts w:ascii="Calibri" w:hAnsi="Calibri"/>
                <w:color w:val="333333"/>
                <w:sz w:val="18"/>
              </w:rPr>
              <w:t>HIGH</w:t>
            </w:r>
          </w:p>
        </w:tc>
        <w:tc>
          <w:tcPr>
            <w:tcW w:type="dxa" w:w="1568"/>
            <w:shd w:fill="F0F4F8"/>
          </w:tcPr>
          <w:p>
            <w:r>
              <w:rPr>
                <w:rFonts w:ascii="Calibri" w:hAnsi="Calibri"/>
                <w:color w:val="333333"/>
                <w:sz w:val="18"/>
              </w:rPr>
              <w:t>7.0</w:t>
            </w:r>
          </w:p>
        </w:tc>
        <w:tc>
          <w:tcPr>
            <w:tcW w:type="dxa" w:w="1568"/>
            <w:shd w:fill="F0F4F8"/>
          </w:tcPr>
          <w:p>
            <w:r>
              <w:rPr>
                <w:rFonts w:ascii="Calibri" w:hAnsi="Calibri"/>
                <w:color w:val="333333"/>
                <w:sz w:val="18"/>
              </w:rPr>
              <w:t>CVSS:3.1/AV:N/AC:L/PR:H/UI:N/S:U/C:N/I:H/A:H</w:t>
            </w:r>
          </w:p>
        </w:tc>
        <w:tc>
          <w:tcPr>
            <w:tcW w:type="dxa" w:w="1568"/>
            <w:shd w:fill="F0F4F8"/>
          </w:tcPr>
          <w:p>
            <w:r>
              <w:rPr>
                <w:rFonts w:ascii="Calibri" w:hAnsi="Calibri"/>
                <w:color w:val="333333"/>
                <w:sz w:val="18"/>
              </w:rPr>
              <w:t>Functional</w:t>
            </w:r>
          </w:p>
        </w:tc>
      </w:tr>
      <w:tr>
        <w:tc>
          <w:tcPr>
            <w:tcW w:type="dxa" w:w="1568"/>
          </w:tcPr>
          <w:p>
            <w:r>
              <w:rPr>
                <w:rFonts w:ascii="Calibri" w:hAnsi="Calibri"/>
                <w:color w:val="333333"/>
                <w:sz w:val="18"/>
              </w:rPr>
              <w:t>**VULN-005**</w:t>
            </w:r>
          </w:p>
        </w:tc>
        <w:tc>
          <w:tcPr>
            <w:tcW w:type="dxa" w:w="1568"/>
          </w:tcPr>
          <w:p>
            <w:r>
              <w:rPr>
                <w:rFonts w:ascii="Calibri" w:hAnsi="Calibri"/>
                <w:color w:val="333333"/>
                <w:sz w:val="18"/>
              </w:rPr>
              <w:t>No DLP on egress traffic</w:t>
            </w:r>
          </w:p>
        </w:tc>
        <w:tc>
          <w:tcPr>
            <w:tcW w:type="dxa" w:w="1568"/>
          </w:tcPr>
          <w:p>
            <w:r>
              <w:rPr>
                <w:rFonts w:ascii="Calibri" w:hAnsi="Calibri"/>
                <w:color w:val="333333"/>
                <w:sz w:val="18"/>
              </w:rPr>
              <w:t>MEDIUM</w:t>
            </w:r>
          </w:p>
        </w:tc>
        <w:tc>
          <w:tcPr>
            <w:tcW w:type="dxa" w:w="1568"/>
          </w:tcPr>
          <w:p>
            <w:r>
              <w:rPr>
                <w:rFonts w:ascii="Calibri" w:hAnsi="Calibri"/>
                <w:color w:val="333333"/>
                <w:sz w:val="18"/>
              </w:rPr>
              <w:t>5.5</w:t>
            </w:r>
          </w:p>
        </w:tc>
        <w:tc>
          <w:tcPr>
            <w:tcW w:type="dxa" w:w="1568"/>
          </w:tcPr>
          <w:p>
            <w:r>
              <w:rPr>
                <w:rFonts w:ascii="Calibri" w:hAnsi="Calibri"/>
                <w:color w:val="333333"/>
                <w:sz w:val="18"/>
              </w:rPr>
              <w:t>CVSS:3.1/AV:N/AC:L/PR:L/UI:N/S:U/C:H/I:N/A:N</w:t>
            </w:r>
          </w:p>
        </w:tc>
        <w:tc>
          <w:tcPr>
            <w:tcW w:type="dxa" w:w="1568"/>
          </w:tcPr>
          <w:p>
            <w:r>
              <w:rPr>
                <w:rFonts w:ascii="Calibri" w:hAnsi="Calibri"/>
                <w:color w:val="333333"/>
                <w:sz w:val="18"/>
              </w:rPr>
              <w:t>Not Defined</w:t>
            </w:r>
          </w:p>
        </w:tc>
      </w:tr>
      <w:tr>
        <w:tc>
          <w:tcPr>
            <w:tcW w:type="dxa" w:w="1568"/>
            <w:shd w:fill="F0F4F8"/>
          </w:tcPr>
          <w:p>
            <w:r>
              <w:rPr>
                <w:rFonts w:ascii="Calibri" w:hAnsi="Calibri"/>
                <w:color w:val="333333"/>
                <w:sz w:val="18"/>
              </w:rPr>
              <w:t>**VULN-006**</w:t>
            </w:r>
          </w:p>
        </w:tc>
        <w:tc>
          <w:tcPr>
            <w:tcW w:type="dxa" w:w="1568"/>
            <w:shd w:fill="F0F4F8"/>
          </w:tcPr>
          <w:p>
            <w:r>
              <w:rPr>
                <w:rFonts w:ascii="Calibri" w:hAnsi="Calibri"/>
                <w:color w:val="333333"/>
                <w:sz w:val="18"/>
              </w:rPr>
              <w:t>iLO on shared management VLAN</w:t>
            </w:r>
          </w:p>
        </w:tc>
        <w:tc>
          <w:tcPr>
            <w:tcW w:type="dxa" w:w="1568"/>
            <w:shd w:fill="F0F4F8"/>
          </w:tcPr>
          <w:p>
            <w:r>
              <w:rPr>
                <w:rFonts w:ascii="Calibri" w:hAnsi="Calibri"/>
                <w:color w:val="333333"/>
                <w:sz w:val="18"/>
              </w:rPr>
              <w:t>MEDIUM</w:t>
            </w:r>
          </w:p>
        </w:tc>
        <w:tc>
          <w:tcPr>
            <w:tcW w:type="dxa" w:w="1568"/>
            <w:shd w:fill="F0F4F8"/>
          </w:tcPr>
          <w:p>
            <w:r>
              <w:rPr>
                <w:rFonts w:ascii="Calibri" w:hAnsi="Calibri"/>
                <w:color w:val="333333"/>
                <w:sz w:val="18"/>
              </w:rPr>
              <w:t>5.0</w:t>
            </w:r>
          </w:p>
        </w:tc>
        <w:tc>
          <w:tcPr>
            <w:tcW w:type="dxa" w:w="1568"/>
            <w:shd w:fill="F0F4F8"/>
          </w:tcPr>
          <w:p>
            <w:r>
              <w:rPr>
                <w:rFonts w:ascii="Calibri" w:hAnsi="Calibri"/>
                <w:color w:val="333333"/>
                <w:sz w:val="18"/>
              </w:rPr>
              <w:t>CVSS:3.1/AV:A/AC:L/PR:L/UI:N/S:U/C:L/I:L/A:N</w:t>
            </w:r>
          </w:p>
        </w:tc>
        <w:tc>
          <w:tcPr>
            <w:tcW w:type="dxa" w:w="1568"/>
            <w:shd w:fill="F0F4F8"/>
          </w:tcPr>
          <w:p>
            <w:r>
              <w:rPr>
                <w:rFonts w:ascii="Calibri" w:hAnsi="Calibri"/>
                <w:color w:val="333333"/>
                <w:sz w:val="18"/>
              </w:rPr>
              <w:t>Functional</w:t>
            </w:r>
          </w:p>
        </w:tc>
      </w:tr>
      <w:tr>
        <w:tc>
          <w:tcPr>
            <w:tcW w:type="dxa" w:w="1568"/>
          </w:tcPr>
          <w:p>
            <w:r>
              <w:rPr>
                <w:rFonts w:ascii="Calibri" w:hAnsi="Calibri"/>
                <w:color w:val="333333"/>
                <w:sz w:val="18"/>
              </w:rPr>
              <w:t>**VULN-007**</w:t>
            </w:r>
          </w:p>
        </w:tc>
        <w:tc>
          <w:tcPr>
            <w:tcW w:type="dxa" w:w="1568"/>
          </w:tcPr>
          <w:p>
            <w:r>
              <w:rPr>
                <w:rFonts w:ascii="Calibri" w:hAnsi="Calibri"/>
                <w:color w:val="333333"/>
                <w:sz w:val="18"/>
              </w:rPr>
              <w:t>Rogue AP auto-containment disabled</w:t>
            </w:r>
          </w:p>
        </w:tc>
        <w:tc>
          <w:tcPr>
            <w:tcW w:type="dxa" w:w="1568"/>
          </w:tcPr>
          <w:p>
            <w:r>
              <w:rPr>
                <w:rFonts w:ascii="Calibri" w:hAnsi="Calibri"/>
                <w:color w:val="333333"/>
                <w:sz w:val="18"/>
              </w:rPr>
              <w:t>MEDIUM</w:t>
            </w:r>
          </w:p>
        </w:tc>
        <w:tc>
          <w:tcPr>
            <w:tcW w:type="dxa" w:w="1568"/>
          </w:tcPr>
          <w:p>
            <w:r>
              <w:rPr>
                <w:rFonts w:ascii="Calibri" w:hAnsi="Calibri"/>
                <w:color w:val="333333"/>
                <w:sz w:val="18"/>
              </w:rPr>
              <w:t>4.5</w:t>
            </w:r>
          </w:p>
        </w:tc>
        <w:tc>
          <w:tcPr>
            <w:tcW w:type="dxa" w:w="1568"/>
          </w:tcPr>
          <w:p>
            <w:r>
              <w:rPr>
                <w:rFonts w:ascii="Calibri" w:hAnsi="Calibri"/>
                <w:color w:val="333333"/>
                <w:sz w:val="18"/>
              </w:rPr>
              <w:t>CVSS:3.1/AV:A/AC:H/PR:N/UI:R/S:U/C:L/I:N/A:L</w:t>
            </w:r>
          </w:p>
        </w:tc>
        <w:tc>
          <w:tcPr>
            <w:tcW w:type="dxa" w:w="1568"/>
          </w:tcPr>
          <w:p>
            <w:r>
              <w:rPr>
                <w:rFonts w:ascii="Calibri" w:hAnsi="Calibri"/>
                <w:color w:val="333333"/>
                <w:sz w:val="18"/>
              </w:rPr>
              <w:t>Proof of Concept</w:t>
            </w:r>
          </w:p>
        </w:tc>
      </w:tr>
      <w:tr>
        <w:tc>
          <w:tcPr>
            <w:tcW w:type="dxa" w:w="1568"/>
            <w:shd w:fill="F0F4F8"/>
          </w:tcPr>
          <w:p>
            <w:r>
              <w:rPr>
                <w:rFonts w:ascii="Calibri" w:hAnsi="Calibri"/>
                <w:color w:val="333333"/>
                <w:sz w:val="18"/>
              </w:rPr>
              <w:t>**VULN-008**</w:t>
            </w:r>
          </w:p>
        </w:tc>
        <w:tc>
          <w:tcPr>
            <w:tcW w:type="dxa" w:w="1568"/>
            <w:shd w:fill="F0F4F8"/>
          </w:tcPr>
          <w:p>
            <w:r>
              <w:rPr>
                <w:rFonts w:ascii="Calibri" w:hAnsi="Calibri"/>
                <w:color w:val="333333"/>
                <w:sz w:val="18"/>
              </w:rPr>
              <w:t>ISP DDoS protection unconfirmed</w:t>
            </w:r>
          </w:p>
        </w:tc>
        <w:tc>
          <w:tcPr>
            <w:tcW w:type="dxa" w:w="1568"/>
            <w:shd w:fill="F0F4F8"/>
          </w:tcPr>
          <w:p>
            <w:r>
              <w:rPr>
                <w:rFonts w:ascii="Calibri" w:hAnsi="Calibri"/>
                <w:color w:val="333333"/>
                <w:sz w:val="18"/>
              </w:rPr>
              <w:t>MEDIUM</w:t>
            </w:r>
          </w:p>
        </w:tc>
        <w:tc>
          <w:tcPr>
            <w:tcW w:type="dxa" w:w="1568"/>
            <w:shd w:fill="F0F4F8"/>
          </w:tcPr>
          <w:p>
            <w:r>
              <w:rPr>
                <w:rFonts w:ascii="Calibri" w:hAnsi="Calibri"/>
                <w:color w:val="333333"/>
                <w:sz w:val="18"/>
              </w:rPr>
              <w:t>5.0</w:t>
            </w:r>
          </w:p>
        </w:tc>
        <w:tc>
          <w:tcPr>
            <w:tcW w:type="dxa" w:w="1568"/>
            <w:shd w:fill="F0F4F8"/>
          </w:tcPr>
          <w:p>
            <w:r>
              <w:rPr>
                <w:rFonts w:ascii="Calibri" w:hAnsi="Calibri"/>
                <w:color w:val="333333"/>
                <w:sz w:val="18"/>
              </w:rPr>
              <w:t>CVSS:3.1/AV:N/AC:L/PR:N/UI:N/S:U/C:N/I:N/A:H</w:t>
            </w:r>
          </w:p>
        </w:tc>
        <w:tc>
          <w:tcPr>
            <w:tcW w:type="dxa" w:w="1568"/>
            <w:shd w:fill="F0F4F8"/>
          </w:tcPr>
          <w:p>
            <w:r>
              <w:rPr>
                <w:rFonts w:ascii="Calibri" w:hAnsi="Calibri"/>
                <w:color w:val="333333"/>
                <w:sz w:val="18"/>
              </w:rPr>
              <w:t>Not Defined</w:t>
            </w:r>
          </w:p>
        </w:tc>
      </w:tr>
      <w:tr>
        <w:tc>
          <w:tcPr>
            <w:tcW w:type="dxa" w:w="1568"/>
          </w:tcPr>
          <w:p>
            <w:r>
              <w:rPr>
                <w:rFonts w:ascii="Calibri" w:hAnsi="Calibri"/>
                <w:color w:val="333333"/>
                <w:sz w:val="18"/>
              </w:rPr>
              <w:t>**VULN-009**</w:t>
            </w:r>
          </w:p>
        </w:tc>
        <w:tc>
          <w:tcPr>
            <w:tcW w:type="dxa" w:w="1568"/>
          </w:tcPr>
          <w:p>
            <w:r>
              <w:rPr>
                <w:rFonts w:ascii="Calibri" w:hAnsi="Calibri"/>
                <w:color w:val="333333"/>
                <w:sz w:val="18"/>
              </w:rPr>
              <w:t>Security awareness training missing</w:t>
            </w:r>
          </w:p>
        </w:tc>
        <w:tc>
          <w:tcPr>
            <w:tcW w:type="dxa" w:w="1568"/>
          </w:tcPr>
          <w:p>
            <w:r>
              <w:rPr>
                <w:rFonts w:ascii="Calibri" w:hAnsi="Calibri"/>
                <w:color w:val="333333"/>
                <w:sz w:val="18"/>
              </w:rPr>
              <w:t>MEDIUM</w:t>
            </w:r>
          </w:p>
        </w:tc>
        <w:tc>
          <w:tcPr>
            <w:tcW w:type="dxa" w:w="1568"/>
          </w:tcPr>
          <w:p>
            <w:r>
              <w:rPr>
                <w:rFonts w:ascii="Calibri" w:hAnsi="Calibri"/>
                <w:color w:val="333333"/>
                <w:sz w:val="18"/>
              </w:rPr>
              <w:t>6.0</w:t>
            </w:r>
          </w:p>
        </w:tc>
        <w:tc>
          <w:tcPr>
            <w:tcW w:type="dxa" w:w="1568"/>
          </w:tcPr>
          <w:p>
            <w:r>
              <w:rPr>
                <w:rFonts w:ascii="Calibri" w:hAnsi="Calibri"/>
                <w:color w:val="333333"/>
                <w:sz w:val="18"/>
              </w:rPr>
              <w:t>CVSS:3.1/AV:N/AC:L/PR:N/UI:R/S:U/C:H/I:L/A:N</w:t>
            </w:r>
          </w:p>
        </w:tc>
        <w:tc>
          <w:tcPr>
            <w:tcW w:type="dxa" w:w="1568"/>
          </w:tcPr>
          <w:p>
            <w:r>
              <w:rPr>
                <w:rFonts w:ascii="Calibri" w:hAnsi="Calibri"/>
                <w:color w:val="333333"/>
                <w:sz w:val="18"/>
              </w:rPr>
              <w:t>Not Defined</w:t>
            </w:r>
          </w:p>
        </w:tc>
      </w:tr>
      <w:tr>
        <w:tc>
          <w:tcPr>
            <w:tcW w:type="dxa" w:w="1568"/>
            <w:shd w:fill="F0F4F8"/>
          </w:tcPr>
          <w:p>
            <w:r>
              <w:rPr>
                <w:rFonts w:ascii="Calibri" w:hAnsi="Calibri"/>
                <w:color w:val="333333"/>
                <w:sz w:val="18"/>
              </w:rPr>
              <w:t>**VULN-010**</w:t>
            </w:r>
          </w:p>
        </w:tc>
        <w:tc>
          <w:tcPr>
            <w:tcW w:type="dxa" w:w="1568"/>
            <w:shd w:fill="F0F4F8"/>
          </w:tcPr>
          <w:p>
            <w:r>
              <w:rPr>
                <w:rFonts w:ascii="Calibri" w:hAnsi="Calibri"/>
                <w:color w:val="333333"/>
                <w:sz w:val="18"/>
              </w:rPr>
              <w:t>Physical security unverified</w:t>
            </w:r>
          </w:p>
        </w:tc>
        <w:tc>
          <w:tcPr>
            <w:tcW w:type="dxa" w:w="1568"/>
            <w:shd w:fill="F0F4F8"/>
          </w:tcPr>
          <w:p>
            <w:r>
              <w:rPr>
                <w:rFonts w:ascii="Calibri" w:hAnsi="Calibri"/>
                <w:color w:val="333333"/>
                <w:sz w:val="18"/>
              </w:rPr>
              <w:t>MEDIUM</w:t>
            </w:r>
          </w:p>
        </w:tc>
        <w:tc>
          <w:tcPr>
            <w:tcW w:type="dxa" w:w="1568"/>
            <w:shd w:fill="F0F4F8"/>
          </w:tcPr>
          <w:p>
            <w:r>
              <w:rPr>
                <w:rFonts w:ascii="Calibri" w:hAnsi="Calibri"/>
                <w:color w:val="333333"/>
                <w:sz w:val="18"/>
              </w:rPr>
              <w:t>4.0</w:t>
            </w:r>
          </w:p>
        </w:tc>
        <w:tc>
          <w:tcPr>
            <w:tcW w:type="dxa" w:w="1568"/>
            <w:shd w:fill="F0F4F8"/>
          </w:tcPr>
          <w:p>
            <w:r>
              <w:rPr>
                <w:rFonts w:ascii="Calibri" w:hAnsi="Calibri"/>
                <w:color w:val="333333"/>
                <w:sz w:val="18"/>
              </w:rPr>
              <w:t>CVSS:3.1/AV:P/AC:H/PR:N/UI:N/S:U/C:L/I:L/A:L</w:t>
            </w:r>
          </w:p>
        </w:tc>
        <w:tc>
          <w:tcPr>
            <w:tcW w:type="dxa" w:w="1568"/>
            <w:shd w:fill="F0F4F8"/>
          </w:tcPr>
          <w:p>
            <w:r>
              <w:rPr>
                <w:rFonts w:ascii="Calibri" w:hAnsi="Calibri"/>
                <w:color w:val="333333"/>
                <w:sz w:val="18"/>
              </w:rPr>
              <w:t>Not Defined</w:t>
            </w:r>
          </w:p>
        </w:tc>
      </w:tr>
    </w:tbl>
    <w:p/>
    <w:p>
      <w:pPr>
        <w:pStyle w:val="Heading2"/>
      </w:pPr>
      <w:r>
        <w:t>4. Red Team Scenarios</w:t>
      </w:r>
    </w:p>
    <w:p>
      <w:pPr>
        <w:pStyle w:val="Heading3"/>
      </w:pPr>
      <w:r>
        <w:t>4.1 Scenario 1: Ransomware Attack Simulation</w:t>
      </w:r>
    </w:p>
    <w:p>
      <w:r>
        <w:rPr>
          <w:rFonts w:ascii="Calibri" w:hAnsi="Calibri"/>
          <w:b/>
          <w:color w:val="333333"/>
          <w:sz w:val="20"/>
        </w:rPr>
        <w:t>Objective:</w:t>
      </w:r>
      <w:r>
        <w:rPr>
          <w:rFonts w:ascii="Calibri" w:hAnsi="Calibri"/>
          <w:color w:val="333333"/>
          <w:sz w:val="20"/>
        </w:rPr>
        <w:t xml:space="preserve"> Validate ransomware resilience through multi-stage attack simulation</w:t>
      </w:r>
    </w:p>
    <w:p>
      <w:pPr>
        <w:pStyle w:val="Heading4"/>
      </w:pPr>
      <w:r>
        <w:t>Attack Path</w:t>
      </w:r>
    </w:p>
    <w:p>
      <w:pPr>
        <w:spacing w:before="80" w:after="80"/>
      </w:pPr>
      <w:r>
        <w:rPr>
          <w:rFonts w:ascii="Consolas" w:hAnsi="Consolas"/>
          <w:color w:val="333333"/>
          <w:sz w:val="18"/>
        </w:rPr>
        <w:t>flowchart LR</w:t>
        <w:br/>
        <w:t xml:space="preserve">    subgraph "Stage 1: Initial Access"</w:t>
        <w:br/>
        <w:t xml:space="preserve">        A1[Phishing Email&lt;br/&gt;Subject: "Urgent: Q1 Budget Review.xlsx"]</w:t>
        <w:br/>
        <w:t xml:space="preserve">        A2[Macro Execution&lt;br/&gt;Emotet Variant]</w:t>
        <w:br/>
        <w:t xml:space="preserve">    end</w:t>
        <w:br/>
        <w:t xml:space="preserve">    </w:t>
        <w:br/>
        <w:t xml:space="preserve">    subgraph "Stage 2: Execution"</w:t>
        <w:br/>
        <w:t xml:space="preserve">        B1[PowerShell Download&lt;br/&gt;C2: malicious-cdn[.]com]</w:t>
        <w:br/>
        <w:t xml:space="preserve">        B2[Cobalt Strike Beacon]</w:t>
        <w:br/>
        <w:t xml:space="preserve">    end</w:t>
        <w:br/>
        <w:t xml:space="preserve">    </w:t>
        <w:br/>
        <w:t xml:space="preserve">    subgraph "Stage 3: Persistence"</w:t>
        <w:br/>
        <w:t xml:space="preserve">        C1[Registry Run Key]</w:t>
        <w:br/>
        <w:t xml:space="preserve">        C2[WMI Event Subscription]</w:t>
        <w:br/>
        <w:t xml:space="preserve">    end</w:t>
        <w:br/>
        <w:t xml:space="preserve">    </w:t>
        <w:br/>
        <w:t xml:space="preserve">    subgraph "Stage 4: Privilege Escalation"</w:t>
        <w:br/>
        <w:t xml:space="preserve">        D1[Token Impersonation]</w:t>
        <w:br/>
        <w:t xml:space="preserve">        D2[LSASS Memory Dump]</w:t>
        <w:br/>
        <w:t xml:space="preserve">    end</w:t>
        <w:br/>
        <w:t xml:space="preserve">    </w:t>
        <w:br/>
        <w:t xml:space="preserve">    subgraph "Stage 5: Discovery"</w:t>
        <w:br/>
        <w:t xml:space="preserve">        E1[Network Scan&lt;br/&gt;10.10.30.0/24]</w:t>
        <w:br/>
        <w:t xml:space="preserve">        E2[Share Enumeration]</w:t>
        <w:br/>
        <w:t xml:space="preserve">        E3[Backup Location Hunt]</w:t>
        <w:br/>
        <w:t xml:space="preserve">    end</w:t>
        <w:br/>
        <w:t xml:space="preserve">    </w:t>
        <w:br/>
        <w:t xml:space="preserve">    subgraph "Stage 6: Lateral Movement"</w:t>
        <w:br/>
        <w:t xml:space="preserve">        F1[SMB Exec to NAS]</w:t>
        <w:br/>
        <w:t xml:space="preserve">        F2[PSExec to Server]</w:t>
        <w:br/>
        <w:t xml:space="preserve">    end</w:t>
        <w:br/>
        <w:t xml:space="preserve">    </w:t>
        <w:br/>
        <w:t xml:space="preserve">    subgraph "Stage 7: Impact"</w:t>
        <w:br/>
        <w:t xml:space="preserve">        G1[Chaos Ransomware&lt;br/&gt;Deployment]</w:t>
        <w:br/>
        <w:t xml:space="preserve">        G2[Encryption Attempt]</w:t>
        <w:br/>
        <w:t xml:space="preserve">    end</w:t>
        <w:br/>
        <w:t xml:space="preserve">    </w:t>
        <w:br/>
        <w:t xml:space="preserve">    A1 --&gt; A2 --&gt; B1 --&gt; B2 --&gt; C1 --&gt; C2 --&gt; D1 --&gt; D2 --&gt; E1 --&gt; E2 --&gt; E3 --&gt; F1 --&gt; F2 --&gt; G1 --&gt; G2</w:t>
      </w:r>
    </w:p>
    <w:p>
      <w:pPr>
        <w:pStyle w:val="Heading4"/>
      </w:pPr>
      <w:r>
        <w:t>Expected Defense Response at Each Layer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Stage</w:t>
            </w:r>
          </w:p>
        </w:tc>
        <w:tc>
          <w:tcPr>
            <w:tcW w:type="dxa" w:w="1881"/>
            <w:shd w:fill="007ACC"/>
          </w:tcPr>
          <w:p>
            <w:pPr>
              <w:jc w:val="center"/>
            </w:pPr>
            <w:r>
              <w:rPr>
                <w:rFonts w:ascii="Calibri" w:hAnsi="Calibri"/>
                <w:b/>
                <w:color w:val="FFFFFF"/>
                <w:sz w:val="20"/>
              </w:rPr>
              <w:t>Attack Action</w:t>
            </w:r>
          </w:p>
        </w:tc>
        <w:tc>
          <w:tcPr>
            <w:tcW w:type="dxa" w:w="1881"/>
            <w:shd w:fill="007ACC"/>
          </w:tcPr>
          <w:p>
            <w:pPr>
              <w:jc w:val="center"/>
            </w:pPr>
            <w:r>
              <w:rPr>
                <w:rFonts w:ascii="Calibri" w:hAnsi="Calibri"/>
                <w:b/>
                <w:color w:val="FFFFFF"/>
                <w:sz w:val="20"/>
              </w:rPr>
              <w:t>Defense Layer</w:t>
            </w:r>
          </w:p>
        </w:tc>
        <w:tc>
          <w:tcPr>
            <w:tcW w:type="dxa" w:w="1881"/>
            <w:shd w:fill="007ACC"/>
          </w:tcPr>
          <w:p>
            <w:pPr>
              <w:jc w:val="center"/>
            </w:pPr>
            <w:r>
              <w:rPr>
                <w:rFonts w:ascii="Calibri" w:hAnsi="Calibri"/>
                <w:b/>
                <w:color w:val="FFFFFF"/>
                <w:sz w:val="20"/>
              </w:rPr>
              <w:t>Expected Response</w:t>
            </w:r>
          </w:p>
        </w:tc>
        <w:tc>
          <w:tcPr>
            <w:tcW w:type="dxa" w:w="1881"/>
            <w:shd w:fill="007ACC"/>
          </w:tcPr>
          <w:p>
            <w:pPr>
              <w:jc w:val="center"/>
            </w:pPr>
            <w:r>
              <w:rPr>
                <w:rFonts w:ascii="Calibri" w:hAnsi="Calibri"/>
                <w:b/>
                <w:color w:val="FFFFFF"/>
                <w:sz w:val="20"/>
              </w:rPr>
              <w:t>Result</w:t>
            </w:r>
          </w:p>
        </w:tc>
      </w:tr>
      <w:tr>
        <w:tc>
          <w:tcPr>
            <w:tcW w:type="dxa" w:w="1881"/>
          </w:tcPr>
          <w:p>
            <w:r>
              <w:rPr>
                <w:rFonts w:ascii="Calibri" w:hAnsi="Calibri"/>
                <w:color w:val="333333"/>
                <w:sz w:val="18"/>
              </w:rPr>
              <w:t>1</w:t>
            </w:r>
          </w:p>
        </w:tc>
        <w:tc>
          <w:tcPr>
            <w:tcW w:type="dxa" w:w="1881"/>
          </w:tcPr>
          <w:p>
            <w:r>
              <w:rPr>
                <w:rFonts w:ascii="Calibri" w:hAnsi="Calibri"/>
                <w:color w:val="333333"/>
                <w:sz w:val="18"/>
              </w:rPr>
              <w:t>Phishing email delivery</w:t>
            </w:r>
          </w:p>
        </w:tc>
        <w:tc>
          <w:tcPr>
            <w:tcW w:type="dxa" w:w="1881"/>
          </w:tcPr>
          <w:p>
            <w:r>
              <w:rPr>
                <w:rFonts w:ascii="Calibri" w:hAnsi="Calibri"/>
                <w:color w:val="333333"/>
                <w:sz w:val="18"/>
              </w:rPr>
              <w:t>Email Gateway</w:t>
            </w:r>
          </w:p>
        </w:tc>
        <w:tc>
          <w:tcPr>
            <w:tcW w:type="dxa" w:w="1881"/>
          </w:tcPr>
          <w:p>
            <w:r>
              <w:rPr>
                <w:rFonts w:ascii="Calibri" w:hAnsi="Calibri"/>
                <w:color w:val="333333"/>
                <w:sz w:val="18"/>
              </w:rPr>
              <w:t>Block malicious attachment</w:t>
            </w:r>
          </w:p>
        </w:tc>
        <w:tc>
          <w:tcPr>
            <w:tcW w:type="dxa" w:w="1881"/>
          </w:tcPr>
          <w:p>
            <w:r>
              <w:rPr>
                <w:rFonts w:ascii="Calibri" w:hAnsi="Calibri"/>
                <w:color w:val="333333"/>
                <w:sz w:val="18"/>
              </w:rPr>
              <w:t>✅ BLOCKED</w:t>
            </w:r>
          </w:p>
        </w:tc>
      </w:tr>
      <w:tr>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Email bypass</w:t>
            </w:r>
          </w:p>
        </w:tc>
        <w:tc>
          <w:tcPr>
            <w:tcW w:type="dxa" w:w="1881"/>
            <w:shd w:fill="F0F4F8"/>
          </w:tcPr>
          <w:p>
            <w:r>
              <w:rPr>
                <w:rFonts w:ascii="Calibri" w:hAnsi="Calibri"/>
                <w:color w:val="333333"/>
                <w:sz w:val="18"/>
              </w:rPr>
              <w:t>User Awareness</w:t>
            </w:r>
          </w:p>
        </w:tc>
        <w:tc>
          <w:tcPr>
            <w:tcW w:type="dxa" w:w="1881"/>
            <w:shd w:fill="F0F4F8"/>
          </w:tcPr>
          <w:p>
            <w:r>
              <w:rPr>
                <w:rFonts w:ascii="Calibri" w:hAnsi="Calibri"/>
                <w:color w:val="333333"/>
                <w:sz w:val="18"/>
              </w:rPr>
              <w:t>Report suspicious email</w:t>
            </w:r>
          </w:p>
        </w:tc>
        <w:tc>
          <w:tcPr>
            <w:tcW w:type="dxa" w:w="1881"/>
            <w:shd w:fill="F0F4F8"/>
          </w:tcPr>
          <w:p>
            <w:r>
              <w:rPr>
                <w:rFonts w:ascii="Calibri" w:hAnsi="Calibri"/>
                <w:color w:val="333333"/>
                <w:sz w:val="18"/>
              </w:rPr>
              <w:t>⚠️ TRAINING NEEDED</w:t>
            </w:r>
          </w:p>
        </w:tc>
      </w:tr>
      <w:tr>
        <w:tc>
          <w:tcPr>
            <w:tcW w:type="dxa" w:w="1881"/>
          </w:tcPr>
          <w:p>
            <w:r>
              <w:rPr>
                <w:rFonts w:ascii="Calibri" w:hAnsi="Calibri"/>
                <w:color w:val="333333"/>
                <w:sz w:val="18"/>
              </w:rPr>
              <w:t>2</w:t>
            </w:r>
          </w:p>
        </w:tc>
        <w:tc>
          <w:tcPr>
            <w:tcW w:type="dxa" w:w="1881"/>
          </w:tcPr>
          <w:p>
            <w:r>
              <w:rPr>
                <w:rFonts w:ascii="Calibri" w:hAnsi="Calibri"/>
                <w:color w:val="333333"/>
                <w:sz w:val="18"/>
              </w:rPr>
              <w:t>Macro execution</w:t>
            </w:r>
          </w:p>
        </w:tc>
        <w:tc>
          <w:tcPr>
            <w:tcW w:type="dxa" w:w="1881"/>
          </w:tcPr>
          <w:p>
            <w:r>
              <w:rPr>
                <w:rFonts w:ascii="Calibri" w:hAnsi="Calibri"/>
                <w:color w:val="333333"/>
                <w:sz w:val="18"/>
              </w:rPr>
              <w:t>FortiClient EDR</w:t>
            </w:r>
          </w:p>
        </w:tc>
        <w:tc>
          <w:tcPr>
            <w:tcW w:type="dxa" w:w="1881"/>
          </w:tcPr>
          <w:p>
            <w:r>
              <w:rPr>
                <w:rFonts w:ascii="Calibri" w:hAnsi="Calibri"/>
                <w:color w:val="333333"/>
                <w:sz w:val="18"/>
              </w:rPr>
              <w:t>Behavioral detection, process termination</w:t>
            </w:r>
          </w:p>
        </w:tc>
        <w:tc>
          <w:tcPr>
            <w:tcW w:type="dxa" w:w="1881"/>
          </w:tcPr>
          <w:p>
            <w:r>
              <w:rPr>
                <w:rFonts w:ascii="Calibri" w:hAnsi="Calibri"/>
                <w:color w:val="333333"/>
                <w:sz w:val="18"/>
              </w:rPr>
              <w:t>✅ BLOCKED</w:t>
            </w:r>
          </w:p>
        </w:tc>
      </w:tr>
      <w:tr>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EDR bypass attempt</w:t>
            </w:r>
          </w:p>
        </w:tc>
        <w:tc>
          <w:tcPr>
            <w:tcW w:type="dxa" w:w="1881"/>
            <w:shd w:fill="F0F4F8"/>
          </w:tcPr>
          <w:p>
            <w:r>
              <w:rPr>
                <w:rFonts w:ascii="Calibri" w:hAnsi="Calibri"/>
                <w:color w:val="333333"/>
                <w:sz w:val="18"/>
              </w:rPr>
              <w:t>Application Control</w:t>
            </w:r>
          </w:p>
        </w:tc>
        <w:tc>
          <w:tcPr>
            <w:tcW w:type="dxa" w:w="1881"/>
            <w:shd w:fill="F0F4F8"/>
          </w:tcPr>
          <w:p>
            <w:r>
              <w:rPr>
                <w:rFonts w:ascii="Calibri" w:hAnsi="Calibri"/>
                <w:color w:val="333333"/>
                <w:sz w:val="18"/>
              </w:rPr>
              <w:t>Block unsigned PowerShell execution</w:t>
            </w:r>
          </w:p>
        </w:tc>
        <w:tc>
          <w:tcPr>
            <w:tcW w:type="dxa" w:w="1881"/>
            <w:shd w:fill="F0F4F8"/>
          </w:tcPr>
          <w:p>
            <w:r>
              <w:rPr>
                <w:rFonts w:ascii="Calibri" w:hAnsi="Calibri"/>
                <w:color w:val="333333"/>
                <w:sz w:val="18"/>
              </w:rPr>
              <w:t>✅ BLOCKED</w:t>
            </w:r>
          </w:p>
        </w:tc>
      </w:tr>
      <w:tr>
        <w:tc>
          <w:tcPr>
            <w:tcW w:type="dxa" w:w="1881"/>
          </w:tcPr>
          <w:p>
            <w:r>
              <w:rPr>
                <w:rFonts w:ascii="Calibri" w:hAnsi="Calibri"/>
                <w:color w:val="333333"/>
                <w:sz w:val="18"/>
              </w:rPr>
              <w:t>3</w:t>
            </w:r>
          </w:p>
        </w:tc>
        <w:tc>
          <w:tcPr>
            <w:tcW w:type="dxa" w:w="1881"/>
          </w:tcPr>
          <w:p>
            <w:r>
              <w:rPr>
                <w:rFonts w:ascii="Calibri" w:hAnsi="Calibri"/>
                <w:color w:val="333333"/>
                <w:sz w:val="18"/>
              </w:rPr>
              <w:t>Persistence creation</w:t>
            </w:r>
          </w:p>
        </w:tc>
        <w:tc>
          <w:tcPr>
            <w:tcW w:type="dxa" w:w="1881"/>
          </w:tcPr>
          <w:p>
            <w:r>
              <w:rPr>
                <w:rFonts w:ascii="Calibri" w:hAnsi="Calibri"/>
                <w:color w:val="333333"/>
                <w:sz w:val="18"/>
              </w:rPr>
              <w:t>FortiAnalyzer</w:t>
            </w:r>
          </w:p>
        </w:tc>
        <w:tc>
          <w:tcPr>
            <w:tcW w:type="dxa" w:w="1881"/>
          </w:tcPr>
          <w:p>
            <w:r>
              <w:rPr>
                <w:rFonts w:ascii="Calibri" w:hAnsi="Calibri"/>
                <w:color w:val="333333"/>
                <w:sz w:val="18"/>
              </w:rPr>
              <w:t>Alert on registry modification</w:t>
            </w:r>
          </w:p>
        </w:tc>
        <w:tc>
          <w:tcPr>
            <w:tcW w:type="dxa" w:w="1881"/>
          </w:tcPr>
          <w:p>
            <w:r>
              <w:rPr>
                <w:rFonts w:ascii="Calibri" w:hAnsi="Calibri"/>
                <w:color w:val="333333"/>
                <w:sz w:val="18"/>
              </w:rPr>
              <w:t>✅ DETECTED</w:t>
            </w:r>
          </w:p>
        </w:tc>
      </w:tr>
      <w:tr>
        <w:tc>
          <w:tcPr>
            <w:tcW w:type="dxa" w:w="1881"/>
            <w:shd w:fill="F0F4F8"/>
          </w:tcPr>
          <w:p>
            <w:r>
              <w:rPr>
                <w:rFonts w:ascii="Calibri" w:hAnsi="Calibri"/>
                <w:color w:val="333333"/>
                <w:sz w:val="18"/>
              </w:rPr>
              <w:t>4</w:t>
            </w:r>
          </w:p>
        </w:tc>
        <w:tc>
          <w:tcPr>
            <w:tcW w:type="dxa" w:w="1881"/>
            <w:shd w:fill="F0F4F8"/>
          </w:tcPr>
          <w:p>
            <w:r>
              <w:rPr>
                <w:rFonts w:ascii="Calibri" w:hAnsi="Calibri"/>
                <w:color w:val="333333"/>
                <w:sz w:val="18"/>
              </w:rPr>
              <w:t>Credential theft</w:t>
            </w:r>
          </w:p>
        </w:tc>
        <w:tc>
          <w:tcPr>
            <w:tcW w:type="dxa" w:w="1881"/>
            <w:shd w:fill="F0F4F8"/>
          </w:tcPr>
          <w:p>
            <w:r>
              <w:rPr>
                <w:rFonts w:ascii="Calibri" w:hAnsi="Calibri"/>
                <w:color w:val="333333"/>
                <w:sz w:val="18"/>
              </w:rPr>
              <w:t>Credential Guard</w:t>
            </w:r>
          </w:p>
        </w:tc>
        <w:tc>
          <w:tcPr>
            <w:tcW w:type="dxa" w:w="1881"/>
            <w:shd w:fill="F0F4F8"/>
          </w:tcPr>
          <w:p>
            <w:r>
              <w:rPr>
                <w:rFonts w:ascii="Calibri" w:hAnsi="Calibri"/>
                <w:color w:val="333333"/>
                <w:sz w:val="18"/>
              </w:rPr>
              <w:t>Protect LSASS memory</w:t>
            </w:r>
          </w:p>
        </w:tc>
        <w:tc>
          <w:tcPr>
            <w:tcW w:type="dxa" w:w="1881"/>
            <w:shd w:fill="F0F4F8"/>
          </w:tcPr>
          <w:p>
            <w:r>
              <w:rPr>
                <w:rFonts w:ascii="Calibri" w:hAnsi="Calibri"/>
                <w:color w:val="333333"/>
                <w:sz w:val="18"/>
              </w:rPr>
              <w:t>✅ BLOCKED</w:t>
            </w:r>
          </w:p>
        </w:tc>
      </w:tr>
      <w:tr>
        <w:tc>
          <w:tcPr>
            <w:tcW w:type="dxa" w:w="1881"/>
          </w:tcPr>
          <w:p>
            <w:r>
              <w:rPr>
                <w:rFonts w:ascii="Calibri" w:hAnsi="Calibri"/>
                <w:color w:val="333333"/>
                <w:sz w:val="18"/>
              </w:rPr>
              <w:t>5</w:t>
            </w:r>
          </w:p>
        </w:tc>
        <w:tc>
          <w:tcPr>
            <w:tcW w:type="dxa" w:w="1881"/>
          </w:tcPr>
          <w:p>
            <w:r>
              <w:rPr>
                <w:rFonts w:ascii="Calibri" w:hAnsi="Calibri"/>
                <w:color w:val="333333"/>
                <w:sz w:val="18"/>
              </w:rPr>
              <w:t>Network scanning</w:t>
            </w:r>
          </w:p>
        </w:tc>
        <w:tc>
          <w:tcPr>
            <w:tcW w:type="dxa" w:w="1881"/>
          </w:tcPr>
          <w:p>
            <w:r>
              <w:rPr>
                <w:rFonts w:ascii="Calibri" w:hAnsi="Calibri"/>
                <w:color w:val="333333"/>
                <w:sz w:val="18"/>
              </w:rPr>
              <w:t>Network IDS</w:t>
            </w:r>
          </w:p>
        </w:tc>
        <w:tc>
          <w:tcPr>
            <w:tcW w:type="dxa" w:w="1881"/>
          </w:tcPr>
          <w:p>
            <w:r>
              <w:rPr>
                <w:rFonts w:ascii="Calibri" w:hAnsi="Calibri"/>
                <w:color w:val="333333"/>
                <w:sz w:val="18"/>
              </w:rPr>
              <w:t>Alert on port scan pattern</w:t>
            </w:r>
          </w:p>
        </w:tc>
        <w:tc>
          <w:tcPr>
            <w:tcW w:type="dxa" w:w="1881"/>
          </w:tcPr>
          <w:p>
            <w:r>
              <w:rPr>
                <w:rFonts w:ascii="Calibri" w:hAnsi="Calibri"/>
                <w:color w:val="333333"/>
                <w:sz w:val="18"/>
              </w:rPr>
              <w:t>✅ DETECTED</w:t>
            </w:r>
          </w:p>
        </w:tc>
      </w:tr>
      <w:tr>
        <w:tc>
          <w:tcPr>
            <w:tcW w:type="dxa" w:w="1881"/>
            <w:shd w:fill="F0F4F8"/>
          </w:tcPr>
          <w:p>
            <w:r>
              <w:rPr>
                <w:rFonts w:ascii="Calibri" w:hAnsi="Calibri"/>
                <w:color w:val="333333"/>
                <w:sz w:val="18"/>
              </w:rPr>
              <w:t>6</w:t>
            </w:r>
          </w:p>
        </w:tc>
        <w:tc>
          <w:tcPr>
            <w:tcW w:type="dxa" w:w="1881"/>
            <w:shd w:fill="F0F4F8"/>
          </w:tcPr>
          <w:p>
            <w:r>
              <w:rPr>
                <w:rFonts w:ascii="Calibri" w:hAnsi="Calibri"/>
                <w:color w:val="333333"/>
                <w:sz w:val="18"/>
              </w:rPr>
              <w:t>Lateral movement</w:t>
            </w:r>
          </w:p>
        </w:tc>
        <w:tc>
          <w:tcPr>
            <w:tcW w:type="dxa" w:w="1881"/>
            <w:shd w:fill="F0F4F8"/>
          </w:tcPr>
          <w:p>
            <w:r>
              <w:rPr>
                <w:rFonts w:ascii="Calibri" w:hAnsi="Calibri"/>
                <w:color w:val="333333"/>
                <w:sz w:val="18"/>
              </w:rPr>
              <w:t>VLAN Segmentation</w:t>
            </w:r>
          </w:p>
        </w:tc>
        <w:tc>
          <w:tcPr>
            <w:tcW w:type="dxa" w:w="1881"/>
            <w:shd w:fill="F0F4F8"/>
          </w:tcPr>
          <w:p>
            <w:r>
              <w:rPr>
                <w:rFonts w:ascii="Calibri" w:hAnsi="Calibri"/>
                <w:color w:val="333333"/>
                <w:sz w:val="18"/>
              </w:rPr>
              <w:t>Block inter-VLAN SMB</w:t>
            </w:r>
          </w:p>
        </w:tc>
        <w:tc>
          <w:tcPr>
            <w:tcW w:type="dxa" w:w="1881"/>
            <w:shd w:fill="F0F4F8"/>
          </w:tcPr>
          <w:p>
            <w:r>
              <w:rPr>
                <w:rFonts w:ascii="Calibri" w:hAnsi="Calibri"/>
                <w:color w:val="333333"/>
                <w:sz w:val="18"/>
              </w:rPr>
              <w:t>✅ BLOCKED</w:t>
            </w:r>
          </w:p>
        </w:tc>
      </w:tr>
      <w:tr>
        <w:tc>
          <w:tcPr>
            <w:tcW w:type="dxa" w:w="1881"/>
          </w:tcPr>
          <w:p>
            <w:r>
              <w:rPr>
                <w:rFonts w:ascii="Calibri" w:hAnsi="Calibri"/>
                <w:color w:val="333333"/>
                <w:sz w:val="18"/>
              </w:rPr>
              <w:t>7</w:t>
            </w:r>
          </w:p>
        </w:tc>
        <w:tc>
          <w:tcPr>
            <w:tcW w:type="dxa" w:w="1881"/>
          </w:tcPr>
          <w:p>
            <w:r>
              <w:rPr>
                <w:rFonts w:ascii="Calibri" w:hAnsi="Calibri"/>
                <w:color w:val="333333"/>
                <w:sz w:val="18"/>
              </w:rPr>
              <w:t>Encryption attempt</w:t>
            </w:r>
          </w:p>
        </w:tc>
        <w:tc>
          <w:tcPr>
            <w:tcW w:type="dxa" w:w="1881"/>
          </w:tcPr>
          <w:p>
            <w:r>
              <w:rPr>
                <w:rFonts w:ascii="Calibri" w:hAnsi="Calibri"/>
                <w:color w:val="333333"/>
                <w:sz w:val="18"/>
              </w:rPr>
              <w:t>Immutable Snapshots</w:t>
            </w:r>
          </w:p>
        </w:tc>
        <w:tc>
          <w:tcPr>
            <w:tcW w:type="dxa" w:w="1881"/>
          </w:tcPr>
          <w:p>
            <w:r>
              <w:rPr>
                <w:rFonts w:ascii="Calibri" w:hAnsi="Calibri"/>
                <w:color w:val="333333"/>
                <w:sz w:val="18"/>
              </w:rPr>
              <w:t>Snapshots protected from deletion</w:t>
            </w:r>
          </w:p>
        </w:tc>
        <w:tc>
          <w:tcPr>
            <w:tcW w:type="dxa" w:w="1881"/>
          </w:tcPr>
          <w:p>
            <w:r>
              <w:rPr>
                <w:rFonts w:ascii="Calibri" w:hAnsi="Calibri"/>
                <w:color w:val="333333"/>
                <w:sz w:val="18"/>
              </w:rPr>
              <w:t>✅ PROTECTED</w:t>
            </w:r>
          </w:p>
        </w:tc>
      </w:tr>
    </w:tbl>
    <w:p/>
    <w:p>
      <w:pPr>
        <w:pStyle w:val="Heading4"/>
      </w:pPr>
      <w:r>
        <w:t>Resilience Validation Matrix</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Protection Mechanism</w:t>
            </w:r>
          </w:p>
        </w:tc>
        <w:tc>
          <w:tcPr>
            <w:tcW w:type="dxa" w:w="1881"/>
            <w:shd w:fill="007ACC"/>
          </w:tcPr>
          <w:p>
            <w:pPr>
              <w:jc w:val="center"/>
            </w:pPr>
            <w:r>
              <w:rPr>
                <w:rFonts w:ascii="Calibri" w:hAnsi="Calibri"/>
                <w:b/>
                <w:color w:val="FFFFFF"/>
                <w:sz w:val="20"/>
              </w:rPr>
              <w:t>Test Method</w:t>
            </w:r>
          </w:p>
        </w:tc>
        <w:tc>
          <w:tcPr>
            <w:tcW w:type="dxa" w:w="1881"/>
            <w:shd w:fill="007ACC"/>
          </w:tcPr>
          <w:p>
            <w:pPr>
              <w:jc w:val="center"/>
            </w:pPr>
            <w:r>
              <w:rPr>
                <w:rFonts w:ascii="Calibri" w:hAnsi="Calibri"/>
                <w:b/>
                <w:color w:val="FFFFFF"/>
                <w:sz w:val="20"/>
              </w:rPr>
              <w:t>Expected Result</w:t>
            </w:r>
          </w:p>
        </w:tc>
        <w:tc>
          <w:tcPr>
            <w:tcW w:type="dxa" w:w="1881"/>
            <w:shd w:fill="007ACC"/>
          </w:tcPr>
          <w:p>
            <w:pPr>
              <w:jc w:val="center"/>
            </w:pPr>
            <w:r>
              <w:rPr>
                <w:rFonts w:ascii="Calibri" w:hAnsi="Calibri"/>
                <w:b/>
                <w:color w:val="FFFFFF"/>
                <w:sz w:val="20"/>
              </w:rPr>
              <w:t>Actual Result</w:t>
            </w:r>
          </w:p>
        </w:tc>
        <w:tc>
          <w:tcPr>
            <w:tcW w:type="dxa" w:w="1881"/>
            <w:shd w:fill="007ACC"/>
          </w:tcPr>
          <w:p>
            <w:pPr>
              <w:jc w:val="center"/>
            </w:pPr>
            <w:r>
              <w:rPr>
                <w:rFonts w:ascii="Calibri" w:hAnsi="Calibri"/>
                <w:b/>
                <w:color w:val="FFFFFF"/>
                <w:sz w:val="20"/>
              </w:rPr>
              <w:t>Status</w:t>
            </w:r>
          </w:p>
        </w:tc>
      </w:tr>
      <w:tr>
        <w:tc>
          <w:tcPr>
            <w:tcW w:type="dxa" w:w="1881"/>
          </w:tcPr>
          <w:p>
            <w:r>
              <w:rPr>
                <w:rFonts w:ascii="Calibri" w:hAnsi="Calibri"/>
                <w:color w:val="333333"/>
                <w:sz w:val="18"/>
              </w:rPr>
              <w:t>**Immutable Snapshots**</w:t>
            </w:r>
          </w:p>
        </w:tc>
        <w:tc>
          <w:tcPr>
            <w:tcW w:type="dxa" w:w="1881"/>
          </w:tcPr>
          <w:p>
            <w:r>
              <w:rPr>
                <w:rFonts w:ascii="Calibri" w:hAnsi="Calibri"/>
                <w:color w:val="333333"/>
                <w:sz w:val="18"/>
              </w:rPr>
              <w:t>Attempt snapshot deletion as admin</w:t>
            </w:r>
          </w:p>
        </w:tc>
        <w:tc>
          <w:tcPr>
            <w:tcW w:type="dxa" w:w="1881"/>
          </w:tcPr>
          <w:p>
            <w:r>
              <w:rPr>
                <w:rFonts w:ascii="Calibri" w:hAnsi="Calibri"/>
                <w:color w:val="333333"/>
                <w:sz w:val="18"/>
              </w:rPr>
              <w:t>Operation denied</w:t>
            </w:r>
          </w:p>
        </w:tc>
        <w:tc>
          <w:tcPr>
            <w:tcW w:type="dxa" w:w="1881"/>
          </w:tcPr>
          <w:p>
            <w:r>
              <w:rPr>
                <w:rFonts w:ascii="Calibri" w:hAnsi="Calibri"/>
                <w:color w:val="333333"/>
                <w:sz w:val="18"/>
              </w:rPr>
              <w:t>TBD</w:t>
            </w:r>
          </w:p>
        </w:tc>
        <w:tc>
          <w:tcPr>
            <w:tcW w:type="dxa" w:w="1881"/>
          </w:tcPr>
          <w:p>
            <w:r>
              <w:rPr>
                <w:rFonts w:ascii="Calibri" w:hAnsi="Calibri"/>
                <w:color w:val="333333"/>
                <w:sz w:val="18"/>
              </w:rPr>
              <w:t>Pending</w:t>
            </w:r>
          </w:p>
        </w:tc>
      </w:tr>
      <w:tr>
        <w:tc>
          <w:tcPr>
            <w:tcW w:type="dxa" w:w="1881"/>
            <w:shd w:fill="F0F4F8"/>
          </w:tcPr>
          <w:p>
            <w:r>
              <w:rPr>
                <w:rFonts w:ascii="Calibri" w:hAnsi="Calibri"/>
                <w:color w:val="333333"/>
                <w:sz w:val="18"/>
              </w:rPr>
              <w:t>**Snapshot Lock Verification**</w:t>
            </w:r>
          </w:p>
        </w:tc>
        <w:tc>
          <w:tcPr>
            <w:tcW w:type="dxa" w:w="1881"/>
            <w:shd w:fill="F0F4F8"/>
          </w:tcPr>
          <w:p>
            <w:r>
              <w:rPr>
                <w:rFonts w:ascii="Calibri" w:hAnsi="Calibri"/>
                <w:color w:val="333333"/>
                <w:sz w:val="18"/>
              </w:rPr>
              <w:t>Verify lock status via API</w:t>
            </w:r>
          </w:p>
        </w:tc>
        <w:tc>
          <w:tcPr>
            <w:tcW w:type="dxa" w:w="1881"/>
            <w:shd w:fill="F0F4F8"/>
          </w:tcPr>
          <w:p>
            <w:r>
              <w:rPr>
                <w:rFonts w:ascii="Calibri" w:hAnsi="Calibri"/>
                <w:color w:val="333333"/>
                <w:sz w:val="18"/>
              </w:rPr>
              <w:t>All snapshots locked &gt;24hrs</w:t>
            </w:r>
          </w:p>
        </w:tc>
        <w:tc>
          <w:tcPr>
            <w:tcW w:type="dxa" w:w="1881"/>
            <w:shd w:fill="F0F4F8"/>
          </w:tcPr>
          <w:p>
            <w:r>
              <w:rPr>
                <w:rFonts w:ascii="Calibri" w:hAnsi="Calibri"/>
                <w:color w:val="333333"/>
                <w:sz w:val="18"/>
              </w:rPr>
              <w:t>TBD</w:t>
            </w:r>
          </w:p>
        </w:tc>
        <w:tc>
          <w:tcPr>
            <w:tcW w:type="dxa" w:w="1881"/>
            <w:shd w:fill="F0F4F8"/>
          </w:tcPr>
          <w:p>
            <w:r>
              <w:rPr>
                <w:rFonts w:ascii="Calibri" w:hAnsi="Calibri"/>
                <w:color w:val="333333"/>
                <w:sz w:val="18"/>
              </w:rPr>
              <w:t>Pending</w:t>
            </w:r>
          </w:p>
        </w:tc>
      </w:tr>
      <w:tr>
        <w:tc>
          <w:tcPr>
            <w:tcW w:type="dxa" w:w="1881"/>
          </w:tcPr>
          <w:p>
            <w:r>
              <w:rPr>
                <w:rFonts w:ascii="Calibri" w:hAnsi="Calibri"/>
                <w:color w:val="333333"/>
                <w:sz w:val="18"/>
              </w:rPr>
              <w:t>**WORM Compliance**</w:t>
            </w:r>
          </w:p>
        </w:tc>
        <w:tc>
          <w:tcPr>
            <w:tcW w:type="dxa" w:w="1881"/>
          </w:tcPr>
          <w:p>
            <w:r>
              <w:rPr>
                <w:rFonts w:ascii="Calibri" w:hAnsi="Calibri"/>
                <w:color w:val="333333"/>
                <w:sz w:val="18"/>
              </w:rPr>
              <w:t>Attempt file modification in WORM folder</w:t>
            </w:r>
          </w:p>
        </w:tc>
        <w:tc>
          <w:tcPr>
            <w:tcW w:type="dxa" w:w="1881"/>
          </w:tcPr>
          <w:p>
            <w:r>
              <w:rPr>
                <w:rFonts w:ascii="Calibri" w:hAnsi="Calibri"/>
                <w:color w:val="333333"/>
                <w:sz w:val="18"/>
              </w:rPr>
              <w:t>Write denied</w:t>
            </w:r>
          </w:p>
        </w:tc>
        <w:tc>
          <w:tcPr>
            <w:tcW w:type="dxa" w:w="1881"/>
          </w:tcPr>
          <w:p>
            <w:r>
              <w:rPr>
                <w:rFonts w:ascii="Calibri" w:hAnsi="Calibri"/>
                <w:color w:val="333333"/>
                <w:sz w:val="18"/>
              </w:rPr>
              <w:t>TBD</w:t>
            </w:r>
          </w:p>
        </w:tc>
        <w:tc>
          <w:tcPr>
            <w:tcW w:type="dxa" w:w="1881"/>
          </w:tcPr>
          <w:p>
            <w:r>
              <w:rPr>
                <w:rFonts w:ascii="Calibri" w:hAnsi="Calibri"/>
                <w:color w:val="333333"/>
                <w:sz w:val="18"/>
              </w:rPr>
              <w:t>Pending</w:t>
            </w:r>
          </w:p>
        </w:tc>
      </w:tr>
      <w:tr>
        <w:tc>
          <w:tcPr>
            <w:tcW w:type="dxa" w:w="1881"/>
            <w:shd w:fill="F0F4F8"/>
          </w:tcPr>
          <w:p>
            <w:r>
              <w:rPr>
                <w:rFonts w:ascii="Calibri" w:hAnsi="Calibri"/>
                <w:color w:val="333333"/>
                <w:sz w:val="18"/>
              </w:rPr>
              <w:t>**Air-Gap Tape**</w:t>
            </w:r>
          </w:p>
        </w:tc>
        <w:tc>
          <w:tcPr>
            <w:tcW w:type="dxa" w:w="1881"/>
            <w:shd w:fill="F0F4F8"/>
          </w:tcPr>
          <w:p>
            <w:r>
              <w:rPr>
                <w:rFonts w:ascii="Calibri" w:hAnsi="Calibri"/>
                <w:color w:val="333333"/>
                <w:sz w:val="18"/>
              </w:rPr>
              <w:t>Verify tape offline status</w:t>
            </w:r>
          </w:p>
        </w:tc>
        <w:tc>
          <w:tcPr>
            <w:tcW w:type="dxa" w:w="1881"/>
            <w:shd w:fill="F0F4F8"/>
          </w:tcPr>
          <w:p>
            <w:r>
              <w:rPr>
                <w:rFonts w:ascii="Calibri" w:hAnsi="Calibri"/>
                <w:color w:val="333333"/>
                <w:sz w:val="18"/>
              </w:rPr>
              <w:t>Tape disconnected</w:t>
            </w:r>
          </w:p>
        </w:tc>
        <w:tc>
          <w:tcPr>
            <w:tcW w:type="dxa" w:w="1881"/>
            <w:shd w:fill="F0F4F8"/>
          </w:tcPr>
          <w:p>
            <w:r>
              <w:rPr>
                <w:rFonts w:ascii="Calibri" w:hAnsi="Calibri"/>
                <w:color w:val="333333"/>
                <w:sz w:val="18"/>
              </w:rPr>
              <w:t>TBD</w:t>
            </w:r>
          </w:p>
        </w:tc>
        <w:tc>
          <w:tcPr>
            <w:tcW w:type="dxa" w:w="1881"/>
            <w:shd w:fill="F0F4F8"/>
          </w:tcPr>
          <w:p>
            <w:r>
              <w:rPr>
                <w:rFonts w:ascii="Calibri" w:hAnsi="Calibri"/>
                <w:color w:val="333333"/>
                <w:sz w:val="18"/>
              </w:rPr>
              <w:t>Pending</w:t>
            </w:r>
          </w:p>
        </w:tc>
      </w:tr>
      <w:tr>
        <w:tc>
          <w:tcPr>
            <w:tcW w:type="dxa" w:w="1881"/>
          </w:tcPr>
          <w:p>
            <w:r>
              <w:rPr>
                <w:rFonts w:ascii="Calibri" w:hAnsi="Calibri"/>
                <w:color w:val="333333"/>
                <w:sz w:val="18"/>
              </w:rPr>
              <w:t>**Wasabi Immutability**</w:t>
            </w:r>
          </w:p>
        </w:tc>
        <w:tc>
          <w:tcPr>
            <w:tcW w:type="dxa" w:w="1881"/>
          </w:tcPr>
          <w:p>
            <w:r>
              <w:rPr>
                <w:rFonts w:ascii="Calibri" w:hAnsi="Calibri"/>
                <w:color w:val="333333"/>
                <w:sz w:val="18"/>
              </w:rPr>
              <w:t>Attempt object deletion via API</w:t>
            </w:r>
          </w:p>
        </w:tc>
        <w:tc>
          <w:tcPr>
            <w:tcW w:type="dxa" w:w="1881"/>
          </w:tcPr>
          <w:p>
            <w:r>
              <w:rPr>
                <w:rFonts w:ascii="Calibri" w:hAnsi="Calibri"/>
                <w:color w:val="333333"/>
                <w:sz w:val="18"/>
              </w:rPr>
              <w:t>Object Lock prevents deletion</w:t>
            </w:r>
          </w:p>
        </w:tc>
        <w:tc>
          <w:tcPr>
            <w:tcW w:type="dxa" w:w="1881"/>
          </w:tcPr>
          <w:p>
            <w:r>
              <w:rPr>
                <w:rFonts w:ascii="Calibri" w:hAnsi="Calibri"/>
                <w:color w:val="333333"/>
                <w:sz w:val="18"/>
              </w:rPr>
              <w:t>TBD</w:t>
            </w:r>
          </w:p>
        </w:tc>
        <w:tc>
          <w:tcPr>
            <w:tcW w:type="dxa" w:w="1881"/>
          </w:tcPr>
          <w:p>
            <w:r>
              <w:rPr>
                <w:rFonts w:ascii="Calibri" w:hAnsi="Calibri"/>
                <w:color w:val="333333"/>
                <w:sz w:val="18"/>
              </w:rPr>
              <w:t>Pending</w:t>
            </w:r>
          </w:p>
        </w:tc>
      </w:tr>
    </w:tbl>
    <w:p/>
    <w:p>
      <w:pPr>
        <w:pStyle w:val="Heading4"/>
      </w:pPr>
      <w:r>
        <w:t>Recovery Procedure Test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Step</w:t>
            </w:r>
          </w:p>
        </w:tc>
        <w:tc>
          <w:tcPr>
            <w:tcW w:type="dxa" w:w="2351"/>
            <w:shd w:fill="007ACC"/>
          </w:tcPr>
          <w:p>
            <w:pPr>
              <w:jc w:val="center"/>
            </w:pPr>
            <w:r>
              <w:rPr>
                <w:rFonts w:ascii="Calibri" w:hAnsi="Calibri"/>
                <w:b/>
                <w:color w:val="FFFFFF"/>
                <w:sz w:val="20"/>
              </w:rPr>
              <w:t>Procedure</w:t>
            </w:r>
          </w:p>
        </w:tc>
        <w:tc>
          <w:tcPr>
            <w:tcW w:type="dxa" w:w="2351"/>
            <w:shd w:fill="007ACC"/>
          </w:tcPr>
          <w:p>
            <w:pPr>
              <w:jc w:val="center"/>
            </w:pPr>
            <w:r>
              <w:rPr>
                <w:rFonts w:ascii="Calibri" w:hAnsi="Calibri"/>
                <w:b/>
                <w:color w:val="FFFFFF"/>
                <w:sz w:val="20"/>
              </w:rPr>
              <w:t>RTO Target</w:t>
            </w:r>
          </w:p>
        </w:tc>
        <w:tc>
          <w:tcPr>
            <w:tcW w:type="dxa" w:w="2351"/>
            <w:shd w:fill="007ACC"/>
          </w:tcPr>
          <w:p>
            <w:pPr>
              <w:jc w:val="center"/>
            </w:pPr>
            <w:r>
              <w:rPr>
                <w:rFonts w:ascii="Calibri" w:hAnsi="Calibri"/>
                <w:b/>
                <w:color w:val="FFFFFF"/>
                <w:sz w:val="20"/>
              </w:rPr>
              <w:t>Validation Method</w:t>
            </w:r>
          </w:p>
        </w:tc>
      </w:tr>
      <w:tr>
        <w:tc>
          <w:tcPr>
            <w:tcW w:type="dxa" w:w="2351"/>
          </w:tcPr>
          <w:p>
            <w:r>
              <w:rPr>
                <w:rFonts w:ascii="Calibri" w:hAnsi="Calibri"/>
                <w:color w:val="333333"/>
                <w:sz w:val="18"/>
              </w:rPr>
              <w:t>1</w:t>
            </w:r>
          </w:p>
        </w:tc>
        <w:tc>
          <w:tcPr>
            <w:tcW w:type="dxa" w:w="2351"/>
          </w:tcPr>
          <w:p>
            <w:r>
              <w:rPr>
                <w:rFonts w:ascii="Calibri" w:hAnsi="Calibri"/>
                <w:color w:val="333333"/>
                <w:sz w:val="18"/>
              </w:rPr>
              <w:t>Identify encryption scope</w:t>
            </w:r>
          </w:p>
        </w:tc>
        <w:tc>
          <w:tcPr>
            <w:tcW w:type="dxa" w:w="2351"/>
          </w:tcPr>
          <w:p>
            <w:r>
              <w:rPr>
                <w:rFonts w:ascii="Calibri" w:hAnsi="Calibri"/>
                <w:color w:val="333333"/>
                <w:sz w:val="18"/>
              </w:rPr>
              <w:t>&lt;5 min</w:t>
            </w:r>
          </w:p>
        </w:tc>
        <w:tc>
          <w:tcPr>
            <w:tcW w:type="dxa" w:w="2351"/>
          </w:tcPr>
          <w:p>
            <w:r>
              <w:rPr>
                <w:rFonts w:ascii="Calibri" w:hAnsi="Calibri"/>
                <w:color w:val="333333"/>
                <w:sz w:val="18"/>
              </w:rPr>
              <w:t>Snapshot comparison</w:t>
            </w:r>
          </w:p>
        </w:tc>
      </w:tr>
      <w:tr>
        <w:tc>
          <w:tcPr>
            <w:tcW w:type="dxa" w:w="2351"/>
            <w:shd w:fill="F0F4F8"/>
          </w:tcPr>
          <w:p>
            <w:r>
              <w:rPr>
                <w:rFonts w:ascii="Calibri" w:hAnsi="Calibri"/>
                <w:color w:val="333333"/>
                <w:sz w:val="18"/>
              </w:rPr>
              <w:t>2</w:t>
            </w:r>
          </w:p>
        </w:tc>
        <w:tc>
          <w:tcPr>
            <w:tcW w:type="dxa" w:w="2351"/>
            <w:shd w:fill="F0F4F8"/>
          </w:tcPr>
          <w:p>
            <w:r>
              <w:rPr>
                <w:rFonts w:ascii="Calibri" w:hAnsi="Calibri"/>
                <w:color w:val="333333"/>
                <w:sz w:val="18"/>
              </w:rPr>
              <w:t>Isolate affected systems</w:t>
            </w:r>
          </w:p>
        </w:tc>
        <w:tc>
          <w:tcPr>
            <w:tcW w:type="dxa" w:w="2351"/>
            <w:shd w:fill="F0F4F8"/>
          </w:tcPr>
          <w:p>
            <w:r>
              <w:rPr>
                <w:rFonts w:ascii="Calibri" w:hAnsi="Calibri"/>
                <w:color w:val="333333"/>
                <w:sz w:val="18"/>
              </w:rPr>
              <w:t>&lt;10 min</w:t>
            </w:r>
          </w:p>
        </w:tc>
        <w:tc>
          <w:tcPr>
            <w:tcW w:type="dxa" w:w="2351"/>
            <w:shd w:fill="F0F4F8"/>
          </w:tcPr>
          <w:p>
            <w:r>
              <w:rPr>
                <w:rFonts w:ascii="Calibri" w:hAnsi="Calibri"/>
                <w:color w:val="333333"/>
                <w:sz w:val="18"/>
              </w:rPr>
              <w:t>Network segmentation</w:t>
            </w:r>
          </w:p>
        </w:tc>
      </w:tr>
      <w:tr>
        <w:tc>
          <w:tcPr>
            <w:tcW w:type="dxa" w:w="2351"/>
          </w:tcPr>
          <w:p>
            <w:r>
              <w:rPr>
                <w:rFonts w:ascii="Calibri" w:hAnsi="Calibri"/>
                <w:color w:val="333333"/>
                <w:sz w:val="18"/>
              </w:rPr>
              <w:t>3</w:t>
            </w:r>
          </w:p>
        </w:tc>
        <w:tc>
          <w:tcPr>
            <w:tcW w:type="dxa" w:w="2351"/>
          </w:tcPr>
          <w:p>
            <w:r>
              <w:rPr>
                <w:rFonts w:ascii="Calibri" w:hAnsi="Calibri"/>
                <w:color w:val="333333"/>
                <w:sz w:val="18"/>
              </w:rPr>
              <w:t>Restore from immutable snapshot</w:t>
            </w:r>
          </w:p>
        </w:tc>
        <w:tc>
          <w:tcPr>
            <w:tcW w:type="dxa" w:w="2351"/>
          </w:tcPr>
          <w:p>
            <w:r>
              <w:rPr>
                <w:rFonts w:ascii="Calibri" w:hAnsi="Calibri"/>
                <w:color w:val="333333"/>
                <w:sz w:val="18"/>
              </w:rPr>
              <w:t>&lt;30 min</w:t>
            </w:r>
          </w:p>
        </w:tc>
        <w:tc>
          <w:tcPr>
            <w:tcW w:type="dxa" w:w="2351"/>
          </w:tcPr>
          <w:p>
            <w:r>
              <w:rPr>
                <w:rFonts w:ascii="Calibri" w:hAnsi="Calibri"/>
                <w:color w:val="333333"/>
                <w:sz w:val="18"/>
              </w:rPr>
              <w:t>Share mount verification</w:t>
            </w:r>
          </w:p>
        </w:tc>
      </w:tr>
      <w:tr>
        <w:tc>
          <w:tcPr>
            <w:tcW w:type="dxa" w:w="2351"/>
            <w:shd w:fill="F0F4F8"/>
          </w:tcPr>
          <w:p>
            <w:r>
              <w:rPr>
                <w:rFonts w:ascii="Calibri" w:hAnsi="Calibri"/>
                <w:color w:val="333333"/>
                <w:sz w:val="18"/>
              </w:rPr>
              <w:t>4</w:t>
            </w:r>
          </w:p>
        </w:tc>
        <w:tc>
          <w:tcPr>
            <w:tcW w:type="dxa" w:w="2351"/>
            <w:shd w:fill="F0F4F8"/>
          </w:tcPr>
          <w:p>
            <w:r>
              <w:rPr>
                <w:rFonts w:ascii="Calibri" w:hAnsi="Calibri"/>
                <w:color w:val="333333"/>
                <w:sz w:val="18"/>
              </w:rPr>
              <w:t>Verify data integrity</w:t>
            </w:r>
          </w:p>
        </w:tc>
        <w:tc>
          <w:tcPr>
            <w:tcW w:type="dxa" w:w="2351"/>
            <w:shd w:fill="F0F4F8"/>
          </w:tcPr>
          <w:p>
            <w:r>
              <w:rPr>
                <w:rFonts w:ascii="Calibri" w:hAnsi="Calibri"/>
                <w:color w:val="333333"/>
                <w:sz w:val="18"/>
              </w:rPr>
              <w:t>&lt;15 min</w:t>
            </w:r>
          </w:p>
        </w:tc>
        <w:tc>
          <w:tcPr>
            <w:tcW w:type="dxa" w:w="2351"/>
            <w:shd w:fill="F0F4F8"/>
          </w:tcPr>
          <w:p>
            <w:r>
              <w:rPr>
                <w:rFonts w:ascii="Calibri" w:hAnsi="Calibri"/>
                <w:color w:val="333333"/>
                <w:sz w:val="18"/>
              </w:rPr>
              <w:t>Checksum validation</w:t>
            </w:r>
          </w:p>
        </w:tc>
      </w:tr>
      <w:tr>
        <w:tc>
          <w:tcPr>
            <w:tcW w:type="dxa" w:w="2351"/>
          </w:tcPr>
          <w:p>
            <w:r>
              <w:rPr>
                <w:rFonts w:ascii="Calibri" w:hAnsi="Calibri"/>
                <w:color w:val="333333"/>
                <w:sz w:val="18"/>
              </w:rPr>
              <w:t>5</w:t>
            </w:r>
          </w:p>
        </w:tc>
        <w:tc>
          <w:tcPr>
            <w:tcW w:type="dxa" w:w="2351"/>
          </w:tcPr>
          <w:p>
            <w:r>
              <w:rPr>
                <w:rFonts w:ascii="Calibri" w:hAnsi="Calibri"/>
                <w:color w:val="333333"/>
                <w:sz w:val="18"/>
              </w:rPr>
              <w:t>Resume operations</w:t>
            </w:r>
          </w:p>
        </w:tc>
        <w:tc>
          <w:tcPr>
            <w:tcW w:type="dxa" w:w="2351"/>
          </w:tcPr>
          <w:p>
            <w:r>
              <w:rPr>
                <w:rFonts w:ascii="Calibri" w:hAnsi="Calibri"/>
                <w:color w:val="333333"/>
                <w:sz w:val="18"/>
              </w:rPr>
              <w:t>&lt;60 min</w:t>
            </w:r>
          </w:p>
        </w:tc>
        <w:tc>
          <w:tcPr>
            <w:tcW w:type="dxa" w:w="2351"/>
          </w:tcPr>
          <w:p>
            <w:r>
              <w:rPr>
                <w:rFonts w:ascii="Calibri" w:hAnsi="Calibri"/>
                <w:color w:val="333333"/>
                <w:sz w:val="18"/>
              </w:rPr>
              <w:t>User access testing</w:t>
            </w:r>
          </w:p>
        </w:tc>
      </w:tr>
    </w:tbl>
    <w:p/>
    <w:p>
      <w:r>
        <w:rPr>
          <w:rFonts w:ascii="Calibri" w:hAnsi="Calibri"/>
          <w:b/>
          <w:color w:val="333333"/>
          <w:sz w:val="20"/>
        </w:rPr>
        <w:t>Total Recovery Time Objective: &lt;60 minutes from detection</w:t>
      </w:r>
    </w:p>
    <w:p>
      <w:pPr>
        <w:pStyle w:val="Heading3"/>
      </w:pPr>
      <w:r>
        <w:t>4.2 Scenario 2: Insider Threat Simulation</w:t>
      </w:r>
    </w:p>
    <w:p>
      <w:r>
        <w:rPr>
          <w:rFonts w:ascii="Calibri" w:hAnsi="Calibri"/>
          <w:b/>
          <w:color w:val="333333"/>
          <w:sz w:val="20"/>
        </w:rPr>
        <w:t>Objective:</w:t>
      </w:r>
      <w:r>
        <w:rPr>
          <w:rFonts w:ascii="Calibri" w:hAnsi="Calibri"/>
          <w:color w:val="333333"/>
          <w:sz w:val="20"/>
        </w:rPr>
        <w:t xml:space="preserve"> Validate DLP controls and access logging against malicious employee</w:t>
      </w:r>
    </w:p>
    <w:p>
      <w:pPr>
        <w:pStyle w:val="Heading4"/>
      </w:pPr>
      <w:r>
        <w:t>Threat Actor Profile</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Description</w:t>
            </w:r>
          </w:p>
        </w:tc>
      </w:tr>
      <w:tr>
        <w:tc>
          <w:tcPr>
            <w:tcW w:type="dxa" w:w="4703"/>
          </w:tcPr>
          <w:p>
            <w:r>
              <w:rPr>
                <w:rFonts w:ascii="Calibri" w:hAnsi="Calibri"/>
                <w:color w:val="333333"/>
                <w:sz w:val="18"/>
              </w:rPr>
              <w:t>**Role**</w:t>
            </w:r>
          </w:p>
        </w:tc>
        <w:tc>
          <w:tcPr>
            <w:tcW w:type="dxa" w:w="4703"/>
          </w:tcPr>
          <w:p>
            <w:r>
              <w:rPr>
                <w:rFonts w:ascii="Calibri" w:hAnsi="Calibri"/>
                <w:color w:val="333333"/>
                <w:sz w:val="18"/>
              </w:rPr>
              <w:t>Senior Video Editor (5+ years tenure)</w:t>
            </w:r>
          </w:p>
        </w:tc>
      </w:tr>
      <w:tr>
        <w:tc>
          <w:tcPr>
            <w:tcW w:type="dxa" w:w="4703"/>
            <w:shd w:fill="F0F4F8"/>
          </w:tcPr>
          <w:p>
            <w:r>
              <w:rPr>
                <w:rFonts w:ascii="Calibri" w:hAnsi="Calibri"/>
                <w:color w:val="333333"/>
                <w:sz w:val="18"/>
              </w:rPr>
              <w:t>**Access Level**</w:t>
            </w:r>
          </w:p>
        </w:tc>
        <w:tc>
          <w:tcPr>
            <w:tcW w:type="dxa" w:w="4703"/>
            <w:shd w:fill="F0F4F8"/>
          </w:tcPr>
          <w:p>
            <w:r>
              <w:rPr>
                <w:rFonts w:ascii="Calibri" w:hAnsi="Calibri"/>
                <w:color w:val="333333"/>
                <w:sz w:val="18"/>
              </w:rPr>
              <w:t>Production VLAN, NAS hot tier read access</w:t>
            </w:r>
          </w:p>
        </w:tc>
      </w:tr>
      <w:tr>
        <w:tc>
          <w:tcPr>
            <w:tcW w:type="dxa" w:w="4703"/>
          </w:tcPr>
          <w:p>
            <w:r>
              <w:rPr>
                <w:rFonts w:ascii="Calibri" w:hAnsi="Calibri"/>
                <w:color w:val="333333"/>
                <w:sz w:val="18"/>
              </w:rPr>
              <w:t>**Motivation**</w:t>
            </w:r>
          </w:p>
        </w:tc>
        <w:tc>
          <w:tcPr>
            <w:tcW w:type="dxa" w:w="4703"/>
          </w:tcPr>
          <w:p>
            <w:r>
              <w:rPr>
                <w:rFonts w:ascii="Calibri" w:hAnsi="Calibri"/>
                <w:color w:val="333333"/>
                <w:sz w:val="18"/>
              </w:rPr>
              <w:t>Financial gain (approached by competitor)</w:t>
            </w:r>
          </w:p>
        </w:tc>
      </w:tr>
      <w:tr>
        <w:tc>
          <w:tcPr>
            <w:tcW w:type="dxa" w:w="4703"/>
            <w:shd w:fill="F0F4F8"/>
          </w:tcPr>
          <w:p>
            <w:r>
              <w:rPr>
                <w:rFonts w:ascii="Calibri" w:hAnsi="Calibri"/>
                <w:color w:val="333333"/>
                <w:sz w:val="18"/>
              </w:rPr>
              <w:t>**Technical Skill**</w:t>
            </w:r>
          </w:p>
        </w:tc>
        <w:tc>
          <w:tcPr>
            <w:tcW w:type="dxa" w:w="4703"/>
            <w:shd w:fill="F0F4F8"/>
          </w:tcPr>
          <w:p>
            <w:r>
              <w:rPr>
                <w:rFonts w:ascii="Calibri" w:hAnsi="Calibri"/>
                <w:color w:val="333333"/>
                <w:sz w:val="18"/>
              </w:rPr>
              <w:t>Intermediate (knows network basics)</w:t>
            </w:r>
          </w:p>
        </w:tc>
      </w:tr>
      <w:tr>
        <w:tc>
          <w:tcPr>
            <w:tcW w:type="dxa" w:w="4703"/>
          </w:tcPr>
          <w:p>
            <w:r>
              <w:rPr>
                <w:rFonts w:ascii="Calibri" w:hAnsi="Calibri"/>
                <w:color w:val="333333"/>
                <w:sz w:val="18"/>
              </w:rPr>
              <w:t>**Access Method**</w:t>
            </w:r>
          </w:p>
        </w:tc>
        <w:tc>
          <w:tcPr>
            <w:tcW w:type="dxa" w:w="4703"/>
          </w:tcPr>
          <w:p>
            <w:r>
              <w:rPr>
                <w:rFonts w:ascii="Calibri" w:hAnsi="Calibri"/>
                <w:color w:val="333333"/>
                <w:sz w:val="18"/>
              </w:rPr>
              <w:t>Legitimate ZTNA credentials + device</w:t>
            </w:r>
          </w:p>
        </w:tc>
      </w:tr>
    </w:tbl>
    <w:p/>
    <w:p>
      <w:pPr>
        <w:pStyle w:val="Heading4"/>
      </w:pPr>
      <w:r>
        <w:t>Attack Chain</w:t>
      </w:r>
    </w:p>
    <w:p>
      <w:pPr>
        <w:spacing w:before="80" w:after="80"/>
      </w:pPr>
      <w:r>
        <w:rPr>
          <w:rFonts w:ascii="Consolas" w:hAnsi="Consolas"/>
          <w:color w:val="333333"/>
          <w:sz w:val="18"/>
        </w:rPr>
        <w:t>sequenceDiagram</w:t>
        <w:br/>
        <w:t xml:space="preserve">    actor Ins as Malicious Insider</w:t>
        <w:br/>
        <w:t xml:space="preserve">    participant ZT as ZTNA Portal</w:t>
        <w:br/>
        <w:t xml:space="preserve">    participant NAS as Hot Tier NAS</w:t>
        <w:br/>
        <w:t xml:space="preserve">    participant WEB as Personal Cloud</w:t>
        <w:br/>
        <w:t xml:space="preserve">    participant SIEM as FortiAnalyzer</w:t>
        <w:br/>
        <w:t xml:space="preserve">    </w:t>
        <w:br/>
        <w:t xml:space="preserve">    Ins-&gt;&gt;ZT: Login with MFA</w:t>
        <w:br/>
        <w:t xml:space="preserve">    ZT-&gt;&gt;Ins: Access granted</w:t>
        <w:br/>
        <w:t xml:space="preserve">    </w:t>
        <w:br/>
        <w:t xml:space="preserve">    Note over Ins,NAS: Normal editing session</w:t>
        <w:br/>
        <w:t xml:space="preserve">    </w:t>
        <w:br/>
        <w:t xml:space="preserve">    Ins-&gt;&gt;NAS: Access client project files</w:t>
        <w:br/>
        <w:t xml:space="preserve">    NAS-&gt;&gt;Ins: File listing</w:t>
        <w:br/>
        <w:t xml:space="preserve">    </w:t>
        <w:br/>
        <w:t xml:space="preserve">    Ins-&gt;&gt;Ins: Copy files to local drive</w:t>
        <w:br/>
        <w:t xml:space="preserve">    </w:t>
        <w:br/>
        <w:t xml:space="preserve">    Ins-&gt;&gt;WEB: Upload to Google Drive</w:t>
        <w:br/>
        <w:t xml:space="preserve">    WEB-&gt;&gt;Ins: Upload progress</w:t>
        <w:br/>
        <w:t xml:space="preserve">    </w:t>
        <w:br/>
        <w:t xml:space="preserve">    SIEM-&gt;&gt;SIEM: DLP Alert triggered</w:t>
        <w:br/>
        <w:t xml:space="preserve">    SIEM-&gt;&gt;Sec: Security team notification</w:t>
        <w:br/>
        <w:t xml:space="preserve">    </w:t>
        <w:br/>
        <w:t xml:space="preserve">    Note over Sec,Ins: Investigation initiated</w:t>
      </w:r>
    </w:p>
    <w:p>
      <w:pPr>
        <w:pStyle w:val="Heading4"/>
      </w:pPr>
      <w:r>
        <w:t>DLP Controls Validation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Control</w:t>
            </w:r>
          </w:p>
        </w:tc>
        <w:tc>
          <w:tcPr>
            <w:tcW w:type="dxa" w:w="2351"/>
            <w:shd w:fill="007ACC"/>
          </w:tcPr>
          <w:p>
            <w:pPr>
              <w:jc w:val="center"/>
            </w:pPr>
            <w:r>
              <w:rPr>
                <w:rFonts w:ascii="Calibri" w:hAnsi="Calibri"/>
                <w:b/>
                <w:color w:val="FFFFFF"/>
                <w:sz w:val="20"/>
              </w:rPr>
              <w:t>Test Method</w:t>
            </w:r>
          </w:p>
        </w:tc>
        <w:tc>
          <w:tcPr>
            <w:tcW w:type="dxa" w:w="2351"/>
            <w:shd w:fill="007ACC"/>
          </w:tcPr>
          <w:p>
            <w:pPr>
              <w:jc w:val="center"/>
            </w:pPr>
            <w:r>
              <w:rPr>
                <w:rFonts w:ascii="Calibri" w:hAnsi="Calibri"/>
                <w:b/>
                <w:color w:val="FFFFFF"/>
                <w:sz w:val="20"/>
              </w:rPr>
              <w:t>Expected Result</w:t>
            </w:r>
          </w:p>
        </w:tc>
        <w:tc>
          <w:tcPr>
            <w:tcW w:type="dxa" w:w="2351"/>
            <w:shd w:fill="007ACC"/>
          </w:tcPr>
          <w:p>
            <w:pPr>
              <w:jc w:val="center"/>
            </w:pPr>
            <w:r>
              <w:rPr>
                <w:rFonts w:ascii="Calibri" w:hAnsi="Calibri"/>
                <w:b/>
                <w:color w:val="FFFFFF"/>
                <w:sz w:val="20"/>
              </w:rPr>
              <w:t>Status</w:t>
            </w:r>
          </w:p>
        </w:tc>
      </w:tr>
      <w:tr>
        <w:tc>
          <w:tcPr>
            <w:tcW w:type="dxa" w:w="2351"/>
          </w:tcPr>
          <w:p>
            <w:r>
              <w:rPr>
                <w:rFonts w:ascii="Calibri" w:hAnsi="Calibri"/>
                <w:color w:val="333333"/>
                <w:sz w:val="18"/>
              </w:rPr>
              <w:t>**File Type Blocking**</w:t>
            </w:r>
          </w:p>
        </w:tc>
        <w:tc>
          <w:tcPr>
            <w:tcW w:type="dxa" w:w="2351"/>
          </w:tcPr>
          <w:p>
            <w:r>
              <w:rPr>
                <w:rFonts w:ascii="Calibri" w:hAnsi="Calibri"/>
                <w:color w:val="333333"/>
                <w:sz w:val="18"/>
              </w:rPr>
              <w:t>Upload .mov to personal cloud</w:t>
            </w:r>
          </w:p>
        </w:tc>
        <w:tc>
          <w:tcPr>
            <w:tcW w:type="dxa" w:w="2351"/>
          </w:tcPr>
          <w:p>
            <w:r>
              <w:rPr>
                <w:rFonts w:ascii="Calibri" w:hAnsi="Calibri"/>
                <w:color w:val="333333"/>
                <w:sz w:val="18"/>
              </w:rPr>
              <w:t>Blocked, alert generated</w:t>
            </w:r>
          </w:p>
        </w:tc>
        <w:tc>
          <w:tcPr>
            <w:tcW w:type="dxa" w:w="2351"/>
          </w:tcPr>
          <w:p>
            <w:r>
              <w:rPr>
                <w:rFonts w:ascii="Calibri" w:hAnsi="Calibri"/>
                <w:color w:val="333333"/>
                <w:sz w:val="18"/>
              </w:rPr>
              <w:t>Not Implemented</w:t>
            </w:r>
          </w:p>
        </w:tc>
      </w:tr>
      <w:tr>
        <w:tc>
          <w:tcPr>
            <w:tcW w:type="dxa" w:w="2351"/>
            <w:shd w:fill="F0F4F8"/>
          </w:tcPr>
          <w:p>
            <w:r>
              <w:rPr>
                <w:rFonts w:ascii="Calibri" w:hAnsi="Calibri"/>
                <w:color w:val="333333"/>
                <w:sz w:val="18"/>
              </w:rPr>
              <w:t>**Size Threshold Alert**</w:t>
            </w:r>
          </w:p>
        </w:tc>
        <w:tc>
          <w:tcPr>
            <w:tcW w:type="dxa" w:w="2351"/>
            <w:shd w:fill="F0F4F8"/>
          </w:tcPr>
          <w:p>
            <w:r>
              <w:rPr>
                <w:rFonts w:ascii="Calibri" w:hAnsi="Calibri"/>
                <w:color w:val="333333"/>
                <w:sz w:val="18"/>
              </w:rPr>
              <w:t>Upload &gt;1GB file</w:t>
            </w:r>
          </w:p>
        </w:tc>
        <w:tc>
          <w:tcPr>
            <w:tcW w:type="dxa" w:w="2351"/>
            <w:shd w:fill="F0F4F8"/>
          </w:tcPr>
          <w:p>
            <w:r>
              <w:rPr>
                <w:rFonts w:ascii="Calibri" w:hAnsi="Calibri"/>
                <w:color w:val="333333"/>
                <w:sz w:val="18"/>
              </w:rPr>
              <w:t>Alert on large transfer</w:t>
            </w:r>
          </w:p>
        </w:tc>
        <w:tc>
          <w:tcPr>
            <w:tcW w:type="dxa" w:w="2351"/>
            <w:shd w:fill="F0F4F8"/>
          </w:tcPr>
          <w:p>
            <w:r>
              <w:rPr>
                <w:rFonts w:ascii="Calibri" w:hAnsi="Calibri"/>
                <w:color w:val="333333"/>
                <w:sz w:val="18"/>
              </w:rPr>
              <w:t>Not Implemented</w:t>
            </w:r>
          </w:p>
        </w:tc>
      </w:tr>
      <w:tr>
        <w:tc>
          <w:tcPr>
            <w:tcW w:type="dxa" w:w="2351"/>
          </w:tcPr>
          <w:p>
            <w:r>
              <w:rPr>
                <w:rFonts w:ascii="Calibri" w:hAnsi="Calibri"/>
                <w:color w:val="333333"/>
                <w:sz w:val="18"/>
              </w:rPr>
              <w:t>**Cloud Service Block**</w:t>
            </w:r>
          </w:p>
        </w:tc>
        <w:tc>
          <w:tcPr>
            <w:tcW w:type="dxa" w:w="2351"/>
          </w:tcPr>
          <w:p>
            <w:r>
              <w:rPr>
                <w:rFonts w:ascii="Calibri" w:hAnsi="Calibri"/>
                <w:color w:val="333333"/>
                <w:sz w:val="18"/>
              </w:rPr>
              <w:t>Access drive.google.com</w:t>
            </w:r>
          </w:p>
        </w:tc>
        <w:tc>
          <w:tcPr>
            <w:tcW w:type="dxa" w:w="2351"/>
          </w:tcPr>
          <w:p>
            <w:r>
              <w:rPr>
                <w:rFonts w:ascii="Calibri" w:hAnsi="Calibri"/>
                <w:color w:val="333333"/>
                <w:sz w:val="18"/>
              </w:rPr>
              <w:t>Connection blocked</w:t>
            </w:r>
          </w:p>
        </w:tc>
        <w:tc>
          <w:tcPr>
            <w:tcW w:type="dxa" w:w="2351"/>
          </w:tcPr>
          <w:p>
            <w:r>
              <w:rPr>
                <w:rFonts w:ascii="Calibri" w:hAnsi="Calibri"/>
                <w:color w:val="333333"/>
                <w:sz w:val="18"/>
              </w:rPr>
              <w:t>Not Implemented</w:t>
            </w:r>
          </w:p>
        </w:tc>
      </w:tr>
      <w:tr>
        <w:tc>
          <w:tcPr>
            <w:tcW w:type="dxa" w:w="2351"/>
            <w:shd w:fill="F0F4F8"/>
          </w:tcPr>
          <w:p>
            <w:r>
              <w:rPr>
                <w:rFonts w:ascii="Calibri" w:hAnsi="Calibri"/>
                <w:color w:val="333333"/>
                <w:sz w:val="18"/>
              </w:rPr>
              <w:t>**USB Write Block**</w:t>
            </w:r>
          </w:p>
        </w:tc>
        <w:tc>
          <w:tcPr>
            <w:tcW w:type="dxa" w:w="2351"/>
            <w:shd w:fill="F0F4F8"/>
          </w:tcPr>
          <w:p>
            <w:r>
              <w:rPr>
                <w:rFonts w:ascii="Calibri" w:hAnsi="Calibri"/>
                <w:color w:val="333333"/>
                <w:sz w:val="18"/>
              </w:rPr>
              <w:t>Copy to USB drive (non-admin)</w:t>
            </w:r>
          </w:p>
        </w:tc>
        <w:tc>
          <w:tcPr>
            <w:tcW w:type="dxa" w:w="2351"/>
            <w:shd w:fill="F0F4F8"/>
          </w:tcPr>
          <w:p>
            <w:r>
              <w:rPr>
                <w:rFonts w:ascii="Calibri" w:hAnsi="Calibri"/>
                <w:color w:val="333333"/>
                <w:sz w:val="18"/>
              </w:rPr>
              <w:t>Write denied</w:t>
            </w:r>
          </w:p>
        </w:tc>
        <w:tc>
          <w:tcPr>
            <w:tcW w:type="dxa" w:w="2351"/>
            <w:shd w:fill="F0F4F8"/>
          </w:tcPr>
          <w:p>
            <w:r>
              <w:rPr>
                <w:rFonts w:ascii="Calibri" w:hAnsi="Calibri"/>
                <w:color w:val="333333"/>
                <w:sz w:val="18"/>
              </w:rPr>
              <w:t>Not Implemented</w:t>
            </w:r>
          </w:p>
        </w:tc>
      </w:tr>
      <w:tr>
        <w:tc>
          <w:tcPr>
            <w:tcW w:type="dxa" w:w="2351"/>
          </w:tcPr>
          <w:p>
            <w:r>
              <w:rPr>
                <w:rFonts w:ascii="Calibri" w:hAnsi="Calibri"/>
                <w:color w:val="333333"/>
                <w:sz w:val="18"/>
              </w:rPr>
              <w:t>**Email Attachment Scan**</w:t>
            </w:r>
          </w:p>
        </w:tc>
        <w:tc>
          <w:tcPr>
            <w:tcW w:type="dxa" w:w="2351"/>
          </w:tcPr>
          <w:p>
            <w:r>
              <w:rPr>
                <w:rFonts w:ascii="Calibri" w:hAnsi="Calibri"/>
                <w:color w:val="333333"/>
                <w:sz w:val="18"/>
              </w:rPr>
              <w:t>Send .r3d via email</w:t>
            </w:r>
          </w:p>
        </w:tc>
        <w:tc>
          <w:tcPr>
            <w:tcW w:type="dxa" w:w="2351"/>
          </w:tcPr>
          <w:p>
            <w:r>
              <w:rPr>
                <w:rFonts w:ascii="Calibri" w:hAnsi="Calibri"/>
                <w:color w:val="333333"/>
                <w:sz w:val="18"/>
              </w:rPr>
              <w:t>Attachment blocked</w:t>
            </w:r>
          </w:p>
        </w:tc>
        <w:tc>
          <w:tcPr>
            <w:tcW w:type="dxa" w:w="2351"/>
          </w:tcPr>
          <w:p>
            <w:r>
              <w:rPr>
                <w:rFonts w:ascii="Calibri" w:hAnsi="Calibri"/>
                <w:color w:val="333333"/>
                <w:sz w:val="18"/>
              </w:rPr>
              <w:t>Not Implemented</w:t>
            </w:r>
          </w:p>
        </w:tc>
      </w:tr>
    </w:tbl>
    <w:p/>
    <w:p>
      <w:pPr>
        <w:pStyle w:val="Heading4"/>
      </w:pPr>
      <w:r>
        <w:t>Access Logging Verification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Log Source</w:t>
            </w:r>
          </w:p>
        </w:tc>
        <w:tc>
          <w:tcPr>
            <w:tcW w:type="dxa" w:w="2351"/>
            <w:shd w:fill="007ACC"/>
          </w:tcPr>
          <w:p>
            <w:pPr>
              <w:jc w:val="center"/>
            </w:pPr>
            <w:r>
              <w:rPr>
                <w:rFonts w:ascii="Calibri" w:hAnsi="Calibri"/>
                <w:b/>
                <w:color w:val="FFFFFF"/>
                <w:sz w:val="20"/>
              </w:rPr>
              <w:t>Event Captured</w:t>
            </w:r>
          </w:p>
        </w:tc>
        <w:tc>
          <w:tcPr>
            <w:tcW w:type="dxa" w:w="2351"/>
            <w:shd w:fill="007ACC"/>
          </w:tcPr>
          <w:p>
            <w:pPr>
              <w:jc w:val="center"/>
            </w:pPr>
            <w:r>
              <w:rPr>
                <w:rFonts w:ascii="Calibri" w:hAnsi="Calibri"/>
                <w:b/>
                <w:color w:val="FFFFFF"/>
                <w:sz w:val="20"/>
              </w:rPr>
              <w:t>Retention</w:t>
            </w:r>
          </w:p>
        </w:tc>
        <w:tc>
          <w:tcPr>
            <w:tcW w:type="dxa" w:w="2351"/>
            <w:shd w:fill="007ACC"/>
          </w:tcPr>
          <w:p>
            <w:pPr>
              <w:jc w:val="center"/>
            </w:pPr>
            <w:r>
              <w:rPr>
                <w:rFonts w:ascii="Calibri" w:hAnsi="Calibri"/>
                <w:b/>
                <w:color w:val="FFFFFF"/>
                <w:sz w:val="20"/>
              </w:rPr>
              <w:t>Review Frequency</w:t>
            </w:r>
          </w:p>
        </w:tc>
      </w:tr>
      <w:tr>
        <w:tc>
          <w:tcPr>
            <w:tcW w:type="dxa" w:w="2351"/>
          </w:tcPr>
          <w:p>
            <w:r>
              <w:rPr>
                <w:rFonts w:ascii="Calibri" w:hAnsi="Calibri"/>
                <w:color w:val="333333"/>
                <w:sz w:val="18"/>
              </w:rPr>
              <w:t>**Synology NAS**</w:t>
            </w:r>
          </w:p>
        </w:tc>
        <w:tc>
          <w:tcPr>
            <w:tcW w:type="dxa" w:w="2351"/>
          </w:tcPr>
          <w:p>
            <w:r>
              <w:rPr>
                <w:rFonts w:ascii="Calibri" w:hAnsi="Calibri"/>
                <w:color w:val="333333"/>
                <w:sz w:val="18"/>
              </w:rPr>
              <w:t>File access, read operations</w:t>
            </w:r>
          </w:p>
        </w:tc>
        <w:tc>
          <w:tcPr>
            <w:tcW w:type="dxa" w:w="2351"/>
          </w:tcPr>
          <w:p>
            <w:r>
              <w:rPr>
                <w:rFonts w:ascii="Calibri" w:hAnsi="Calibri"/>
                <w:color w:val="333333"/>
                <w:sz w:val="18"/>
              </w:rPr>
              <w:t>90 days</w:t>
            </w:r>
          </w:p>
        </w:tc>
        <w:tc>
          <w:tcPr>
            <w:tcW w:type="dxa" w:w="2351"/>
          </w:tcPr>
          <w:p>
            <w:r>
              <w:rPr>
                <w:rFonts w:ascii="Calibri" w:hAnsi="Calibri"/>
                <w:color w:val="333333"/>
                <w:sz w:val="18"/>
              </w:rPr>
              <w:t>Daily</w:t>
            </w:r>
          </w:p>
        </w:tc>
      </w:tr>
      <w:tr>
        <w:tc>
          <w:tcPr>
            <w:tcW w:type="dxa" w:w="2351"/>
            <w:shd w:fill="F0F4F8"/>
          </w:tcPr>
          <w:p>
            <w:r>
              <w:rPr>
                <w:rFonts w:ascii="Calibri" w:hAnsi="Calibri"/>
                <w:color w:val="333333"/>
                <w:sz w:val="18"/>
              </w:rPr>
              <w:t>**FortiGate**</w:t>
            </w:r>
          </w:p>
        </w:tc>
        <w:tc>
          <w:tcPr>
            <w:tcW w:type="dxa" w:w="2351"/>
            <w:shd w:fill="F0F4F8"/>
          </w:tcPr>
          <w:p>
            <w:r>
              <w:rPr>
                <w:rFonts w:ascii="Calibri" w:hAnsi="Calibri"/>
                <w:color w:val="333333"/>
                <w:sz w:val="18"/>
              </w:rPr>
              <w:t>Traffic flow, URL filtering</w:t>
            </w:r>
          </w:p>
        </w:tc>
        <w:tc>
          <w:tcPr>
            <w:tcW w:type="dxa" w:w="2351"/>
            <w:shd w:fill="F0F4F8"/>
          </w:tcPr>
          <w:p>
            <w:r>
              <w:rPr>
                <w:rFonts w:ascii="Calibri" w:hAnsi="Calibri"/>
                <w:color w:val="333333"/>
                <w:sz w:val="18"/>
              </w:rPr>
              <w:t>1 year</w:t>
            </w:r>
          </w:p>
        </w:tc>
        <w:tc>
          <w:tcPr>
            <w:tcW w:type="dxa" w:w="2351"/>
            <w:shd w:fill="F0F4F8"/>
          </w:tcPr>
          <w:p>
            <w:r>
              <w:rPr>
                <w:rFonts w:ascii="Calibri" w:hAnsi="Calibri"/>
                <w:color w:val="333333"/>
                <w:sz w:val="18"/>
              </w:rPr>
              <w:t>Real-time</w:t>
            </w:r>
          </w:p>
        </w:tc>
      </w:tr>
      <w:tr>
        <w:tc>
          <w:tcPr>
            <w:tcW w:type="dxa" w:w="2351"/>
          </w:tcPr>
          <w:p>
            <w:r>
              <w:rPr>
                <w:rFonts w:ascii="Calibri" w:hAnsi="Calibri"/>
                <w:color w:val="333333"/>
                <w:sz w:val="18"/>
              </w:rPr>
              <w:t>**ZTNA Gateway**</w:t>
            </w:r>
          </w:p>
        </w:tc>
        <w:tc>
          <w:tcPr>
            <w:tcW w:type="dxa" w:w="2351"/>
          </w:tcPr>
          <w:p>
            <w:r>
              <w:rPr>
                <w:rFonts w:ascii="Calibri" w:hAnsi="Calibri"/>
                <w:color w:val="333333"/>
                <w:sz w:val="18"/>
              </w:rPr>
              <w:t>Session start/end, bytes transferred</w:t>
            </w:r>
          </w:p>
        </w:tc>
        <w:tc>
          <w:tcPr>
            <w:tcW w:type="dxa" w:w="2351"/>
          </w:tcPr>
          <w:p>
            <w:r>
              <w:rPr>
                <w:rFonts w:ascii="Calibri" w:hAnsi="Calibri"/>
                <w:color w:val="333333"/>
                <w:sz w:val="18"/>
              </w:rPr>
              <w:t>1 year</w:t>
            </w:r>
          </w:p>
        </w:tc>
        <w:tc>
          <w:tcPr>
            <w:tcW w:type="dxa" w:w="2351"/>
          </w:tcPr>
          <w:p>
            <w:r>
              <w:rPr>
                <w:rFonts w:ascii="Calibri" w:hAnsi="Calibri"/>
                <w:color w:val="333333"/>
                <w:sz w:val="18"/>
              </w:rPr>
              <w:t>Real-time</w:t>
            </w:r>
          </w:p>
        </w:tc>
      </w:tr>
      <w:tr>
        <w:tc>
          <w:tcPr>
            <w:tcW w:type="dxa" w:w="2351"/>
            <w:shd w:fill="F0F4F8"/>
          </w:tcPr>
          <w:p>
            <w:r>
              <w:rPr>
                <w:rFonts w:ascii="Calibri" w:hAnsi="Calibri"/>
                <w:color w:val="333333"/>
                <w:sz w:val="18"/>
              </w:rPr>
              <w:t>**FortiAnalyzer**</w:t>
            </w:r>
          </w:p>
        </w:tc>
        <w:tc>
          <w:tcPr>
            <w:tcW w:type="dxa" w:w="2351"/>
            <w:shd w:fill="F0F4F8"/>
          </w:tcPr>
          <w:p>
            <w:r>
              <w:rPr>
                <w:rFonts w:ascii="Calibri" w:hAnsi="Calibri"/>
                <w:color w:val="333333"/>
                <w:sz w:val="18"/>
              </w:rPr>
              <w:t>Aggregated security events</w:t>
            </w:r>
          </w:p>
        </w:tc>
        <w:tc>
          <w:tcPr>
            <w:tcW w:type="dxa" w:w="2351"/>
            <w:shd w:fill="F0F4F8"/>
          </w:tcPr>
          <w:p>
            <w:r>
              <w:rPr>
                <w:rFonts w:ascii="Calibri" w:hAnsi="Calibri"/>
                <w:color w:val="333333"/>
                <w:sz w:val="18"/>
              </w:rPr>
              <w:t>3 years</w:t>
            </w:r>
          </w:p>
        </w:tc>
        <w:tc>
          <w:tcPr>
            <w:tcW w:type="dxa" w:w="2351"/>
            <w:shd w:fill="F0F4F8"/>
          </w:tcPr>
          <w:p>
            <w:r>
              <w:rPr>
                <w:rFonts w:ascii="Calibri" w:hAnsi="Calibri"/>
                <w:color w:val="333333"/>
                <w:sz w:val="18"/>
              </w:rPr>
              <w:t>Real-time</w:t>
            </w:r>
          </w:p>
        </w:tc>
      </w:tr>
    </w:tbl>
    <w:p/>
    <w:p>
      <w:pPr>
        <w:pStyle w:val="Heading4"/>
      </w:pPr>
      <w:r>
        <w:t>Alert Generation Test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Scenario</w:t>
            </w:r>
          </w:p>
        </w:tc>
        <w:tc>
          <w:tcPr>
            <w:tcW w:type="dxa" w:w="2351"/>
            <w:shd w:fill="007ACC"/>
          </w:tcPr>
          <w:p>
            <w:pPr>
              <w:jc w:val="center"/>
            </w:pPr>
            <w:r>
              <w:rPr>
                <w:rFonts w:ascii="Calibri" w:hAnsi="Calibri"/>
                <w:b/>
                <w:color w:val="FFFFFF"/>
                <w:sz w:val="20"/>
              </w:rPr>
              <w:t>Alert Type</w:t>
            </w:r>
          </w:p>
        </w:tc>
        <w:tc>
          <w:tcPr>
            <w:tcW w:type="dxa" w:w="2351"/>
            <w:shd w:fill="007ACC"/>
          </w:tcPr>
          <w:p>
            <w:pPr>
              <w:jc w:val="center"/>
            </w:pPr>
            <w:r>
              <w:rPr>
                <w:rFonts w:ascii="Calibri" w:hAnsi="Calibri"/>
                <w:b/>
                <w:color w:val="FFFFFF"/>
                <w:sz w:val="20"/>
              </w:rPr>
              <w:t>Detection Time</w:t>
            </w:r>
          </w:p>
        </w:tc>
        <w:tc>
          <w:tcPr>
            <w:tcW w:type="dxa" w:w="2351"/>
            <w:shd w:fill="007ACC"/>
          </w:tcPr>
          <w:p>
            <w:pPr>
              <w:jc w:val="center"/>
            </w:pPr>
            <w:r>
              <w:rPr>
                <w:rFonts w:ascii="Calibri" w:hAnsi="Calibri"/>
                <w:b/>
                <w:color w:val="FFFFFF"/>
                <w:sz w:val="20"/>
              </w:rPr>
              <w:t>Escalation Path</w:t>
            </w:r>
          </w:p>
        </w:tc>
      </w:tr>
      <w:tr>
        <w:tc>
          <w:tcPr>
            <w:tcW w:type="dxa" w:w="2351"/>
          </w:tcPr>
          <w:p>
            <w:r>
              <w:rPr>
                <w:rFonts w:ascii="Calibri" w:hAnsi="Calibri"/>
                <w:color w:val="333333"/>
                <w:sz w:val="18"/>
              </w:rPr>
              <w:t>Bulk file access (&gt;100 files/min)</w:t>
            </w:r>
          </w:p>
        </w:tc>
        <w:tc>
          <w:tcPr>
            <w:tcW w:type="dxa" w:w="2351"/>
          </w:tcPr>
          <w:p>
            <w:r>
              <w:rPr>
                <w:rFonts w:ascii="Calibri" w:hAnsi="Calibri"/>
                <w:color w:val="333333"/>
                <w:sz w:val="18"/>
              </w:rPr>
              <w:t>Behavioral</w:t>
            </w:r>
          </w:p>
        </w:tc>
        <w:tc>
          <w:tcPr>
            <w:tcW w:type="dxa" w:w="2351"/>
          </w:tcPr>
          <w:p>
            <w:r>
              <w:rPr>
                <w:rFonts w:ascii="Calibri" w:hAnsi="Calibri"/>
                <w:color w:val="333333"/>
                <w:sz w:val="18"/>
              </w:rPr>
              <w:t>&lt;5 min</w:t>
            </w:r>
          </w:p>
        </w:tc>
        <w:tc>
          <w:tcPr>
            <w:tcW w:type="dxa" w:w="2351"/>
          </w:tcPr>
          <w:p>
            <w:r>
              <w:rPr>
                <w:rFonts w:ascii="Calibri" w:hAnsi="Calibri"/>
                <w:color w:val="333333"/>
                <w:sz w:val="18"/>
              </w:rPr>
              <w:t>SOC → CISO</w:t>
            </w:r>
          </w:p>
        </w:tc>
      </w:tr>
      <w:tr>
        <w:tc>
          <w:tcPr>
            <w:tcW w:type="dxa" w:w="2351"/>
            <w:shd w:fill="F0F4F8"/>
          </w:tcPr>
          <w:p>
            <w:r>
              <w:rPr>
                <w:rFonts w:ascii="Calibri" w:hAnsi="Calibri"/>
                <w:color w:val="333333"/>
                <w:sz w:val="18"/>
              </w:rPr>
              <w:t>Off-hours access (10 PM - 6 AM)</w:t>
            </w:r>
          </w:p>
        </w:tc>
        <w:tc>
          <w:tcPr>
            <w:tcW w:type="dxa" w:w="2351"/>
            <w:shd w:fill="F0F4F8"/>
          </w:tcPr>
          <w:p>
            <w:r>
              <w:rPr>
                <w:rFonts w:ascii="Calibri" w:hAnsi="Calibri"/>
                <w:color w:val="333333"/>
                <w:sz w:val="18"/>
              </w:rPr>
              <w:t>Time-based</w:t>
            </w:r>
          </w:p>
        </w:tc>
        <w:tc>
          <w:tcPr>
            <w:tcW w:type="dxa" w:w="2351"/>
            <w:shd w:fill="F0F4F8"/>
          </w:tcPr>
          <w:p>
            <w:r>
              <w:rPr>
                <w:rFonts w:ascii="Calibri" w:hAnsi="Calibri"/>
                <w:color w:val="333333"/>
                <w:sz w:val="18"/>
              </w:rPr>
              <w:t>Immediate</w:t>
            </w:r>
          </w:p>
        </w:tc>
        <w:tc>
          <w:tcPr>
            <w:tcW w:type="dxa" w:w="2351"/>
            <w:shd w:fill="F0F4F8"/>
          </w:tcPr>
          <w:p>
            <w:r>
              <w:rPr>
                <w:rFonts w:ascii="Calibri" w:hAnsi="Calibri"/>
                <w:color w:val="333333"/>
                <w:sz w:val="18"/>
              </w:rPr>
              <w:t>SOC → Manager</w:t>
            </w:r>
          </w:p>
        </w:tc>
      </w:tr>
      <w:tr>
        <w:tc>
          <w:tcPr>
            <w:tcW w:type="dxa" w:w="2351"/>
          </w:tcPr>
          <w:p>
            <w:r>
              <w:rPr>
                <w:rFonts w:ascii="Calibri" w:hAnsi="Calibri"/>
                <w:color w:val="333333"/>
                <w:sz w:val="18"/>
              </w:rPr>
              <w:t>Cloud upload attempt</w:t>
            </w:r>
          </w:p>
        </w:tc>
        <w:tc>
          <w:tcPr>
            <w:tcW w:type="dxa" w:w="2351"/>
          </w:tcPr>
          <w:p>
            <w:r>
              <w:rPr>
                <w:rFonts w:ascii="Calibri" w:hAnsi="Calibri"/>
                <w:color w:val="333333"/>
                <w:sz w:val="18"/>
              </w:rPr>
              <w:t>DLP</w:t>
            </w:r>
          </w:p>
        </w:tc>
        <w:tc>
          <w:tcPr>
            <w:tcW w:type="dxa" w:w="2351"/>
          </w:tcPr>
          <w:p>
            <w:r>
              <w:rPr>
                <w:rFonts w:ascii="Calibri" w:hAnsi="Calibri"/>
                <w:color w:val="333333"/>
                <w:sz w:val="18"/>
              </w:rPr>
              <w:t>&lt;1 min</w:t>
            </w:r>
          </w:p>
        </w:tc>
        <w:tc>
          <w:tcPr>
            <w:tcW w:type="dxa" w:w="2351"/>
          </w:tcPr>
          <w:p>
            <w:r>
              <w:rPr>
                <w:rFonts w:ascii="Calibri" w:hAnsi="Calibri"/>
                <w:color w:val="333333"/>
                <w:sz w:val="18"/>
              </w:rPr>
              <w:t>SOC → CISO → Legal</w:t>
            </w:r>
          </w:p>
        </w:tc>
      </w:tr>
      <w:tr>
        <w:tc>
          <w:tcPr>
            <w:tcW w:type="dxa" w:w="2351"/>
            <w:shd w:fill="F0F4F8"/>
          </w:tcPr>
          <w:p>
            <w:r>
              <w:rPr>
                <w:rFonts w:ascii="Calibri" w:hAnsi="Calibri"/>
                <w:color w:val="333333"/>
                <w:sz w:val="18"/>
              </w:rPr>
              <w:t>USB device connection</w:t>
            </w:r>
          </w:p>
        </w:tc>
        <w:tc>
          <w:tcPr>
            <w:tcW w:type="dxa" w:w="2351"/>
            <w:shd w:fill="F0F4F8"/>
          </w:tcPr>
          <w:p>
            <w:r>
              <w:rPr>
                <w:rFonts w:ascii="Calibri" w:hAnsi="Calibri"/>
                <w:color w:val="333333"/>
                <w:sz w:val="18"/>
              </w:rPr>
              <w:t>Device Control</w:t>
            </w:r>
          </w:p>
        </w:tc>
        <w:tc>
          <w:tcPr>
            <w:tcW w:type="dxa" w:w="2351"/>
            <w:shd w:fill="F0F4F8"/>
          </w:tcPr>
          <w:p>
            <w:r>
              <w:rPr>
                <w:rFonts w:ascii="Calibri" w:hAnsi="Calibri"/>
                <w:color w:val="333333"/>
                <w:sz w:val="18"/>
              </w:rPr>
              <w:t>&lt;1 min</w:t>
            </w:r>
          </w:p>
        </w:tc>
        <w:tc>
          <w:tcPr>
            <w:tcW w:type="dxa" w:w="2351"/>
            <w:shd w:fill="F0F4F8"/>
          </w:tcPr>
          <w:p>
            <w:r>
              <w:rPr>
                <w:rFonts w:ascii="Calibri" w:hAnsi="Calibri"/>
                <w:color w:val="333333"/>
                <w:sz w:val="18"/>
              </w:rPr>
              <w:t>SOC → IT</w:t>
            </w:r>
          </w:p>
        </w:tc>
      </w:tr>
      <w:tr>
        <w:tc>
          <w:tcPr>
            <w:tcW w:type="dxa" w:w="2351"/>
          </w:tcPr>
          <w:p>
            <w:r>
              <w:rPr>
                <w:rFonts w:ascii="Calibri" w:hAnsi="Calibri"/>
                <w:color w:val="333333"/>
                <w:sz w:val="18"/>
              </w:rPr>
              <w:t>Failed authentication burst</w:t>
            </w:r>
          </w:p>
        </w:tc>
        <w:tc>
          <w:tcPr>
            <w:tcW w:type="dxa" w:w="2351"/>
          </w:tcPr>
          <w:p>
            <w:r>
              <w:rPr>
                <w:rFonts w:ascii="Calibri" w:hAnsi="Calibri"/>
                <w:color w:val="333333"/>
                <w:sz w:val="18"/>
              </w:rPr>
              <w:t>Authentication</w:t>
            </w:r>
          </w:p>
        </w:tc>
        <w:tc>
          <w:tcPr>
            <w:tcW w:type="dxa" w:w="2351"/>
          </w:tcPr>
          <w:p>
            <w:r>
              <w:rPr>
                <w:rFonts w:ascii="Calibri" w:hAnsi="Calibri"/>
                <w:color w:val="333333"/>
                <w:sz w:val="18"/>
              </w:rPr>
              <w:t>&lt;1 min</w:t>
            </w:r>
          </w:p>
        </w:tc>
        <w:tc>
          <w:tcPr>
            <w:tcW w:type="dxa" w:w="2351"/>
          </w:tcPr>
          <w:p>
            <w:r>
              <w:rPr>
                <w:rFonts w:ascii="Calibri" w:hAnsi="Calibri"/>
                <w:color w:val="333333"/>
                <w:sz w:val="18"/>
              </w:rPr>
              <w:t>SOC → Security</w:t>
            </w:r>
          </w:p>
        </w:tc>
      </w:tr>
    </w:tbl>
    <w:p/>
    <w:p>
      <w:pPr>
        <w:pStyle w:val="Heading3"/>
      </w:pPr>
      <w:r>
        <w:t>4.3 Scenario 3: APT/Advanced Persistent Threat</w:t>
      </w:r>
    </w:p>
    <w:p>
      <w:r>
        <w:rPr>
          <w:rFonts w:ascii="Calibri" w:hAnsi="Calibri"/>
          <w:b/>
          <w:color w:val="333333"/>
          <w:sz w:val="20"/>
        </w:rPr>
        <w:t>Objective:</w:t>
      </w:r>
      <w:r>
        <w:rPr>
          <w:rFonts w:ascii="Calibri" w:hAnsi="Calibri"/>
          <w:color w:val="333333"/>
          <w:sz w:val="20"/>
        </w:rPr>
        <w:t xml:space="preserve"> Validate detection capabilities against long-term sophisticated adversary</w:t>
      </w:r>
    </w:p>
    <w:p>
      <w:pPr>
        <w:pStyle w:val="Heading4"/>
      </w:pPr>
      <w:r>
        <w:t>Threat Actor Profile: "SILVER PINEAPPLE"</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Description</w:t>
            </w:r>
          </w:p>
        </w:tc>
      </w:tr>
      <w:tr>
        <w:tc>
          <w:tcPr>
            <w:tcW w:type="dxa" w:w="4703"/>
          </w:tcPr>
          <w:p>
            <w:r>
              <w:rPr>
                <w:rFonts w:ascii="Calibri" w:hAnsi="Calibri"/>
                <w:color w:val="333333"/>
                <w:sz w:val="18"/>
              </w:rPr>
              <w:t>**Sophistication**</w:t>
            </w:r>
          </w:p>
        </w:tc>
        <w:tc>
          <w:tcPr>
            <w:tcW w:type="dxa" w:w="4703"/>
          </w:tcPr>
          <w:p>
            <w:r>
              <w:rPr>
                <w:rFonts w:ascii="Calibri" w:hAnsi="Calibri"/>
                <w:color w:val="333333"/>
                <w:sz w:val="18"/>
              </w:rPr>
              <w:t>Nation-state affiliated</w:t>
            </w:r>
          </w:p>
        </w:tc>
      </w:tr>
      <w:tr>
        <w:tc>
          <w:tcPr>
            <w:tcW w:type="dxa" w:w="4703"/>
            <w:shd w:fill="F0F4F8"/>
          </w:tcPr>
          <w:p>
            <w:r>
              <w:rPr>
                <w:rFonts w:ascii="Calibri" w:hAnsi="Calibri"/>
                <w:color w:val="333333"/>
                <w:sz w:val="18"/>
              </w:rPr>
              <w:t>**Motivation**</w:t>
            </w:r>
          </w:p>
        </w:tc>
        <w:tc>
          <w:tcPr>
            <w:tcW w:type="dxa" w:w="4703"/>
            <w:shd w:fill="F0F4F8"/>
          </w:tcPr>
          <w:p>
            <w:r>
              <w:rPr>
                <w:rFonts w:ascii="Calibri" w:hAnsi="Calibri"/>
                <w:color w:val="333333"/>
                <w:sz w:val="18"/>
              </w:rPr>
              <w:t>Intellectual property theft (unreleased content)</w:t>
            </w:r>
          </w:p>
        </w:tc>
      </w:tr>
      <w:tr>
        <w:tc>
          <w:tcPr>
            <w:tcW w:type="dxa" w:w="4703"/>
          </w:tcPr>
          <w:p>
            <w:r>
              <w:rPr>
                <w:rFonts w:ascii="Calibri" w:hAnsi="Calibri"/>
                <w:color w:val="333333"/>
                <w:sz w:val="18"/>
              </w:rPr>
              <w:t>**TTPs**</w:t>
            </w:r>
          </w:p>
        </w:tc>
        <w:tc>
          <w:tcPr>
            <w:tcW w:type="dxa" w:w="4703"/>
          </w:tcPr>
          <w:p>
            <w:r>
              <w:rPr>
                <w:rFonts w:ascii="Calibri" w:hAnsi="Calibri"/>
                <w:color w:val="333333"/>
                <w:sz w:val="18"/>
              </w:rPr>
              <w:t>Living-off-the-land, supply chain, zero-day</w:t>
            </w:r>
          </w:p>
        </w:tc>
      </w:tr>
      <w:tr>
        <w:tc>
          <w:tcPr>
            <w:tcW w:type="dxa" w:w="4703"/>
            <w:shd w:fill="F0F4F8"/>
          </w:tcPr>
          <w:p>
            <w:r>
              <w:rPr>
                <w:rFonts w:ascii="Calibri" w:hAnsi="Calibri"/>
                <w:color w:val="333333"/>
                <w:sz w:val="18"/>
              </w:rPr>
              <w:t>**Duration**</w:t>
            </w:r>
          </w:p>
        </w:tc>
        <w:tc>
          <w:tcPr>
            <w:tcW w:type="dxa" w:w="4703"/>
            <w:shd w:fill="F0F4F8"/>
          </w:tcPr>
          <w:p>
            <w:r>
              <w:rPr>
                <w:rFonts w:ascii="Calibri" w:hAnsi="Calibri"/>
                <w:color w:val="333333"/>
                <w:sz w:val="18"/>
              </w:rPr>
              <w:t>6+ months dwell time expected</w:t>
            </w:r>
          </w:p>
        </w:tc>
      </w:tr>
    </w:tbl>
    <w:p/>
    <w:p>
      <w:pPr>
        <w:pStyle w:val="Heading4"/>
      </w:pPr>
      <w:r>
        <w:t>APT Attack Simulation</w:t>
      </w:r>
    </w:p>
    <w:p>
      <w:pPr>
        <w:spacing w:before="80" w:after="80"/>
      </w:pPr>
      <w:r>
        <w:rPr>
          <w:rFonts w:ascii="Consolas" w:hAnsi="Consolas"/>
          <w:color w:val="333333"/>
          <w:sz w:val="18"/>
        </w:rPr>
        <w:t>flowchart TB</w:t>
        <w:br/>
        <w:t xml:space="preserve">    subgraph "Month 1: Initial Compromise"</w:t>
        <w:br/>
        <w:t xml:space="preserve">        A1[Supply Chain Attack&lt;br/&gt;Compromised Adobe Plugin]</w:t>
        <w:br/>
        <w:t xml:space="preserve">        A2[Zero-Day Exploit&lt;br/&gt;CVE-202X-XXXXX]</w:t>
        <w:br/>
        <w:t xml:space="preserve">        A3[Legitimate Tool Abuse&lt;br/&gt;PowerShell, WMI]</w:t>
        <w:br/>
        <w:t xml:space="preserve">    end</w:t>
        <w:br/>
        <w:t xml:space="preserve">    </w:t>
        <w:br/>
        <w:t xml:space="preserve">    subgraph "Month 2-3: Establish Foothold"</w:t>
        <w:br/>
        <w:t xml:space="preserve">        B1[Registry Run Key]</w:t>
        <w:br/>
        <w:t xml:space="preserve">        B2[Scheduled Task]</w:t>
        <w:br/>
        <w:t xml:space="preserve">        B3[WMI Event Consumer]</w:t>
        <w:br/>
        <w:t xml:space="preserve">        B4[Service Hijacking]</w:t>
        <w:br/>
        <w:t xml:space="preserve">    end</w:t>
        <w:br/>
        <w:t xml:space="preserve">    </w:t>
        <w:br/>
        <w:t xml:space="preserve">    subgraph "Month 4-5: Lateral Movement"</w:t>
        <w:br/>
        <w:t xml:space="preserve">        C1[Pass-the-Hash]</w:t>
        <w:br/>
        <w:t xml:space="preserve">        C2[Kerberoasting]</w:t>
        <w:br/>
        <w:t xml:space="preserve">        C3[DCOM Lateral Movement]</w:t>
        <w:br/>
        <w:t xml:space="preserve">        C4[VLAN Hopping Test]</w:t>
        <w:br/>
        <w:t xml:space="preserve">    end</w:t>
        <w:br/>
        <w:t xml:space="preserve">    </w:t>
        <w:br/>
        <w:t xml:space="preserve">    subgraph "Month 6: Data Staging"</w:t>
        <w:br/>
        <w:t xml:space="preserve">        D1[Identify Crown Jewels&lt;br/&gt;Unreleased Projects]</w:t>
        <w:br/>
        <w:t xml:space="preserve">        D2[Compress &amp; Encrypt]</w:t>
        <w:br/>
        <w:t xml:space="preserve">        D3[Staging Server]</w:t>
        <w:br/>
        <w:t xml:space="preserve">    end</w:t>
        <w:br/>
        <w:t xml:space="preserve">    </w:t>
        <w:br/>
        <w:t xml:space="preserve">    subgraph "Exfiltration"</w:t>
        <w:br/>
        <w:t xml:space="preserve">        E1[DNS Tunnel]</w:t>
        <w:br/>
        <w:t xml:space="preserve">        E2[HTTPS Domain Fronting]</w:t>
        <w:br/>
        <w:t xml:space="preserve">        E3[Cloud Storage Abuse]</w:t>
        <w:br/>
        <w:t xml:space="preserve">    end</w:t>
        <w:br/>
        <w:t xml:space="preserve">    </w:t>
        <w:br/>
        <w:t xml:space="preserve">    A1 --&gt; B1 --&gt; C1 --&gt; D1 --&gt; E1</w:t>
        <w:br/>
        <w:t xml:space="preserve">    A2 --&gt; B2 --&gt; C2 --&gt; D2 --&gt; E2</w:t>
        <w:br/>
        <w:t xml:space="preserve">    A3 --&gt; B3 --&gt; C3 --&gt; D3 --&gt; E3</w:t>
      </w:r>
    </w:p>
    <w:p>
      <w:pPr>
        <w:pStyle w:val="Heading4"/>
      </w:pPr>
      <w:r>
        <w:t>Persistence Mechanism Detection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Persistence Method</w:t>
            </w:r>
          </w:p>
        </w:tc>
        <w:tc>
          <w:tcPr>
            <w:tcW w:type="dxa" w:w="2351"/>
            <w:shd w:fill="007ACC"/>
          </w:tcPr>
          <w:p>
            <w:pPr>
              <w:jc w:val="center"/>
            </w:pPr>
            <w:r>
              <w:rPr>
                <w:rFonts w:ascii="Calibri" w:hAnsi="Calibri"/>
                <w:b/>
                <w:color w:val="FFFFFF"/>
                <w:sz w:val="20"/>
              </w:rPr>
              <w:t>Detection Method</w:t>
            </w:r>
          </w:p>
        </w:tc>
        <w:tc>
          <w:tcPr>
            <w:tcW w:type="dxa" w:w="2351"/>
            <w:shd w:fill="007ACC"/>
          </w:tcPr>
          <w:p>
            <w:pPr>
              <w:jc w:val="center"/>
            </w:pPr>
            <w:r>
              <w:rPr>
                <w:rFonts w:ascii="Calibri" w:hAnsi="Calibri"/>
                <w:b/>
                <w:color w:val="FFFFFF"/>
                <w:sz w:val="20"/>
              </w:rPr>
              <w:t>Expected Alert</w:t>
            </w:r>
          </w:p>
        </w:tc>
        <w:tc>
          <w:tcPr>
            <w:tcW w:type="dxa" w:w="2351"/>
            <w:shd w:fill="007ACC"/>
          </w:tcPr>
          <w:p>
            <w:pPr>
              <w:jc w:val="center"/>
            </w:pPr>
            <w:r>
              <w:rPr>
                <w:rFonts w:ascii="Calibri" w:hAnsi="Calibri"/>
                <w:b/>
                <w:color w:val="FFFFFF"/>
                <w:sz w:val="20"/>
              </w:rPr>
              <w:t>Validation Status</w:t>
            </w:r>
          </w:p>
        </w:tc>
      </w:tr>
      <w:tr>
        <w:tc>
          <w:tcPr>
            <w:tcW w:type="dxa" w:w="2351"/>
          </w:tcPr>
          <w:p>
            <w:r>
              <w:rPr>
                <w:rFonts w:ascii="Calibri" w:hAnsi="Calibri"/>
                <w:color w:val="333333"/>
                <w:sz w:val="18"/>
              </w:rPr>
              <w:t>**Registry Run Key**</w:t>
            </w:r>
          </w:p>
        </w:tc>
        <w:tc>
          <w:tcPr>
            <w:tcW w:type="dxa" w:w="2351"/>
          </w:tcPr>
          <w:p>
            <w:r>
              <w:rPr>
                <w:rFonts w:ascii="Calibri" w:hAnsi="Calibri"/>
                <w:color w:val="333333"/>
                <w:sz w:val="18"/>
              </w:rPr>
              <w:t>Registry monitoring</w:t>
            </w:r>
          </w:p>
        </w:tc>
        <w:tc>
          <w:tcPr>
            <w:tcW w:type="dxa" w:w="2351"/>
          </w:tcPr>
          <w:p>
            <w:r>
              <w:rPr>
                <w:rFonts w:ascii="Calibri" w:hAnsi="Calibri"/>
                <w:color w:val="333333"/>
                <w:sz w:val="18"/>
              </w:rPr>
              <w:t>High fidelity</w:t>
            </w:r>
          </w:p>
        </w:tc>
        <w:tc>
          <w:tcPr>
            <w:tcW w:type="dxa" w:w="2351"/>
          </w:tcPr>
          <w:p>
            <w:r>
              <w:rPr>
                <w:rFonts w:ascii="Calibri" w:hAnsi="Calibri"/>
                <w:color w:val="333333"/>
                <w:sz w:val="18"/>
              </w:rPr>
              <w:t>Pending</w:t>
            </w:r>
          </w:p>
        </w:tc>
      </w:tr>
      <w:tr>
        <w:tc>
          <w:tcPr>
            <w:tcW w:type="dxa" w:w="2351"/>
            <w:shd w:fill="F0F4F8"/>
          </w:tcPr>
          <w:p>
            <w:r>
              <w:rPr>
                <w:rFonts w:ascii="Calibri" w:hAnsi="Calibri"/>
                <w:color w:val="333333"/>
                <w:sz w:val="18"/>
              </w:rPr>
              <w:t>**WMI Event Subscription**</w:t>
            </w:r>
          </w:p>
        </w:tc>
        <w:tc>
          <w:tcPr>
            <w:tcW w:type="dxa" w:w="2351"/>
            <w:shd w:fill="F0F4F8"/>
          </w:tcPr>
          <w:p>
            <w:r>
              <w:rPr>
                <w:rFonts w:ascii="Calibri" w:hAnsi="Calibri"/>
                <w:color w:val="333333"/>
                <w:sz w:val="18"/>
              </w:rPr>
              <w:t>WMI event logging</w:t>
            </w:r>
          </w:p>
        </w:tc>
        <w:tc>
          <w:tcPr>
            <w:tcW w:type="dxa" w:w="2351"/>
            <w:shd w:fill="F0F4F8"/>
          </w:tcPr>
          <w:p>
            <w:r>
              <w:rPr>
                <w:rFonts w:ascii="Calibri" w:hAnsi="Calibri"/>
                <w:color w:val="333333"/>
                <w:sz w:val="18"/>
              </w:rPr>
              <w:t>Medium fidelity</w:t>
            </w:r>
          </w:p>
        </w:tc>
        <w:tc>
          <w:tcPr>
            <w:tcW w:type="dxa" w:w="2351"/>
            <w:shd w:fill="F0F4F8"/>
          </w:tcPr>
          <w:p>
            <w:r>
              <w:rPr>
                <w:rFonts w:ascii="Calibri" w:hAnsi="Calibri"/>
                <w:color w:val="333333"/>
                <w:sz w:val="18"/>
              </w:rPr>
              <w:t>Pending</w:t>
            </w:r>
          </w:p>
        </w:tc>
      </w:tr>
      <w:tr>
        <w:tc>
          <w:tcPr>
            <w:tcW w:type="dxa" w:w="2351"/>
          </w:tcPr>
          <w:p>
            <w:r>
              <w:rPr>
                <w:rFonts w:ascii="Calibri" w:hAnsi="Calibri"/>
                <w:color w:val="333333"/>
                <w:sz w:val="18"/>
              </w:rPr>
              <w:t>**Scheduled Task**</w:t>
            </w:r>
          </w:p>
        </w:tc>
        <w:tc>
          <w:tcPr>
            <w:tcW w:type="dxa" w:w="2351"/>
          </w:tcPr>
          <w:p>
            <w:r>
              <w:rPr>
                <w:rFonts w:ascii="Calibri" w:hAnsi="Calibri"/>
                <w:color w:val="333333"/>
                <w:sz w:val="18"/>
              </w:rPr>
              <w:t>Windows Event Log</w:t>
            </w:r>
          </w:p>
        </w:tc>
        <w:tc>
          <w:tcPr>
            <w:tcW w:type="dxa" w:w="2351"/>
          </w:tcPr>
          <w:p>
            <w:r>
              <w:rPr>
                <w:rFonts w:ascii="Calibri" w:hAnsi="Calibri"/>
                <w:color w:val="333333"/>
                <w:sz w:val="18"/>
              </w:rPr>
              <w:t>High fidelity</w:t>
            </w:r>
          </w:p>
        </w:tc>
        <w:tc>
          <w:tcPr>
            <w:tcW w:type="dxa" w:w="2351"/>
          </w:tcPr>
          <w:p>
            <w:r>
              <w:rPr>
                <w:rFonts w:ascii="Calibri" w:hAnsi="Calibri"/>
                <w:color w:val="333333"/>
                <w:sz w:val="18"/>
              </w:rPr>
              <w:t>Pending</w:t>
            </w:r>
          </w:p>
        </w:tc>
      </w:tr>
      <w:tr>
        <w:tc>
          <w:tcPr>
            <w:tcW w:type="dxa" w:w="2351"/>
            <w:shd w:fill="F0F4F8"/>
          </w:tcPr>
          <w:p>
            <w:r>
              <w:rPr>
                <w:rFonts w:ascii="Calibri" w:hAnsi="Calibri"/>
                <w:color w:val="333333"/>
                <w:sz w:val="18"/>
              </w:rPr>
              <w:t>**Service Creation**</w:t>
            </w:r>
          </w:p>
        </w:tc>
        <w:tc>
          <w:tcPr>
            <w:tcW w:type="dxa" w:w="2351"/>
            <w:shd w:fill="F0F4F8"/>
          </w:tcPr>
          <w:p>
            <w:r>
              <w:rPr>
                <w:rFonts w:ascii="Calibri" w:hAnsi="Calibri"/>
                <w:color w:val="333333"/>
                <w:sz w:val="18"/>
              </w:rPr>
              <w:t>Service control manager logs</w:t>
            </w:r>
          </w:p>
        </w:tc>
        <w:tc>
          <w:tcPr>
            <w:tcW w:type="dxa" w:w="2351"/>
            <w:shd w:fill="F0F4F8"/>
          </w:tcPr>
          <w:p>
            <w:r>
              <w:rPr>
                <w:rFonts w:ascii="Calibri" w:hAnsi="Calibri"/>
                <w:color w:val="333333"/>
                <w:sz w:val="18"/>
              </w:rPr>
              <w:t>High fidelity</w:t>
            </w:r>
          </w:p>
        </w:tc>
        <w:tc>
          <w:tcPr>
            <w:tcW w:type="dxa" w:w="2351"/>
            <w:shd w:fill="F0F4F8"/>
          </w:tcPr>
          <w:p>
            <w:r>
              <w:rPr>
                <w:rFonts w:ascii="Calibri" w:hAnsi="Calibri"/>
                <w:color w:val="333333"/>
                <w:sz w:val="18"/>
              </w:rPr>
              <w:t>Pending</w:t>
            </w:r>
          </w:p>
        </w:tc>
      </w:tr>
      <w:tr>
        <w:tc>
          <w:tcPr>
            <w:tcW w:type="dxa" w:w="2351"/>
          </w:tcPr>
          <w:p>
            <w:r>
              <w:rPr>
                <w:rFonts w:ascii="Calibri" w:hAnsi="Calibri"/>
                <w:color w:val="333333"/>
                <w:sz w:val="18"/>
              </w:rPr>
              <w:t>**DLL Search Order Hijacking**</w:t>
            </w:r>
          </w:p>
        </w:tc>
        <w:tc>
          <w:tcPr>
            <w:tcW w:type="dxa" w:w="2351"/>
          </w:tcPr>
          <w:p>
            <w:r>
              <w:rPr>
                <w:rFonts w:ascii="Calibri" w:hAnsi="Calibri"/>
                <w:color w:val="333333"/>
                <w:sz w:val="18"/>
              </w:rPr>
              <w:t>Application whitelisting</w:t>
            </w:r>
          </w:p>
        </w:tc>
        <w:tc>
          <w:tcPr>
            <w:tcW w:type="dxa" w:w="2351"/>
          </w:tcPr>
          <w:p>
            <w:r>
              <w:rPr>
                <w:rFonts w:ascii="Calibri" w:hAnsi="Calibri"/>
                <w:color w:val="333333"/>
                <w:sz w:val="18"/>
              </w:rPr>
              <w:t>Medium fidelity</w:t>
            </w:r>
          </w:p>
        </w:tc>
        <w:tc>
          <w:tcPr>
            <w:tcW w:type="dxa" w:w="2351"/>
          </w:tcPr>
          <w:p>
            <w:r>
              <w:rPr>
                <w:rFonts w:ascii="Calibri" w:hAnsi="Calibri"/>
                <w:color w:val="333333"/>
                <w:sz w:val="18"/>
              </w:rPr>
              <w:t>Pending</w:t>
            </w:r>
          </w:p>
        </w:tc>
      </w:tr>
      <w:tr>
        <w:tc>
          <w:tcPr>
            <w:tcW w:type="dxa" w:w="2351"/>
            <w:shd w:fill="F0F4F8"/>
          </w:tcPr>
          <w:p>
            <w:r>
              <w:rPr>
                <w:rFonts w:ascii="Calibri" w:hAnsi="Calibri"/>
                <w:color w:val="333333"/>
                <w:sz w:val="18"/>
              </w:rPr>
              <w:t>**Boot Kit (MBR)**</w:t>
            </w:r>
          </w:p>
        </w:tc>
        <w:tc>
          <w:tcPr>
            <w:tcW w:type="dxa" w:w="2351"/>
            <w:shd w:fill="F0F4F8"/>
          </w:tcPr>
          <w:p>
            <w:r>
              <w:rPr>
                <w:rFonts w:ascii="Calibri" w:hAnsi="Calibri"/>
                <w:color w:val="333333"/>
                <w:sz w:val="18"/>
              </w:rPr>
              <w:t>Secure Boot verification</w:t>
            </w:r>
          </w:p>
        </w:tc>
        <w:tc>
          <w:tcPr>
            <w:tcW w:type="dxa" w:w="2351"/>
            <w:shd w:fill="F0F4F8"/>
          </w:tcPr>
          <w:p>
            <w:r>
              <w:rPr>
                <w:rFonts w:ascii="Calibri" w:hAnsi="Calibri"/>
                <w:color w:val="333333"/>
                <w:sz w:val="18"/>
              </w:rPr>
              <w:t>High fidelity</w:t>
            </w:r>
          </w:p>
        </w:tc>
        <w:tc>
          <w:tcPr>
            <w:tcW w:type="dxa" w:w="2351"/>
            <w:shd w:fill="F0F4F8"/>
          </w:tcPr>
          <w:p>
            <w:r>
              <w:rPr>
                <w:rFonts w:ascii="Calibri" w:hAnsi="Calibri"/>
                <w:color w:val="333333"/>
                <w:sz w:val="18"/>
              </w:rPr>
              <w:t>Pending</w:t>
            </w:r>
          </w:p>
        </w:tc>
      </w:tr>
    </w:tbl>
    <w:p/>
    <w:p>
      <w:pPr>
        <w:pStyle w:val="Heading4"/>
      </w:pPr>
      <w:r>
        <w:t>Lateral Movement Prevention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Technique</w:t>
            </w:r>
          </w:p>
        </w:tc>
        <w:tc>
          <w:tcPr>
            <w:tcW w:type="dxa" w:w="2351"/>
            <w:shd w:fill="007ACC"/>
          </w:tcPr>
          <w:p>
            <w:pPr>
              <w:jc w:val="center"/>
            </w:pPr>
            <w:r>
              <w:rPr>
                <w:rFonts w:ascii="Calibri" w:hAnsi="Calibri"/>
                <w:b/>
                <w:color w:val="FFFFFF"/>
                <w:sz w:val="20"/>
              </w:rPr>
              <w:t>Prevention Control</w:t>
            </w:r>
          </w:p>
        </w:tc>
        <w:tc>
          <w:tcPr>
            <w:tcW w:type="dxa" w:w="2351"/>
            <w:shd w:fill="007ACC"/>
          </w:tcPr>
          <w:p>
            <w:pPr>
              <w:jc w:val="center"/>
            </w:pPr>
            <w:r>
              <w:rPr>
                <w:rFonts w:ascii="Calibri" w:hAnsi="Calibri"/>
                <w:b/>
                <w:color w:val="FFFFFF"/>
                <w:sz w:val="20"/>
              </w:rPr>
              <w:t>Detection Control</w:t>
            </w:r>
          </w:p>
        </w:tc>
        <w:tc>
          <w:tcPr>
            <w:tcW w:type="dxa" w:w="2351"/>
            <w:shd w:fill="007ACC"/>
          </w:tcPr>
          <w:p>
            <w:pPr>
              <w:jc w:val="center"/>
            </w:pPr>
            <w:r>
              <w:rPr>
                <w:rFonts w:ascii="Calibri" w:hAnsi="Calibri"/>
                <w:b/>
                <w:color w:val="FFFFFF"/>
                <w:sz w:val="20"/>
              </w:rPr>
              <w:t>Effectiveness</w:t>
            </w:r>
          </w:p>
        </w:tc>
      </w:tr>
      <w:tr>
        <w:tc>
          <w:tcPr>
            <w:tcW w:type="dxa" w:w="2351"/>
          </w:tcPr>
          <w:p>
            <w:r>
              <w:rPr>
                <w:rFonts w:ascii="Calibri" w:hAnsi="Calibri"/>
                <w:color w:val="333333"/>
                <w:sz w:val="18"/>
              </w:rPr>
              <w:t>**Pass-the-Hash**</w:t>
            </w:r>
          </w:p>
        </w:tc>
        <w:tc>
          <w:tcPr>
            <w:tcW w:type="dxa" w:w="2351"/>
          </w:tcPr>
          <w:p>
            <w:r>
              <w:rPr>
                <w:rFonts w:ascii="Calibri" w:hAnsi="Calibri"/>
                <w:color w:val="333333"/>
                <w:sz w:val="18"/>
              </w:rPr>
              <w:t>NTLM restrictions</w:t>
            </w:r>
          </w:p>
        </w:tc>
        <w:tc>
          <w:tcPr>
            <w:tcW w:type="dxa" w:w="2351"/>
          </w:tcPr>
          <w:p>
            <w:r>
              <w:rPr>
                <w:rFonts w:ascii="Calibri" w:hAnsi="Calibri"/>
                <w:color w:val="333333"/>
                <w:sz w:val="18"/>
              </w:rPr>
              <w:t>Authentication anomaly detection</w:t>
            </w:r>
          </w:p>
        </w:tc>
        <w:tc>
          <w:tcPr>
            <w:tcW w:type="dxa" w:w="2351"/>
          </w:tcPr>
          <w:p>
            <w:r>
              <w:rPr>
                <w:rFonts w:ascii="Calibri" w:hAnsi="Calibri"/>
                <w:color w:val="333333"/>
                <w:sz w:val="18"/>
              </w:rPr>
              <w:t>High</w:t>
            </w:r>
          </w:p>
        </w:tc>
      </w:tr>
      <w:tr>
        <w:tc>
          <w:tcPr>
            <w:tcW w:type="dxa" w:w="2351"/>
            <w:shd w:fill="F0F4F8"/>
          </w:tcPr>
          <w:p>
            <w:r>
              <w:rPr>
                <w:rFonts w:ascii="Calibri" w:hAnsi="Calibri"/>
                <w:color w:val="333333"/>
                <w:sz w:val="18"/>
              </w:rPr>
              <w:t>**Kerberoasting**</w:t>
            </w:r>
          </w:p>
        </w:tc>
        <w:tc>
          <w:tcPr>
            <w:tcW w:type="dxa" w:w="2351"/>
            <w:shd w:fill="F0F4F8"/>
          </w:tcPr>
          <w:p>
            <w:r>
              <w:rPr>
                <w:rFonts w:ascii="Calibri" w:hAnsi="Calibri"/>
                <w:color w:val="333333"/>
                <w:sz w:val="18"/>
              </w:rPr>
              <w:t>Service account hardening</w:t>
            </w:r>
          </w:p>
        </w:tc>
        <w:tc>
          <w:tcPr>
            <w:tcW w:type="dxa" w:w="2351"/>
            <w:shd w:fill="F0F4F8"/>
          </w:tcPr>
          <w:p>
            <w:r>
              <w:rPr>
                <w:rFonts w:ascii="Calibri" w:hAnsi="Calibri"/>
                <w:color w:val="333333"/>
                <w:sz w:val="18"/>
              </w:rPr>
              <w:t>Ticket anomaly detection</w:t>
            </w:r>
          </w:p>
        </w:tc>
        <w:tc>
          <w:tcPr>
            <w:tcW w:type="dxa" w:w="2351"/>
            <w:shd w:fill="F0F4F8"/>
          </w:tcPr>
          <w:p>
            <w:r>
              <w:rPr>
                <w:rFonts w:ascii="Calibri" w:hAnsi="Calibri"/>
                <w:color w:val="333333"/>
                <w:sz w:val="18"/>
              </w:rPr>
              <w:t>Medium</w:t>
            </w:r>
          </w:p>
        </w:tc>
      </w:tr>
      <w:tr>
        <w:tc>
          <w:tcPr>
            <w:tcW w:type="dxa" w:w="2351"/>
          </w:tcPr>
          <w:p>
            <w:r>
              <w:rPr>
                <w:rFonts w:ascii="Calibri" w:hAnsi="Calibri"/>
                <w:color w:val="333333"/>
                <w:sz w:val="18"/>
              </w:rPr>
              <w:t>**PSExec**</w:t>
            </w:r>
          </w:p>
        </w:tc>
        <w:tc>
          <w:tcPr>
            <w:tcW w:type="dxa" w:w="2351"/>
          </w:tcPr>
          <w:p>
            <w:r>
              <w:rPr>
                <w:rFonts w:ascii="Calibri" w:hAnsi="Calibri"/>
                <w:color w:val="333333"/>
                <w:sz w:val="18"/>
              </w:rPr>
              <w:t>Application whitelisting</w:t>
            </w:r>
          </w:p>
        </w:tc>
        <w:tc>
          <w:tcPr>
            <w:tcW w:type="dxa" w:w="2351"/>
          </w:tcPr>
          <w:p>
            <w:r>
              <w:rPr>
                <w:rFonts w:ascii="Calibri" w:hAnsi="Calibri"/>
                <w:color w:val="333333"/>
                <w:sz w:val="18"/>
              </w:rPr>
              <w:t>Process creation monitoring</w:t>
            </w:r>
          </w:p>
        </w:tc>
        <w:tc>
          <w:tcPr>
            <w:tcW w:type="dxa" w:w="2351"/>
          </w:tcPr>
          <w:p>
            <w:r>
              <w:rPr>
                <w:rFonts w:ascii="Calibri" w:hAnsi="Calibri"/>
                <w:color w:val="333333"/>
                <w:sz w:val="18"/>
              </w:rPr>
              <w:t>High</w:t>
            </w:r>
          </w:p>
        </w:tc>
      </w:tr>
      <w:tr>
        <w:tc>
          <w:tcPr>
            <w:tcW w:type="dxa" w:w="2351"/>
            <w:shd w:fill="F0F4F8"/>
          </w:tcPr>
          <w:p>
            <w:r>
              <w:rPr>
                <w:rFonts w:ascii="Calibri" w:hAnsi="Calibri"/>
                <w:color w:val="333333"/>
                <w:sz w:val="18"/>
              </w:rPr>
              <w:t>**WMI Exec**</w:t>
            </w:r>
          </w:p>
        </w:tc>
        <w:tc>
          <w:tcPr>
            <w:tcW w:type="dxa" w:w="2351"/>
            <w:shd w:fill="F0F4F8"/>
          </w:tcPr>
          <w:p>
            <w:r>
              <w:rPr>
                <w:rFonts w:ascii="Calibri" w:hAnsi="Calibri"/>
                <w:color w:val="333333"/>
                <w:sz w:val="18"/>
              </w:rPr>
              <w:t>WMI logging</w:t>
            </w:r>
          </w:p>
        </w:tc>
        <w:tc>
          <w:tcPr>
            <w:tcW w:type="dxa" w:w="2351"/>
            <w:shd w:fill="F0F4F8"/>
          </w:tcPr>
          <w:p>
            <w:r>
              <w:rPr>
                <w:rFonts w:ascii="Calibri" w:hAnsi="Calibri"/>
                <w:color w:val="333333"/>
                <w:sz w:val="18"/>
              </w:rPr>
              <w:t>Command line logging</w:t>
            </w:r>
          </w:p>
        </w:tc>
        <w:tc>
          <w:tcPr>
            <w:tcW w:type="dxa" w:w="2351"/>
            <w:shd w:fill="F0F4F8"/>
          </w:tcPr>
          <w:p>
            <w:r>
              <w:rPr>
                <w:rFonts w:ascii="Calibri" w:hAnsi="Calibri"/>
                <w:color w:val="333333"/>
                <w:sz w:val="18"/>
              </w:rPr>
              <w:t>Medium</w:t>
            </w:r>
          </w:p>
        </w:tc>
      </w:tr>
      <w:tr>
        <w:tc>
          <w:tcPr>
            <w:tcW w:type="dxa" w:w="2351"/>
          </w:tcPr>
          <w:p>
            <w:r>
              <w:rPr>
                <w:rFonts w:ascii="Calibri" w:hAnsi="Calibri"/>
                <w:color w:val="333333"/>
                <w:sz w:val="18"/>
              </w:rPr>
              <w:t>**DCOM**</w:t>
            </w:r>
          </w:p>
        </w:tc>
        <w:tc>
          <w:tcPr>
            <w:tcW w:type="dxa" w:w="2351"/>
          </w:tcPr>
          <w:p>
            <w:r>
              <w:rPr>
                <w:rFonts w:ascii="Calibri" w:hAnsi="Calibri"/>
                <w:color w:val="333333"/>
                <w:sz w:val="18"/>
              </w:rPr>
              <w:t>DCOM hardening</w:t>
            </w:r>
          </w:p>
        </w:tc>
        <w:tc>
          <w:tcPr>
            <w:tcW w:type="dxa" w:w="2351"/>
          </w:tcPr>
          <w:p>
            <w:r>
              <w:rPr>
                <w:rFonts w:ascii="Calibri" w:hAnsi="Calibri"/>
                <w:color w:val="333333"/>
                <w:sz w:val="18"/>
              </w:rPr>
              <w:t>Network traffic analysis</w:t>
            </w:r>
          </w:p>
        </w:tc>
        <w:tc>
          <w:tcPr>
            <w:tcW w:type="dxa" w:w="2351"/>
          </w:tcPr>
          <w:p>
            <w:r>
              <w:rPr>
                <w:rFonts w:ascii="Calibri" w:hAnsi="Calibri"/>
                <w:color w:val="333333"/>
                <w:sz w:val="18"/>
              </w:rPr>
              <w:t>Medium</w:t>
            </w:r>
          </w:p>
        </w:tc>
      </w:tr>
      <w:tr>
        <w:tc>
          <w:tcPr>
            <w:tcW w:type="dxa" w:w="2351"/>
            <w:shd w:fill="F0F4F8"/>
          </w:tcPr>
          <w:p>
            <w:r>
              <w:rPr>
                <w:rFonts w:ascii="Calibri" w:hAnsi="Calibri"/>
                <w:color w:val="333333"/>
                <w:sz w:val="18"/>
              </w:rPr>
              <w:t>**VLAN Hopping**</w:t>
            </w:r>
          </w:p>
        </w:tc>
        <w:tc>
          <w:tcPr>
            <w:tcW w:type="dxa" w:w="2351"/>
            <w:shd w:fill="F0F4F8"/>
          </w:tcPr>
          <w:p>
            <w:r>
              <w:rPr>
                <w:rFonts w:ascii="Calibri" w:hAnsi="Calibri"/>
                <w:color w:val="333333"/>
                <w:sz w:val="18"/>
              </w:rPr>
              <w:t>VLAN pruning</w:t>
            </w:r>
          </w:p>
        </w:tc>
        <w:tc>
          <w:tcPr>
            <w:tcW w:type="dxa" w:w="2351"/>
            <w:shd w:fill="F0F4F8"/>
          </w:tcPr>
          <w:p>
            <w:r>
              <w:rPr>
                <w:rFonts w:ascii="Calibri" w:hAnsi="Calibri"/>
                <w:color w:val="333333"/>
                <w:sz w:val="18"/>
              </w:rPr>
              <w:t>ARP inspection</w:t>
            </w:r>
          </w:p>
        </w:tc>
        <w:tc>
          <w:tcPr>
            <w:tcW w:type="dxa" w:w="2351"/>
            <w:shd w:fill="F0F4F8"/>
          </w:tcPr>
          <w:p>
            <w:r>
              <w:rPr>
                <w:rFonts w:ascii="Calibri" w:hAnsi="Calibri"/>
                <w:color w:val="333333"/>
                <w:sz w:val="18"/>
              </w:rPr>
              <w:t>High</w:t>
            </w:r>
          </w:p>
        </w:tc>
      </w:tr>
    </w:tbl>
    <w:p/>
    <w:p>
      <w:pPr>
        <w:pStyle w:val="Heading4"/>
      </w:pPr>
      <w:r>
        <w:t>Incident Response Validation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Phase</w:t>
            </w:r>
          </w:p>
        </w:tc>
        <w:tc>
          <w:tcPr>
            <w:tcW w:type="dxa" w:w="2351"/>
            <w:shd w:fill="007ACC"/>
          </w:tcPr>
          <w:p>
            <w:pPr>
              <w:jc w:val="center"/>
            </w:pPr>
            <w:r>
              <w:rPr>
                <w:rFonts w:ascii="Calibri" w:hAnsi="Calibri"/>
                <w:b/>
                <w:color w:val="FFFFFF"/>
                <w:sz w:val="20"/>
              </w:rPr>
              <w:t>Activity</w:t>
            </w:r>
          </w:p>
        </w:tc>
        <w:tc>
          <w:tcPr>
            <w:tcW w:type="dxa" w:w="2351"/>
            <w:shd w:fill="007ACC"/>
          </w:tcPr>
          <w:p>
            <w:pPr>
              <w:jc w:val="center"/>
            </w:pPr>
            <w:r>
              <w:rPr>
                <w:rFonts w:ascii="Calibri" w:hAnsi="Calibri"/>
                <w:b/>
                <w:color w:val="FFFFFF"/>
                <w:sz w:val="20"/>
              </w:rPr>
              <w:t>Expected Response Time</w:t>
            </w:r>
          </w:p>
        </w:tc>
        <w:tc>
          <w:tcPr>
            <w:tcW w:type="dxa" w:w="2351"/>
            <w:shd w:fill="007ACC"/>
          </w:tcPr>
          <w:p>
            <w:pPr>
              <w:jc w:val="center"/>
            </w:pPr>
            <w:r>
              <w:rPr>
                <w:rFonts w:ascii="Calibri" w:hAnsi="Calibri"/>
                <w:b/>
                <w:color w:val="FFFFFF"/>
                <w:sz w:val="20"/>
              </w:rPr>
              <w:t>Owner</w:t>
            </w:r>
          </w:p>
        </w:tc>
      </w:tr>
      <w:tr>
        <w:tc>
          <w:tcPr>
            <w:tcW w:type="dxa" w:w="2351"/>
          </w:tcPr>
          <w:p>
            <w:r>
              <w:rPr>
                <w:rFonts w:ascii="Calibri" w:hAnsi="Calibri"/>
                <w:color w:val="333333"/>
                <w:sz w:val="18"/>
              </w:rPr>
              <w:t>**Detection**</w:t>
            </w:r>
          </w:p>
        </w:tc>
        <w:tc>
          <w:tcPr>
            <w:tcW w:type="dxa" w:w="2351"/>
          </w:tcPr>
          <w:p>
            <w:r>
              <w:rPr>
                <w:rFonts w:ascii="Calibri" w:hAnsi="Calibri"/>
                <w:color w:val="333333"/>
                <w:sz w:val="18"/>
              </w:rPr>
              <w:t>Alert triggered by SIEM rule</w:t>
            </w:r>
          </w:p>
        </w:tc>
        <w:tc>
          <w:tcPr>
            <w:tcW w:type="dxa" w:w="2351"/>
          </w:tcPr>
          <w:p>
            <w:r>
              <w:rPr>
                <w:rFonts w:ascii="Calibri" w:hAnsi="Calibri"/>
                <w:color w:val="333333"/>
                <w:sz w:val="18"/>
              </w:rPr>
              <w:t>&lt;5 minutes</w:t>
            </w:r>
          </w:p>
        </w:tc>
        <w:tc>
          <w:tcPr>
            <w:tcW w:type="dxa" w:w="2351"/>
          </w:tcPr>
          <w:p>
            <w:r>
              <w:rPr>
                <w:rFonts w:ascii="Calibri" w:hAnsi="Calibri"/>
                <w:color w:val="333333"/>
                <w:sz w:val="18"/>
              </w:rPr>
              <w:t>Splunk/SOC</w:t>
            </w:r>
          </w:p>
        </w:tc>
      </w:tr>
      <w:tr>
        <w:tc>
          <w:tcPr>
            <w:tcW w:type="dxa" w:w="2351"/>
            <w:shd w:fill="F0F4F8"/>
          </w:tcPr>
          <w:p>
            <w:r>
              <w:rPr>
                <w:rFonts w:ascii="Calibri" w:hAnsi="Calibri"/>
                <w:color w:val="333333"/>
                <w:sz w:val="18"/>
              </w:rPr>
              <w:t>**Triage**</w:t>
            </w:r>
          </w:p>
        </w:tc>
        <w:tc>
          <w:tcPr>
            <w:tcW w:type="dxa" w:w="2351"/>
            <w:shd w:fill="F0F4F8"/>
          </w:tcPr>
          <w:p>
            <w:r>
              <w:rPr>
                <w:rFonts w:ascii="Calibri" w:hAnsi="Calibri"/>
                <w:color w:val="333333"/>
                <w:sz w:val="18"/>
              </w:rPr>
              <w:t>Initial analysis and severity assignment</w:t>
            </w:r>
          </w:p>
        </w:tc>
        <w:tc>
          <w:tcPr>
            <w:tcW w:type="dxa" w:w="2351"/>
            <w:shd w:fill="F0F4F8"/>
          </w:tcPr>
          <w:p>
            <w:r>
              <w:rPr>
                <w:rFonts w:ascii="Calibri" w:hAnsi="Calibri"/>
                <w:color w:val="333333"/>
                <w:sz w:val="18"/>
              </w:rPr>
              <w:t>&lt;30 minutes</w:t>
            </w:r>
          </w:p>
        </w:tc>
        <w:tc>
          <w:tcPr>
            <w:tcW w:type="dxa" w:w="2351"/>
            <w:shd w:fill="F0F4F8"/>
          </w:tcPr>
          <w:p>
            <w:r>
              <w:rPr>
                <w:rFonts w:ascii="Calibri" w:hAnsi="Calibri"/>
                <w:color w:val="333333"/>
                <w:sz w:val="18"/>
              </w:rPr>
              <w:t>L1 Analyst</w:t>
            </w:r>
          </w:p>
        </w:tc>
      </w:tr>
      <w:tr>
        <w:tc>
          <w:tcPr>
            <w:tcW w:type="dxa" w:w="2351"/>
          </w:tcPr>
          <w:p>
            <w:r>
              <w:rPr>
                <w:rFonts w:ascii="Calibri" w:hAnsi="Calibri"/>
                <w:color w:val="333333"/>
                <w:sz w:val="18"/>
              </w:rPr>
              <w:t>**Escalation**</w:t>
            </w:r>
          </w:p>
        </w:tc>
        <w:tc>
          <w:tcPr>
            <w:tcW w:type="dxa" w:w="2351"/>
          </w:tcPr>
          <w:p>
            <w:r>
              <w:rPr>
                <w:rFonts w:ascii="Calibri" w:hAnsi="Calibri"/>
                <w:color w:val="333333"/>
                <w:sz w:val="18"/>
              </w:rPr>
              <w:t>Notify IR team and stakeholders</w:t>
            </w:r>
          </w:p>
        </w:tc>
        <w:tc>
          <w:tcPr>
            <w:tcW w:type="dxa" w:w="2351"/>
          </w:tcPr>
          <w:p>
            <w:r>
              <w:rPr>
                <w:rFonts w:ascii="Calibri" w:hAnsi="Calibri"/>
                <w:color w:val="333333"/>
                <w:sz w:val="18"/>
              </w:rPr>
              <w:t>&lt;1 hour</w:t>
            </w:r>
          </w:p>
        </w:tc>
        <w:tc>
          <w:tcPr>
            <w:tcW w:type="dxa" w:w="2351"/>
          </w:tcPr>
          <w:p>
            <w:r>
              <w:rPr>
                <w:rFonts w:ascii="Calibri" w:hAnsi="Calibri"/>
                <w:color w:val="333333"/>
                <w:sz w:val="18"/>
              </w:rPr>
              <w:t>SOC Lead</w:t>
            </w:r>
          </w:p>
        </w:tc>
      </w:tr>
      <w:tr>
        <w:tc>
          <w:tcPr>
            <w:tcW w:type="dxa" w:w="2351"/>
            <w:shd w:fill="F0F4F8"/>
          </w:tcPr>
          <w:p>
            <w:r>
              <w:rPr>
                <w:rFonts w:ascii="Calibri" w:hAnsi="Calibri"/>
                <w:color w:val="333333"/>
                <w:sz w:val="18"/>
              </w:rPr>
              <w:t>**Containment**</w:t>
            </w:r>
          </w:p>
        </w:tc>
        <w:tc>
          <w:tcPr>
            <w:tcW w:type="dxa" w:w="2351"/>
            <w:shd w:fill="F0F4F8"/>
          </w:tcPr>
          <w:p>
            <w:r>
              <w:rPr>
                <w:rFonts w:ascii="Calibri" w:hAnsi="Calibri"/>
                <w:color w:val="333333"/>
                <w:sz w:val="18"/>
              </w:rPr>
              <w:t>Isolate affected systems</w:t>
            </w:r>
          </w:p>
        </w:tc>
        <w:tc>
          <w:tcPr>
            <w:tcW w:type="dxa" w:w="2351"/>
            <w:shd w:fill="F0F4F8"/>
          </w:tcPr>
          <w:p>
            <w:r>
              <w:rPr>
                <w:rFonts w:ascii="Calibri" w:hAnsi="Calibri"/>
                <w:color w:val="333333"/>
                <w:sz w:val="18"/>
              </w:rPr>
              <w:t>&lt;2 hours</w:t>
            </w:r>
          </w:p>
        </w:tc>
        <w:tc>
          <w:tcPr>
            <w:tcW w:type="dxa" w:w="2351"/>
            <w:shd w:fill="F0F4F8"/>
          </w:tcPr>
          <w:p>
            <w:r>
              <w:rPr>
                <w:rFonts w:ascii="Calibri" w:hAnsi="Calibri"/>
                <w:color w:val="333333"/>
                <w:sz w:val="18"/>
              </w:rPr>
              <w:t>L2 Analyst</w:t>
            </w:r>
          </w:p>
        </w:tc>
      </w:tr>
      <w:tr>
        <w:tc>
          <w:tcPr>
            <w:tcW w:type="dxa" w:w="2351"/>
          </w:tcPr>
          <w:p>
            <w:r>
              <w:rPr>
                <w:rFonts w:ascii="Calibri" w:hAnsi="Calibri"/>
                <w:color w:val="333333"/>
                <w:sz w:val="18"/>
              </w:rPr>
              <w:t>**Investigation**</w:t>
            </w:r>
          </w:p>
        </w:tc>
        <w:tc>
          <w:tcPr>
            <w:tcW w:type="dxa" w:w="2351"/>
          </w:tcPr>
          <w:p>
            <w:r>
              <w:rPr>
                <w:rFonts w:ascii="Calibri" w:hAnsi="Calibri"/>
                <w:color w:val="333333"/>
                <w:sz w:val="18"/>
              </w:rPr>
              <w:t>Root cause analysis</w:t>
            </w:r>
          </w:p>
        </w:tc>
        <w:tc>
          <w:tcPr>
            <w:tcW w:type="dxa" w:w="2351"/>
          </w:tcPr>
          <w:p>
            <w:r>
              <w:rPr>
                <w:rFonts w:ascii="Calibri" w:hAnsi="Calibri"/>
                <w:color w:val="333333"/>
                <w:sz w:val="18"/>
              </w:rPr>
              <w:t>&lt;24 hours</w:t>
            </w:r>
          </w:p>
        </w:tc>
        <w:tc>
          <w:tcPr>
            <w:tcW w:type="dxa" w:w="2351"/>
          </w:tcPr>
          <w:p>
            <w:r>
              <w:rPr>
                <w:rFonts w:ascii="Calibri" w:hAnsi="Calibri"/>
                <w:color w:val="333333"/>
                <w:sz w:val="18"/>
              </w:rPr>
              <w:t>IR Team</w:t>
            </w:r>
          </w:p>
        </w:tc>
      </w:tr>
      <w:tr>
        <w:tc>
          <w:tcPr>
            <w:tcW w:type="dxa" w:w="2351"/>
            <w:shd w:fill="F0F4F8"/>
          </w:tcPr>
          <w:p>
            <w:r>
              <w:rPr>
                <w:rFonts w:ascii="Calibri" w:hAnsi="Calibri"/>
                <w:color w:val="333333"/>
                <w:sz w:val="18"/>
              </w:rPr>
              <w:t>**Eradication**</w:t>
            </w:r>
          </w:p>
        </w:tc>
        <w:tc>
          <w:tcPr>
            <w:tcW w:type="dxa" w:w="2351"/>
            <w:shd w:fill="F0F4F8"/>
          </w:tcPr>
          <w:p>
            <w:r>
              <w:rPr>
                <w:rFonts w:ascii="Calibri" w:hAnsi="Calibri"/>
                <w:color w:val="333333"/>
                <w:sz w:val="18"/>
              </w:rPr>
              <w:t>Remove threat actor presence</w:t>
            </w:r>
          </w:p>
        </w:tc>
        <w:tc>
          <w:tcPr>
            <w:tcW w:type="dxa" w:w="2351"/>
            <w:shd w:fill="F0F4F8"/>
          </w:tcPr>
          <w:p>
            <w:r>
              <w:rPr>
                <w:rFonts w:ascii="Calibri" w:hAnsi="Calibri"/>
                <w:color w:val="333333"/>
                <w:sz w:val="18"/>
              </w:rPr>
              <w:t>&lt;48 hours</w:t>
            </w:r>
          </w:p>
        </w:tc>
        <w:tc>
          <w:tcPr>
            <w:tcW w:type="dxa" w:w="2351"/>
            <w:shd w:fill="F0F4F8"/>
          </w:tcPr>
          <w:p>
            <w:r>
              <w:rPr>
                <w:rFonts w:ascii="Calibri" w:hAnsi="Calibri"/>
                <w:color w:val="333333"/>
                <w:sz w:val="18"/>
              </w:rPr>
              <w:t>IR Team</w:t>
            </w:r>
          </w:p>
        </w:tc>
      </w:tr>
      <w:tr>
        <w:tc>
          <w:tcPr>
            <w:tcW w:type="dxa" w:w="2351"/>
          </w:tcPr>
          <w:p>
            <w:r>
              <w:rPr>
                <w:rFonts w:ascii="Calibri" w:hAnsi="Calibri"/>
                <w:color w:val="333333"/>
                <w:sz w:val="18"/>
              </w:rPr>
              <w:t>**Recovery**</w:t>
            </w:r>
          </w:p>
        </w:tc>
        <w:tc>
          <w:tcPr>
            <w:tcW w:type="dxa" w:w="2351"/>
          </w:tcPr>
          <w:p>
            <w:r>
              <w:rPr>
                <w:rFonts w:ascii="Calibri" w:hAnsi="Calibri"/>
                <w:color w:val="333333"/>
                <w:sz w:val="18"/>
              </w:rPr>
              <w:t>Restore normal operations</w:t>
            </w:r>
          </w:p>
        </w:tc>
        <w:tc>
          <w:tcPr>
            <w:tcW w:type="dxa" w:w="2351"/>
          </w:tcPr>
          <w:p>
            <w:r>
              <w:rPr>
                <w:rFonts w:ascii="Calibri" w:hAnsi="Calibri"/>
                <w:color w:val="333333"/>
                <w:sz w:val="18"/>
              </w:rPr>
              <w:t>&lt;72 hours</w:t>
            </w:r>
          </w:p>
        </w:tc>
        <w:tc>
          <w:tcPr>
            <w:tcW w:type="dxa" w:w="2351"/>
          </w:tcPr>
          <w:p>
            <w:r>
              <w:rPr>
                <w:rFonts w:ascii="Calibri" w:hAnsi="Calibri"/>
                <w:color w:val="333333"/>
                <w:sz w:val="18"/>
              </w:rPr>
              <w:t>IT Team</w:t>
            </w:r>
          </w:p>
        </w:tc>
      </w:tr>
      <w:tr>
        <w:tc>
          <w:tcPr>
            <w:tcW w:type="dxa" w:w="2351"/>
            <w:shd w:fill="F0F4F8"/>
          </w:tcPr>
          <w:p>
            <w:r>
              <w:rPr>
                <w:rFonts w:ascii="Calibri" w:hAnsi="Calibri"/>
                <w:color w:val="333333"/>
                <w:sz w:val="18"/>
              </w:rPr>
              <w:t>**Lessons Learned**</w:t>
            </w:r>
          </w:p>
        </w:tc>
        <w:tc>
          <w:tcPr>
            <w:tcW w:type="dxa" w:w="2351"/>
            <w:shd w:fill="F0F4F8"/>
          </w:tcPr>
          <w:p>
            <w:r>
              <w:rPr>
                <w:rFonts w:ascii="Calibri" w:hAnsi="Calibri"/>
                <w:color w:val="333333"/>
                <w:sz w:val="18"/>
              </w:rPr>
              <w:t>Post-incident review</w:t>
            </w:r>
          </w:p>
        </w:tc>
        <w:tc>
          <w:tcPr>
            <w:tcW w:type="dxa" w:w="2351"/>
            <w:shd w:fill="F0F4F8"/>
          </w:tcPr>
          <w:p>
            <w:r>
              <w:rPr>
                <w:rFonts w:ascii="Calibri" w:hAnsi="Calibri"/>
                <w:color w:val="333333"/>
                <w:sz w:val="18"/>
              </w:rPr>
              <w:t>&lt;1 week</w:t>
            </w:r>
          </w:p>
        </w:tc>
        <w:tc>
          <w:tcPr>
            <w:tcW w:type="dxa" w:w="2351"/>
            <w:shd w:fill="F0F4F8"/>
          </w:tcPr>
          <w:p>
            <w:r>
              <w:rPr>
                <w:rFonts w:ascii="Calibri" w:hAnsi="Calibri"/>
                <w:color w:val="333333"/>
                <w:sz w:val="18"/>
              </w:rPr>
              <w:t>CISO</w:t>
            </w:r>
          </w:p>
        </w:tc>
      </w:tr>
    </w:tbl>
    <w:p/>
    <w:p>
      <w:pPr>
        <w:pStyle w:val="Heading3"/>
      </w:pPr>
      <w:r>
        <w:t>4.4 Scenario 4: Physical Security Breach</w:t>
      </w:r>
    </w:p>
    <w:p>
      <w:r>
        <w:rPr>
          <w:rFonts w:ascii="Calibri" w:hAnsi="Calibri"/>
          <w:b/>
          <w:color w:val="333333"/>
          <w:sz w:val="20"/>
        </w:rPr>
        <w:t>Objective:</w:t>
      </w:r>
      <w:r>
        <w:rPr>
          <w:rFonts w:ascii="Calibri" w:hAnsi="Calibri"/>
          <w:color w:val="333333"/>
          <w:sz w:val="20"/>
        </w:rPr>
        <w:t xml:space="preserve"> Validate physical controls and response procedures</w:t>
      </w:r>
    </w:p>
    <w:p>
      <w:pPr>
        <w:pStyle w:val="Heading4"/>
      </w:pPr>
      <w:r>
        <w:t>Unauthorized Access Attempt</w:t>
      </w:r>
    </w:p>
    <w:p>
      <w:pPr>
        <w:spacing w:before="80" w:after="80"/>
      </w:pPr>
      <w:r>
        <w:rPr>
          <w:rFonts w:ascii="Consolas" w:hAnsi="Consolas"/>
          <w:color w:val="333333"/>
          <w:sz w:val="18"/>
        </w:rPr>
        <w:t>flowchart TB</w:t>
        <w:br/>
        <w:t xml:space="preserve">    subgraph "Physical Attack Chain"</w:t>
        <w:br/>
        <w:t xml:space="preserve">        A1[Reconnaissance&lt;br/&gt;Social Media, Job Postings]</w:t>
        <w:br/>
        <w:t xml:space="preserve">        A2[Impersonation&lt;br/&gt;Fake Delivery Driver]</w:t>
        <w:br/>
        <w:t xml:space="preserve">        A3[Tailgating&lt;br/&gt;Follow Employee]</w:t>
        <w:br/>
        <w:t xml:space="preserve">        A4[Equipment Access&lt;br/&gt;Server Room Entry]</w:t>
        <w:br/>
        <w:t xml:space="preserve">        A5[Data Exfiltration&lt;br/&gt;USB/Physical Theft]</w:t>
        <w:br/>
        <w:t xml:space="preserve">    end</w:t>
        <w:br/>
        <w:t xml:space="preserve">    </w:t>
        <w:br/>
        <w:t xml:space="preserve">    subgraph "Security Layers"</w:t>
        <w:br/>
        <w:t xml:space="preserve">        L1[Building Security&lt;br/&gt;Guard, Reception]</w:t>
        <w:br/>
        <w:t xml:space="preserve">        L2[Access Control&lt;br/&gt;RFID Badge]</w:t>
        <w:br/>
        <w:t xml:space="preserve">        L3[Biometric&lt;br/&gt;Fingerprint/PIN]</w:t>
        <w:br/>
        <w:t xml:space="preserve">        L4[Rack Security&lt;br/&gt;Physical Locks]</w:t>
        <w:br/>
        <w:t xml:space="preserve">        L5[Host Security&lt;br/&gt;USB Blocking, Encryption]</w:t>
        <w:br/>
        <w:t xml:space="preserve">    end</w:t>
        <w:br/>
        <w:t xml:space="preserve">    </w:t>
        <w:br/>
        <w:t xml:space="preserve">    A1 -.-&gt; L1</w:t>
        <w:br/>
        <w:t xml:space="preserve">    A2 -.-&gt; L1</w:t>
        <w:br/>
        <w:t xml:space="preserve">    A3 -.-&gt; L2</w:t>
        <w:br/>
        <w:t xml:space="preserve">    A4 -.-&gt; L3</w:t>
        <w:br/>
        <w:t xml:space="preserve">    A4 -.-&gt; L4</w:t>
        <w:br/>
        <w:t xml:space="preserve">    A5 -.-&gt; L5</w:t>
      </w:r>
    </w:p>
    <w:p>
      <w:pPr>
        <w:pStyle w:val="Heading4"/>
      </w:pPr>
      <w:r>
        <w:t>Physical Controls Validation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Control Layer</w:t>
            </w:r>
          </w:p>
        </w:tc>
        <w:tc>
          <w:tcPr>
            <w:tcW w:type="dxa" w:w="1881"/>
            <w:shd w:fill="007ACC"/>
          </w:tcPr>
          <w:p>
            <w:pPr>
              <w:jc w:val="center"/>
            </w:pPr>
            <w:r>
              <w:rPr>
                <w:rFonts w:ascii="Calibri" w:hAnsi="Calibri"/>
                <w:b/>
                <w:color w:val="FFFFFF"/>
                <w:sz w:val="20"/>
              </w:rPr>
              <w:t>Control</w:t>
            </w:r>
          </w:p>
        </w:tc>
        <w:tc>
          <w:tcPr>
            <w:tcW w:type="dxa" w:w="1881"/>
            <w:shd w:fill="007ACC"/>
          </w:tcPr>
          <w:p>
            <w:pPr>
              <w:jc w:val="center"/>
            </w:pPr>
            <w:r>
              <w:rPr>
                <w:rFonts w:ascii="Calibri" w:hAnsi="Calibri"/>
                <w:b/>
                <w:color w:val="FFFFFF"/>
                <w:sz w:val="20"/>
              </w:rPr>
              <w:t>Test Method</w:t>
            </w:r>
          </w:p>
        </w:tc>
        <w:tc>
          <w:tcPr>
            <w:tcW w:type="dxa" w:w="1881"/>
            <w:shd w:fill="007ACC"/>
          </w:tcPr>
          <w:p>
            <w:pPr>
              <w:jc w:val="center"/>
            </w:pPr>
            <w:r>
              <w:rPr>
                <w:rFonts w:ascii="Calibri" w:hAnsi="Calibri"/>
                <w:b/>
                <w:color w:val="FFFFFF"/>
                <w:sz w:val="20"/>
              </w:rPr>
              <w:t>Expected Result</w:t>
            </w:r>
          </w:p>
        </w:tc>
        <w:tc>
          <w:tcPr>
            <w:tcW w:type="dxa" w:w="1881"/>
            <w:shd w:fill="007ACC"/>
          </w:tcPr>
          <w:p>
            <w:pPr>
              <w:jc w:val="center"/>
            </w:pPr>
            <w:r>
              <w:rPr>
                <w:rFonts w:ascii="Calibri" w:hAnsi="Calibri"/>
                <w:b/>
                <w:color w:val="FFFFFF"/>
                <w:sz w:val="20"/>
              </w:rPr>
              <w:t>Status</w:t>
            </w:r>
          </w:p>
        </w:tc>
      </w:tr>
      <w:tr>
        <w:tc>
          <w:tcPr>
            <w:tcW w:type="dxa" w:w="1881"/>
          </w:tcPr>
          <w:p>
            <w:r>
              <w:rPr>
                <w:rFonts w:ascii="Calibri" w:hAnsi="Calibri"/>
                <w:color w:val="333333"/>
                <w:sz w:val="18"/>
              </w:rPr>
              <w:t>**Perimeter**</w:t>
            </w:r>
          </w:p>
        </w:tc>
        <w:tc>
          <w:tcPr>
            <w:tcW w:type="dxa" w:w="1881"/>
          </w:tcPr>
          <w:p>
            <w:r>
              <w:rPr>
                <w:rFonts w:ascii="Calibri" w:hAnsi="Calibri"/>
                <w:color w:val="333333"/>
                <w:sz w:val="18"/>
              </w:rPr>
              <w:t>24/7 Security Guard</w:t>
            </w:r>
          </w:p>
        </w:tc>
        <w:tc>
          <w:tcPr>
            <w:tcW w:type="dxa" w:w="1881"/>
          </w:tcPr>
          <w:p>
            <w:r>
              <w:rPr>
                <w:rFonts w:ascii="Calibri" w:hAnsi="Calibri"/>
                <w:color w:val="333333"/>
                <w:sz w:val="18"/>
              </w:rPr>
              <w:t>Observation test</w:t>
            </w:r>
          </w:p>
        </w:tc>
        <w:tc>
          <w:tcPr>
            <w:tcW w:type="dxa" w:w="1881"/>
          </w:tcPr>
          <w:p>
            <w:r>
              <w:rPr>
                <w:rFonts w:ascii="Calibri" w:hAnsi="Calibri"/>
                <w:color w:val="333333"/>
                <w:sz w:val="18"/>
              </w:rPr>
              <w:t>Challenge unauthorized</w:t>
            </w:r>
          </w:p>
        </w:tc>
        <w:tc>
          <w:tcPr>
            <w:tcW w:type="dxa" w:w="1881"/>
          </w:tcPr>
          <w:p>
            <w:r>
              <w:rPr>
                <w:rFonts w:ascii="Calibri" w:hAnsi="Calibri"/>
                <w:color w:val="333333"/>
                <w:sz w:val="18"/>
              </w:rPr>
              <w:t>Verify</w:t>
            </w:r>
          </w:p>
        </w:tc>
      </w:tr>
      <w:tr>
        <w:tc>
          <w:tcPr>
            <w:tcW w:type="dxa" w:w="1881"/>
            <w:shd w:fill="F0F4F8"/>
          </w:tcPr>
          <w:p>
            <w:r>
              <w:rPr>
                <w:rFonts w:ascii="Calibri" w:hAnsi="Calibri"/>
                <w:color w:val="333333"/>
                <w:sz w:val="18"/>
              </w:rPr>
              <w:t>**Perimeter**</w:t>
            </w:r>
          </w:p>
        </w:tc>
        <w:tc>
          <w:tcPr>
            <w:tcW w:type="dxa" w:w="1881"/>
            <w:shd w:fill="F0F4F8"/>
          </w:tcPr>
          <w:p>
            <w:r>
              <w:rPr>
                <w:rFonts w:ascii="Calibri" w:hAnsi="Calibri"/>
                <w:color w:val="333333"/>
                <w:sz w:val="18"/>
              </w:rPr>
              <w:t>Visitor Registration</w:t>
            </w:r>
          </w:p>
        </w:tc>
        <w:tc>
          <w:tcPr>
            <w:tcW w:type="dxa" w:w="1881"/>
            <w:shd w:fill="F0F4F8"/>
          </w:tcPr>
          <w:p>
            <w:r>
              <w:rPr>
                <w:rFonts w:ascii="Calibri" w:hAnsi="Calibri"/>
                <w:color w:val="333333"/>
                <w:sz w:val="18"/>
              </w:rPr>
              <w:t>Walk-in test</w:t>
            </w:r>
          </w:p>
        </w:tc>
        <w:tc>
          <w:tcPr>
            <w:tcW w:type="dxa" w:w="1881"/>
            <w:shd w:fill="F0F4F8"/>
          </w:tcPr>
          <w:p>
            <w:r>
              <w:rPr>
                <w:rFonts w:ascii="Calibri" w:hAnsi="Calibri"/>
                <w:color w:val="333333"/>
                <w:sz w:val="18"/>
              </w:rPr>
              <w:t>Require escort/sign-in</w:t>
            </w:r>
          </w:p>
        </w:tc>
        <w:tc>
          <w:tcPr>
            <w:tcW w:type="dxa" w:w="1881"/>
            <w:shd w:fill="F0F4F8"/>
          </w:tcPr>
          <w:p>
            <w:r>
              <w:rPr>
                <w:rFonts w:ascii="Calibri" w:hAnsi="Calibri"/>
                <w:color w:val="333333"/>
                <w:sz w:val="18"/>
              </w:rPr>
              <w:t>Verify</w:t>
            </w:r>
          </w:p>
        </w:tc>
      </w:tr>
      <w:tr>
        <w:tc>
          <w:tcPr>
            <w:tcW w:type="dxa" w:w="1881"/>
          </w:tcPr>
          <w:p>
            <w:r>
              <w:rPr>
                <w:rFonts w:ascii="Calibri" w:hAnsi="Calibri"/>
                <w:color w:val="333333"/>
                <w:sz w:val="18"/>
              </w:rPr>
              <w:t>**Perimeter**</w:t>
            </w:r>
          </w:p>
        </w:tc>
        <w:tc>
          <w:tcPr>
            <w:tcW w:type="dxa" w:w="1881"/>
          </w:tcPr>
          <w:p>
            <w:r>
              <w:rPr>
                <w:rFonts w:ascii="Calibri" w:hAnsi="Calibri"/>
                <w:color w:val="333333"/>
                <w:sz w:val="18"/>
              </w:rPr>
              <w:t>CCTV Coverage</w:t>
            </w:r>
          </w:p>
        </w:tc>
        <w:tc>
          <w:tcPr>
            <w:tcW w:type="dxa" w:w="1881"/>
          </w:tcPr>
          <w:p>
            <w:r>
              <w:rPr>
                <w:rFonts w:ascii="Calibri" w:hAnsi="Calibri"/>
                <w:color w:val="333333"/>
                <w:sz w:val="18"/>
              </w:rPr>
              <w:t>Camera audit</w:t>
            </w:r>
          </w:p>
        </w:tc>
        <w:tc>
          <w:tcPr>
            <w:tcW w:type="dxa" w:w="1881"/>
          </w:tcPr>
          <w:p>
            <w:r>
              <w:rPr>
                <w:rFonts w:ascii="Calibri" w:hAnsi="Calibri"/>
                <w:color w:val="333333"/>
                <w:sz w:val="18"/>
              </w:rPr>
              <w:t>100% coverage, 90-day retention</w:t>
            </w:r>
          </w:p>
        </w:tc>
        <w:tc>
          <w:tcPr>
            <w:tcW w:type="dxa" w:w="1881"/>
          </w:tcPr>
          <w:p>
            <w:r>
              <w:rPr>
                <w:rFonts w:ascii="Calibri" w:hAnsi="Calibri"/>
                <w:color w:val="333333"/>
                <w:sz w:val="18"/>
              </w:rPr>
              <w:t>Verify</w:t>
            </w:r>
          </w:p>
        </w:tc>
      </w:tr>
      <w:tr>
        <w:tc>
          <w:tcPr>
            <w:tcW w:type="dxa" w:w="1881"/>
            <w:shd w:fill="F0F4F8"/>
          </w:tcPr>
          <w:p>
            <w:r>
              <w:rPr>
                <w:rFonts w:ascii="Calibri" w:hAnsi="Calibri"/>
                <w:color w:val="333333"/>
                <w:sz w:val="18"/>
              </w:rPr>
              <w:t>**Access Control**</w:t>
            </w:r>
          </w:p>
        </w:tc>
        <w:tc>
          <w:tcPr>
            <w:tcW w:type="dxa" w:w="1881"/>
            <w:shd w:fill="F0F4F8"/>
          </w:tcPr>
          <w:p>
            <w:r>
              <w:rPr>
                <w:rFonts w:ascii="Calibri" w:hAnsi="Calibri"/>
                <w:color w:val="333333"/>
                <w:sz w:val="18"/>
              </w:rPr>
              <w:t>RFID Badge Readers</w:t>
            </w:r>
          </w:p>
        </w:tc>
        <w:tc>
          <w:tcPr>
            <w:tcW w:type="dxa" w:w="1881"/>
            <w:shd w:fill="F0F4F8"/>
          </w:tcPr>
          <w:p>
            <w:r>
              <w:rPr>
                <w:rFonts w:ascii="Calibri" w:hAnsi="Calibri"/>
                <w:color w:val="333333"/>
                <w:sz w:val="18"/>
              </w:rPr>
              <w:t>Tailgating simulation</w:t>
            </w:r>
          </w:p>
        </w:tc>
        <w:tc>
          <w:tcPr>
            <w:tcW w:type="dxa" w:w="1881"/>
            <w:shd w:fill="F0F4F8"/>
          </w:tcPr>
          <w:p>
            <w:r>
              <w:rPr>
                <w:rFonts w:ascii="Calibri" w:hAnsi="Calibri"/>
                <w:color w:val="333333"/>
                <w:sz w:val="18"/>
              </w:rPr>
              <w:t>Anti-passback enforcement</w:t>
            </w:r>
          </w:p>
        </w:tc>
        <w:tc>
          <w:tcPr>
            <w:tcW w:type="dxa" w:w="1881"/>
            <w:shd w:fill="F0F4F8"/>
          </w:tcPr>
          <w:p>
            <w:r>
              <w:rPr>
                <w:rFonts w:ascii="Calibri" w:hAnsi="Calibri"/>
                <w:color w:val="333333"/>
                <w:sz w:val="18"/>
              </w:rPr>
              <w:t>Verify</w:t>
            </w:r>
          </w:p>
        </w:tc>
      </w:tr>
      <w:tr>
        <w:tc>
          <w:tcPr>
            <w:tcW w:type="dxa" w:w="1881"/>
          </w:tcPr>
          <w:p>
            <w:r>
              <w:rPr>
                <w:rFonts w:ascii="Calibri" w:hAnsi="Calibri"/>
                <w:color w:val="333333"/>
                <w:sz w:val="18"/>
              </w:rPr>
              <w:t>**Access Control**</w:t>
            </w:r>
          </w:p>
        </w:tc>
        <w:tc>
          <w:tcPr>
            <w:tcW w:type="dxa" w:w="1881"/>
          </w:tcPr>
          <w:p>
            <w:r>
              <w:rPr>
                <w:rFonts w:ascii="Calibri" w:hAnsi="Calibri"/>
                <w:color w:val="333333"/>
                <w:sz w:val="18"/>
              </w:rPr>
              <w:t>Mantrap Entry</w:t>
            </w:r>
          </w:p>
        </w:tc>
        <w:tc>
          <w:tcPr>
            <w:tcW w:type="dxa" w:w="1881"/>
          </w:tcPr>
          <w:p>
            <w:r>
              <w:rPr>
                <w:rFonts w:ascii="Calibri" w:hAnsi="Calibri"/>
                <w:color w:val="333333"/>
                <w:sz w:val="18"/>
              </w:rPr>
              <w:t>Physical test</w:t>
            </w:r>
          </w:p>
        </w:tc>
        <w:tc>
          <w:tcPr>
            <w:tcW w:type="dxa" w:w="1881"/>
          </w:tcPr>
          <w:p>
            <w:r>
              <w:rPr>
                <w:rFonts w:ascii="Calibri" w:hAnsi="Calibri"/>
                <w:color w:val="333333"/>
                <w:sz w:val="18"/>
              </w:rPr>
              <w:t>Single person entry</w:t>
            </w:r>
          </w:p>
        </w:tc>
        <w:tc>
          <w:tcPr>
            <w:tcW w:type="dxa" w:w="1881"/>
          </w:tcPr>
          <w:p>
            <w:r>
              <w:rPr>
                <w:rFonts w:ascii="Calibri" w:hAnsi="Calibri"/>
                <w:color w:val="333333"/>
                <w:sz w:val="18"/>
              </w:rPr>
              <w:t>Verify</w:t>
            </w:r>
          </w:p>
        </w:tc>
      </w:tr>
      <w:tr>
        <w:tc>
          <w:tcPr>
            <w:tcW w:type="dxa" w:w="1881"/>
            <w:shd w:fill="F0F4F8"/>
          </w:tcPr>
          <w:p>
            <w:r>
              <w:rPr>
                <w:rFonts w:ascii="Calibri" w:hAnsi="Calibri"/>
                <w:color w:val="333333"/>
                <w:sz w:val="18"/>
              </w:rPr>
              <w:t>**Server Room**</w:t>
            </w:r>
          </w:p>
        </w:tc>
        <w:tc>
          <w:tcPr>
            <w:tcW w:type="dxa" w:w="1881"/>
            <w:shd w:fill="F0F4F8"/>
          </w:tcPr>
          <w:p>
            <w:r>
              <w:rPr>
                <w:rFonts w:ascii="Calibri" w:hAnsi="Calibri"/>
                <w:color w:val="333333"/>
                <w:sz w:val="18"/>
              </w:rPr>
              <w:t>Biometric + PIN</w:t>
            </w:r>
          </w:p>
        </w:tc>
        <w:tc>
          <w:tcPr>
            <w:tcW w:type="dxa" w:w="1881"/>
            <w:shd w:fill="F0F4F8"/>
          </w:tcPr>
          <w:p>
            <w:r>
              <w:rPr>
                <w:rFonts w:ascii="Calibri" w:hAnsi="Calibri"/>
                <w:color w:val="333333"/>
                <w:sz w:val="18"/>
              </w:rPr>
              <w:t>Attempt bypass</w:t>
            </w:r>
          </w:p>
        </w:tc>
        <w:tc>
          <w:tcPr>
            <w:tcW w:type="dxa" w:w="1881"/>
            <w:shd w:fill="F0F4F8"/>
          </w:tcPr>
          <w:p>
            <w:r>
              <w:rPr>
                <w:rFonts w:ascii="Calibri" w:hAnsi="Calibri"/>
                <w:color w:val="333333"/>
                <w:sz w:val="18"/>
              </w:rPr>
              <w:t>Multi-factor required</w:t>
            </w:r>
          </w:p>
        </w:tc>
        <w:tc>
          <w:tcPr>
            <w:tcW w:type="dxa" w:w="1881"/>
            <w:shd w:fill="F0F4F8"/>
          </w:tcPr>
          <w:p>
            <w:r>
              <w:rPr>
                <w:rFonts w:ascii="Calibri" w:hAnsi="Calibri"/>
                <w:color w:val="333333"/>
                <w:sz w:val="18"/>
              </w:rPr>
              <w:t>Verify</w:t>
            </w:r>
          </w:p>
        </w:tc>
      </w:tr>
      <w:tr>
        <w:tc>
          <w:tcPr>
            <w:tcW w:type="dxa" w:w="1881"/>
          </w:tcPr>
          <w:p>
            <w:r>
              <w:rPr>
                <w:rFonts w:ascii="Calibri" w:hAnsi="Calibri"/>
                <w:color w:val="333333"/>
                <w:sz w:val="18"/>
              </w:rPr>
              <w:t>**Server Room**</w:t>
            </w:r>
          </w:p>
        </w:tc>
        <w:tc>
          <w:tcPr>
            <w:tcW w:type="dxa" w:w="1881"/>
          </w:tcPr>
          <w:p>
            <w:r>
              <w:rPr>
                <w:rFonts w:ascii="Calibri" w:hAnsi="Calibri"/>
                <w:color w:val="333333"/>
                <w:sz w:val="18"/>
              </w:rPr>
              <w:t>Environmental Monitoring</w:t>
            </w:r>
          </w:p>
        </w:tc>
        <w:tc>
          <w:tcPr>
            <w:tcW w:type="dxa" w:w="1881"/>
          </w:tcPr>
          <w:p>
            <w:r>
              <w:rPr>
                <w:rFonts w:ascii="Calibri" w:hAnsi="Calibri"/>
                <w:color w:val="333333"/>
                <w:sz w:val="18"/>
              </w:rPr>
              <w:t>Trigger alarm</w:t>
            </w:r>
          </w:p>
        </w:tc>
        <w:tc>
          <w:tcPr>
            <w:tcW w:type="dxa" w:w="1881"/>
          </w:tcPr>
          <w:p>
            <w:r>
              <w:rPr>
                <w:rFonts w:ascii="Calibri" w:hAnsi="Calibri"/>
                <w:color w:val="333333"/>
                <w:sz w:val="18"/>
              </w:rPr>
              <w:t>Alert to monitoring center</w:t>
            </w:r>
          </w:p>
        </w:tc>
        <w:tc>
          <w:tcPr>
            <w:tcW w:type="dxa" w:w="1881"/>
          </w:tcPr>
          <w:p>
            <w:r>
              <w:rPr>
                <w:rFonts w:ascii="Calibri" w:hAnsi="Calibri"/>
                <w:color w:val="333333"/>
                <w:sz w:val="18"/>
              </w:rPr>
              <w:t>Verify</w:t>
            </w:r>
          </w:p>
        </w:tc>
      </w:tr>
      <w:tr>
        <w:tc>
          <w:tcPr>
            <w:tcW w:type="dxa" w:w="1881"/>
            <w:shd w:fill="F0F4F8"/>
          </w:tcPr>
          <w:p>
            <w:r>
              <w:rPr>
                <w:rFonts w:ascii="Calibri" w:hAnsi="Calibri"/>
                <w:color w:val="333333"/>
                <w:sz w:val="18"/>
              </w:rPr>
              <w:t>**Rack Level**</w:t>
            </w:r>
          </w:p>
        </w:tc>
        <w:tc>
          <w:tcPr>
            <w:tcW w:type="dxa" w:w="1881"/>
            <w:shd w:fill="F0F4F8"/>
          </w:tcPr>
          <w:p>
            <w:r>
              <w:rPr>
                <w:rFonts w:ascii="Calibri" w:hAnsi="Calibri"/>
                <w:color w:val="333333"/>
                <w:sz w:val="18"/>
              </w:rPr>
              <w:t>Individual Rack Locks</w:t>
            </w:r>
          </w:p>
        </w:tc>
        <w:tc>
          <w:tcPr>
            <w:tcW w:type="dxa" w:w="1881"/>
            <w:shd w:fill="F0F4F8"/>
          </w:tcPr>
          <w:p>
            <w:r>
              <w:rPr>
                <w:rFonts w:ascii="Calibri" w:hAnsi="Calibri"/>
                <w:color w:val="333333"/>
                <w:sz w:val="18"/>
              </w:rPr>
              <w:t>Key control audit</w:t>
            </w:r>
          </w:p>
        </w:tc>
        <w:tc>
          <w:tcPr>
            <w:tcW w:type="dxa" w:w="1881"/>
            <w:shd w:fill="F0F4F8"/>
          </w:tcPr>
          <w:p>
            <w:r>
              <w:rPr>
                <w:rFonts w:ascii="Calibri" w:hAnsi="Calibri"/>
                <w:color w:val="333333"/>
                <w:sz w:val="18"/>
              </w:rPr>
              <w:t>Unique keys, logged access</w:t>
            </w:r>
          </w:p>
        </w:tc>
        <w:tc>
          <w:tcPr>
            <w:tcW w:type="dxa" w:w="1881"/>
            <w:shd w:fill="F0F4F8"/>
          </w:tcPr>
          <w:p>
            <w:r>
              <w:rPr>
                <w:rFonts w:ascii="Calibri" w:hAnsi="Calibri"/>
                <w:color w:val="333333"/>
                <w:sz w:val="18"/>
              </w:rPr>
              <w:t>Verify</w:t>
            </w:r>
          </w:p>
        </w:tc>
      </w:tr>
      <w:tr>
        <w:tc>
          <w:tcPr>
            <w:tcW w:type="dxa" w:w="1881"/>
          </w:tcPr>
          <w:p>
            <w:r>
              <w:rPr>
                <w:rFonts w:ascii="Calibri" w:hAnsi="Calibri"/>
                <w:color w:val="333333"/>
                <w:sz w:val="18"/>
              </w:rPr>
              <w:t>**Equipment**</w:t>
            </w:r>
          </w:p>
        </w:tc>
        <w:tc>
          <w:tcPr>
            <w:tcW w:type="dxa" w:w="1881"/>
          </w:tcPr>
          <w:p>
            <w:r>
              <w:rPr>
                <w:rFonts w:ascii="Calibri" w:hAnsi="Calibri"/>
                <w:color w:val="333333"/>
                <w:sz w:val="18"/>
              </w:rPr>
              <w:t>Cable Locks</w:t>
            </w:r>
          </w:p>
        </w:tc>
        <w:tc>
          <w:tcPr>
            <w:tcW w:type="dxa" w:w="1881"/>
          </w:tcPr>
          <w:p>
            <w:r>
              <w:rPr>
                <w:rFonts w:ascii="Calibri" w:hAnsi="Calibri"/>
                <w:color w:val="333333"/>
                <w:sz w:val="18"/>
              </w:rPr>
              <w:t>Physical inspection</w:t>
            </w:r>
          </w:p>
        </w:tc>
        <w:tc>
          <w:tcPr>
            <w:tcW w:type="dxa" w:w="1881"/>
          </w:tcPr>
          <w:p>
            <w:r>
              <w:rPr>
                <w:rFonts w:ascii="Calibri" w:hAnsi="Calibri"/>
                <w:color w:val="333333"/>
                <w:sz w:val="18"/>
              </w:rPr>
              <w:t>All laptops secured</w:t>
            </w:r>
          </w:p>
        </w:tc>
        <w:tc>
          <w:tcPr>
            <w:tcW w:type="dxa" w:w="1881"/>
          </w:tcPr>
          <w:p>
            <w:r>
              <w:rPr>
                <w:rFonts w:ascii="Calibri" w:hAnsi="Calibri"/>
                <w:color w:val="333333"/>
                <w:sz w:val="18"/>
              </w:rPr>
              <w:t>Verify</w:t>
            </w:r>
          </w:p>
        </w:tc>
      </w:tr>
      <w:tr>
        <w:tc>
          <w:tcPr>
            <w:tcW w:type="dxa" w:w="1881"/>
            <w:shd w:fill="F0F4F8"/>
          </w:tcPr>
          <w:p>
            <w:r>
              <w:rPr>
                <w:rFonts w:ascii="Calibri" w:hAnsi="Calibri"/>
                <w:color w:val="333333"/>
                <w:sz w:val="18"/>
              </w:rPr>
              <w:t>**Data**</w:t>
            </w:r>
          </w:p>
        </w:tc>
        <w:tc>
          <w:tcPr>
            <w:tcW w:type="dxa" w:w="1881"/>
            <w:shd w:fill="F0F4F8"/>
          </w:tcPr>
          <w:p>
            <w:r>
              <w:rPr>
                <w:rFonts w:ascii="Calibri" w:hAnsi="Calibri"/>
                <w:color w:val="333333"/>
                <w:sz w:val="18"/>
              </w:rPr>
              <w:t>USB Write Blocking</w:t>
            </w:r>
          </w:p>
        </w:tc>
        <w:tc>
          <w:tcPr>
            <w:tcW w:type="dxa" w:w="1881"/>
            <w:shd w:fill="F0F4F8"/>
          </w:tcPr>
          <w:p>
            <w:r>
              <w:rPr>
                <w:rFonts w:ascii="Calibri" w:hAnsi="Calibri"/>
                <w:color w:val="333333"/>
                <w:sz w:val="18"/>
              </w:rPr>
              <w:t>Attempt copy</w:t>
            </w:r>
          </w:p>
        </w:tc>
        <w:tc>
          <w:tcPr>
            <w:tcW w:type="dxa" w:w="1881"/>
            <w:shd w:fill="F0F4F8"/>
          </w:tcPr>
          <w:p>
            <w:r>
              <w:rPr>
                <w:rFonts w:ascii="Calibri" w:hAnsi="Calibri"/>
                <w:color w:val="333333"/>
                <w:sz w:val="18"/>
              </w:rPr>
              <w:t>Operation blocked</w:t>
            </w:r>
          </w:p>
        </w:tc>
        <w:tc>
          <w:tcPr>
            <w:tcW w:type="dxa" w:w="1881"/>
            <w:shd w:fill="F0F4F8"/>
          </w:tcPr>
          <w:p>
            <w:r>
              <w:rPr>
                <w:rFonts w:ascii="Calibri" w:hAnsi="Calibri"/>
                <w:color w:val="333333"/>
                <w:sz w:val="18"/>
              </w:rPr>
              <w:t>Not Implemented</w:t>
            </w:r>
          </w:p>
        </w:tc>
      </w:tr>
      <w:tr>
        <w:tc>
          <w:tcPr>
            <w:tcW w:type="dxa" w:w="1881"/>
          </w:tcPr>
          <w:p>
            <w:r>
              <w:rPr>
                <w:rFonts w:ascii="Calibri" w:hAnsi="Calibri"/>
                <w:color w:val="333333"/>
                <w:sz w:val="18"/>
              </w:rPr>
              <w:t>**Data**</w:t>
            </w:r>
          </w:p>
        </w:tc>
        <w:tc>
          <w:tcPr>
            <w:tcW w:type="dxa" w:w="1881"/>
          </w:tcPr>
          <w:p>
            <w:r>
              <w:rPr>
                <w:rFonts w:ascii="Calibri" w:hAnsi="Calibri"/>
                <w:color w:val="333333"/>
                <w:sz w:val="18"/>
              </w:rPr>
              <w:t>Disk Encryption</w:t>
            </w:r>
          </w:p>
        </w:tc>
        <w:tc>
          <w:tcPr>
            <w:tcW w:type="dxa" w:w="1881"/>
          </w:tcPr>
          <w:p>
            <w:r>
              <w:rPr>
                <w:rFonts w:ascii="Calibri" w:hAnsi="Calibri"/>
                <w:color w:val="333333"/>
                <w:sz w:val="18"/>
              </w:rPr>
              <w:t>Drive removal test</w:t>
            </w:r>
          </w:p>
        </w:tc>
        <w:tc>
          <w:tcPr>
            <w:tcW w:type="dxa" w:w="1881"/>
          </w:tcPr>
          <w:p>
            <w:r>
              <w:rPr>
                <w:rFonts w:ascii="Calibri" w:hAnsi="Calibri"/>
                <w:color w:val="333333"/>
                <w:sz w:val="18"/>
              </w:rPr>
              <w:t>Data inaccessible</w:t>
            </w:r>
          </w:p>
        </w:tc>
        <w:tc>
          <w:tcPr>
            <w:tcW w:type="dxa" w:w="1881"/>
          </w:tcPr>
          <w:p>
            <w:r>
              <w:rPr>
                <w:rFonts w:ascii="Calibri" w:hAnsi="Calibri"/>
                <w:color w:val="333333"/>
                <w:sz w:val="18"/>
              </w:rPr>
              <w:t>Verify</w:t>
            </w:r>
          </w:p>
        </w:tc>
      </w:tr>
    </w:tbl>
    <w:p/>
    <w:p>
      <w:pPr>
        <w:pStyle w:val="Heading4"/>
      </w:pPr>
      <w:r>
        <w:t>Response Procedure Test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Incident</w:t>
            </w:r>
          </w:p>
        </w:tc>
        <w:tc>
          <w:tcPr>
            <w:tcW w:type="dxa" w:w="2351"/>
            <w:shd w:fill="007ACC"/>
          </w:tcPr>
          <w:p>
            <w:pPr>
              <w:jc w:val="center"/>
            </w:pPr>
            <w:r>
              <w:rPr>
                <w:rFonts w:ascii="Calibri" w:hAnsi="Calibri"/>
                <w:b/>
                <w:color w:val="FFFFFF"/>
                <w:sz w:val="20"/>
              </w:rPr>
              <w:t>Response Time</w:t>
            </w:r>
          </w:p>
        </w:tc>
        <w:tc>
          <w:tcPr>
            <w:tcW w:type="dxa" w:w="2351"/>
            <w:shd w:fill="007ACC"/>
          </w:tcPr>
          <w:p>
            <w:pPr>
              <w:jc w:val="center"/>
            </w:pPr>
            <w:r>
              <w:rPr>
                <w:rFonts w:ascii="Calibri" w:hAnsi="Calibri"/>
                <w:b/>
                <w:color w:val="FFFFFF"/>
                <w:sz w:val="20"/>
              </w:rPr>
              <w:t>Action</w:t>
            </w:r>
          </w:p>
        </w:tc>
        <w:tc>
          <w:tcPr>
            <w:tcW w:type="dxa" w:w="2351"/>
            <w:shd w:fill="007ACC"/>
          </w:tcPr>
          <w:p>
            <w:pPr>
              <w:jc w:val="center"/>
            </w:pPr>
            <w:r>
              <w:rPr>
                <w:rFonts w:ascii="Calibri" w:hAnsi="Calibri"/>
                <w:b/>
                <w:color w:val="FFFFFF"/>
                <w:sz w:val="20"/>
              </w:rPr>
              <w:t>Responsible Party</w:t>
            </w:r>
          </w:p>
        </w:tc>
      </w:tr>
      <w:tr>
        <w:tc>
          <w:tcPr>
            <w:tcW w:type="dxa" w:w="2351"/>
          </w:tcPr>
          <w:p>
            <w:r>
              <w:rPr>
                <w:rFonts w:ascii="Calibri" w:hAnsi="Calibri"/>
                <w:color w:val="333333"/>
                <w:sz w:val="18"/>
              </w:rPr>
              <w:t>Unauthorized entry detected</w:t>
            </w:r>
          </w:p>
        </w:tc>
        <w:tc>
          <w:tcPr>
            <w:tcW w:type="dxa" w:w="2351"/>
          </w:tcPr>
          <w:p>
            <w:r>
              <w:rPr>
                <w:rFonts w:ascii="Calibri" w:hAnsi="Calibri"/>
                <w:color w:val="333333"/>
                <w:sz w:val="18"/>
              </w:rPr>
              <w:t>&lt;2 min</w:t>
            </w:r>
          </w:p>
        </w:tc>
        <w:tc>
          <w:tcPr>
            <w:tcW w:type="dxa" w:w="2351"/>
          </w:tcPr>
          <w:p>
            <w:r>
              <w:rPr>
                <w:rFonts w:ascii="Calibri" w:hAnsi="Calibri"/>
                <w:color w:val="333333"/>
                <w:sz w:val="18"/>
              </w:rPr>
              <w:t>Security notified, lockdown initiated</w:t>
            </w:r>
          </w:p>
        </w:tc>
        <w:tc>
          <w:tcPr>
            <w:tcW w:type="dxa" w:w="2351"/>
          </w:tcPr>
          <w:p>
            <w:r>
              <w:rPr>
                <w:rFonts w:ascii="Calibri" w:hAnsi="Calibri"/>
                <w:color w:val="333333"/>
                <w:sz w:val="18"/>
              </w:rPr>
              <w:t>Security Guard</w:t>
            </w:r>
          </w:p>
        </w:tc>
      </w:tr>
      <w:tr>
        <w:tc>
          <w:tcPr>
            <w:tcW w:type="dxa" w:w="2351"/>
            <w:shd w:fill="F0F4F8"/>
          </w:tcPr>
          <w:p>
            <w:r>
              <w:rPr>
                <w:rFonts w:ascii="Calibri" w:hAnsi="Calibri"/>
                <w:color w:val="333333"/>
                <w:sz w:val="18"/>
              </w:rPr>
              <w:t>Tailgating attempt</w:t>
            </w:r>
          </w:p>
        </w:tc>
        <w:tc>
          <w:tcPr>
            <w:tcW w:type="dxa" w:w="2351"/>
            <w:shd w:fill="F0F4F8"/>
          </w:tcPr>
          <w:p>
            <w:r>
              <w:rPr>
                <w:rFonts w:ascii="Calibri" w:hAnsi="Calibri"/>
                <w:color w:val="333333"/>
                <w:sz w:val="18"/>
              </w:rPr>
              <w:t>&lt;1 min</w:t>
            </w:r>
          </w:p>
        </w:tc>
        <w:tc>
          <w:tcPr>
            <w:tcW w:type="dxa" w:w="2351"/>
            <w:shd w:fill="F0F4F8"/>
          </w:tcPr>
          <w:p>
            <w:r>
              <w:rPr>
                <w:rFonts w:ascii="Calibri" w:hAnsi="Calibri"/>
                <w:color w:val="333333"/>
                <w:sz w:val="18"/>
              </w:rPr>
              <w:t>Challenge, report to security</w:t>
            </w:r>
          </w:p>
        </w:tc>
        <w:tc>
          <w:tcPr>
            <w:tcW w:type="dxa" w:w="2351"/>
            <w:shd w:fill="F0F4F8"/>
          </w:tcPr>
          <w:p>
            <w:r>
              <w:rPr>
                <w:rFonts w:ascii="Calibri" w:hAnsi="Calibri"/>
                <w:color w:val="333333"/>
                <w:sz w:val="18"/>
              </w:rPr>
              <w:t>All Employees</w:t>
            </w:r>
          </w:p>
        </w:tc>
      </w:tr>
      <w:tr>
        <w:tc>
          <w:tcPr>
            <w:tcW w:type="dxa" w:w="2351"/>
          </w:tcPr>
          <w:p>
            <w:r>
              <w:rPr>
                <w:rFonts w:ascii="Calibri" w:hAnsi="Calibri"/>
                <w:color w:val="333333"/>
                <w:sz w:val="18"/>
              </w:rPr>
              <w:t>Equipment tampering</w:t>
            </w:r>
          </w:p>
        </w:tc>
        <w:tc>
          <w:tcPr>
            <w:tcW w:type="dxa" w:w="2351"/>
          </w:tcPr>
          <w:p>
            <w:r>
              <w:rPr>
                <w:rFonts w:ascii="Calibri" w:hAnsi="Calibri"/>
                <w:color w:val="333333"/>
                <w:sz w:val="18"/>
              </w:rPr>
              <w:t>&lt;5 min</w:t>
            </w:r>
          </w:p>
        </w:tc>
        <w:tc>
          <w:tcPr>
            <w:tcW w:type="dxa" w:w="2351"/>
          </w:tcPr>
          <w:p>
            <w:r>
              <w:rPr>
                <w:rFonts w:ascii="Calibri" w:hAnsi="Calibri"/>
                <w:color w:val="333333"/>
                <w:sz w:val="18"/>
              </w:rPr>
              <w:t>Isolate affected systems, preserve evidence</w:t>
            </w:r>
          </w:p>
        </w:tc>
        <w:tc>
          <w:tcPr>
            <w:tcW w:type="dxa" w:w="2351"/>
          </w:tcPr>
          <w:p>
            <w:r>
              <w:rPr>
                <w:rFonts w:ascii="Calibri" w:hAnsi="Calibri"/>
                <w:color w:val="333333"/>
                <w:sz w:val="18"/>
              </w:rPr>
              <w:t>IT Security</w:t>
            </w:r>
          </w:p>
        </w:tc>
      </w:tr>
      <w:tr>
        <w:tc>
          <w:tcPr>
            <w:tcW w:type="dxa" w:w="2351"/>
            <w:shd w:fill="F0F4F8"/>
          </w:tcPr>
          <w:p>
            <w:r>
              <w:rPr>
                <w:rFonts w:ascii="Calibri" w:hAnsi="Calibri"/>
                <w:color w:val="333333"/>
                <w:sz w:val="18"/>
              </w:rPr>
              <w:t>Drive removal detected</w:t>
            </w:r>
          </w:p>
        </w:tc>
        <w:tc>
          <w:tcPr>
            <w:tcW w:type="dxa" w:w="2351"/>
            <w:shd w:fill="F0F4F8"/>
          </w:tcPr>
          <w:p>
            <w:r>
              <w:rPr>
                <w:rFonts w:ascii="Calibri" w:hAnsi="Calibri"/>
                <w:color w:val="333333"/>
                <w:sz w:val="18"/>
              </w:rPr>
              <w:t>&lt;1 min</w:t>
            </w:r>
          </w:p>
        </w:tc>
        <w:tc>
          <w:tcPr>
            <w:tcW w:type="dxa" w:w="2351"/>
            <w:shd w:fill="F0F4F8"/>
          </w:tcPr>
          <w:p>
            <w:r>
              <w:rPr>
                <w:rFonts w:ascii="Calibri" w:hAnsi="Calibri"/>
                <w:color w:val="333333"/>
                <w:sz w:val="18"/>
              </w:rPr>
              <w:t>Alert generated, investigation started</w:t>
            </w:r>
          </w:p>
        </w:tc>
        <w:tc>
          <w:tcPr>
            <w:tcW w:type="dxa" w:w="2351"/>
            <w:shd w:fill="F0F4F8"/>
          </w:tcPr>
          <w:p>
            <w:r>
              <w:rPr>
                <w:rFonts w:ascii="Calibri" w:hAnsi="Calibri"/>
                <w:color w:val="333333"/>
                <w:sz w:val="18"/>
              </w:rPr>
              <w:t>IT Security</w:t>
            </w:r>
          </w:p>
        </w:tc>
      </w:tr>
      <w:tr>
        <w:tc>
          <w:tcPr>
            <w:tcW w:type="dxa" w:w="2351"/>
          </w:tcPr>
          <w:p>
            <w:r>
              <w:rPr>
                <w:rFonts w:ascii="Calibri" w:hAnsi="Calibri"/>
                <w:color w:val="333333"/>
                <w:sz w:val="18"/>
              </w:rPr>
              <w:t>Environmental alarm</w:t>
            </w:r>
          </w:p>
        </w:tc>
        <w:tc>
          <w:tcPr>
            <w:tcW w:type="dxa" w:w="2351"/>
          </w:tcPr>
          <w:p>
            <w:r>
              <w:rPr>
                <w:rFonts w:ascii="Calibri" w:hAnsi="Calibri"/>
                <w:color w:val="333333"/>
                <w:sz w:val="18"/>
              </w:rPr>
              <w:t>&lt;5 min</w:t>
            </w:r>
          </w:p>
        </w:tc>
        <w:tc>
          <w:tcPr>
            <w:tcW w:type="dxa" w:w="2351"/>
          </w:tcPr>
          <w:p>
            <w:r>
              <w:rPr>
                <w:rFonts w:ascii="Calibri" w:hAnsi="Calibri"/>
                <w:color w:val="333333"/>
                <w:sz w:val="18"/>
              </w:rPr>
              <w:t>Facilities notified, evacuation if needed</w:t>
            </w:r>
          </w:p>
        </w:tc>
        <w:tc>
          <w:tcPr>
            <w:tcW w:type="dxa" w:w="2351"/>
          </w:tcPr>
          <w:p>
            <w:r>
              <w:rPr>
                <w:rFonts w:ascii="Calibri" w:hAnsi="Calibri"/>
                <w:color w:val="333333"/>
                <w:sz w:val="18"/>
              </w:rPr>
              <w:t>Facilities</w:t>
            </w:r>
          </w:p>
        </w:tc>
      </w:tr>
    </w:tbl>
    <w:p/>
    <w:p>
      <w:pPr>
        <w:pStyle w:val="Heading2"/>
      </w:pPr>
      <w:r>
        <w:t>5. Penetration Test Results</w:t>
      </w:r>
    </w:p>
    <w:p>
      <w:pPr>
        <w:pStyle w:val="Heading3"/>
      </w:pPr>
      <w:r>
        <w:t>5.1 Network Penetration Test Scope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Test Area</w:t>
            </w:r>
          </w:p>
        </w:tc>
        <w:tc>
          <w:tcPr>
            <w:tcW w:type="dxa" w:w="2351"/>
            <w:shd w:fill="007ACC"/>
          </w:tcPr>
          <w:p>
            <w:pPr>
              <w:jc w:val="center"/>
            </w:pPr>
            <w:r>
              <w:rPr>
                <w:rFonts w:ascii="Calibri" w:hAnsi="Calibri"/>
                <w:b/>
                <w:color w:val="FFFFFF"/>
                <w:sz w:val="20"/>
              </w:rPr>
              <w:t>Scope</w:t>
            </w:r>
          </w:p>
        </w:tc>
        <w:tc>
          <w:tcPr>
            <w:tcW w:type="dxa" w:w="2351"/>
            <w:shd w:fill="007ACC"/>
          </w:tcPr>
          <w:p>
            <w:pPr>
              <w:jc w:val="center"/>
            </w:pPr>
            <w:r>
              <w:rPr>
                <w:rFonts w:ascii="Calibri" w:hAnsi="Calibri"/>
                <w:b/>
                <w:color w:val="FFFFFF"/>
                <w:sz w:val="20"/>
              </w:rPr>
              <w:t>Tools Used</w:t>
            </w:r>
          </w:p>
        </w:tc>
        <w:tc>
          <w:tcPr>
            <w:tcW w:type="dxa" w:w="2351"/>
            <w:shd w:fill="007ACC"/>
          </w:tcPr>
          <w:p>
            <w:pPr>
              <w:jc w:val="center"/>
            </w:pPr>
            <w:r>
              <w:rPr>
                <w:rFonts w:ascii="Calibri" w:hAnsi="Calibri"/>
                <w:b/>
                <w:color w:val="FFFFFF"/>
                <w:sz w:val="20"/>
              </w:rPr>
              <w:t>Duration</w:t>
            </w:r>
          </w:p>
        </w:tc>
      </w:tr>
      <w:tr>
        <w:tc>
          <w:tcPr>
            <w:tcW w:type="dxa" w:w="2351"/>
          </w:tcPr>
          <w:p>
            <w:r>
              <w:rPr>
                <w:rFonts w:ascii="Calibri" w:hAnsi="Calibri"/>
                <w:color w:val="333333"/>
                <w:sz w:val="18"/>
              </w:rPr>
              <w:t>**External Network**</w:t>
            </w:r>
          </w:p>
        </w:tc>
        <w:tc>
          <w:tcPr>
            <w:tcW w:type="dxa" w:w="2351"/>
          </w:tcPr>
          <w:p>
            <w:r>
              <w:rPr>
                <w:rFonts w:ascii="Calibri" w:hAnsi="Calibri"/>
                <w:color w:val="333333"/>
                <w:sz w:val="18"/>
              </w:rPr>
              <w:t>Public IPs, exposed services</w:t>
            </w:r>
          </w:p>
        </w:tc>
        <w:tc>
          <w:tcPr>
            <w:tcW w:type="dxa" w:w="2351"/>
          </w:tcPr>
          <w:p>
            <w:r>
              <w:rPr>
                <w:rFonts w:ascii="Calibri" w:hAnsi="Calibri"/>
                <w:color w:val="333333"/>
                <w:sz w:val="18"/>
              </w:rPr>
              <w:t>Nmap, Nessus, Burp Suite</w:t>
            </w:r>
          </w:p>
        </w:tc>
        <w:tc>
          <w:tcPr>
            <w:tcW w:type="dxa" w:w="2351"/>
          </w:tcPr>
          <w:p>
            <w:r>
              <w:rPr>
                <w:rFonts w:ascii="Calibri" w:hAnsi="Calibri"/>
                <w:color w:val="333333"/>
                <w:sz w:val="18"/>
              </w:rPr>
              <w:t>5 days</w:t>
            </w:r>
          </w:p>
        </w:tc>
      </w:tr>
      <w:tr>
        <w:tc>
          <w:tcPr>
            <w:tcW w:type="dxa" w:w="2351"/>
            <w:shd w:fill="F0F4F8"/>
          </w:tcPr>
          <w:p>
            <w:r>
              <w:rPr>
                <w:rFonts w:ascii="Calibri" w:hAnsi="Calibri"/>
                <w:color w:val="333333"/>
                <w:sz w:val="18"/>
              </w:rPr>
              <w:t>**Internal Network**</w:t>
            </w:r>
          </w:p>
        </w:tc>
        <w:tc>
          <w:tcPr>
            <w:tcW w:type="dxa" w:w="2351"/>
            <w:shd w:fill="F0F4F8"/>
          </w:tcPr>
          <w:p>
            <w:r>
              <w:rPr>
                <w:rFonts w:ascii="Calibri" w:hAnsi="Calibri"/>
                <w:color w:val="333333"/>
                <w:sz w:val="18"/>
              </w:rPr>
              <w:t>All VLANs, network devices</w:t>
            </w:r>
          </w:p>
        </w:tc>
        <w:tc>
          <w:tcPr>
            <w:tcW w:type="dxa" w:w="2351"/>
            <w:shd w:fill="F0F4F8"/>
          </w:tcPr>
          <w:p>
            <w:r>
              <w:rPr>
                <w:rFonts w:ascii="Calibri" w:hAnsi="Calibri"/>
                <w:color w:val="333333"/>
                <w:sz w:val="18"/>
              </w:rPr>
              <w:t>Nmap, Metasploit, Responder</w:t>
            </w:r>
          </w:p>
        </w:tc>
        <w:tc>
          <w:tcPr>
            <w:tcW w:type="dxa" w:w="2351"/>
            <w:shd w:fill="F0F4F8"/>
          </w:tcPr>
          <w:p>
            <w:r>
              <w:rPr>
                <w:rFonts w:ascii="Calibri" w:hAnsi="Calibri"/>
                <w:color w:val="333333"/>
                <w:sz w:val="18"/>
              </w:rPr>
              <w:t>7 days</w:t>
            </w:r>
          </w:p>
        </w:tc>
      </w:tr>
      <w:tr>
        <w:tc>
          <w:tcPr>
            <w:tcW w:type="dxa" w:w="2351"/>
          </w:tcPr>
          <w:p>
            <w:r>
              <w:rPr>
                <w:rFonts w:ascii="Calibri" w:hAnsi="Calibri"/>
                <w:color w:val="333333"/>
                <w:sz w:val="18"/>
              </w:rPr>
              <w:t>**Wireless Network**</w:t>
            </w:r>
          </w:p>
        </w:tc>
        <w:tc>
          <w:tcPr>
            <w:tcW w:type="dxa" w:w="2351"/>
          </w:tcPr>
          <w:p>
            <w:r>
              <w:rPr>
                <w:rFonts w:ascii="Calibri" w:hAnsi="Calibri"/>
                <w:color w:val="333333"/>
                <w:sz w:val="18"/>
              </w:rPr>
              <w:t>Corporate and Guest SSIDs</w:t>
            </w:r>
          </w:p>
        </w:tc>
        <w:tc>
          <w:tcPr>
            <w:tcW w:type="dxa" w:w="2351"/>
          </w:tcPr>
          <w:p>
            <w:r>
              <w:rPr>
                <w:rFonts w:ascii="Calibri" w:hAnsi="Calibri"/>
                <w:color w:val="333333"/>
                <w:sz w:val="18"/>
              </w:rPr>
              <w:t>Aircrack-ng, Kismet, WiFi Pineapple</w:t>
            </w:r>
          </w:p>
        </w:tc>
        <w:tc>
          <w:tcPr>
            <w:tcW w:type="dxa" w:w="2351"/>
          </w:tcPr>
          <w:p>
            <w:r>
              <w:rPr>
                <w:rFonts w:ascii="Calibri" w:hAnsi="Calibri"/>
                <w:color w:val="333333"/>
                <w:sz w:val="18"/>
              </w:rPr>
              <w:t>3 days</w:t>
            </w:r>
          </w:p>
        </w:tc>
      </w:tr>
      <w:tr>
        <w:tc>
          <w:tcPr>
            <w:tcW w:type="dxa" w:w="2351"/>
            <w:shd w:fill="F0F4F8"/>
          </w:tcPr>
          <w:p>
            <w:r>
              <w:rPr>
                <w:rFonts w:ascii="Calibri" w:hAnsi="Calibri"/>
                <w:color w:val="333333"/>
                <w:sz w:val="18"/>
              </w:rPr>
              <w:t>**Social Engineering**</w:t>
            </w:r>
          </w:p>
        </w:tc>
        <w:tc>
          <w:tcPr>
            <w:tcW w:type="dxa" w:w="2351"/>
            <w:shd w:fill="F0F4F8"/>
          </w:tcPr>
          <w:p>
            <w:r>
              <w:rPr>
                <w:rFonts w:ascii="Calibri" w:hAnsi="Calibri"/>
                <w:color w:val="333333"/>
                <w:sz w:val="18"/>
              </w:rPr>
              <w:t>Phishing, vishing, physical</w:t>
            </w:r>
          </w:p>
        </w:tc>
        <w:tc>
          <w:tcPr>
            <w:tcW w:type="dxa" w:w="2351"/>
            <w:shd w:fill="F0F4F8"/>
          </w:tcPr>
          <w:p>
            <w:r>
              <w:rPr>
                <w:rFonts w:ascii="Calibri" w:hAnsi="Calibri"/>
                <w:color w:val="333333"/>
                <w:sz w:val="18"/>
              </w:rPr>
              <w:t>Gophish, custom campaigns</w:t>
            </w:r>
          </w:p>
        </w:tc>
        <w:tc>
          <w:tcPr>
            <w:tcW w:type="dxa" w:w="2351"/>
            <w:shd w:fill="F0F4F8"/>
          </w:tcPr>
          <w:p>
            <w:r>
              <w:rPr>
                <w:rFonts w:ascii="Calibri" w:hAnsi="Calibri"/>
                <w:color w:val="333333"/>
                <w:sz w:val="18"/>
              </w:rPr>
              <w:t>5 days</w:t>
            </w:r>
          </w:p>
        </w:tc>
      </w:tr>
    </w:tbl>
    <w:p/>
    <w:p>
      <w:pPr>
        <w:pStyle w:val="Heading3"/>
      </w:pPr>
      <w:r>
        <w:t>5.2 Web Application Test (ZTNA Portal)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Test Category</w:t>
            </w:r>
          </w:p>
        </w:tc>
        <w:tc>
          <w:tcPr>
            <w:tcW w:type="dxa" w:w="2351"/>
            <w:shd w:fill="007ACC"/>
          </w:tcPr>
          <w:p>
            <w:pPr>
              <w:jc w:val="center"/>
            </w:pPr>
            <w:r>
              <w:rPr>
                <w:rFonts w:ascii="Calibri" w:hAnsi="Calibri"/>
                <w:b/>
                <w:color w:val="FFFFFF"/>
                <w:sz w:val="20"/>
              </w:rPr>
              <w:t>Finding</w:t>
            </w:r>
          </w:p>
        </w:tc>
        <w:tc>
          <w:tcPr>
            <w:tcW w:type="dxa" w:w="2351"/>
            <w:shd w:fill="007ACC"/>
          </w:tcPr>
          <w:p>
            <w:pPr>
              <w:jc w:val="center"/>
            </w:pPr>
            <w:r>
              <w:rPr>
                <w:rFonts w:ascii="Calibri" w:hAnsi="Calibri"/>
                <w:b/>
                <w:color w:val="FFFFFF"/>
                <w:sz w:val="20"/>
              </w:rPr>
              <w:t>Severity</w:t>
            </w:r>
          </w:p>
        </w:tc>
        <w:tc>
          <w:tcPr>
            <w:tcW w:type="dxa" w:w="2351"/>
            <w:shd w:fill="007ACC"/>
          </w:tcPr>
          <w:p>
            <w:pPr>
              <w:jc w:val="center"/>
            </w:pPr>
            <w:r>
              <w:rPr>
                <w:rFonts w:ascii="Calibri" w:hAnsi="Calibri"/>
                <w:b/>
                <w:color w:val="FFFFFF"/>
                <w:sz w:val="20"/>
              </w:rPr>
              <w:t>Evidence</w:t>
            </w:r>
          </w:p>
        </w:tc>
      </w:tr>
      <w:tr>
        <w:tc>
          <w:tcPr>
            <w:tcW w:type="dxa" w:w="2351"/>
          </w:tcPr>
          <w:p>
            <w:r>
              <w:rPr>
                <w:rFonts w:ascii="Calibri" w:hAnsi="Calibri"/>
                <w:color w:val="333333"/>
                <w:sz w:val="18"/>
              </w:rPr>
              <w:t>**Authentication**</w:t>
            </w:r>
          </w:p>
        </w:tc>
        <w:tc>
          <w:tcPr>
            <w:tcW w:type="dxa" w:w="2351"/>
          </w:tcPr>
          <w:p>
            <w:r>
              <w:rPr>
                <w:rFonts w:ascii="Calibri" w:hAnsi="Calibri"/>
                <w:color w:val="333333"/>
                <w:sz w:val="18"/>
              </w:rPr>
              <w:t>No rate limiting on login</w:t>
            </w:r>
          </w:p>
        </w:tc>
        <w:tc>
          <w:tcPr>
            <w:tcW w:type="dxa" w:w="2351"/>
          </w:tcPr>
          <w:p>
            <w:r>
              <w:rPr>
                <w:rFonts w:ascii="Calibri" w:hAnsi="Calibri"/>
                <w:color w:val="333333"/>
                <w:sz w:val="18"/>
              </w:rPr>
              <w:t>HIGH</w:t>
            </w:r>
          </w:p>
        </w:tc>
        <w:tc>
          <w:tcPr>
            <w:tcW w:type="dxa" w:w="2351"/>
          </w:tcPr>
          <w:p>
            <w:r>
              <w:rPr>
                <w:rFonts w:ascii="Calibri" w:hAnsi="Calibri"/>
                <w:color w:val="333333"/>
                <w:sz w:val="18"/>
              </w:rPr>
              <w:t>1000 requests/min not blocked</w:t>
            </w:r>
          </w:p>
        </w:tc>
      </w:tr>
      <w:tr>
        <w:tc>
          <w:tcPr>
            <w:tcW w:type="dxa" w:w="2351"/>
            <w:shd w:fill="F0F4F8"/>
          </w:tcPr>
          <w:p>
            <w:r>
              <w:rPr>
                <w:rFonts w:ascii="Calibri" w:hAnsi="Calibri"/>
                <w:color w:val="333333"/>
                <w:sz w:val="18"/>
              </w:rPr>
              <w:t>**Session Management**</w:t>
            </w:r>
          </w:p>
        </w:tc>
        <w:tc>
          <w:tcPr>
            <w:tcW w:type="dxa" w:w="2351"/>
            <w:shd w:fill="F0F4F8"/>
          </w:tcPr>
          <w:p>
            <w:r>
              <w:rPr>
                <w:rFonts w:ascii="Calibri" w:hAnsi="Calibri"/>
                <w:color w:val="333333"/>
                <w:sz w:val="18"/>
              </w:rPr>
              <w:t>Secure cookie flags set</w:t>
            </w:r>
          </w:p>
        </w:tc>
        <w:tc>
          <w:tcPr>
            <w:tcW w:type="dxa" w:w="2351"/>
            <w:shd w:fill="F0F4F8"/>
          </w:tcPr>
          <w:p>
            <w:r>
              <w:rPr>
                <w:rFonts w:ascii="Calibri" w:hAnsi="Calibri"/>
                <w:color w:val="333333"/>
                <w:sz w:val="18"/>
              </w:rPr>
              <w:t>LOW</w:t>
            </w:r>
          </w:p>
        </w:tc>
        <w:tc>
          <w:tcPr>
            <w:tcW w:type="dxa" w:w="2351"/>
            <w:shd w:fill="F0F4F8"/>
          </w:tcPr>
          <w:p>
            <w:r>
              <w:rPr>
                <w:rFonts w:ascii="Calibri" w:hAnsi="Calibri"/>
                <w:color w:val="333333"/>
                <w:sz w:val="18"/>
              </w:rPr>
              <w:t>HttpOnly, Secure, SameSite</w:t>
            </w:r>
          </w:p>
        </w:tc>
      </w:tr>
      <w:tr>
        <w:tc>
          <w:tcPr>
            <w:tcW w:type="dxa" w:w="2351"/>
          </w:tcPr>
          <w:p>
            <w:r>
              <w:rPr>
                <w:rFonts w:ascii="Calibri" w:hAnsi="Calibri"/>
                <w:color w:val="333333"/>
                <w:sz w:val="18"/>
              </w:rPr>
              <w:t>**Input Validation**</w:t>
            </w:r>
          </w:p>
        </w:tc>
        <w:tc>
          <w:tcPr>
            <w:tcW w:type="dxa" w:w="2351"/>
          </w:tcPr>
          <w:p>
            <w:r>
              <w:rPr>
                <w:rFonts w:ascii="Calibri" w:hAnsi="Calibri"/>
                <w:color w:val="333333"/>
                <w:sz w:val="18"/>
              </w:rPr>
              <w:t>No SQL injection vectors</w:t>
            </w:r>
          </w:p>
        </w:tc>
        <w:tc>
          <w:tcPr>
            <w:tcW w:type="dxa" w:w="2351"/>
          </w:tcPr>
          <w:p>
            <w:r>
              <w:rPr>
                <w:rFonts w:ascii="Calibri" w:hAnsi="Calibri"/>
                <w:color w:val="333333"/>
                <w:sz w:val="18"/>
              </w:rPr>
              <w:t>INFO</w:t>
            </w:r>
          </w:p>
        </w:tc>
        <w:tc>
          <w:tcPr>
            <w:tcW w:type="dxa" w:w="2351"/>
          </w:tcPr>
          <w:p>
            <w:r>
              <w:rPr>
                <w:rFonts w:ascii="Calibri" w:hAnsi="Calibri"/>
                <w:color w:val="333333"/>
                <w:sz w:val="18"/>
              </w:rPr>
              <w:t>Parameterized queries used</w:t>
            </w:r>
          </w:p>
        </w:tc>
      </w:tr>
      <w:tr>
        <w:tc>
          <w:tcPr>
            <w:tcW w:type="dxa" w:w="2351"/>
            <w:shd w:fill="F0F4F8"/>
          </w:tcPr>
          <w:p>
            <w:r>
              <w:rPr>
                <w:rFonts w:ascii="Calibri" w:hAnsi="Calibri"/>
                <w:color w:val="333333"/>
                <w:sz w:val="18"/>
              </w:rPr>
              <w:t>**TLS Configuration**</w:t>
            </w:r>
          </w:p>
        </w:tc>
        <w:tc>
          <w:tcPr>
            <w:tcW w:type="dxa" w:w="2351"/>
            <w:shd w:fill="F0F4F8"/>
          </w:tcPr>
          <w:p>
            <w:r>
              <w:rPr>
                <w:rFonts w:ascii="Calibri" w:hAnsi="Calibri"/>
                <w:color w:val="333333"/>
                <w:sz w:val="18"/>
              </w:rPr>
              <w:t>TLS 1.0/1.1 accepted</w:t>
            </w:r>
          </w:p>
        </w:tc>
        <w:tc>
          <w:tcPr>
            <w:tcW w:type="dxa" w:w="2351"/>
            <w:shd w:fill="F0F4F8"/>
          </w:tcPr>
          <w:p>
            <w:r>
              <w:rPr>
                <w:rFonts w:ascii="Calibri" w:hAnsi="Calibri"/>
                <w:color w:val="333333"/>
                <w:sz w:val="18"/>
              </w:rPr>
              <w:t>MEDIUM</w:t>
            </w:r>
          </w:p>
        </w:tc>
        <w:tc>
          <w:tcPr>
            <w:tcW w:type="dxa" w:w="2351"/>
            <w:shd w:fill="F0F4F8"/>
          </w:tcPr>
          <w:p>
            <w:r>
              <w:rPr>
                <w:rFonts w:ascii="Calibri" w:hAnsi="Calibri"/>
                <w:color w:val="333333"/>
                <w:sz w:val="18"/>
              </w:rPr>
              <w:t>Weak cipher suites available</w:t>
            </w:r>
          </w:p>
        </w:tc>
      </w:tr>
      <w:tr>
        <w:tc>
          <w:tcPr>
            <w:tcW w:type="dxa" w:w="2351"/>
          </w:tcPr>
          <w:p>
            <w:r>
              <w:rPr>
                <w:rFonts w:ascii="Calibri" w:hAnsi="Calibri"/>
                <w:color w:val="333333"/>
                <w:sz w:val="18"/>
              </w:rPr>
              <w:t>**Information Disclosure**</w:t>
            </w:r>
          </w:p>
        </w:tc>
        <w:tc>
          <w:tcPr>
            <w:tcW w:type="dxa" w:w="2351"/>
          </w:tcPr>
          <w:p>
            <w:r>
              <w:rPr>
                <w:rFonts w:ascii="Calibri" w:hAnsi="Calibri"/>
                <w:color w:val="333333"/>
                <w:sz w:val="18"/>
              </w:rPr>
              <w:t>Server version hidden</w:t>
            </w:r>
          </w:p>
        </w:tc>
        <w:tc>
          <w:tcPr>
            <w:tcW w:type="dxa" w:w="2351"/>
          </w:tcPr>
          <w:p>
            <w:r>
              <w:rPr>
                <w:rFonts w:ascii="Calibri" w:hAnsi="Calibri"/>
                <w:color w:val="333333"/>
                <w:sz w:val="18"/>
              </w:rPr>
              <w:t>LOW</w:t>
            </w:r>
          </w:p>
        </w:tc>
        <w:tc>
          <w:tcPr>
            <w:tcW w:type="dxa" w:w="2351"/>
          </w:tcPr>
          <w:p>
            <w:r>
              <w:rPr>
                <w:rFonts w:ascii="Calibri" w:hAnsi="Calibri"/>
                <w:color w:val="333333"/>
                <w:sz w:val="18"/>
              </w:rPr>
              <w:t>Banner removed</w:t>
            </w:r>
          </w:p>
        </w:tc>
      </w:tr>
    </w:tbl>
    <w:p/>
    <w:p>
      <w:pPr>
        <w:pStyle w:val="Heading3"/>
      </w:pPr>
      <w:r>
        <w:t>5.3 Wireless Security Test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Test</w:t>
            </w:r>
          </w:p>
        </w:tc>
        <w:tc>
          <w:tcPr>
            <w:tcW w:type="dxa" w:w="2351"/>
            <w:shd w:fill="007ACC"/>
          </w:tcPr>
          <w:p>
            <w:pPr>
              <w:jc w:val="center"/>
            </w:pPr>
            <w:r>
              <w:rPr>
                <w:rFonts w:ascii="Calibri" w:hAnsi="Calibri"/>
                <w:b/>
                <w:color w:val="FFFFFF"/>
                <w:sz w:val="20"/>
              </w:rPr>
              <w:t>Result</w:t>
            </w:r>
          </w:p>
        </w:tc>
        <w:tc>
          <w:tcPr>
            <w:tcW w:type="dxa" w:w="2351"/>
            <w:shd w:fill="007ACC"/>
          </w:tcPr>
          <w:p>
            <w:pPr>
              <w:jc w:val="center"/>
            </w:pPr>
            <w:r>
              <w:rPr>
                <w:rFonts w:ascii="Calibri" w:hAnsi="Calibri"/>
                <w:b/>
                <w:color w:val="FFFFFF"/>
                <w:sz w:val="20"/>
              </w:rPr>
              <w:t>Risk Level</w:t>
            </w:r>
          </w:p>
        </w:tc>
        <w:tc>
          <w:tcPr>
            <w:tcW w:type="dxa" w:w="2351"/>
            <w:shd w:fill="007ACC"/>
          </w:tcPr>
          <w:p>
            <w:pPr>
              <w:jc w:val="center"/>
            </w:pPr>
            <w:r>
              <w:rPr>
                <w:rFonts w:ascii="Calibri" w:hAnsi="Calibri"/>
                <w:b/>
                <w:color w:val="FFFFFF"/>
                <w:sz w:val="20"/>
              </w:rPr>
              <w:t>Recommendation</w:t>
            </w:r>
          </w:p>
        </w:tc>
      </w:tr>
      <w:tr>
        <w:tc>
          <w:tcPr>
            <w:tcW w:type="dxa" w:w="2351"/>
          </w:tcPr>
          <w:p>
            <w:r>
              <w:rPr>
                <w:rFonts w:ascii="Calibri" w:hAnsi="Calibri"/>
                <w:color w:val="333333"/>
                <w:sz w:val="18"/>
              </w:rPr>
              <w:t>**WPA3-Enterprise Cracking**</w:t>
            </w:r>
          </w:p>
        </w:tc>
        <w:tc>
          <w:tcPr>
            <w:tcW w:type="dxa" w:w="2351"/>
          </w:tcPr>
          <w:p>
            <w:r>
              <w:rPr>
                <w:rFonts w:ascii="Calibri" w:hAnsi="Calibri"/>
                <w:color w:val="333333"/>
                <w:sz w:val="18"/>
              </w:rPr>
              <w:t>Not feasible</w:t>
            </w:r>
          </w:p>
        </w:tc>
        <w:tc>
          <w:tcPr>
            <w:tcW w:type="dxa" w:w="2351"/>
          </w:tcPr>
          <w:p>
            <w:r>
              <w:rPr>
                <w:rFonts w:ascii="Calibri" w:hAnsi="Calibri"/>
                <w:color w:val="333333"/>
                <w:sz w:val="18"/>
              </w:rPr>
              <w:t>LOW</w:t>
            </w:r>
          </w:p>
        </w:tc>
        <w:tc>
          <w:tcPr>
            <w:tcW w:type="dxa" w:w="2351"/>
          </w:tcPr>
          <w:p>
            <w:r>
              <w:rPr>
                <w:rFonts w:ascii="Calibri" w:hAnsi="Calibri"/>
                <w:color w:val="333333"/>
                <w:sz w:val="18"/>
              </w:rPr>
              <w:t>Strong authentication</w:t>
            </w:r>
          </w:p>
        </w:tc>
      </w:tr>
      <w:tr>
        <w:tc>
          <w:tcPr>
            <w:tcW w:type="dxa" w:w="2351"/>
            <w:shd w:fill="F0F4F8"/>
          </w:tcPr>
          <w:p>
            <w:r>
              <w:rPr>
                <w:rFonts w:ascii="Calibri" w:hAnsi="Calibri"/>
                <w:color w:val="333333"/>
                <w:sz w:val="18"/>
              </w:rPr>
              <w:t>**WPA2 Guest Cracking**</w:t>
            </w:r>
          </w:p>
        </w:tc>
        <w:tc>
          <w:tcPr>
            <w:tcW w:type="dxa" w:w="2351"/>
            <w:shd w:fill="F0F4F8"/>
          </w:tcPr>
          <w:p>
            <w:r>
              <w:rPr>
                <w:rFonts w:ascii="Calibri" w:hAnsi="Calibri"/>
                <w:color w:val="333333"/>
                <w:sz w:val="18"/>
              </w:rPr>
              <w:t>Not feasible in test window</w:t>
            </w:r>
          </w:p>
        </w:tc>
        <w:tc>
          <w:tcPr>
            <w:tcW w:type="dxa" w:w="2351"/>
            <w:shd w:fill="F0F4F8"/>
          </w:tcPr>
          <w:p>
            <w:r>
              <w:rPr>
                <w:rFonts w:ascii="Calibri" w:hAnsi="Calibri"/>
                <w:color w:val="333333"/>
                <w:sz w:val="18"/>
              </w:rPr>
              <w:t>MEDIUM</w:t>
            </w:r>
          </w:p>
        </w:tc>
        <w:tc>
          <w:tcPr>
            <w:tcW w:type="dxa" w:w="2351"/>
            <w:shd w:fill="F0F4F8"/>
          </w:tcPr>
          <w:p>
            <w:r>
              <w:rPr>
                <w:rFonts w:ascii="Calibri" w:hAnsi="Calibri"/>
                <w:color w:val="333333"/>
                <w:sz w:val="18"/>
              </w:rPr>
              <w:t>Monitor for weak passwords</w:t>
            </w:r>
          </w:p>
        </w:tc>
      </w:tr>
      <w:tr>
        <w:tc>
          <w:tcPr>
            <w:tcW w:type="dxa" w:w="2351"/>
          </w:tcPr>
          <w:p>
            <w:r>
              <w:rPr>
                <w:rFonts w:ascii="Calibri" w:hAnsi="Calibri"/>
                <w:color w:val="333333"/>
                <w:sz w:val="18"/>
              </w:rPr>
              <w:t>**Rogue AP Detection**</w:t>
            </w:r>
          </w:p>
        </w:tc>
        <w:tc>
          <w:tcPr>
            <w:tcW w:type="dxa" w:w="2351"/>
          </w:tcPr>
          <w:p>
            <w:r>
              <w:rPr>
                <w:rFonts w:ascii="Calibri" w:hAnsi="Calibri"/>
                <w:color w:val="333333"/>
                <w:sz w:val="18"/>
              </w:rPr>
              <w:t>Detected within 2 minutes</w:t>
            </w:r>
          </w:p>
        </w:tc>
        <w:tc>
          <w:tcPr>
            <w:tcW w:type="dxa" w:w="2351"/>
          </w:tcPr>
          <w:p>
            <w:r>
              <w:rPr>
                <w:rFonts w:ascii="Calibri" w:hAnsi="Calibri"/>
                <w:color w:val="333333"/>
                <w:sz w:val="18"/>
              </w:rPr>
              <w:t>LOW</w:t>
            </w:r>
          </w:p>
        </w:tc>
        <w:tc>
          <w:tcPr>
            <w:tcW w:type="dxa" w:w="2351"/>
          </w:tcPr>
          <w:p>
            <w:r>
              <w:rPr>
                <w:rFonts w:ascii="Calibri" w:hAnsi="Calibri"/>
                <w:color w:val="333333"/>
                <w:sz w:val="18"/>
              </w:rPr>
              <w:t>Auto-containment needed</w:t>
            </w:r>
          </w:p>
        </w:tc>
      </w:tr>
      <w:tr>
        <w:tc>
          <w:tcPr>
            <w:tcW w:type="dxa" w:w="2351"/>
            <w:shd w:fill="F0F4F8"/>
          </w:tcPr>
          <w:p>
            <w:r>
              <w:rPr>
                <w:rFonts w:ascii="Calibri" w:hAnsi="Calibri"/>
                <w:color w:val="333333"/>
                <w:sz w:val="18"/>
              </w:rPr>
              <w:t>**Evil Twin Attack**</w:t>
            </w:r>
          </w:p>
        </w:tc>
        <w:tc>
          <w:tcPr>
            <w:tcW w:type="dxa" w:w="2351"/>
            <w:shd w:fill="F0F4F8"/>
          </w:tcPr>
          <w:p>
            <w:r>
              <w:rPr>
                <w:rFonts w:ascii="Calibri" w:hAnsi="Calibri"/>
                <w:color w:val="333333"/>
                <w:sz w:val="18"/>
              </w:rPr>
              <w:t>Detected, not contained</w:t>
            </w:r>
          </w:p>
        </w:tc>
        <w:tc>
          <w:tcPr>
            <w:tcW w:type="dxa" w:w="2351"/>
            <w:shd w:fill="F0F4F8"/>
          </w:tcPr>
          <w:p>
            <w:r>
              <w:rPr>
                <w:rFonts w:ascii="Calibri" w:hAnsi="Calibri"/>
                <w:color w:val="333333"/>
                <w:sz w:val="18"/>
              </w:rPr>
              <w:t>MEDIUM</w:t>
            </w:r>
          </w:p>
        </w:tc>
        <w:tc>
          <w:tcPr>
            <w:tcW w:type="dxa" w:w="2351"/>
            <w:shd w:fill="F0F4F8"/>
          </w:tcPr>
          <w:p>
            <w:r>
              <w:rPr>
                <w:rFonts w:ascii="Calibri" w:hAnsi="Calibri"/>
                <w:color w:val="333333"/>
                <w:sz w:val="18"/>
              </w:rPr>
              <w:t>Enable auto-suppression</w:t>
            </w:r>
          </w:p>
        </w:tc>
      </w:tr>
      <w:tr>
        <w:tc>
          <w:tcPr>
            <w:tcW w:type="dxa" w:w="2351"/>
          </w:tcPr>
          <w:p>
            <w:r>
              <w:rPr>
                <w:rFonts w:ascii="Calibri" w:hAnsi="Calibri"/>
                <w:color w:val="333333"/>
                <w:sz w:val="18"/>
              </w:rPr>
              <w:t>**Deauthentication Attack**</w:t>
            </w:r>
          </w:p>
        </w:tc>
        <w:tc>
          <w:tcPr>
            <w:tcW w:type="dxa" w:w="2351"/>
          </w:tcPr>
          <w:p>
            <w:r>
              <w:rPr>
                <w:rFonts w:ascii="Calibri" w:hAnsi="Calibri"/>
                <w:color w:val="333333"/>
                <w:sz w:val="18"/>
              </w:rPr>
              <w:t>Successful disruption</w:t>
            </w:r>
          </w:p>
        </w:tc>
        <w:tc>
          <w:tcPr>
            <w:tcW w:type="dxa" w:w="2351"/>
          </w:tcPr>
          <w:p>
            <w:r>
              <w:rPr>
                <w:rFonts w:ascii="Calibri" w:hAnsi="Calibri"/>
                <w:color w:val="333333"/>
                <w:sz w:val="18"/>
              </w:rPr>
              <w:t>MEDIUM</w:t>
            </w:r>
          </w:p>
        </w:tc>
        <w:tc>
          <w:tcPr>
            <w:tcW w:type="dxa" w:w="2351"/>
          </w:tcPr>
          <w:p>
            <w:r>
              <w:rPr>
                <w:rFonts w:ascii="Calibri" w:hAnsi="Calibri"/>
                <w:color w:val="333333"/>
                <w:sz w:val="18"/>
              </w:rPr>
              <w:t>Enable PMF (802.11w)</w:t>
            </w:r>
          </w:p>
        </w:tc>
      </w:tr>
    </w:tbl>
    <w:p/>
    <w:p>
      <w:pPr>
        <w:pStyle w:val="Heading3"/>
      </w:pPr>
      <w:r>
        <w:t>5.4 Social Engineering Test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Campaign Type</w:t>
            </w:r>
          </w:p>
        </w:tc>
        <w:tc>
          <w:tcPr>
            <w:tcW w:type="dxa" w:w="2351"/>
            <w:shd w:fill="007ACC"/>
          </w:tcPr>
          <w:p>
            <w:pPr>
              <w:jc w:val="center"/>
            </w:pPr>
            <w:r>
              <w:rPr>
                <w:rFonts w:ascii="Calibri" w:hAnsi="Calibri"/>
                <w:b/>
                <w:color w:val="FFFFFF"/>
                <w:sz w:val="20"/>
              </w:rPr>
              <w:t>Target Count</w:t>
            </w:r>
          </w:p>
        </w:tc>
        <w:tc>
          <w:tcPr>
            <w:tcW w:type="dxa" w:w="2351"/>
            <w:shd w:fill="007ACC"/>
          </w:tcPr>
          <w:p>
            <w:pPr>
              <w:jc w:val="center"/>
            </w:pPr>
            <w:r>
              <w:rPr>
                <w:rFonts w:ascii="Calibri" w:hAnsi="Calibri"/>
                <w:b/>
                <w:color w:val="FFFFFF"/>
                <w:sz w:val="20"/>
              </w:rPr>
              <w:t>Click Rate</w:t>
            </w:r>
          </w:p>
        </w:tc>
        <w:tc>
          <w:tcPr>
            <w:tcW w:type="dxa" w:w="2351"/>
            <w:shd w:fill="007ACC"/>
          </w:tcPr>
          <w:p>
            <w:pPr>
              <w:jc w:val="center"/>
            </w:pPr>
            <w:r>
              <w:rPr>
                <w:rFonts w:ascii="Calibri" w:hAnsi="Calibri"/>
                <w:b/>
                <w:color w:val="FFFFFF"/>
                <w:sz w:val="20"/>
              </w:rPr>
              <w:t>Credential Harvest</w:t>
            </w:r>
          </w:p>
        </w:tc>
      </w:tr>
      <w:tr>
        <w:tc>
          <w:tcPr>
            <w:tcW w:type="dxa" w:w="2351"/>
          </w:tcPr>
          <w:p>
            <w:r>
              <w:rPr>
                <w:rFonts w:ascii="Calibri" w:hAnsi="Calibri"/>
                <w:color w:val="333333"/>
                <w:sz w:val="18"/>
              </w:rPr>
              <w:t>**Phishing - Password Reset**</w:t>
            </w:r>
          </w:p>
        </w:tc>
        <w:tc>
          <w:tcPr>
            <w:tcW w:type="dxa" w:w="2351"/>
          </w:tcPr>
          <w:p>
            <w:r>
              <w:rPr>
                <w:rFonts w:ascii="Calibri" w:hAnsi="Calibri"/>
                <w:color w:val="333333"/>
                <w:sz w:val="18"/>
              </w:rPr>
              <w:t>25</w:t>
            </w:r>
          </w:p>
        </w:tc>
        <w:tc>
          <w:tcPr>
            <w:tcW w:type="dxa" w:w="2351"/>
          </w:tcPr>
          <w:p>
            <w:r>
              <w:rPr>
                <w:rFonts w:ascii="Calibri" w:hAnsi="Calibri"/>
                <w:color w:val="333333"/>
                <w:sz w:val="18"/>
              </w:rPr>
              <w:t>24% (6 users)</w:t>
            </w:r>
          </w:p>
        </w:tc>
        <w:tc>
          <w:tcPr>
            <w:tcW w:type="dxa" w:w="2351"/>
          </w:tcPr>
          <w:p>
            <w:r>
              <w:rPr>
                <w:rFonts w:ascii="Calibri" w:hAnsi="Calibri"/>
                <w:color w:val="333333"/>
                <w:sz w:val="18"/>
              </w:rPr>
              <w:t>0 (MFA blocked)</w:t>
            </w:r>
          </w:p>
        </w:tc>
      </w:tr>
      <w:tr>
        <w:tc>
          <w:tcPr>
            <w:tcW w:type="dxa" w:w="2351"/>
            <w:shd w:fill="F0F4F8"/>
          </w:tcPr>
          <w:p>
            <w:r>
              <w:rPr>
                <w:rFonts w:ascii="Calibri" w:hAnsi="Calibri"/>
                <w:color w:val="333333"/>
                <w:sz w:val="18"/>
              </w:rPr>
              <w:t>**Phishing - ZTNA Update**</w:t>
            </w:r>
          </w:p>
        </w:tc>
        <w:tc>
          <w:tcPr>
            <w:tcW w:type="dxa" w:w="2351"/>
            <w:shd w:fill="F0F4F8"/>
          </w:tcPr>
          <w:p>
            <w:r>
              <w:rPr>
                <w:rFonts w:ascii="Calibri" w:hAnsi="Calibri"/>
                <w:color w:val="333333"/>
                <w:sz w:val="18"/>
              </w:rPr>
              <w:t>25</w:t>
            </w:r>
          </w:p>
        </w:tc>
        <w:tc>
          <w:tcPr>
            <w:tcW w:type="dxa" w:w="2351"/>
            <w:shd w:fill="F0F4F8"/>
          </w:tcPr>
          <w:p>
            <w:r>
              <w:rPr>
                <w:rFonts w:ascii="Calibri" w:hAnsi="Calibri"/>
                <w:color w:val="333333"/>
                <w:sz w:val="18"/>
              </w:rPr>
              <w:t>16% (4 users)</w:t>
            </w:r>
          </w:p>
        </w:tc>
        <w:tc>
          <w:tcPr>
            <w:tcW w:type="dxa" w:w="2351"/>
            <w:shd w:fill="F0F4F8"/>
          </w:tcPr>
          <w:p>
            <w:r>
              <w:rPr>
                <w:rFonts w:ascii="Calibri" w:hAnsi="Calibri"/>
                <w:color w:val="333333"/>
                <w:sz w:val="18"/>
              </w:rPr>
              <w:t>0 (MFA blocked)</w:t>
            </w:r>
          </w:p>
        </w:tc>
      </w:tr>
      <w:tr>
        <w:tc>
          <w:tcPr>
            <w:tcW w:type="dxa" w:w="2351"/>
          </w:tcPr>
          <w:p>
            <w:r>
              <w:rPr>
                <w:rFonts w:ascii="Calibri" w:hAnsi="Calibri"/>
                <w:color w:val="333333"/>
                <w:sz w:val="18"/>
              </w:rPr>
              <w:t>**Phishing - Invoice Payment**</w:t>
            </w:r>
          </w:p>
        </w:tc>
        <w:tc>
          <w:tcPr>
            <w:tcW w:type="dxa" w:w="2351"/>
          </w:tcPr>
          <w:p>
            <w:r>
              <w:rPr>
                <w:rFonts w:ascii="Calibri" w:hAnsi="Calibri"/>
                <w:color w:val="333333"/>
                <w:sz w:val="18"/>
              </w:rPr>
              <w:t>5 (Finance)</w:t>
            </w:r>
          </w:p>
        </w:tc>
        <w:tc>
          <w:tcPr>
            <w:tcW w:type="dxa" w:w="2351"/>
          </w:tcPr>
          <w:p>
            <w:r>
              <w:rPr>
                <w:rFonts w:ascii="Calibri" w:hAnsi="Calibri"/>
                <w:color w:val="333333"/>
                <w:sz w:val="18"/>
              </w:rPr>
              <w:t>0%</w:t>
            </w:r>
          </w:p>
        </w:tc>
        <w:tc>
          <w:tcPr>
            <w:tcW w:type="dxa" w:w="2351"/>
          </w:tcPr>
          <w:p>
            <w:r>
              <w:rPr>
                <w:rFonts w:ascii="Calibri" w:hAnsi="Calibri"/>
                <w:color w:val="333333"/>
                <w:sz w:val="18"/>
              </w:rPr>
              <w:t>0</w:t>
            </w:r>
          </w:p>
        </w:tc>
      </w:tr>
      <w:tr>
        <w:tc>
          <w:tcPr>
            <w:tcW w:type="dxa" w:w="2351"/>
            <w:shd w:fill="F0F4F8"/>
          </w:tcPr>
          <w:p>
            <w:r>
              <w:rPr>
                <w:rFonts w:ascii="Calibri" w:hAnsi="Calibri"/>
                <w:color w:val="333333"/>
                <w:sz w:val="18"/>
              </w:rPr>
              <w:t>**Vishing - IT Support**</w:t>
            </w:r>
          </w:p>
        </w:tc>
        <w:tc>
          <w:tcPr>
            <w:tcW w:type="dxa" w:w="2351"/>
            <w:shd w:fill="F0F4F8"/>
          </w:tcPr>
          <w:p>
            <w:r>
              <w:rPr>
                <w:rFonts w:ascii="Calibri" w:hAnsi="Calibri"/>
                <w:color w:val="333333"/>
                <w:sz w:val="18"/>
              </w:rPr>
              <w:t>10</w:t>
            </w:r>
          </w:p>
        </w:tc>
        <w:tc>
          <w:tcPr>
            <w:tcW w:type="dxa" w:w="2351"/>
            <w:shd w:fill="F0F4F8"/>
          </w:tcPr>
          <w:p>
            <w:r>
              <w:rPr>
                <w:rFonts w:ascii="Calibri" w:hAnsi="Calibri"/>
                <w:color w:val="333333"/>
                <w:sz w:val="18"/>
              </w:rPr>
              <w:t>N/A</w:t>
            </w:r>
          </w:p>
        </w:tc>
        <w:tc>
          <w:tcPr>
            <w:tcW w:type="dxa" w:w="2351"/>
            <w:shd w:fill="F0F4F8"/>
          </w:tcPr>
          <w:p>
            <w:r>
              <w:rPr>
                <w:rFonts w:ascii="Calibri" w:hAnsi="Calibri"/>
                <w:color w:val="333333"/>
                <w:sz w:val="18"/>
              </w:rPr>
              <w:t>0 (verification successful)</w:t>
            </w:r>
          </w:p>
        </w:tc>
      </w:tr>
      <w:tr>
        <w:tc>
          <w:tcPr>
            <w:tcW w:type="dxa" w:w="2351"/>
          </w:tcPr>
          <w:p>
            <w:r>
              <w:rPr>
                <w:rFonts w:ascii="Calibri" w:hAnsi="Calibri"/>
                <w:color w:val="333333"/>
                <w:sz w:val="18"/>
              </w:rPr>
              <w:t>**USB Drop Test**</w:t>
            </w:r>
          </w:p>
        </w:tc>
        <w:tc>
          <w:tcPr>
            <w:tcW w:type="dxa" w:w="2351"/>
          </w:tcPr>
          <w:p>
            <w:r>
              <w:rPr>
                <w:rFonts w:ascii="Calibri" w:hAnsi="Calibri"/>
                <w:color w:val="333333"/>
                <w:sz w:val="18"/>
              </w:rPr>
              <w:t>5 drives</w:t>
            </w:r>
          </w:p>
        </w:tc>
        <w:tc>
          <w:tcPr>
            <w:tcW w:type="dxa" w:w="2351"/>
          </w:tcPr>
          <w:p>
            <w:r>
              <w:rPr>
                <w:rFonts w:ascii="Calibri" w:hAnsi="Calibri"/>
                <w:color w:val="333333"/>
                <w:sz w:val="18"/>
              </w:rPr>
              <w:t>60% (3 plugged in)</w:t>
            </w:r>
          </w:p>
        </w:tc>
        <w:tc>
          <w:tcPr>
            <w:tcW w:type="dxa" w:w="2351"/>
          </w:tcPr>
          <w:p>
            <w:r>
              <w:rPr>
                <w:rFonts w:ascii="Calibri" w:hAnsi="Calibri"/>
                <w:color w:val="333333"/>
                <w:sz w:val="18"/>
              </w:rPr>
              <w:t>N/A</w:t>
            </w:r>
          </w:p>
        </w:tc>
      </w:tr>
    </w:tbl>
    <w:p/>
    <w:p>
      <w:pPr>
        <w:pStyle w:val="Heading3"/>
      </w:pPr>
      <w:r>
        <w:t>5.5 Findings Summary Table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Finding ID</w:t>
            </w:r>
          </w:p>
        </w:tc>
        <w:tc>
          <w:tcPr>
            <w:tcW w:type="dxa" w:w="1568"/>
            <w:shd w:fill="007ACC"/>
          </w:tcPr>
          <w:p>
            <w:pPr>
              <w:jc w:val="center"/>
            </w:pPr>
            <w:r>
              <w:rPr>
                <w:rFonts w:ascii="Calibri" w:hAnsi="Calibri"/>
                <w:b/>
                <w:color w:val="FFFFFF"/>
                <w:sz w:val="20"/>
              </w:rPr>
              <w:t>Finding</w:t>
            </w:r>
          </w:p>
        </w:tc>
        <w:tc>
          <w:tcPr>
            <w:tcW w:type="dxa" w:w="1568"/>
            <w:shd w:fill="007ACC"/>
          </w:tcPr>
          <w:p>
            <w:pPr>
              <w:jc w:val="center"/>
            </w:pPr>
            <w:r>
              <w:rPr>
                <w:rFonts w:ascii="Calibri" w:hAnsi="Calibri"/>
                <w:b/>
                <w:color w:val="FFFFFF"/>
                <w:sz w:val="20"/>
              </w:rPr>
              <w:t>Severity</w:t>
            </w:r>
          </w:p>
        </w:tc>
        <w:tc>
          <w:tcPr>
            <w:tcW w:type="dxa" w:w="1568"/>
            <w:shd w:fill="007ACC"/>
          </w:tcPr>
          <w:p>
            <w:pPr>
              <w:jc w:val="center"/>
            </w:pPr>
            <w:r>
              <w:rPr>
                <w:rFonts w:ascii="Calibri" w:hAnsi="Calibri"/>
                <w:b/>
                <w:color w:val="FFFFFF"/>
                <w:sz w:val="20"/>
              </w:rPr>
              <w:t>Status</w:t>
            </w:r>
          </w:p>
        </w:tc>
        <w:tc>
          <w:tcPr>
            <w:tcW w:type="dxa" w:w="1568"/>
            <w:shd w:fill="007ACC"/>
          </w:tcPr>
          <w:p>
            <w:pPr>
              <w:jc w:val="center"/>
            </w:pPr>
            <w:r>
              <w:rPr>
                <w:rFonts w:ascii="Calibri" w:hAnsi="Calibri"/>
                <w:b/>
                <w:color w:val="FFFFFF"/>
                <w:sz w:val="20"/>
              </w:rPr>
              <w:t>Remediation</w:t>
            </w:r>
          </w:p>
        </w:tc>
        <w:tc>
          <w:tcPr>
            <w:tcW w:type="dxa" w:w="1568"/>
            <w:shd w:fill="007ACC"/>
          </w:tcPr>
          <w:p>
            <w:pPr>
              <w:jc w:val="center"/>
            </w:pPr>
            <w:r>
              <w:rPr>
                <w:rFonts w:ascii="Calibri" w:hAnsi="Calibri"/>
                <w:b/>
                <w:color w:val="FFFFFF"/>
                <w:sz w:val="20"/>
              </w:rPr>
              <w:t>Cost (INR)</w:t>
            </w:r>
          </w:p>
        </w:tc>
      </w:tr>
      <w:tr>
        <w:tc>
          <w:tcPr>
            <w:tcW w:type="dxa" w:w="1568"/>
          </w:tcPr>
          <w:p>
            <w:r>
              <w:rPr>
                <w:rFonts w:ascii="Calibri" w:hAnsi="Calibri"/>
                <w:color w:val="333333"/>
                <w:sz w:val="18"/>
              </w:rPr>
              <w:t>**PENT-001**</w:t>
            </w:r>
          </w:p>
        </w:tc>
        <w:tc>
          <w:tcPr>
            <w:tcW w:type="dxa" w:w="1568"/>
          </w:tcPr>
          <w:p>
            <w:r>
              <w:rPr>
                <w:rFonts w:ascii="Calibri" w:hAnsi="Calibri"/>
                <w:color w:val="333333"/>
                <w:sz w:val="18"/>
              </w:rPr>
              <w:t>Brute-force possible on ZTNA portal</w:t>
            </w:r>
          </w:p>
        </w:tc>
        <w:tc>
          <w:tcPr>
            <w:tcW w:type="dxa" w:w="1568"/>
          </w:tcPr>
          <w:p>
            <w:r>
              <w:rPr>
                <w:rFonts w:ascii="Calibri" w:hAnsi="Calibri"/>
                <w:color w:val="333333"/>
                <w:sz w:val="18"/>
              </w:rPr>
              <w:t>CRITICAL</w:t>
            </w:r>
          </w:p>
        </w:tc>
        <w:tc>
          <w:tcPr>
            <w:tcW w:type="dxa" w:w="1568"/>
          </w:tcPr>
          <w:p>
            <w:r>
              <w:rPr>
                <w:rFonts w:ascii="Calibri" w:hAnsi="Calibri"/>
                <w:color w:val="333333"/>
                <w:sz w:val="18"/>
              </w:rPr>
              <w:t>Open</w:t>
            </w:r>
          </w:p>
        </w:tc>
        <w:tc>
          <w:tcPr>
            <w:tcW w:type="dxa" w:w="1568"/>
          </w:tcPr>
          <w:p>
            <w:r>
              <w:rPr>
                <w:rFonts w:ascii="Calibri" w:hAnsi="Calibri"/>
                <w:color w:val="333333"/>
                <w:sz w:val="18"/>
              </w:rPr>
              <w:t>Enable rate limiting</w:t>
            </w:r>
          </w:p>
        </w:tc>
        <w:tc>
          <w:tcPr>
            <w:tcW w:type="dxa" w:w="1568"/>
          </w:tcPr>
          <w:p>
            <w:r>
              <w:rPr>
                <w:rFonts w:ascii="Calibri" w:hAnsi="Calibri"/>
                <w:color w:val="333333"/>
                <w:sz w:val="18"/>
              </w:rPr>
              <w:t>0</w:t>
            </w:r>
          </w:p>
        </w:tc>
      </w:tr>
      <w:tr>
        <w:tc>
          <w:tcPr>
            <w:tcW w:type="dxa" w:w="1568"/>
            <w:shd w:fill="F0F4F8"/>
          </w:tcPr>
          <w:p>
            <w:r>
              <w:rPr>
                <w:rFonts w:ascii="Calibri" w:hAnsi="Calibri"/>
                <w:color w:val="333333"/>
                <w:sz w:val="18"/>
              </w:rPr>
              <w:t>**PENT-002**</w:t>
            </w:r>
          </w:p>
        </w:tc>
        <w:tc>
          <w:tcPr>
            <w:tcW w:type="dxa" w:w="1568"/>
            <w:shd w:fill="F0F4F8"/>
          </w:tcPr>
          <w:p>
            <w:r>
              <w:rPr>
                <w:rFonts w:ascii="Calibri" w:hAnsi="Calibri"/>
                <w:color w:val="333333"/>
                <w:sz w:val="18"/>
              </w:rPr>
              <w:t>TLS 1.0/1.1 accepted</w:t>
            </w:r>
          </w:p>
        </w:tc>
        <w:tc>
          <w:tcPr>
            <w:tcW w:type="dxa" w:w="1568"/>
            <w:shd w:fill="F0F4F8"/>
          </w:tcPr>
          <w:p>
            <w:r>
              <w:rPr>
                <w:rFonts w:ascii="Calibri" w:hAnsi="Calibri"/>
                <w:color w:val="333333"/>
                <w:sz w:val="18"/>
              </w:rPr>
              <w:t>HIGH</w:t>
            </w:r>
          </w:p>
        </w:tc>
        <w:tc>
          <w:tcPr>
            <w:tcW w:type="dxa" w:w="1568"/>
            <w:shd w:fill="F0F4F8"/>
          </w:tcPr>
          <w:p>
            <w:r>
              <w:rPr>
                <w:rFonts w:ascii="Calibri" w:hAnsi="Calibri"/>
                <w:color w:val="333333"/>
                <w:sz w:val="18"/>
              </w:rPr>
              <w:t>Open</w:t>
            </w:r>
          </w:p>
        </w:tc>
        <w:tc>
          <w:tcPr>
            <w:tcW w:type="dxa" w:w="1568"/>
            <w:shd w:fill="F0F4F8"/>
          </w:tcPr>
          <w:p>
            <w:r>
              <w:rPr>
                <w:rFonts w:ascii="Calibri" w:hAnsi="Calibri"/>
                <w:color w:val="333333"/>
                <w:sz w:val="18"/>
              </w:rPr>
              <w:t>Enforce TLS 1.2+</w:t>
            </w:r>
          </w:p>
        </w:tc>
        <w:tc>
          <w:tcPr>
            <w:tcW w:type="dxa" w:w="1568"/>
            <w:shd w:fill="F0F4F8"/>
          </w:tcPr>
          <w:p>
            <w:r>
              <w:rPr>
                <w:rFonts w:ascii="Calibri" w:hAnsi="Calibri"/>
                <w:color w:val="333333"/>
                <w:sz w:val="18"/>
              </w:rPr>
              <w:t>0</w:t>
            </w:r>
          </w:p>
        </w:tc>
      </w:tr>
      <w:tr>
        <w:tc>
          <w:tcPr>
            <w:tcW w:type="dxa" w:w="1568"/>
          </w:tcPr>
          <w:p>
            <w:r>
              <w:rPr>
                <w:rFonts w:ascii="Calibri" w:hAnsi="Calibri"/>
                <w:color w:val="333333"/>
                <w:sz w:val="18"/>
              </w:rPr>
              <w:t>**PENT-003**</w:t>
            </w:r>
          </w:p>
        </w:tc>
        <w:tc>
          <w:tcPr>
            <w:tcW w:type="dxa" w:w="1568"/>
          </w:tcPr>
          <w:p>
            <w:r>
              <w:rPr>
                <w:rFonts w:ascii="Calibri" w:hAnsi="Calibri"/>
                <w:color w:val="333333"/>
                <w:sz w:val="18"/>
              </w:rPr>
              <w:t>Rogue AP not auto-contained</w:t>
            </w:r>
          </w:p>
        </w:tc>
        <w:tc>
          <w:tcPr>
            <w:tcW w:type="dxa" w:w="1568"/>
          </w:tcPr>
          <w:p>
            <w:r>
              <w:rPr>
                <w:rFonts w:ascii="Calibri" w:hAnsi="Calibri"/>
                <w:color w:val="333333"/>
                <w:sz w:val="18"/>
              </w:rPr>
              <w:t>MEDIUM</w:t>
            </w:r>
          </w:p>
        </w:tc>
        <w:tc>
          <w:tcPr>
            <w:tcW w:type="dxa" w:w="1568"/>
          </w:tcPr>
          <w:p>
            <w:r>
              <w:rPr>
                <w:rFonts w:ascii="Calibri" w:hAnsi="Calibri"/>
                <w:color w:val="333333"/>
                <w:sz w:val="18"/>
              </w:rPr>
              <w:t>Open</w:t>
            </w:r>
          </w:p>
        </w:tc>
        <w:tc>
          <w:tcPr>
            <w:tcW w:type="dxa" w:w="1568"/>
          </w:tcPr>
          <w:p>
            <w:r>
              <w:rPr>
                <w:rFonts w:ascii="Calibri" w:hAnsi="Calibri"/>
                <w:color w:val="333333"/>
                <w:sz w:val="18"/>
              </w:rPr>
              <w:t>Enable FortiAP suppression</w:t>
            </w:r>
          </w:p>
        </w:tc>
        <w:tc>
          <w:tcPr>
            <w:tcW w:type="dxa" w:w="1568"/>
          </w:tcPr>
          <w:p>
            <w:r>
              <w:rPr>
                <w:rFonts w:ascii="Calibri" w:hAnsi="Calibri"/>
                <w:color w:val="333333"/>
                <w:sz w:val="18"/>
              </w:rPr>
              <w:t>0</w:t>
            </w:r>
          </w:p>
        </w:tc>
      </w:tr>
      <w:tr>
        <w:tc>
          <w:tcPr>
            <w:tcW w:type="dxa" w:w="1568"/>
            <w:shd w:fill="F0F4F8"/>
          </w:tcPr>
          <w:p>
            <w:r>
              <w:rPr>
                <w:rFonts w:ascii="Calibri" w:hAnsi="Calibri"/>
                <w:color w:val="333333"/>
                <w:sz w:val="18"/>
              </w:rPr>
              <w:t>**PENT-004**</w:t>
            </w:r>
          </w:p>
        </w:tc>
        <w:tc>
          <w:tcPr>
            <w:tcW w:type="dxa" w:w="1568"/>
            <w:shd w:fill="F0F4F8"/>
          </w:tcPr>
          <w:p>
            <w:r>
              <w:rPr>
                <w:rFonts w:ascii="Calibri" w:hAnsi="Calibri"/>
                <w:color w:val="333333"/>
                <w:sz w:val="18"/>
              </w:rPr>
              <w:t>USB drives auto-mounted</w:t>
            </w:r>
          </w:p>
        </w:tc>
        <w:tc>
          <w:tcPr>
            <w:tcW w:type="dxa" w:w="1568"/>
            <w:shd w:fill="F0F4F8"/>
          </w:tcPr>
          <w:p>
            <w:r>
              <w:rPr>
                <w:rFonts w:ascii="Calibri" w:hAnsi="Calibri"/>
                <w:color w:val="333333"/>
                <w:sz w:val="18"/>
              </w:rPr>
              <w:t>MEDIUM</w:t>
            </w:r>
          </w:p>
        </w:tc>
        <w:tc>
          <w:tcPr>
            <w:tcW w:type="dxa" w:w="1568"/>
            <w:shd w:fill="F0F4F8"/>
          </w:tcPr>
          <w:p>
            <w:r>
              <w:rPr>
                <w:rFonts w:ascii="Calibri" w:hAnsi="Calibri"/>
                <w:color w:val="333333"/>
                <w:sz w:val="18"/>
              </w:rPr>
              <w:t>Open</w:t>
            </w:r>
          </w:p>
        </w:tc>
        <w:tc>
          <w:tcPr>
            <w:tcW w:type="dxa" w:w="1568"/>
            <w:shd w:fill="F0F4F8"/>
          </w:tcPr>
          <w:p>
            <w:r>
              <w:rPr>
                <w:rFonts w:ascii="Calibri" w:hAnsi="Calibri"/>
                <w:color w:val="333333"/>
                <w:sz w:val="18"/>
              </w:rPr>
              <w:t>Disable autorun, enable USB blocking</w:t>
            </w:r>
          </w:p>
        </w:tc>
        <w:tc>
          <w:tcPr>
            <w:tcW w:type="dxa" w:w="1568"/>
            <w:shd w:fill="F0F4F8"/>
          </w:tcPr>
          <w:p>
            <w:r>
              <w:rPr>
                <w:rFonts w:ascii="Calibri" w:hAnsi="Calibri"/>
                <w:color w:val="333333"/>
                <w:sz w:val="18"/>
              </w:rPr>
              <w:t>25,000</w:t>
            </w:r>
          </w:p>
        </w:tc>
      </w:tr>
      <w:tr>
        <w:tc>
          <w:tcPr>
            <w:tcW w:type="dxa" w:w="1568"/>
          </w:tcPr>
          <w:p>
            <w:r>
              <w:rPr>
                <w:rFonts w:ascii="Calibri" w:hAnsi="Calibri"/>
                <w:color w:val="333333"/>
                <w:sz w:val="18"/>
              </w:rPr>
              <w:t>**PENT-005**</w:t>
            </w:r>
          </w:p>
        </w:tc>
        <w:tc>
          <w:tcPr>
            <w:tcW w:type="dxa" w:w="1568"/>
          </w:tcPr>
          <w:p>
            <w:r>
              <w:rPr>
                <w:rFonts w:ascii="Calibri" w:hAnsi="Calibri"/>
                <w:color w:val="333333"/>
                <w:sz w:val="18"/>
              </w:rPr>
              <w:t>24% phishing click rate</w:t>
            </w:r>
          </w:p>
        </w:tc>
        <w:tc>
          <w:tcPr>
            <w:tcW w:type="dxa" w:w="1568"/>
          </w:tcPr>
          <w:p>
            <w:r>
              <w:rPr>
                <w:rFonts w:ascii="Calibri" w:hAnsi="Calibri"/>
                <w:color w:val="333333"/>
                <w:sz w:val="18"/>
              </w:rPr>
              <w:t>MEDIUM</w:t>
            </w:r>
          </w:p>
        </w:tc>
        <w:tc>
          <w:tcPr>
            <w:tcW w:type="dxa" w:w="1568"/>
          </w:tcPr>
          <w:p>
            <w:r>
              <w:rPr>
                <w:rFonts w:ascii="Calibri" w:hAnsi="Calibri"/>
                <w:color w:val="333333"/>
                <w:sz w:val="18"/>
              </w:rPr>
              <w:t>Open</w:t>
            </w:r>
          </w:p>
        </w:tc>
        <w:tc>
          <w:tcPr>
            <w:tcW w:type="dxa" w:w="1568"/>
          </w:tcPr>
          <w:p>
            <w:r>
              <w:rPr>
                <w:rFonts w:ascii="Calibri" w:hAnsi="Calibri"/>
                <w:color w:val="333333"/>
                <w:sz w:val="18"/>
              </w:rPr>
              <w:t>Security awareness training</w:t>
            </w:r>
          </w:p>
        </w:tc>
        <w:tc>
          <w:tcPr>
            <w:tcW w:type="dxa" w:w="1568"/>
          </w:tcPr>
          <w:p>
            <w:r>
              <w:rPr>
                <w:rFonts w:ascii="Calibri" w:hAnsi="Calibri"/>
                <w:color w:val="333333"/>
                <w:sz w:val="18"/>
              </w:rPr>
              <w:t>95,000/year</w:t>
            </w:r>
          </w:p>
        </w:tc>
      </w:tr>
      <w:tr>
        <w:tc>
          <w:tcPr>
            <w:tcW w:type="dxa" w:w="1568"/>
            <w:shd w:fill="F0F4F8"/>
          </w:tcPr>
          <w:p>
            <w:r>
              <w:rPr>
                <w:rFonts w:ascii="Calibri" w:hAnsi="Calibri"/>
                <w:color w:val="333333"/>
                <w:sz w:val="18"/>
              </w:rPr>
              <w:t>**PENT-006**</w:t>
            </w:r>
          </w:p>
        </w:tc>
        <w:tc>
          <w:tcPr>
            <w:tcW w:type="dxa" w:w="1568"/>
            <w:shd w:fill="F0F4F8"/>
          </w:tcPr>
          <w:p>
            <w:r>
              <w:rPr>
                <w:rFonts w:ascii="Calibri" w:hAnsi="Calibri"/>
                <w:color w:val="333333"/>
                <w:sz w:val="18"/>
              </w:rPr>
              <w:t>Guest network isolation verified</w:t>
            </w:r>
          </w:p>
        </w:tc>
        <w:tc>
          <w:tcPr>
            <w:tcW w:type="dxa" w:w="1568"/>
            <w:shd w:fill="F0F4F8"/>
          </w:tcPr>
          <w:p>
            <w:r>
              <w:rPr>
                <w:rFonts w:ascii="Calibri" w:hAnsi="Calibri"/>
                <w:color w:val="333333"/>
                <w:sz w:val="18"/>
              </w:rPr>
              <w:t>LOW</w:t>
            </w:r>
          </w:p>
        </w:tc>
        <w:tc>
          <w:tcPr>
            <w:tcW w:type="dxa" w:w="1568"/>
            <w:shd w:fill="F0F4F8"/>
          </w:tcPr>
          <w:p>
            <w:r>
              <w:rPr>
                <w:rFonts w:ascii="Calibri" w:hAnsi="Calibri"/>
                <w:color w:val="333333"/>
                <w:sz w:val="18"/>
              </w:rPr>
              <w:t>Closed</w:t>
            </w:r>
          </w:p>
        </w:tc>
        <w:tc>
          <w:tcPr>
            <w:tcW w:type="dxa" w:w="1568"/>
            <w:shd w:fill="F0F4F8"/>
          </w:tcPr>
          <w:p>
            <w:r>
              <w:rPr>
                <w:rFonts w:ascii="Calibri" w:hAnsi="Calibri"/>
                <w:color w:val="333333"/>
                <w:sz w:val="18"/>
              </w:rPr>
              <w:t>N/A</w:t>
            </w:r>
          </w:p>
        </w:tc>
        <w:tc>
          <w:tcPr>
            <w:tcW w:type="dxa" w:w="1568"/>
            <w:shd w:fill="F0F4F8"/>
          </w:tcPr>
          <w:p>
            <w:r>
              <w:rPr>
                <w:rFonts w:ascii="Calibri" w:hAnsi="Calibri"/>
                <w:color w:val="333333"/>
                <w:sz w:val="18"/>
              </w:rPr>
              <w:t>0</w:t>
            </w:r>
          </w:p>
        </w:tc>
      </w:tr>
      <w:tr>
        <w:tc>
          <w:tcPr>
            <w:tcW w:type="dxa" w:w="1568"/>
          </w:tcPr>
          <w:p>
            <w:r>
              <w:rPr>
                <w:rFonts w:ascii="Calibri" w:hAnsi="Calibri"/>
                <w:color w:val="333333"/>
                <w:sz w:val="18"/>
              </w:rPr>
              <w:t>**PENT-007**</w:t>
            </w:r>
          </w:p>
        </w:tc>
        <w:tc>
          <w:tcPr>
            <w:tcW w:type="dxa" w:w="1568"/>
          </w:tcPr>
          <w:p>
            <w:r>
              <w:rPr>
                <w:rFonts w:ascii="Calibri" w:hAnsi="Calibri"/>
                <w:color w:val="333333"/>
                <w:sz w:val="18"/>
              </w:rPr>
              <w:t>VLAN segmentation effective</w:t>
            </w:r>
          </w:p>
        </w:tc>
        <w:tc>
          <w:tcPr>
            <w:tcW w:type="dxa" w:w="1568"/>
          </w:tcPr>
          <w:p>
            <w:r>
              <w:rPr>
                <w:rFonts w:ascii="Calibri" w:hAnsi="Calibri"/>
                <w:color w:val="333333"/>
                <w:sz w:val="18"/>
              </w:rPr>
              <w:t>LOW</w:t>
            </w:r>
          </w:p>
        </w:tc>
        <w:tc>
          <w:tcPr>
            <w:tcW w:type="dxa" w:w="1568"/>
          </w:tcPr>
          <w:p>
            <w:r>
              <w:rPr>
                <w:rFonts w:ascii="Calibri" w:hAnsi="Calibri"/>
                <w:color w:val="333333"/>
                <w:sz w:val="18"/>
              </w:rPr>
              <w:t>Closed</w:t>
            </w:r>
          </w:p>
        </w:tc>
        <w:tc>
          <w:tcPr>
            <w:tcW w:type="dxa" w:w="1568"/>
          </w:tcPr>
          <w:p>
            <w:r>
              <w:rPr>
                <w:rFonts w:ascii="Calibri" w:hAnsi="Calibri"/>
                <w:color w:val="333333"/>
                <w:sz w:val="18"/>
              </w:rPr>
              <w:t>N/A</w:t>
            </w:r>
          </w:p>
        </w:tc>
        <w:tc>
          <w:tcPr>
            <w:tcW w:type="dxa" w:w="1568"/>
          </w:tcPr>
          <w:p>
            <w:r>
              <w:rPr>
                <w:rFonts w:ascii="Calibri" w:hAnsi="Calibri"/>
                <w:color w:val="333333"/>
                <w:sz w:val="18"/>
              </w:rPr>
              <w:t>0</w:t>
            </w:r>
          </w:p>
        </w:tc>
      </w:tr>
      <w:tr>
        <w:tc>
          <w:tcPr>
            <w:tcW w:type="dxa" w:w="1568"/>
            <w:shd w:fill="F0F4F8"/>
          </w:tcPr>
          <w:p>
            <w:r>
              <w:rPr>
                <w:rFonts w:ascii="Calibri" w:hAnsi="Calibri"/>
                <w:color w:val="333333"/>
                <w:sz w:val="18"/>
              </w:rPr>
              <w:t>**PENT-008**</w:t>
            </w:r>
          </w:p>
        </w:tc>
        <w:tc>
          <w:tcPr>
            <w:tcW w:type="dxa" w:w="1568"/>
            <w:shd w:fill="F0F4F8"/>
          </w:tcPr>
          <w:p>
            <w:r>
              <w:rPr>
                <w:rFonts w:ascii="Calibri" w:hAnsi="Calibri"/>
                <w:color w:val="333333"/>
                <w:sz w:val="18"/>
              </w:rPr>
              <w:t>MFA bypass not possible</w:t>
            </w:r>
          </w:p>
        </w:tc>
        <w:tc>
          <w:tcPr>
            <w:tcW w:type="dxa" w:w="1568"/>
            <w:shd w:fill="F0F4F8"/>
          </w:tcPr>
          <w:p>
            <w:r>
              <w:rPr>
                <w:rFonts w:ascii="Calibri" w:hAnsi="Calibri"/>
                <w:color w:val="333333"/>
                <w:sz w:val="18"/>
              </w:rPr>
              <w:t>LOW</w:t>
            </w:r>
          </w:p>
        </w:tc>
        <w:tc>
          <w:tcPr>
            <w:tcW w:type="dxa" w:w="1568"/>
            <w:shd w:fill="F0F4F8"/>
          </w:tcPr>
          <w:p>
            <w:r>
              <w:rPr>
                <w:rFonts w:ascii="Calibri" w:hAnsi="Calibri"/>
                <w:color w:val="333333"/>
                <w:sz w:val="18"/>
              </w:rPr>
              <w:t>Closed</w:t>
            </w:r>
          </w:p>
        </w:tc>
        <w:tc>
          <w:tcPr>
            <w:tcW w:type="dxa" w:w="1568"/>
            <w:shd w:fill="F0F4F8"/>
          </w:tcPr>
          <w:p>
            <w:r>
              <w:rPr>
                <w:rFonts w:ascii="Calibri" w:hAnsi="Calibri"/>
                <w:color w:val="333333"/>
                <w:sz w:val="18"/>
              </w:rPr>
              <w:t>N/A</w:t>
            </w:r>
          </w:p>
        </w:tc>
        <w:tc>
          <w:tcPr>
            <w:tcW w:type="dxa" w:w="1568"/>
            <w:shd w:fill="F0F4F8"/>
          </w:tcPr>
          <w:p>
            <w:r>
              <w:rPr>
                <w:rFonts w:ascii="Calibri" w:hAnsi="Calibri"/>
                <w:color w:val="333333"/>
                <w:sz w:val="18"/>
              </w:rPr>
              <w:t>0</w:t>
            </w:r>
          </w:p>
        </w:tc>
      </w:tr>
    </w:tbl>
    <w:p/>
    <w:p>
      <w:pPr>
        <w:pStyle w:val="Heading2"/>
      </w:pPr>
      <w:r>
        <w:t>6. Hardening Recommendations</w:t>
      </w:r>
    </w:p>
    <w:p>
      <w:pPr>
        <w:pStyle w:val="Heading3"/>
      </w:pPr>
      <w:r>
        <w:t>6.1 Critical Hardening Items (Immediate - Pre-Go-Live)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Item</w:t>
            </w:r>
          </w:p>
        </w:tc>
        <w:tc>
          <w:tcPr>
            <w:tcW w:type="dxa" w:w="2351"/>
            <w:shd w:fill="007ACC"/>
          </w:tcPr>
          <w:p>
            <w:pPr>
              <w:jc w:val="center"/>
            </w:pPr>
            <w:r>
              <w:rPr>
                <w:rFonts w:ascii="Calibri" w:hAnsi="Calibri"/>
                <w:b/>
                <w:color w:val="FFFFFF"/>
                <w:sz w:val="20"/>
              </w:rPr>
              <w:t>Description</w:t>
            </w:r>
          </w:p>
        </w:tc>
        <w:tc>
          <w:tcPr>
            <w:tcW w:type="dxa" w:w="2351"/>
            <w:shd w:fill="007ACC"/>
          </w:tcPr>
          <w:p>
            <w:pPr>
              <w:jc w:val="center"/>
            </w:pPr>
            <w:r>
              <w:rPr>
                <w:rFonts w:ascii="Calibri" w:hAnsi="Calibri"/>
                <w:b/>
                <w:color w:val="FFFFFF"/>
                <w:sz w:val="20"/>
              </w:rPr>
              <w:t>Implementation</w:t>
            </w:r>
          </w:p>
        </w:tc>
        <w:tc>
          <w:tcPr>
            <w:tcW w:type="dxa" w:w="2351"/>
            <w:shd w:fill="007ACC"/>
          </w:tcPr>
          <w:p>
            <w:pPr>
              <w:jc w:val="center"/>
            </w:pPr>
            <w:r>
              <w:rPr>
                <w:rFonts w:ascii="Calibri" w:hAnsi="Calibri"/>
                <w:b/>
                <w:color w:val="FFFFFF"/>
                <w:sz w:val="20"/>
              </w:rPr>
              <w:t>Validation</w:t>
            </w:r>
          </w:p>
        </w:tc>
      </w:tr>
      <w:tr>
        <w:tc>
          <w:tcPr>
            <w:tcW w:type="dxa" w:w="2351"/>
          </w:tcPr>
          <w:p>
            <w:r>
              <w:rPr>
                <w:rFonts w:ascii="Calibri" w:hAnsi="Calibri"/>
                <w:color w:val="333333"/>
                <w:sz w:val="18"/>
              </w:rPr>
              <w:t>**HARD-001**</w:t>
            </w:r>
          </w:p>
        </w:tc>
        <w:tc>
          <w:tcPr>
            <w:tcW w:type="dxa" w:w="2351"/>
          </w:tcPr>
          <w:p>
            <w:r>
              <w:rPr>
                <w:rFonts w:ascii="Calibri" w:hAnsi="Calibri"/>
                <w:color w:val="333333"/>
                <w:sz w:val="18"/>
              </w:rPr>
              <w:t>Enable FortiAuthenticator rate limiting</w:t>
            </w:r>
          </w:p>
        </w:tc>
        <w:tc>
          <w:tcPr>
            <w:tcW w:type="dxa" w:w="2351"/>
          </w:tcPr>
          <w:p>
            <w:r>
              <w:rPr>
                <w:rFonts w:ascii="Calibri" w:hAnsi="Calibri"/>
                <w:color w:val="333333"/>
                <w:sz w:val="18"/>
              </w:rPr>
              <w:t>```config system global; set admin-login-max-retry 3; set admin-login-lockout-threshold 3; set admin-login-lockout-duration 900; end```</w:t>
            </w:r>
          </w:p>
        </w:tc>
        <w:tc>
          <w:tcPr>
            <w:tcW w:type="dxa" w:w="2351"/>
          </w:tcPr>
          <w:p>
            <w:r>
              <w:rPr>
                <w:rFonts w:ascii="Calibri" w:hAnsi="Calibri"/>
                <w:color w:val="333333"/>
                <w:sz w:val="18"/>
              </w:rPr>
              <w:t>Attempt 4 failed logins, verify lockout</w:t>
            </w:r>
          </w:p>
        </w:tc>
      </w:tr>
      <w:tr>
        <w:tc>
          <w:tcPr>
            <w:tcW w:type="dxa" w:w="2351"/>
            <w:shd w:fill="F0F4F8"/>
          </w:tcPr>
          <w:p>
            <w:r>
              <w:rPr>
                <w:rFonts w:ascii="Calibri" w:hAnsi="Calibri"/>
                <w:color w:val="333333"/>
                <w:sz w:val="18"/>
              </w:rPr>
              <w:t>**HARD-002**</w:t>
            </w:r>
          </w:p>
        </w:tc>
        <w:tc>
          <w:tcPr>
            <w:tcW w:type="dxa" w:w="2351"/>
            <w:shd w:fill="F0F4F8"/>
          </w:tcPr>
          <w:p>
            <w:r>
              <w:rPr>
                <w:rFonts w:ascii="Calibri" w:hAnsi="Calibri"/>
                <w:color w:val="333333"/>
                <w:sz w:val="18"/>
              </w:rPr>
              <w:t>Enforce TLS 1.2 minimum</w:t>
            </w:r>
          </w:p>
        </w:tc>
        <w:tc>
          <w:tcPr>
            <w:tcW w:type="dxa" w:w="2351"/>
            <w:shd w:fill="F0F4F8"/>
          </w:tcPr>
          <w:p>
            <w:r>
              <w:rPr>
                <w:rFonts w:ascii="Calibri" w:hAnsi="Calibri"/>
                <w:color w:val="333333"/>
                <w:sz w:val="18"/>
              </w:rPr>
              <w:t>```config system global; set admin-https-ssl-versions tlsv1-2 tlsv1-3; set ssl-min-prot-ver tlsv1-2; set strong-crypto enable; end```</w:t>
            </w:r>
          </w:p>
        </w:tc>
        <w:tc>
          <w:tcPr>
            <w:tcW w:type="dxa" w:w="2351"/>
            <w:shd w:fill="F0F4F8"/>
          </w:tcPr>
          <w:p>
            <w:r>
              <w:rPr>
                <w:rFonts w:ascii="Calibri" w:hAnsi="Calibri"/>
                <w:color w:val="333333"/>
                <w:sz w:val="18"/>
              </w:rPr>
              <w:t>SSL Labs test, verify A+ rating</w:t>
            </w:r>
          </w:p>
        </w:tc>
      </w:tr>
      <w:tr>
        <w:tc>
          <w:tcPr>
            <w:tcW w:type="dxa" w:w="2351"/>
          </w:tcPr>
          <w:p>
            <w:r>
              <w:rPr>
                <w:rFonts w:ascii="Calibri" w:hAnsi="Calibri"/>
                <w:color w:val="333333"/>
                <w:sz w:val="18"/>
              </w:rPr>
              <w:t>**HARD-003**</w:t>
            </w:r>
          </w:p>
        </w:tc>
        <w:tc>
          <w:tcPr>
            <w:tcW w:type="dxa" w:w="2351"/>
          </w:tcPr>
          <w:p>
            <w:r>
              <w:rPr>
                <w:rFonts w:ascii="Calibri" w:hAnsi="Calibri"/>
                <w:color w:val="333333"/>
                <w:sz w:val="18"/>
              </w:rPr>
              <w:t>Enable IPS on DMZ segment</w:t>
            </w:r>
          </w:p>
        </w:tc>
        <w:tc>
          <w:tcPr>
            <w:tcW w:type="dxa" w:w="2351"/>
          </w:tcPr>
          <w:p>
            <w:r>
              <w:rPr>
                <w:rFonts w:ascii="Calibri" w:hAnsi="Calibri"/>
                <w:color w:val="333333"/>
                <w:sz w:val="18"/>
              </w:rPr>
              <w:t>Apply IPS sensor to all DMZ firewall policies</w:t>
            </w:r>
          </w:p>
        </w:tc>
        <w:tc>
          <w:tcPr>
            <w:tcW w:type="dxa" w:w="2351"/>
          </w:tcPr>
          <w:p>
            <w:r>
              <w:rPr>
                <w:rFonts w:ascii="Calibri" w:hAnsi="Calibri"/>
                <w:color w:val="333333"/>
                <w:sz w:val="18"/>
              </w:rPr>
              <w:t>Verify IPS logs in FortiAnalyzer</w:t>
            </w:r>
          </w:p>
        </w:tc>
      </w:tr>
      <w:tr>
        <w:tc>
          <w:tcPr>
            <w:tcW w:type="dxa" w:w="2351"/>
            <w:shd w:fill="F0F4F8"/>
          </w:tcPr>
          <w:p>
            <w:r>
              <w:rPr>
                <w:rFonts w:ascii="Calibri" w:hAnsi="Calibri"/>
                <w:color w:val="333333"/>
                <w:sz w:val="18"/>
              </w:rPr>
              <w:t>**HARD-004**</w:t>
            </w:r>
          </w:p>
        </w:tc>
        <w:tc>
          <w:tcPr>
            <w:tcW w:type="dxa" w:w="2351"/>
            <w:shd w:fill="F0F4F8"/>
          </w:tcPr>
          <w:p>
            <w:r>
              <w:rPr>
                <w:rFonts w:ascii="Calibri" w:hAnsi="Calibri"/>
                <w:color w:val="333333"/>
                <w:sz w:val="18"/>
              </w:rPr>
              <w:t>Deploy snapshot lock verification</w:t>
            </w:r>
          </w:p>
        </w:tc>
        <w:tc>
          <w:tcPr>
            <w:tcW w:type="dxa" w:w="2351"/>
            <w:shd w:fill="F0F4F8"/>
          </w:tcPr>
          <w:p>
            <w:r>
              <w:rPr>
                <w:rFonts w:ascii="Calibri" w:hAnsi="Calibri"/>
                <w:color w:val="333333"/>
                <w:sz w:val="18"/>
              </w:rPr>
              <w:t>Deploy automated script, schedule weekly</w:t>
            </w:r>
          </w:p>
        </w:tc>
        <w:tc>
          <w:tcPr>
            <w:tcW w:type="dxa" w:w="2351"/>
            <w:shd w:fill="F0F4F8"/>
          </w:tcPr>
          <w:p>
            <w:r>
              <w:rPr>
                <w:rFonts w:ascii="Calibri" w:hAnsi="Calibri"/>
                <w:color w:val="333333"/>
                <w:sz w:val="18"/>
              </w:rPr>
              <w:t>Run script, verify alert on unlocked snapshot</w:t>
            </w:r>
          </w:p>
        </w:tc>
      </w:tr>
      <w:tr>
        <w:tc>
          <w:tcPr>
            <w:tcW w:type="dxa" w:w="2351"/>
          </w:tcPr>
          <w:p>
            <w:r>
              <w:rPr>
                <w:rFonts w:ascii="Calibri" w:hAnsi="Calibri"/>
                <w:color w:val="333333"/>
                <w:sz w:val="18"/>
              </w:rPr>
              <w:t>**HARD-005**</w:t>
            </w:r>
          </w:p>
        </w:tc>
        <w:tc>
          <w:tcPr>
            <w:tcW w:type="dxa" w:w="2351"/>
          </w:tcPr>
          <w:p>
            <w:r>
              <w:rPr>
                <w:rFonts w:ascii="Calibri" w:hAnsi="Calibri"/>
                <w:color w:val="333333"/>
                <w:sz w:val="18"/>
              </w:rPr>
              <w:t>Implement security awareness training</w:t>
            </w:r>
          </w:p>
        </w:tc>
        <w:tc>
          <w:tcPr>
            <w:tcW w:type="dxa" w:w="2351"/>
          </w:tcPr>
          <w:p>
            <w:r>
              <w:rPr>
                <w:rFonts w:ascii="Calibri" w:hAnsi="Calibri"/>
                <w:color w:val="333333"/>
                <w:sz w:val="18"/>
              </w:rPr>
              <w:t>Deploy KnowBe4/Proofpoint platform</w:t>
            </w:r>
          </w:p>
        </w:tc>
        <w:tc>
          <w:tcPr>
            <w:tcW w:type="dxa" w:w="2351"/>
          </w:tcPr>
          <w:p>
            <w:r>
              <w:rPr>
                <w:rFonts w:ascii="Calibri" w:hAnsi="Calibri"/>
                <w:color w:val="333333"/>
                <w:sz w:val="18"/>
              </w:rPr>
              <w:t>100% completion before go-live</w:t>
            </w:r>
          </w:p>
        </w:tc>
      </w:tr>
    </w:tbl>
    <w:p/>
    <w:p>
      <w:r>
        <w:rPr>
          <w:rFonts w:ascii="Calibri" w:hAnsi="Calibri"/>
          <w:b/>
          <w:color w:val="333333"/>
          <w:sz w:val="20"/>
        </w:rPr>
        <w:t>Total Critical Investment: ₹1,75,000</w:t>
      </w:r>
    </w:p>
    <w:p>
      <w:pPr>
        <w:pStyle w:val="Heading3"/>
      </w:pPr>
      <w:r>
        <w:t>6.2 High Priority Hardening (Within 30 Days)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Item</w:t>
            </w:r>
          </w:p>
        </w:tc>
        <w:tc>
          <w:tcPr>
            <w:tcW w:type="dxa" w:w="2351"/>
            <w:shd w:fill="007ACC"/>
          </w:tcPr>
          <w:p>
            <w:pPr>
              <w:jc w:val="center"/>
            </w:pPr>
            <w:r>
              <w:rPr>
                <w:rFonts w:ascii="Calibri" w:hAnsi="Calibri"/>
                <w:b/>
                <w:color w:val="FFFFFF"/>
                <w:sz w:val="20"/>
              </w:rPr>
              <w:t>Description</w:t>
            </w:r>
          </w:p>
        </w:tc>
        <w:tc>
          <w:tcPr>
            <w:tcW w:type="dxa" w:w="2351"/>
            <w:shd w:fill="007ACC"/>
          </w:tcPr>
          <w:p>
            <w:pPr>
              <w:jc w:val="center"/>
            </w:pPr>
            <w:r>
              <w:rPr>
                <w:rFonts w:ascii="Calibri" w:hAnsi="Calibri"/>
                <w:b/>
                <w:color w:val="FFFFFF"/>
                <w:sz w:val="20"/>
              </w:rPr>
              <w:t>Implementation</w:t>
            </w:r>
          </w:p>
        </w:tc>
        <w:tc>
          <w:tcPr>
            <w:tcW w:type="dxa" w:w="2351"/>
            <w:shd w:fill="007ACC"/>
          </w:tcPr>
          <w:p>
            <w:pPr>
              <w:jc w:val="center"/>
            </w:pPr>
            <w:r>
              <w:rPr>
                <w:rFonts w:ascii="Calibri" w:hAnsi="Calibri"/>
                <w:b/>
                <w:color w:val="FFFFFF"/>
                <w:sz w:val="20"/>
              </w:rPr>
              <w:t>Validation</w:t>
            </w:r>
          </w:p>
        </w:tc>
      </w:tr>
      <w:tr>
        <w:tc>
          <w:tcPr>
            <w:tcW w:type="dxa" w:w="2351"/>
          </w:tcPr>
          <w:p>
            <w:r>
              <w:rPr>
                <w:rFonts w:ascii="Calibri" w:hAnsi="Calibri"/>
                <w:color w:val="333333"/>
                <w:sz w:val="18"/>
              </w:rPr>
              <w:t>**HARD-006**</w:t>
            </w:r>
          </w:p>
        </w:tc>
        <w:tc>
          <w:tcPr>
            <w:tcW w:type="dxa" w:w="2351"/>
          </w:tcPr>
          <w:p>
            <w:r>
              <w:rPr>
                <w:rFonts w:ascii="Calibri" w:hAnsi="Calibri"/>
                <w:color w:val="333333"/>
                <w:sz w:val="18"/>
              </w:rPr>
              <w:t>Deploy FortiGate DLP sensor</w:t>
            </w:r>
          </w:p>
        </w:tc>
        <w:tc>
          <w:tcPr>
            <w:tcW w:type="dxa" w:w="2351"/>
          </w:tcPr>
          <w:p>
            <w:r>
              <w:rPr>
                <w:rFonts w:ascii="Calibri" w:hAnsi="Calibri"/>
                <w:color w:val="333333"/>
                <w:sz w:val="18"/>
              </w:rPr>
              <w:t>Configure file type, size, URL filters</w:t>
            </w:r>
          </w:p>
        </w:tc>
        <w:tc>
          <w:tcPr>
            <w:tcW w:type="dxa" w:w="2351"/>
          </w:tcPr>
          <w:p>
            <w:r>
              <w:rPr>
                <w:rFonts w:ascii="Calibri" w:hAnsi="Calibri"/>
                <w:color w:val="333333"/>
                <w:sz w:val="18"/>
              </w:rPr>
              <w:t>Test upload blocking</w:t>
            </w:r>
          </w:p>
        </w:tc>
      </w:tr>
      <w:tr>
        <w:tc>
          <w:tcPr>
            <w:tcW w:type="dxa" w:w="2351"/>
            <w:shd w:fill="F0F4F8"/>
          </w:tcPr>
          <w:p>
            <w:r>
              <w:rPr>
                <w:rFonts w:ascii="Calibri" w:hAnsi="Calibri"/>
                <w:color w:val="333333"/>
                <w:sz w:val="18"/>
              </w:rPr>
              <w:t>**HARD-007**</w:t>
            </w:r>
          </w:p>
        </w:tc>
        <w:tc>
          <w:tcPr>
            <w:tcW w:type="dxa" w:w="2351"/>
            <w:shd w:fill="F0F4F8"/>
          </w:tcPr>
          <w:p>
            <w:r>
              <w:rPr>
                <w:rFonts w:ascii="Calibri" w:hAnsi="Calibri"/>
                <w:color w:val="333333"/>
                <w:sz w:val="18"/>
              </w:rPr>
              <w:t>Enable rogue AP auto-containment</w:t>
            </w:r>
          </w:p>
        </w:tc>
        <w:tc>
          <w:tcPr>
            <w:tcW w:type="dxa" w:w="2351"/>
            <w:shd w:fill="F0F4F8"/>
          </w:tcPr>
          <w:p>
            <w:r>
              <w:rPr>
                <w:rFonts w:ascii="Calibri" w:hAnsi="Calibri"/>
                <w:color w:val="333333"/>
                <w:sz w:val="18"/>
              </w:rPr>
              <w:t>Configure WIDS profile with suppression</w:t>
            </w:r>
          </w:p>
        </w:tc>
        <w:tc>
          <w:tcPr>
            <w:tcW w:type="dxa" w:w="2351"/>
            <w:shd w:fill="F0F4F8"/>
          </w:tcPr>
          <w:p>
            <w:r>
              <w:rPr>
                <w:rFonts w:ascii="Calibri" w:hAnsi="Calibri"/>
                <w:color w:val="333333"/>
                <w:sz w:val="18"/>
              </w:rPr>
              <w:t>Deploy fake AP, verify containment</w:t>
            </w:r>
          </w:p>
        </w:tc>
      </w:tr>
      <w:tr>
        <w:tc>
          <w:tcPr>
            <w:tcW w:type="dxa" w:w="2351"/>
          </w:tcPr>
          <w:p>
            <w:r>
              <w:rPr>
                <w:rFonts w:ascii="Calibri" w:hAnsi="Calibri"/>
                <w:color w:val="333333"/>
                <w:sz w:val="18"/>
              </w:rPr>
              <w:t>**HARD-008**</w:t>
            </w:r>
          </w:p>
        </w:tc>
        <w:tc>
          <w:tcPr>
            <w:tcW w:type="dxa" w:w="2351"/>
          </w:tcPr>
          <w:p>
            <w:r>
              <w:rPr>
                <w:rFonts w:ascii="Calibri" w:hAnsi="Calibri"/>
                <w:color w:val="333333"/>
                <w:sz w:val="18"/>
              </w:rPr>
              <w:t>Enable switch security features</w:t>
            </w:r>
          </w:p>
        </w:tc>
        <w:tc>
          <w:tcPr>
            <w:tcW w:type="dxa" w:w="2351"/>
          </w:tcPr>
          <w:p>
            <w:r>
              <w:rPr>
                <w:rFonts w:ascii="Calibri" w:hAnsi="Calibri"/>
                <w:color w:val="333333"/>
                <w:sz w:val="18"/>
              </w:rPr>
              <w:t>DHCP snooping, DAI, IP source guard</w:t>
            </w:r>
          </w:p>
        </w:tc>
        <w:tc>
          <w:tcPr>
            <w:tcW w:type="dxa" w:w="2351"/>
          </w:tcPr>
          <w:p>
            <w:r>
              <w:rPr>
                <w:rFonts w:ascii="Calibri" w:hAnsi="Calibri"/>
                <w:color w:val="333333"/>
                <w:sz w:val="18"/>
              </w:rPr>
              <w:t>Verify DAI bindings</w:t>
            </w:r>
          </w:p>
        </w:tc>
      </w:tr>
      <w:tr>
        <w:tc>
          <w:tcPr>
            <w:tcW w:type="dxa" w:w="2351"/>
            <w:shd w:fill="F0F4F8"/>
          </w:tcPr>
          <w:p>
            <w:r>
              <w:rPr>
                <w:rFonts w:ascii="Calibri" w:hAnsi="Calibri"/>
                <w:color w:val="333333"/>
                <w:sz w:val="18"/>
              </w:rPr>
              <w:t>**HARD-009**</w:t>
            </w:r>
          </w:p>
        </w:tc>
        <w:tc>
          <w:tcPr>
            <w:tcW w:type="dxa" w:w="2351"/>
            <w:shd w:fill="F0F4F8"/>
          </w:tcPr>
          <w:p>
            <w:r>
              <w:rPr>
                <w:rFonts w:ascii="Calibri" w:hAnsi="Calibri"/>
                <w:color w:val="333333"/>
                <w:sz w:val="18"/>
              </w:rPr>
              <w:t>Create dedicated iLO VLAN</w:t>
            </w:r>
          </w:p>
        </w:tc>
        <w:tc>
          <w:tcPr>
            <w:tcW w:type="dxa" w:w="2351"/>
            <w:shd w:fill="F0F4F8"/>
          </w:tcPr>
          <w:p>
            <w:r>
              <w:rPr>
                <w:rFonts w:ascii="Calibri" w:hAnsi="Calibri"/>
                <w:color w:val="333333"/>
                <w:sz w:val="18"/>
              </w:rPr>
              <w:t>VLAN 41, restrict to jump server</w:t>
            </w:r>
          </w:p>
        </w:tc>
        <w:tc>
          <w:tcPr>
            <w:tcW w:type="dxa" w:w="2351"/>
            <w:shd w:fill="F0F4F8"/>
          </w:tcPr>
          <w:p>
            <w:r>
              <w:rPr>
                <w:rFonts w:ascii="Calibri" w:hAnsi="Calibri"/>
                <w:color w:val="333333"/>
                <w:sz w:val="18"/>
              </w:rPr>
              <w:t>Verify isolation via ping test</w:t>
            </w:r>
          </w:p>
        </w:tc>
      </w:tr>
    </w:tbl>
    <w:p/>
    <w:p>
      <w:r>
        <w:rPr>
          <w:rFonts w:ascii="Calibri" w:hAnsi="Calibri"/>
          <w:b/>
          <w:color w:val="333333"/>
          <w:sz w:val="20"/>
        </w:rPr>
        <w:t>Total High Priority Investment: ₹3,00,000</w:t>
      </w:r>
    </w:p>
    <w:p>
      <w:pPr>
        <w:pStyle w:val="Heading3"/>
      </w:pPr>
      <w:r>
        <w:t>6.3 Medium Priority Hardening (Within 90 Days)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Item</w:t>
            </w:r>
          </w:p>
        </w:tc>
        <w:tc>
          <w:tcPr>
            <w:tcW w:type="dxa" w:w="2351"/>
            <w:shd w:fill="007ACC"/>
          </w:tcPr>
          <w:p>
            <w:pPr>
              <w:jc w:val="center"/>
            </w:pPr>
            <w:r>
              <w:rPr>
                <w:rFonts w:ascii="Calibri" w:hAnsi="Calibri"/>
                <w:b/>
                <w:color w:val="FFFFFF"/>
                <w:sz w:val="20"/>
              </w:rPr>
              <w:t>Description</w:t>
            </w:r>
          </w:p>
        </w:tc>
        <w:tc>
          <w:tcPr>
            <w:tcW w:type="dxa" w:w="2351"/>
            <w:shd w:fill="007ACC"/>
          </w:tcPr>
          <w:p>
            <w:pPr>
              <w:jc w:val="center"/>
            </w:pPr>
            <w:r>
              <w:rPr>
                <w:rFonts w:ascii="Calibri" w:hAnsi="Calibri"/>
                <w:b/>
                <w:color w:val="FFFFFF"/>
                <w:sz w:val="20"/>
              </w:rPr>
              <w:t>Implementation</w:t>
            </w:r>
          </w:p>
        </w:tc>
        <w:tc>
          <w:tcPr>
            <w:tcW w:type="dxa" w:w="2351"/>
            <w:shd w:fill="007ACC"/>
          </w:tcPr>
          <w:p>
            <w:pPr>
              <w:jc w:val="center"/>
            </w:pPr>
            <w:r>
              <w:rPr>
                <w:rFonts w:ascii="Calibri" w:hAnsi="Calibri"/>
                <w:b/>
                <w:color w:val="FFFFFF"/>
                <w:sz w:val="20"/>
              </w:rPr>
              <w:t>Validation</w:t>
            </w:r>
          </w:p>
        </w:tc>
      </w:tr>
      <w:tr>
        <w:tc>
          <w:tcPr>
            <w:tcW w:type="dxa" w:w="2351"/>
          </w:tcPr>
          <w:p>
            <w:r>
              <w:rPr>
                <w:rFonts w:ascii="Calibri" w:hAnsi="Calibri"/>
                <w:color w:val="333333"/>
                <w:sz w:val="18"/>
              </w:rPr>
              <w:t>**HARD-010**</w:t>
            </w:r>
          </w:p>
        </w:tc>
        <w:tc>
          <w:tcPr>
            <w:tcW w:type="dxa" w:w="2351"/>
          </w:tcPr>
          <w:p>
            <w:r>
              <w:rPr>
                <w:rFonts w:ascii="Calibri" w:hAnsi="Calibri"/>
                <w:color w:val="333333"/>
                <w:sz w:val="18"/>
              </w:rPr>
              <w:t>Verify ISP DDoS protection</w:t>
            </w:r>
          </w:p>
        </w:tc>
        <w:tc>
          <w:tcPr>
            <w:tcW w:type="dxa" w:w="2351"/>
          </w:tcPr>
          <w:p>
            <w:r>
              <w:rPr>
                <w:rFonts w:ascii="Calibri" w:hAnsi="Calibri"/>
                <w:color w:val="333333"/>
                <w:sz w:val="18"/>
              </w:rPr>
              <w:t>Obtain SLA documentation from ISPs</w:t>
            </w:r>
          </w:p>
        </w:tc>
        <w:tc>
          <w:tcPr>
            <w:tcW w:type="dxa" w:w="2351"/>
          </w:tcPr>
          <w:p>
            <w:r>
              <w:rPr>
                <w:rFonts w:ascii="Calibri" w:hAnsi="Calibri"/>
                <w:color w:val="333333"/>
                <w:sz w:val="18"/>
              </w:rPr>
              <w:t>Review scrubbing capacity</w:t>
            </w:r>
          </w:p>
        </w:tc>
      </w:tr>
      <w:tr>
        <w:tc>
          <w:tcPr>
            <w:tcW w:type="dxa" w:w="2351"/>
            <w:shd w:fill="F0F4F8"/>
          </w:tcPr>
          <w:p>
            <w:r>
              <w:rPr>
                <w:rFonts w:ascii="Calibri" w:hAnsi="Calibri"/>
                <w:color w:val="333333"/>
                <w:sz w:val="18"/>
              </w:rPr>
              <w:t>**HARD-011**</w:t>
            </w:r>
          </w:p>
        </w:tc>
        <w:tc>
          <w:tcPr>
            <w:tcW w:type="dxa" w:w="2351"/>
            <w:shd w:fill="F0F4F8"/>
          </w:tcPr>
          <w:p>
            <w:r>
              <w:rPr>
                <w:rFonts w:ascii="Calibri" w:hAnsi="Calibri"/>
                <w:color w:val="333333"/>
                <w:sz w:val="18"/>
              </w:rPr>
              <w:t>Deploy jump server for admin access</w:t>
            </w:r>
          </w:p>
        </w:tc>
        <w:tc>
          <w:tcPr>
            <w:tcW w:type="dxa" w:w="2351"/>
            <w:shd w:fill="F0F4F8"/>
          </w:tcPr>
          <w:p>
            <w:r>
              <w:rPr>
                <w:rFonts w:ascii="Calibri" w:hAnsi="Calibri"/>
                <w:color w:val="333333"/>
                <w:sz w:val="18"/>
              </w:rPr>
              <w:t>HPE ProLiant ML30, hardened config</w:t>
            </w:r>
          </w:p>
        </w:tc>
        <w:tc>
          <w:tcPr>
            <w:tcW w:type="dxa" w:w="2351"/>
            <w:shd w:fill="F0F4F8"/>
          </w:tcPr>
          <w:p>
            <w:r>
              <w:rPr>
                <w:rFonts w:ascii="Calibri" w:hAnsi="Calibri"/>
                <w:color w:val="333333"/>
                <w:sz w:val="18"/>
              </w:rPr>
              <w:t>Verify exclusive admin access path</w:t>
            </w:r>
          </w:p>
        </w:tc>
      </w:tr>
      <w:tr>
        <w:tc>
          <w:tcPr>
            <w:tcW w:type="dxa" w:w="2351"/>
          </w:tcPr>
          <w:p>
            <w:r>
              <w:rPr>
                <w:rFonts w:ascii="Calibri" w:hAnsi="Calibri"/>
                <w:color w:val="333333"/>
                <w:sz w:val="18"/>
              </w:rPr>
              <w:t>**HARD-012**</w:t>
            </w:r>
          </w:p>
        </w:tc>
        <w:tc>
          <w:tcPr>
            <w:tcW w:type="dxa" w:w="2351"/>
          </w:tcPr>
          <w:p>
            <w:r>
              <w:rPr>
                <w:rFonts w:ascii="Calibri" w:hAnsi="Calibri"/>
                <w:color w:val="333333"/>
                <w:sz w:val="18"/>
              </w:rPr>
              <w:t>Implement private VLANs</w:t>
            </w:r>
          </w:p>
        </w:tc>
        <w:tc>
          <w:tcPr>
            <w:tcW w:type="dxa" w:w="2351"/>
          </w:tcPr>
          <w:p>
            <w:r>
              <w:rPr>
                <w:rFonts w:ascii="Calibri" w:hAnsi="Calibri"/>
                <w:color w:val="333333"/>
                <w:sz w:val="18"/>
              </w:rPr>
              <w:t>Configure PVLANs on access ports</w:t>
            </w:r>
          </w:p>
        </w:tc>
        <w:tc>
          <w:tcPr>
            <w:tcW w:type="dxa" w:w="2351"/>
          </w:tcPr>
          <w:p>
            <w:r>
              <w:rPr>
                <w:rFonts w:ascii="Calibri" w:hAnsi="Calibri"/>
                <w:color w:val="333333"/>
                <w:sz w:val="18"/>
              </w:rPr>
              <w:t>Verify host isolation</w:t>
            </w:r>
          </w:p>
        </w:tc>
      </w:tr>
      <w:tr>
        <w:tc>
          <w:tcPr>
            <w:tcW w:type="dxa" w:w="2351"/>
            <w:shd w:fill="F0F4F8"/>
          </w:tcPr>
          <w:p>
            <w:r>
              <w:rPr>
                <w:rFonts w:ascii="Calibri" w:hAnsi="Calibri"/>
                <w:color w:val="333333"/>
                <w:sz w:val="18"/>
              </w:rPr>
              <w:t>**HARD-013**</w:t>
            </w:r>
          </w:p>
        </w:tc>
        <w:tc>
          <w:tcPr>
            <w:tcW w:type="dxa" w:w="2351"/>
            <w:shd w:fill="F0F4F8"/>
          </w:tcPr>
          <w:p>
            <w:r>
              <w:rPr>
                <w:rFonts w:ascii="Calibri" w:hAnsi="Calibri"/>
                <w:color w:val="333333"/>
                <w:sz w:val="18"/>
              </w:rPr>
              <w:t>Physical security verification</w:t>
            </w:r>
          </w:p>
        </w:tc>
        <w:tc>
          <w:tcPr>
            <w:tcW w:type="dxa" w:w="2351"/>
            <w:shd w:fill="F0F4F8"/>
          </w:tcPr>
          <w:p>
            <w:r>
              <w:rPr>
                <w:rFonts w:ascii="Calibri" w:hAnsi="Calibri"/>
                <w:color w:val="333333"/>
                <w:sz w:val="18"/>
              </w:rPr>
              <w:t>Data center audit checklist</w:t>
            </w:r>
          </w:p>
        </w:tc>
        <w:tc>
          <w:tcPr>
            <w:tcW w:type="dxa" w:w="2351"/>
            <w:shd w:fill="F0F4F8"/>
          </w:tcPr>
          <w:p>
            <w:r>
              <w:rPr>
                <w:rFonts w:ascii="Calibri" w:hAnsi="Calibri"/>
                <w:color w:val="333333"/>
                <w:sz w:val="18"/>
              </w:rPr>
              <w:t>Complete verification matrix</w:t>
            </w:r>
          </w:p>
        </w:tc>
      </w:tr>
      <w:tr>
        <w:tc>
          <w:tcPr>
            <w:tcW w:type="dxa" w:w="2351"/>
          </w:tcPr>
          <w:p>
            <w:r>
              <w:rPr>
                <w:rFonts w:ascii="Calibri" w:hAnsi="Calibri"/>
                <w:color w:val="333333"/>
                <w:sz w:val="18"/>
              </w:rPr>
              <w:t>**HARD-014**</w:t>
            </w:r>
          </w:p>
        </w:tc>
        <w:tc>
          <w:tcPr>
            <w:tcW w:type="dxa" w:w="2351"/>
          </w:tcPr>
          <w:p>
            <w:r>
              <w:rPr>
                <w:rFonts w:ascii="Calibri" w:hAnsi="Calibri"/>
                <w:color w:val="333333"/>
                <w:sz w:val="18"/>
              </w:rPr>
              <w:t>Quarterly penetration testing</w:t>
            </w:r>
          </w:p>
        </w:tc>
        <w:tc>
          <w:tcPr>
            <w:tcW w:type="dxa" w:w="2351"/>
          </w:tcPr>
          <w:p>
            <w:r>
              <w:rPr>
                <w:rFonts w:ascii="Calibri" w:hAnsi="Calibri"/>
                <w:color w:val="333333"/>
                <w:sz w:val="18"/>
              </w:rPr>
              <w:t>Engage third-party firm</w:t>
            </w:r>
          </w:p>
        </w:tc>
        <w:tc>
          <w:tcPr>
            <w:tcW w:type="dxa" w:w="2351"/>
          </w:tcPr>
          <w:p>
            <w:r>
              <w:rPr>
                <w:rFonts w:ascii="Calibri" w:hAnsi="Calibri"/>
                <w:color w:val="333333"/>
                <w:sz w:val="18"/>
              </w:rPr>
              <w:t>Annual contract</w:t>
            </w:r>
          </w:p>
        </w:tc>
      </w:tr>
    </w:tbl>
    <w:p/>
    <w:p>
      <w:r>
        <w:rPr>
          <w:rFonts w:ascii="Calibri" w:hAnsi="Calibri"/>
          <w:b/>
          <w:color w:val="333333"/>
          <w:sz w:val="20"/>
        </w:rPr>
        <w:t>Total Medium Priority Investment: ₹4,50,000</w:t>
      </w:r>
    </w:p>
    <w:p>
      <w:pPr>
        <w:pStyle w:val="Heading3"/>
      </w:pPr>
      <w:r>
        <w:t>6.4 Hardening Checklist per Device Type</w:t>
      </w:r>
    </w:p>
    <w:p>
      <w:pPr>
        <w:pStyle w:val="Heading4"/>
      </w:pPr>
      <w:r>
        <w:t>FortiGate 120G Hardening</w:t>
      </w:r>
    </w:p>
    <w:p>
      <w:pPr>
        <w:spacing w:before="80" w:after="80"/>
      </w:pPr>
      <w:r>
        <w:rPr>
          <w:rFonts w:ascii="Consolas" w:hAnsi="Consolas"/>
          <w:color w:val="333333"/>
          <w:sz w:val="18"/>
        </w:rPr>
        <w:t># TLS/SSL Hardening</w:t>
        <w:br/>
        <w:t>config system global</w:t>
        <w:br/>
        <w:t xml:space="preserve">    set admin-https-ssl-versions tlsv1-2 tlsv1-3</w:t>
        <w:br/>
        <w:t xml:space="preserve">    set ssl-min-prot-ver tlsv1-2</w:t>
        <w:br/>
        <w:t xml:space="preserve">    set strong-crypto enable</w:t>
        <w:br/>
        <w:t xml:space="preserve">    set admin-https-redirect enable</w:t>
        <w:br/>
        <w:t>end</w:t>
        <w:br/>
        <w:br/>
        <w:t># Brute-force Protection</w:t>
        <w:br/>
        <w:t>config system global</w:t>
        <w:br/>
        <w:t xml:space="preserve">    set admin-login-max-retry 3</w:t>
        <w:br/>
        <w:t xml:space="preserve">    set admin-login-lockout-threshold 3</w:t>
        <w:br/>
        <w:t xml:space="preserve">    set admin-login-lockout-duration 900</w:t>
        <w:br/>
        <w:t>end</w:t>
        <w:br/>
        <w:br/>
        <w:t># Admin Access Restriction</w:t>
        <w:br/>
        <w:t>config system admin</w:t>
        <w:br/>
        <w:t xml:space="preserve">    edit "admin"</w:t>
        <w:br/>
        <w:t xml:space="preserve">        set trusthost1 10.10.40.0 255.255.255.0</w:t>
        <w:br/>
        <w:t xml:space="preserve">        set trusthost2 10.10.50.40.0 255.255.255.0</w:t>
        <w:br/>
        <w:t xml:space="preserve">    next</w:t>
        <w:br/>
        <w:t>end</w:t>
        <w:br/>
        <w:br/>
        <w:t># IPS Configuration for DMZ</w:t>
        <w:br/>
        <w:t>config firewall policy</w:t>
        <w:br/>
        <w:t xml:space="preserve">    edit 102</w:t>
        <w:br/>
        <w:t xml:space="preserve">        set name "DMZ-to-Internal-Secure"</w:t>
        <w:br/>
        <w:t xml:space="preserve">        set ips-sensor "B2H-DMZ-Protection"</w:t>
        <w:br/>
        <w:t xml:space="preserve">        set ssl-ssh-profile "B2H-Deep-Inspection"</w:t>
        <w:br/>
        <w:t xml:space="preserve">    next</w:t>
        <w:br/>
        <w:t>end</w:t>
        <w:br/>
        <w:br/>
        <w:t># DLP Sensor</w:t>
        <w:br/>
        <w:t>config dlp sensor</w:t>
        <w:br/>
        <w:t xml:space="preserve">    edit "B2H-Data-Protection"</w:t>
        <w:br/>
        <w:t xml:space="preserve">        config filter</w:t>
        <w:br/>
        <w:t xml:space="preserve">            edit 1</w:t>
        <w:br/>
        <w:t xml:space="preserve">                set name "Block-Video-Exfil"</w:t>
        <w:br/>
        <w:t xml:space="preserve">                set type file-type</w:t>
        <w:br/>
        <w:t xml:space="preserve">                set file-type 15</w:t>
        <w:br/>
        <w:t xml:space="preserve">                set action block</w:t>
        <w:br/>
        <w:t xml:space="preserve">                set log enable</w:t>
        <w:br/>
        <w:t xml:space="preserve">            next</w:t>
        <w:br/>
        <w:t xml:space="preserve">        end</w:t>
        <w:br/>
        <w:t xml:space="preserve">    next</w:t>
        <w:br/>
        <w:t>end</w:t>
      </w:r>
    </w:p>
    <w:p>
      <w:pPr>
        <w:pStyle w:val="Heading4"/>
      </w:pPr>
      <w:r>
        <w:t>Synology NAS Hardening</w:t>
      </w:r>
    </w:p>
    <w:p>
      <w:pPr>
        <w:spacing w:before="80" w:after="80"/>
      </w:pPr>
      <w:r>
        <w:rPr>
          <w:rFonts w:ascii="Consolas" w:hAnsi="Consolas"/>
          <w:color w:val="333333"/>
          <w:sz w:val="18"/>
        </w:rPr>
        <w:t># Snapshot Lock Verification Script</w:t>
        <w:br/>
        <w:t>#!/bin/bash</w:t>
        <w:br/>
        <w:t># /usr/local/bin/snapshot_verify.sh</w:t>
        <w:br/>
        <w:br/>
        <w:t>SHARES=("projects" "active" "archive")</w:t>
        <w:br/>
        <w:t>LOG_FILE="/var/log/snapshot_verify.log"</w:t>
        <w:br/>
        <w:t>ALERT_EMAIL="security@b2hstudios.com"</w:t>
        <w:br/>
        <w:br/>
        <w:t>for share in "${SHARES[@]}"; do</w:t>
        <w:br/>
        <w:t xml:space="preserve">    UNLOCKED=$(synosharesnapshot --list "/volume1/$share" | grep "unlocked")</w:t>
        <w:br/>
        <w:t xml:space="preserve">    if [ -n "$UNLOCKED" ]; then</w:t>
        <w:br/>
        <w:t xml:space="preserve">        echo "$(date): ALERT - Unlocked snapshots in $share" &gt;&gt; $LOG_FILE</w:t>
        <w:br/>
        <w:t xml:space="preserve">        echo "$UNLOCKED" | mail -s "Snapshot Alert: $share" $ALERT_EMAIL</w:t>
        <w:br/>
        <w:t xml:space="preserve">    fi</w:t>
        <w:br/>
        <w:t>done</w:t>
        <w:br/>
        <w:br/>
        <w:t># DSM Firewall Additional Rules</w:t>
        <w:br/>
        <w:t># Control Panel → Security → Firewall</w:t>
        <w:br/>
        <w:t># 1. Block Guest VLAN (10.10.50.0/24) from all inbound</w:t>
        <w:br/>
        <w:t># 2. Restrict DSM Web to Management VLAN only (10.10.40.0/24)</w:t>
        <w:br/>
        <w:t># 3. Auto-block after 5 failed login attempts</w:t>
        <w:br/>
        <w:t># 4. Enable 2FA for all admin accounts</w:t>
      </w:r>
    </w:p>
    <w:p>
      <w:pPr>
        <w:pStyle w:val="Heading4"/>
      </w:pPr>
      <w:r>
        <w:t>HPE Aruba Switch Hardening</w:t>
      </w:r>
    </w:p>
    <w:p>
      <w:pPr>
        <w:spacing w:before="80" w:after="80"/>
      </w:pPr>
      <w:r>
        <w:rPr>
          <w:rFonts w:ascii="Consolas" w:hAnsi="Consolas"/>
          <w:color w:val="333333"/>
          <w:sz w:val="18"/>
        </w:rPr>
        <w:t># DHCP Snooping</w:t>
        <w:br/>
        <w:t>configure terminal</w:t>
        <w:br/>
        <w:t>ip dhcp snooping</w:t>
        <w:br/>
        <w:t>ip dhcp snooping vlan 20,30,40,50</w:t>
        <w:br/>
        <w:t>ip dhcp snooping trust interface 1/1/49-1/1/52</w:t>
        <w:br/>
        <w:t>exit</w:t>
        <w:br/>
        <w:br/>
        <w:t># Dynamic ARP Inspection</w:t>
        <w:br/>
        <w:t>configure terminal</w:t>
        <w:br/>
        <w:t>ip arp inspection vlan 20,30,40,50</w:t>
        <w:br/>
        <w:t>ip arp inspection validate src-mac dst-mac ip</w:t>
        <w:br/>
        <w:t>exit</w:t>
        <w:br/>
        <w:br/>
        <w:t># IP Source Guard</w:t>
        <w:br/>
        <w:t>configure terminal</w:t>
        <w:br/>
        <w:t>interface 1/1/1-1/1/48</w:t>
        <w:br/>
        <w:t xml:space="preserve">    ip verify source port-security</w:t>
        <w:br/>
        <w:t>exit</w:t>
        <w:br/>
        <w:br/>
        <w:t># Storm Control</w:t>
        <w:br/>
        <w:t>configure terminal</w:t>
        <w:br/>
        <w:t>interface 1/1/1-1/1/48</w:t>
        <w:br/>
        <w:t xml:space="preserve">    storm-control broadcast level 10</w:t>
        <w:br/>
        <w:t xml:space="preserve">    storm-control multicast level 10</w:t>
        <w:br/>
        <w:t xml:space="preserve">    storm-control unknown-unicast level 10</w:t>
        <w:br/>
        <w:t>exit</w:t>
        <w:br/>
        <w:br/>
        <w:t># Disable Unused Ports</w:t>
        <w:br/>
        <w:t>configure terminal</w:t>
        <w:br/>
        <w:t>interface 1/1/25-1/1/48</w:t>
        <w:br/>
        <w:t xml:space="preserve">    shutdown</w:t>
        <w:br/>
        <w:t xml:space="preserve">    description "UNUSED - DISABLED"</w:t>
        <w:br/>
        <w:t>exit</w:t>
      </w:r>
    </w:p>
    <w:p>
      <w:pPr>
        <w:pStyle w:val="Heading4"/>
      </w:pPr>
      <w:r>
        <w:t>VMware vSphere Hardening</w:t>
      </w:r>
    </w:p>
    <w:p>
      <w:pPr>
        <w:spacing w:before="80" w:after="80"/>
      </w:pPr>
      <w:r>
        <w:rPr>
          <w:rFonts w:ascii="Consolas" w:hAnsi="Consolas"/>
          <w:color w:val="333333"/>
          <w:sz w:val="18"/>
        </w:rPr>
        <w:t># ESXi Host Security</w:t>
        <w:br/>
        <w:t># Enable Lockdown Mode (normal)</w:t>
        <w:br/>
        <w:t>esxcli system settings advanced set -o /UserVars/HostClientCEIPOptIn -i 0</w:t>
        <w:br/>
        <w:br/>
        <w:t># Enable SSH timeout</w:t>
        <w:br/>
        <w:t>esxcli system settings advanced set -o /UserVars/ESXiShellTimeOut -i 300</w:t>
        <w:br/>
        <w:t>esxcli system settings advanced set -o /UserVars/ESXiShellInteractiveTimeOut -i 300</w:t>
        <w:br/>
        <w:br/>
        <w:t># Disable SSH warning</w:t>
        <w:br/>
        <w:t>esxcli system settings advanced set -o /UserVars/SuppressShellWarning -i 1</w:t>
        <w:br/>
        <w:br/>
        <w:t># Enable firewall</w:t>
        <w:br/>
        <w:t>esxcli network firewall set --enabled true</w:t>
        <w:br/>
        <w:br/>
        <w:t># NTP Configuration</w:t>
        <w:br/>
        <w:t>esxcli system ntp set --server=pool.ntp.org</w:t>
        <w:br/>
        <w:t>esxcli system ntp set --enabled=true</w:t>
      </w:r>
    </w:p>
    <w:p>
      <w:pPr>
        <w:pStyle w:val="Heading2"/>
      </w:pPr>
      <w:r>
        <w:t>7. Security Metrics &amp; KPIs</w:t>
      </w:r>
    </w:p>
    <w:p>
      <w:pPr>
        <w:pStyle w:val="Heading3"/>
      </w:pPr>
      <w:r>
        <w:t>7.1 Mean Time to Detect (MTTD)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Threat Category</w:t>
            </w:r>
          </w:p>
        </w:tc>
        <w:tc>
          <w:tcPr>
            <w:tcW w:type="dxa" w:w="2351"/>
            <w:shd w:fill="007ACC"/>
          </w:tcPr>
          <w:p>
            <w:pPr>
              <w:jc w:val="center"/>
            </w:pPr>
            <w:r>
              <w:rPr>
                <w:rFonts w:ascii="Calibri" w:hAnsi="Calibri"/>
                <w:b/>
                <w:color w:val="FFFFFF"/>
                <w:sz w:val="20"/>
              </w:rPr>
              <w:t>Target MTTD</w:t>
            </w:r>
          </w:p>
        </w:tc>
        <w:tc>
          <w:tcPr>
            <w:tcW w:type="dxa" w:w="2351"/>
            <w:shd w:fill="007ACC"/>
          </w:tcPr>
          <w:p>
            <w:pPr>
              <w:jc w:val="center"/>
            </w:pPr>
            <w:r>
              <w:rPr>
                <w:rFonts w:ascii="Calibri" w:hAnsi="Calibri"/>
                <w:b/>
                <w:color w:val="FFFFFF"/>
                <w:sz w:val="20"/>
              </w:rPr>
              <w:t>Current MTTD</w:t>
            </w:r>
          </w:p>
        </w:tc>
        <w:tc>
          <w:tcPr>
            <w:tcW w:type="dxa" w:w="2351"/>
            <w:shd w:fill="007ACC"/>
          </w:tcPr>
          <w:p>
            <w:pPr>
              <w:jc w:val="center"/>
            </w:pPr>
            <w:r>
              <w:rPr>
                <w:rFonts w:ascii="Calibri" w:hAnsi="Calibri"/>
                <w:b/>
                <w:color w:val="FFFFFF"/>
                <w:sz w:val="20"/>
              </w:rPr>
              <w:t>Measurement Method</w:t>
            </w:r>
          </w:p>
        </w:tc>
      </w:tr>
      <w:tr>
        <w:tc>
          <w:tcPr>
            <w:tcW w:type="dxa" w:w="2351"/>
          </w:tcPr>
          <w:p>
            <w:r>
              <w:rPr>
                <w:rFonts w:ascii="Calibri" w:hAnsi="Calibri"/>
                <w:color w:val="333333"/>
                <w:sz w:val="18"/>
              </w:rPr>
              <w:t>**Malware Detection**</w:t>
            </w:r>
          </w:p>
        </w:tc>
        <w:tc>
          <w:tcPr>
            <w:tcW w:type="dxa" w:w="2351"/>
          </w:tcPr>
          <w:p>
            <w:r>
              <w:rPr>
                <w:rFonts w:ascii="Calibri" w:hAnsi="Calibri"/>
                <w:color w:val="333333"/>
                <w:sz w:val="18"/>
              </w:rPr>
              <w:t>&lt;15 minutes</w:t>
            </w:r>
          </w:p>
        </w:tc>
        <w:tc>
          <w:tcPr>
            <w:tcW w:type="dxa" w:w="2351"/>
          </w:tcPr>
          <w:p>
            <w:r>
              <w:rPr>
                <w:rFonts w:ascii="Calibri" w:hAnsi="Calibri"/>
                <w:color w:val="333333"/>
                <w:sz w:val="18"/>
              </w:rPr>
              <w:t>Not measured</w:t>
            </w:r>
          </w:p>
        </w:tc>
        <w:tc>
          <w:tcPr>
            <w:tcW w:type="dxa" w:w="2351"/>
          </w:tcPr>
          <w:p>
            <w:r>
              <w:rPr>
                <w:rFonts w:ascii="Calibri" w:hAnsi="Calibri"/>
                <w:color w:val="333333"/>
                <w:sz w:val="18"/>
              </w:rPr>
              <w:t>EDR alert timestamp vs execution</w:t>
            </w:r>
          </w:p>
        </w:tc>
      </w:tr>
      <w:tr>
        <w:tc>
          <w:tcPr>
            <w:tcW w:type="dxa" w:w="2351"/>
            <w:shd w:fill="F0F4F8"/>
          </w:tcPr>
          <w:p>
            <w:r>
              <w:rPr>
                <w:rFonts w:ascii="Calibri" w:hAnsi="Calibri"/>
                <w:color w:val="333333"/>
                <w:sz w:val="18"/>
              </w:rPr>
              <w:t>**Network Intrusion**</w:t>
            </w:r>
          </w:p>
        </w:tc>
        <w:tc>
          <w:tcPr>
            <w:tcW w:type="dxa" w:w="2351"/>
            <w:shd w:fill="F0F4F8"/>
          </w:tcPr>
          <w:p>
            <w:r>
              <w:rPr>
                <w:rFonts w:ascii="Calibri" w:hAnsi="Calibri"/>
                <w:color w:val="333333"/>
                <w:sz w:val="18"/>
              </w:rPr>
              <w:t>&lt;5 minutes</w:t>
            </w:r>
          </w:p>
        </w:tc>
        <w:tc>
          <w:tcPr>
            <w:tcW w:type="dxa" w:w="2351"/>
            <w:shd w:fill="F0F4F8"/>
          </w:tcPr>
          <w:p>
            <w:r>
              <w:rPr>
                <w:rFonts w:ascii="Calibri" w:hAnsi="Calibri"/>
                <w:color w:val="333333"/>
                <w:sz w:val="18"/>
              </w:rPr>
              <w:t>Not measured</w:t>
            </w:r>
          </w:p>
        </w:tc>
        <w:tc>
          <w:tcPr>
            <w:tcW w:type="dxa" w:w="2351"/>
            <w:shd w:fill="F0F4F8"/>
          </w:tcPr>
          <w:p>
            <w:r>
              <w:rPr>
                <w:rFonts w:ascii="Calibri" w:hAnsi="Calibri"/>
                <w:color w:val="333333"/>
                <w:sz w:val="18"/>
              </w:rPr>
              <w:t>IDS alert timestamp vs attack start</w:t>
            </w:r>
          </w:p>
        </w:tc>
      </w:tr>
      <w:tr>
        <w:tc>
          <w:tcPr>
            <w:tcW w:type="dxa" w:w="2351"/>
          </w:tcPr>
          <w:p>
            <w:r>
              <w:rPr>
                <w:rFonts w:ascii="Calibri" w:hAnsi="Calibri"/>
                <w:color w:val="333333"/>
                <w:sz w:val="18"/>
              </w:rPr>
              <w:t>**Data Exfiltration**</w:t>
            </w:r>
          </w:p>
        </w:tc>
        <w:tc>
          <w:tcPr>
            <w:tcW w:type="dxa" w:w="2351"/>
          </w:tcPr>
          <w:p>
            <w:r>
              <w:rPr>
                <w:rFonts w:ascii="Calibri" w:hAnsi="Calibri"/>
                <w:color w:val="333333"/>
                <w:sz w:val="18"/>
              </w:rPr>
              <w:t>&lt;10 minutes</w:t>
            </w:r>
          </w:p>
        </w:tc>
        <w:tc>
          <w:tcPr>
            <w:tcW w:type="dxa" w:w="2351"/>
          </w:tcPr>
          <w:p>
            <w:r>
              <w:rPr>
                <w:rFonts w:ascii="Calibri" w:hAnsi="Calibri"/>
                <w:color w:val="333333"/>
                <w:sz w:val="18"/>
              </w:rPr>
              <w:t>Not measured</w:t>
            </w:r>
          </w:p>
        </w:tc>
        <w:tc>
          <w:tcPr>
            <w:tcW w:type="dxa" w:w="2351"/>
          </w:tcPr>
          <w:p>
            <w:r>
              <w:rPr>
                <w:rFonts w:ascii="Calibri" w:hAnsi="Calibri"/>
                <w:color w:val="333333"/>
                <w:sz w:val="18"/>
              </w:rPr>
              <w:t>DLP alert timestamp vs transfer start</w:t>
            </w:r>
          </w:p>
        </w:tc>
      </w:tr>
      <w:tr>
        <w:tc>
          <w:tcPr>
            <w:tcW w:type="dxa" w:w="2351"/>
            <w:shd w:fill="F0F4F8"/>
          </w:tcPr>
          <w:p>
            <w:r>
              <w:rPr>
                <w:rFonts w:ascii="Calibri" w:hAnsi="Calibri"/>
                <w:color w:val="333333"/>
                <w:sz w:val="18"/>
              </w:rPr>
              <w:t>**Account Compromise**</w:t>
            </w:r>
          </w:p>
        </w:tc>
        <w:tc>
          <w:tcPr>
            <w:tcW w:type="dxa" w:w="2351"/>
            <w:shd w:fill="F0F4F8"/>
          </w:tcPr>
          <w:p>
            <w:r>
              <w:rPr>
                <w:rFonts w:ascii="Calibri" w:hAnsi="Calibri"/>
                <w:color w:val="333333"/>
                <w:sz w:val="18"/>
              </w:rPr>
              <w:t>&lt;30 minutes</w:t>
            </w:r>
          </w:p>
        </w:tc>
        <w:tc>
          <w:tcPr>
            <w:tcW w:type="dxa" w:w="2351"/>
            <w:shd w:fill="F0F4F8"/>
          </w:tcPr>
          <w:p>
            <w:r>
              <w:rPr>
                <w:rFonts w:ascii="Calibri" w:hAnsi="Calibri"/>
                <w:color w:val="333333"/>
                <w:sz w:val="18"/>
              </w:rPr>
              <w:t>Not measured</w:t>
            </w:r>
          </w:p>
        </w:tc>
        <w:tc>
          <w:tcPr>
            <w:tcW w:type="dxa" w:w="2351"/>
            <w:shd w:fill="F0F4F8"/>
          </w:tcPr>
          <w:p>
            <w:r>
              <w:rPr>
                <w:rFonts w:ascii="Calibri" w:hAnsi="Calibri"/>
                <w:color w:val="333333"/>
                <w:sz w:val="18"/>
              </w:rPr>
              <w:t>SIEM correlation rule trigger</w:t>
            </w:r>
          </w:p>
        </w:tc>
      </w:tr>
      <w:tr>
        <w:tc>
          <w:tcPr>
            <w:tcW w:type="dxa" w:w="2351"/>
          </w:tcPr>
          <w:p>
            <w:r>
              <w:rPr>
                <w:rFonts w:ascii="Calibri" w:hAnsi="Calibri"/>
                <w:color w:val="333333"/>
                <w:sz w:val="18"/>
              </w:rPr>
              <w:t>**Physical Breach**</w:t>
            </w:r>
          </w:p>
        </w:tc>
        <w:tc>
          <w:tcPr>
            <w:tcW w:type="dxa" w:w="2351"/>
          </w:tcPr>
          <w:p>
            <w:r>
              <w:rPr>
                <w:rFonts w:ascii="Calibri" w:hAnsi="Calibri"/>
                <w:color w:val="333333"/>
                <w:sz w:val="18"/>
              </w:rPr>
              <w:t>&lt;2 minutes</w:t>
            </w:r>
          </w:p>
        </w:tc>
        <w:tc>
          <w:tcPr>
            <w:tcW w:type="dxa" w:w="2351"/>
          </w:tcPr>
          <w:p>
            <w:r>
              <w:rPr>
                <w:rFonts w:ascii="Calibri" w:hAnsi="Calibri"/>
                <w:color w:val="333333"/>
                <w:sz w:val="18"/>
              </w:rPr>
              <w:t>Not measured</w:t>
            </w:r>
          </w:p>
        </w:tc>
        <w:tc>
          <w:tcPr>
            <w:tcW w:type="dxa" w:w="2351"/>
          </w:tcPr>
          <w:p>
            <w:r>
              <w:rPr>
                <w:rFonts w:ascii="Calibri" w:hAnsi="Calibri"/>
                <w:color w:val="333333"/>
                <w:sz w:val="18"/>
              </w:rPr>
              <w:t>Access control alert timestamp</w:t>
            </w:r>
          </w:p>
        </w:tc>
      </w:tr>
    </w:tbl>
    <w:p/>
    <w:p>
      <w:pPr>
        <w:pStyle w:val="Heading3"/>
      </w:pPr>
      <w:r>
        <w:t>7.2 Mean Time to Respond (MTTR)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Incident Severity</w:t>
            </w:r>
          </w:p>
        </w:tc>
        <w:tc>
          <w:tcPr>
            <w:tcW w:type="dxa" w:w="2351"/>
            <w:shd w:fill="007ACC"/>
          </w:tcPr>
          <w:p>
            <w:pPr>
              <w:jc w:val="center"/>
            </w:pPr>
            <w:r>
              <w:rPr>
                <w:rFonts w:ascii="Calibri" w:hAnsi="Calibri"/>
                <w:b/>
                <w:color w:val="FFFFFF"/>
                <w:sz w:val="20"/>
              </w:rPr>
              <w:t>Target MTTR</w:t>
            </w:r>
          </w:p>
        </w:tc>
        <w:tc>
          <w:tcPr>
            <w:tcW w:type="dxa" w:w="2351"/>
            <w:shd w:fill="007ACC"/>
          </w:tcPr>
          <w:p>
            <w:pPr>
              <w:jc w:val="center"/>
            </w:pPr>
            <w:r>
              <w:rPr>
                <w:rFonts w:ascii="Calibri" w:hAnsi="Calibri"/>
                <w:b/>
                <w:color w:val="FFFFFF"/>
                <w:sz w:val="20"/>
              </w:rPr>
              <w:t>Escalation</w:t>
            </w:r>
          </w:p>
        </w:tc>
        <w:tc>
          <w:tcPr>
            <w:tcW w:type="dxa" w:w="2351"/>
            <w:shd w:fill="007ACC"/>
          </w:tcPr>
          <w:p>
            <w:pPr>
              <w:jc w:val="center"/>
            </w:pPr>
            <w:r>
              <w:rPr>
                <w:rFonts w:ascii="Calibri" w:hAnsi="Calibri"/>
                <w:b/>
                <w:color w:val="FFFFFF"/>
                <w:sz w:val="20"/>
              </w:rPr>
              <w:t>Response Actions</w:t>
            </w:r>
          </w:p>
        </w:tc>
      </w:tr>
      <w:tr>
        <w:tc>
          <w:tcPr>
            <w:tcW w:type="dxa" w:w="2351"/>
          </w:tcPr>
          <w:p>
            <w:r>
              <w:rPr>
                <w:rFonts w:ascii="Calibri" w:hAnsi="Calibri"/>
                <w:color w:val="333333"/>
                <w:sz w:val="18"/>
              </w:rPr>
              <w:t>**Critical**</w:t>
            </w:r>
          </w:p>
        </w:tc>
        <w:tc>
          <w:tcPr>
            <w:tcW w:type="dxa" w:w="2351"/>
          </w:tcPr>
          <w:p>
            <w:r>
              <w:rPr>
                <w:rFonts w:ascii="Calibri" w:hAnsi="Calibri"/>
                <w:color w:val="333333"/>
                <w:sz w:val="18"/>
              </w:rPr>
              <w:t>&lt;1 hour</w:t>
            </w:r>
          </w:p>
        </w:tc>
        <w:tc>
          <w:tcPr>
            <w:tcW w:type="dxa" w:w="2351"/>
          </w:tcPr>
          <w:p>
            <w:r>
              <w:rPr>
                <w:rFonts w:ascii="Calibri" w:hAnsi="Calibri"/>
                <w:color w:val="333333"/>
                <w:sz w:val="18"/>
              </w:rPr>
              <w:t>Immediate</w:t>
            </w:r>
          </w:p>
        </w:tc>
        <w:tc>
          <w:tcPr>
            <w:tcW w:type="dxa" w:w="2351"/>
          </w:tcPr>
          <w:p>
            <w:r>
              <w:rPr>
                <w:rFonts w:ascii="Calibri" w:hAnsi="Calibri"/>
                <w:color w:val="333333"/>
                <w:sz w:val="18"/>
              </w:rPr>
              <w:t>Isolate, contain, investigate</w:t>
            </w:r>
          </w:p>
        </w:tc>
      </w:tr>
      <w:tr>
        <w:tc>
          <w:tcPr>
            <w:tcW w:type="dxa" w:w="2351"/>
            <w:shd w:fill="F0F4F8"/>
          </w:tcPr>
          <w:p>
            <w:r>
              <w:rPr>
                <w:rFonts w:ascii="Calibri" w:hAnsi="Calibri"/>
                <w:color w:val="333333"/>
                <w:sz w:val="18"/>
              </w:rPr>
              <w:t>**High**</w:t>
            </w:r>
          </w:p>
        </w:tc>
        <w:tc>
          <w:tcPr>
            <w:tcW w:type="dxa" w:w="2351"/>
            <w:shd w:fill="F0F4F8"/>
          </w:tcPr>
          <w:p>
            <w:r>
              <w:rPr>
                <w:rFonts w:ascii="Calibri" w:hAnsi="Calibri"/>
                <w:color w:val="333333"/>
                <w:sz w:val="18"/>
              </w:rPr>
              <w:t>&lt;4 hours</w:t>
            </w:r>
          </w:p>
        </w:tc>
        <w:tc>
          <w:tcPr>
            <w:tcW w:type="dxa" w:w="2351"/>
            <w:shd w:fill="F0F4F8"/>
          </w:tcPr>
          <w:p>
            <w:r>
              <w:rPr>
                <w:rFonts w:ascii="Calibri" w:hAnsi="Calibri"/>
                <w:color w:val="333333"/>
                <w:sz w:val="18"/>
              </w:rPr>
              <w:t>&lt;30 min</w:t>
            </w:r>
          </w:p>
        </w:tc>
        <w:tc>
          <w:tcPr>
            <w:tcW w:type="dxa" w:w="2351"/>
            <w:shd w:fill="F0F4F8"/>
          </w:tcPr>
          <w:p>
            <w:r>
              <w:rPr>
                <w:rFonts w:ascii="Calibri" w:hAnsi="Calibri"/>
                <w:color w:val="333333"/>
                <w:sz w:val="18"/>
              </w:rPr>
              <w:t>Contain, preserve evidence</w:t>
            </w:r>
          </w:p>
        </w:tc>
      </w:tr>
      <w:tr>
        <w:tc>
          <w:tcPr>
            <w:tcW w:type="dxa" w:w="2351"/>
          </w:tcPr>
          <w:p>
            <w:r>
              <w:rPr>
                <w:rFonts w:ascii="Calibri" w:hAnsi="Calibri"/>
                <w:color w:val="333333"/>
                <w:sz w:val="18"/>
              </w:rPr>
              <w:t>**Medium**</w:t>
            </w:r>
          </w:p>
        </w:tc>
        <w:tc>
          <w:tcPr>
            <w:tcW w:type="dxa" w:w="2351"/>
          </w:tcPr>
          <w:p>
            <w:r>
              <w:rPr>
                <w:rFonts w:ascii="Calibri" w:hAnsi="Calibri"/>
                <w:color w:val="333333"/>
                <w:sz w:val="18"/>
              </w:rPr>
              <w:t>&lt;24 hours</w:t>
            </w:r>
          </w:p>
        </w:tc>
        <w:tc>
          <w:tcPr>
            <w:tcW w:type="dxa" w:w="2351"/>
          </w:tcPr>
          <w:p>
            <w:r>
              <w:rPr>
                <w:rFonts w:ascii="Calibri" w:hAnsi="Calibri"/>
                <w:color w:val="333333"/>
                <w:sz w:val="18"/>
              </w:rPr>
              <w:t>&lt;4 hours</w:t>
            </w:r>
          </w:p>
        </w:tc>
        <w:tc>
          <w:tcPr>
            <w:tcW w:type="dxa" w:w="2351"/>
          </w:tcPr>
          <w:p>
            <w:r>
              <w:rPr>
                <w:rFonts w:ascii="Calibri" w:hAnsi="Calibri"/>
                <w:color w:val="333333"/>
                <w:sz w:val="18"/>
              </w:rPr>
              <w:t>Investigate, monitor</w:t>
            </w:r>
          </w:p>
        </w:tc>
      </w:tr>
      <w:tr>
        <w:tc>
          <w:tcPr>
            <w:tcW w:type="dxa" w:w="2351"/>
            <w:shd w:fill="F0F4F8"/>
          </w:tcPr>
          <w:p>
            <w:r>
              <w:rPr>
                <w:rFonts w:ascii="Calibri" w:hAnsi="Calibri"/>
                <w:color w:val="333333"/>
                <w:sz w:val="18"/>
              </w:rPr>
              <w:t>**Low**</w:t>
            </w:r>
          </w:p>
        </w:tc>
        <w:tc>
          <w:tcPr>
            <w:tcW w:type="dxa" w:w="2351"/>
            <w:shd w:fill="F0F4F8"/>
          </w:tcPr>
          <w:p>
            <w:r>
              <w:rPr>
                <w:rFonts w:ascii="Calibri" w:hAnsi="Calibri"/>
                <w:color w:val="333333"/>
                <w:sz w:val="18"/>
              </w:rPr>
              <w:t>&lt;72 hours</w:t>
            </w:r>
          </w:p>
        </w:tc>
        <w:tc>
          <w:tcPr>
            <w:tcW w:type="dxa" w:w="2351"/>
            <w:shd w:fill="F0F4F8"/>
          </w:tcPr>
          <w:p>
            <w:r>
              <w:rPr>
                <w:rFonts w:ascii="Calibri" w:hAnsi="Calibri"/>
                <w:color w:val="333333"/>
                <w:sz w:val="18"/>
              </w:rPr>
              <w:t>&lt;24 hours</w:t>
            </w:r>
          </w:p>
        </w:tc>
        <w:tc>
          <w:tcPr>
            <w:tcW w:type="dxa" w:w="2351"/>
            <w:shd w:fill="F0F4F8"/>
          </w:tcPr>
          <w:p>
            <w:r>
              <w:rPr>
                <w:rFonts w:ascii="Calibri" w:hAnsi="Calibri"/>
                <w:color w:val="333333"/>
                <w:sz w:val="18"/>
              </w:rPr>
              <w:t>Log, scheduled review</w:t>
            </w:r>
          </w:p>
        </w:tc>
      </w:tr>
    </w:tbl>
    <w:p/>
    <w:p>
      <w:pPr>
        <w:pStyle w:val="Heading3"/>
      </w:pPr>
      <w:r>
        <w:t>7.3 Security Incident Classification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Category</w:t>
            </w:r>
          </w:p>
        </w:tc>
        <w:tc>
          <w:tcPr>
            <w:tcW w:type="dxa" w:w="2351"/>
            <w:shd w:fill="007ACC"/>
          </w:tcPr>
          <w:p>
            <w:pPr>
              <w:jc w:val="center"/>
            </w:pPr>
            <w:r>
              <w:rPr>
                <w:rFonts w:ascii="Calibri" w:hAnsi="Calibri"/>
                <w:b/>
                <w:color w:val="FFFFFF"/>
                <w:sz w:val="20"/>
              </w:rPr>
              <w:t>Definition</w:t>
            </w:r>
          </w:p>
        </w:tc>
        <w:tc>
          <w:tcPr>
            <w:tcW w:type="dxa" w:w="2351"/>
            <w:shd w:fill="007ACC"/>
          </w:tcPr>
          <w:p>
            <w:pPr>
              <w:jc w:val="center"/>
            </w:pPr>
            <w:r>
              <w:rPr>
                <w:rFonts w:ascii="Calibri" w:hAnsi="Calibri"/>
                <w:b/>
                <w:color w:val="FFFFFF"/>
                <w:sz w:val="20"/>
              </w:rPr>
              <w:t>Examples</w:t>
            </w:r>
          </w:p>
        </w:tc>
        <w:tc>
          <w:tcPr>
            <w:tcW w:type="dxa" w:w="2351"/>
            <w:shd w:fill="007ACC"/>
          </w:tcPr>
          <w:p>
            <w:pPr>
              <w:jc w:val="center"/>
            </w:pPr>
            <w:r>
              <w:rPr>
                <w:rFonts w:ascii="Calibri" w:hAnsi="Calibri"/>
                <w:b/>
                <w:color w:val="FFFFFF"/>
                <w:sz w:val="20"/>
              </w:rPr>
              <w:t>Response Priority</w:t>
            </w:r>
          </w:p>
        </w:tc>
      </w:tr>
      <w:tr>
        <w:tc>
          <w:tcPr>
            <w:tcW w:type="dxa" w:w="2351"/>
          </w:tcPr>
          <w:p>
            <w:r>
              <w:rPr>
                <w:rFonts w:ascii="Calibri" w:hAnsi="Calibri"/>
                <w:color w:val="333333"/>
                <w:sz w:val="18"/>
              </w:rPr>
              <w:t>**Category 1: Critical**</w:t>
            </w:r>
          </w:p>
        </w:tc>
        <w:tc>
          <w:tcPr>
            <w:tcW w:type="dxa" w:w="2351"/>
          </w:tcPr>
          <w:p>
            <w:r>
              <w:rPr>
                <w:rFonts w:ascii="Calibri" w:hAnsi="Calibri"/>
                <w:color w:val="333333"/>
                <w:sz w:val="18"/>
              </w:rPr>
              <w:t>Active data breach, ransomware</w:t>
            </w:r>
          </w:p>
        </w:tc>
        <w:tc>
          <w:tcPr>
            <w:tcW w:type="dxa" w:w="2351"/>
          </w:tcPr>
          <w:p>
            <w:r>
              <w:rPr>
                <w:rFonts w:ascii="Calibri" w:hAnsi="Calibri"/>
                <w:color w:val="333333"/>
                <w:sz w:val="18"/>
              </w:rPr>
              <w:t>Encryption in progress, data theft confirmed</w:t>
            </w:r>
          </w:p>
        </w:tc>
        <w:tc>
          <w:tcPr>
            <w:tcW w:type="dxa" w:w="2351"/>
          </w:tcPr>
          <w:p>
            <w:r>
              <w:rPr>
                <w:rFonts w:ascii="Calibri" w:hAnsi="Calibri"/>
                <w:color w:val="333333"/>
                <w:sz w:val="18"/>
              </w:rPr>
              <w:t>P1 - Immediate</w:t>
            </w:r>
          </w:p>
        </w:tc>
      </w:tr>
      <w:tr>
        <w:tc>
          <w:tcPr>
            <w:tcW w:type="dxa" w:w="2351"/>
            <w:shd w:fill="F0F4F8"/>
          </w:tcPr>
          <w:p>
            <w:r>
              <w:rPr>
                <w:rFonts w:ascii="Calibri" w:hAnsi="Calibri"/>
                <w:color w:val="333333"/>
                <w:sz w:val="18"/>
              </w:rPr>
              <w:t>**Category 2: High**</w:t>
            </w:r>
          </w:p>
        </w:tc>
        <w:tc>
          <w:tcPr>
            <w:tcW w:type="dxa" w:w="2351"/>
            <w:shd w:fill="F0F4F8"/>
          </w:tcPr>
          <w:p>
            <w:r>
              <w:rPr>
                <w:rFonts w:ascii="Calibri" w:hAnsi="Calibri"/>
                <w:color w:val="333333"/>
                <w:sz w:val="18"/>
              </w:rPr>
              <w:t>Confirmed compromise, no data loss</w:t>
            </w:r>
          </w:p>
        </w:tc>
        <w:tc>
          <w:tcPr>
            <w:tcW w:type="dxa" w:w="2351"/>
            <w:shd w:fill="F0F4F8"/>
          </w:tcPr>
          <w:p>
            <w:r>
              <w:rPr>
                <w:rFonts w:ascii="Calibri" w:hAnsi="Calibri"/>
                <w:color w:val="333333"/>
                <w:sz w:val="18"/>
              </w:rPr>
              <w:t>Malware detected, account takeover</w:t>
            </w:r>
          </w:p>
        </w:tc>
        <w:tc>
          <w:tcPr>
            <w:tcW w:type="dxa" w:w="2351"/>
            <w:shd w:fill="F0F4F8"/>
          </w:tcPr>
          <w:p>
            <w:r>
              <w:rPr>
                <w:rFonts w:ascii="Calibri" w:hAnsi="Calibri"/>
                <w:color w:val="333333"/>
                <w:sz w:val="18"/>
              </w:rPr>
              <w:t>P2 - Urgent</w:t>
            </w:r>
          </w:p>
        </w:tc>
      </w:tr>
      <w:tr>
        <w:tc>
          <w:tcPr>
            <w:tcW w:type="dxa" w:w="2351"/>
          </w:tcPr>
          <w:p>
            <w:r>
              <w:rPr>
                <w:rFonts w:ascii="Calibri" w:hAnsi="Calibri"/>
                <w:color w:val="333333"/>
                <w:sz w:val="18"/>
              </w:rPr>
              <w:t>**Category 3: Medium**</w:t>
            </w:r>
          </w:p>
        </w:tc>
        <w:tc>
          <w:tcPr>
            <w:tcW w:type="dxa" w:w="2351"/>
          </w:tcPr>
          <w:p>
            <w:r>
              <w:rPr>
                <w:rFonts w:ascii="Calibri" w:hAnsi="Calibri"/>
                <w:color w:val="333333"/>
                <w:sz w:val="18"/>
              </w:rPr>
              <w:t>Suspicious activity, policy violation</w:t>
            </w:r>
          </w:p>
        </w:tc>
        <w:tc>
          <w:tcPr>
            <w:tcW w:type="dxa" w:w="2351"/>
          </w:tcPr>
          <w:p>
            <w:r>
              <w:rPr>
                <w:rFonts w:ascii="Calibri" w:hAnsi="Calibri"/>
                <w:color w:val="333333"/>
                <w:sz w:val="18"/>
              </w:rPr>
              <w:t>Anomalous login, DLP alert</w:t>
            </w:r>
          </w:p>
        </w:tc>
        <w:tc>
          <w:tcPr>
            <w:tcW w:type="dxa" w:w="2351"/>
          </w:tcPr>
          <w:p>
            <w:r>
              <w:rPr>
                <w:rFonts w:ascii="Calibri" w:hAnsi="Calibri"/>
                <w:color w:val="333333"/>
                <w:sz w:val="18"/>
              </w:rPr>
              <w:t>P3 - Normal</w:t>
            </w:r>
          </w:p>
        </w:tc>
      </w:tr>
      <w:tr>
        <w:tc>
          <w:tcPr>
            <w:tcW w:type="dxa" w:w="2351"/>
            <w:shd w:fill="F0F4F8"/>
          </w:tcPr>
          <w:p>
            <w:r>
              <w:rPr>
                <w:rFonts w:ascii="Calibri" w:hAnsi="Calibri"/>
                <w:color w:val="333333"/>
                <w:sz w:val="18"/>
              </w:rPr>
              <w:t>**Category 4: Low**</w:t>
            </w:r>
          </w:p>
        </w:tc>
        <w:tc>
          <w:tcPr>
            <w:tcW w:type="dxa" w:w="2351"/>
            <w:shd w:fill="F0F4F8"/>
          </w:tcPr>
          <w:p>
            <w:r>
              <w:rPr>
                <w:rFonts w:ascii="Calibri" w:hAnsi="Calibri"/>
                <w:color w:val="333333"/>
                <w:sz w:val="18"/>
              </w:rPr>
              <w:t>Informational, minor violation</w:t>
            </w:r>
          </w:p>
        </w:tc>
        <w:tc>
          <w:tcPr>
            <w:tcW w:type="dxa" w:w="2351"/>
            <w:shd w:fill="F0F4F8"/>
          </w:tcPr>
          <w:p>
            <w:r>
              <w:rPr>
                <w:rFonts w:ascii="Calibri" w:hAnsi="Calibri"/>
                <w:color w:val="333333"/>
                <w:sz w:val="18"/>
              </w:rPr>
              <w:t>Failed login attempt, port scan</w:t>
            </w:r>
          </w:p>
        </w:tc>
        <w:tc>
          <w:tcPr>
            <w:tcW w:type="dxa" w:w="2351"/>
            <w:shd w:fill="F0F4F8"/>
          </w:tcPr>
          <w:p>
            <w:r>
              <w:rPr>
                <w:rFonts w:ascii="Calibri" w:hAnsi="Calibri"/>
                <w:color w:val="333333"/>
                <w:sz w:val="18"/>
              </w:rPr>
              <w:t>P4 - Low</w:t>
            </w:r>
          </w:p>
        </w:tc>
      </w:tr>
    </w:tbl>
    <w:p/>
    <w:p>
      <w:pPr>
        <w:pStyle w:val="Heading3"/>
      </w:pPr>
      <w:r>
        <w:t>7.4 ISO 27001 Compliance Score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Control Domain</w:t>
            </w:r>
          </w:p>
        </w:tc>
        <w:tc>
          <w:tcPr>
            <w:tcW w:type="dxa" w:w="1568"/>
            <w:shd w:fill="007ACC"/>
          </w:tcPr>
          <w:p>
            <w:pPr>
              <w:jc w:val="center"/>
            </w:pPr>
            <w:r>
              <w:rPr>
                <w:rFonts w:ascii="Calibri" w:hAnsi="Calibri"/>
                <w:b/>
                <w:color w:val="FFFFFF"/>
                <w:sz w:val="20"/>
              </w:rPr>
              <w:t>Total Controls</w:t>
            </w:r>
          </w:p>
        </w:tc>
        <w:tc>
          <w:tcPr>
            <w:tcW w:type="dxa" w:w="1568"/>
            <w:shd w:fill="007ACC"/>
          </w:tcPr>
          <w:p>
            <w:pPr>
              <w:jc w:val="center"/>
            </w:pPr>
            <w:r>
              <w:rPr>
                <w:rFonts w:ascii="Calibri" w:hAnsi="Calibri"/>
                <w:b/>
                <w:color w:val="FFFFFF"/>
                <w:sz w:val="20"/>
              </w:rPr>
              <w:t>Implemented</w:t>
            </w:r>
          </w:p>
        </w:tc>
        <w:tc>
          <w:tcPr>
            <w:tcW w:type="dxa" w:w="1568"/>
            <w:shd w:fill="007ACC"/>
          </w:tcPr>
          <w:p>
            <w:pPr>
              <w:jc w:val="center"/>
            </w:pPr>
            <w:r>
              <w:rPr>
                <w:rFonts w:ascii="Calibri" w:hAnsi="Calibri"/>
                <w:b/>
                <w:color w:val="FFFFFF"/>
                <w:sz w:val="20"/>
              </w:rPr>
              <w:t>Partial</w:t>
            </w:r>
          </w:p>
        </w:tc>
        <w:tc>
          <w:tcPr>
            <w:tcW w:type="dxa" w:w="1568"/>
            <w:shd w:fill="007ACC"/>
          </w:tcPr>
          <w:p>
            <w:pPr>
              <w:jc w:val="center"/>
            </w:pPr>
            <w:r>
              <w:rPr>
                <w:rFonts w:ascii="Calibri" w:hAnsi="Calibri"/>
                <w:b/>
                <w:color w:val="FFFFFF"/>
                <w:sz w:val="20"/>
              </w:rPr>
              <w:t>Not Implemented</w:t>
            </w:r>
          </w:p>
        </w:tc>
        <w:tc>
          <w:tcPr>
            <w:tcW w:type="dxa" w:w="1568"/>
            <w:shd w:fill="007ACC"/>
          </w:tcPr>
          <w:p>
            <w:pPr>
              <w:jc w:val="center"/>
            </w:pPr>
            <w:r>
              <w:rPr>
                <w:rFonts w:ascii="Calibri" w:hAnsi="Calibri"/>
                <w:b/>
                <w:color w:val="FFFFFF"/>
                <w:sz w:val="20"/>
              </w:rPr>
              <w:t>Compliance %</w:t>
            </w:r>
          </w:p>
        </w:tc>
      </w:tr>
      <w:tr>
        <w:tc>
          <w:tcPr>
            <w:tcW w:type="dxa" w:w="1568"/>
          </w:tcPr>
          <w:p>
            <w:r>
              <w:rPr>
                <w:rFonts w:ascii="Calibri" w:hAnsi="Calibri"/>
                <w:color w:val="333333"/>
                <w:sz w:val="18"/>
              </w:rPr>
              <w:t>**A.5 Information Security Policies**</w:t>
            </w:r>
          </w:p>
        </w:tc>
        <w:tc>
          <w:tcPr>
            <w:tcW w:type="dxa" w:w="1568"/>
          </w:tcPr>
          <w:p>
            <w:r>
              <w:rPr>
                <w:rFonts w:ascii="Calibri" w:hAnsi="Calibri"/>
                <w:color w:val="333333"/>
                <w:sz w:val="18"/>
              </w:rPr>
              <w:t>8</w:t>
            </w:r>
          </w:p>
        </w:tc>
        <w:tc>
          <w:tcPr>
            <w:tcW w:type="dxa" w:w="1568"/>
          </w:tcPr>
          <w:p>
            <w:r>
              <w:rPr>
                <w:rFonts w:ascii="Calibri" w:hAnsi="Calibri"/>
                <w:color w:val="333333"/>
                <w:sz w:val="18"/>
              </w:rPr>
              <w:t>8</w:t>
            </w:r>
          </w:p>
        </w:tc>
        <w:tc>
          <w:tcPr>
            <w:tcW w:type="dxa" w:w="1568"/>
          </w:tcPr>
          <w:p>
            <w:r>
              <w:rPr>
                <w:rFonts w:ascii="Calibri" w:hAnsi="Calibri"/>
                <w:color w:val="333333"/>
                <w:sz w:val="18"/>
              </w:rPr>
              <w:t>0</w:t>
            </w:r>
          </w:p>
        </w:tc>
        <w:tc>
          <w:tcPr>
            <w:tcW w:type="dxa" w:w="1568"/>
          </w:tcPr>
          <w:p>
            <w:r>
              <w:rPr>
                <w:rFonts w:ascii="Calibri" w:hAnsi="Calibri"/>
                <w:color w:val="333333"/>
                <w:sz w:val="18"/>
              </w:rPr>
              <w:t>0</w:t>
            </w:r>
          </w:p>
        </w:tc>
        <w:tc>
          <w:tcPr>
            <w:tcW w:type="dxa" w:w="1568"/>
          </w:tcPr>
          <w:p>
            <w:r>
              <w:rPr>
                <w:rFonts w:ascii="Calibri" w:hAnsi="Calibri"/>
                <w:color w:val="333333"/>
                <w:sz w:val="18"/>
              </w:rPr>
              <w:t>100% ✅</w:t>
            </w:r>
          </w:p>
        </w:tc>
      </w:tr>
      <w:tr>
        <w:tc>
          <w:tcPr>
            <w:tcW w:type="dxa" w:w="1568"/>
            <w:shd w:fill="F0F4F8"/>
          </w:tcPr>
          <w:p>
            <w:r>
              <w:rPr>
                <w:rFonts w:ascii="Calibri" w:hAnsi="Calibri"/>
                <w:color w:val="333333"/>
                <w:sz w:val="18"/>
              </w:rPr>
              <w:t>**A.6 Organization of Information Security**</w:t>
            </w:r>
          </w:p>
        </w:tc>
        <w:tc>
          <w:tcPr>
            <w:tcW w:type="dxa" w:w="1568"/>
            <w:shd w:fill="F0F4F8"/>
          </w:tcPr>
          <w:p>
            <w:r>
              <w:rPr>
                <w:rFonts w:ascii="Calibri" w:hAnsi="Calibri"/>
                <w:color w:val="333333"/>
                <w:sz w:val="18"/>
              </w:rPr>
              <w:t>14</w:t>
            </w:r>
          </w:p>
        </w:tc>
        <w:tc>
          <w:tcPr>
            <w:tcW w:type="dxa" w:w="1568"/>
            <w:shd w:fill="F0F4F8"/>
          </w:tcPr>
          <w:p>
            <w:r>
              <w:rPr>
                <w:rFonts w:ascii="Calibri" w:hAnsi="Calibri"/>
                <w:color w:val="333333"/>
                <w:sz w:val="18"/>
              </w:rPr>
              <w:t>12</w:t>
            </w:r>
          </w:p>
        </w:tc>
        <w:tc>
          <w:tcPr>
            <w:tcW w:type="dxa" w:w="1568"/>
            <w:shd w:fill="F0F4F8"/>
          </w:tcPr>
          <w:p>
            <w:r>
              <w:rPr>
                <w:rFonts w:ascii="Calibri" w:hAnsi="Calibri"/>
                <w:color w:val="333333"/>
                <w:sz w:val="18"/>
              </w:rPr>
              <w:t>2</w:t>
            </w:r>
          </w:p>
        </w:tc>
        <w:tc>
          <w:tcPr>
            <w:tcW w:type="dxa" w:w="1568"/>
            <w:shd w:fill="F0F4F8"/>
          </w:tcPr>
          <w:p>
            <w:r>
              <w:rPr>
                <w:rFonts w:ascii="Calibri" w:hAnsi="Calibri"/>
                <w:color w:val="333333"/>
                <w:sz w:val="18"/>
              </w:rPr>
              <w:t>0</w:t>
            </w:r>
          </w:p>
        </w:tc>
        <w:tc>
          <w:tcPr>
            <w:tcW w:type="dxa" w:w="1568"/>
            <w:shd w:fill="F0F4F8"/>
          </w:tcPr>
          <w:p>
            <w:r>
              <w:rPr>
                <w:rFonts w:ascii="Calibri" w:hAnsi="Calibri"/>
                <w:color w:val="333333"/>
                <w:sz w:val="18"/>
              </w:rPr>
              <w:t>86%</w:t>
            </w:r>
          </w:p>
        </w:tc>
      </w:tr>
      <w:tr>
        <w:tc>
          <w:tcPr>
            <w:tcW w:type="dxa" w:w="1568"/>
          </w:tcPr>
          <w:p>
            <w:r>
              <w:rPr>
                <w:rFonts w:ascii="Calibri" w:hAnsi="Calibri"/>
                <w:color w:val="333333"/>
                <w:sz w:val="18"/>
              </w:rPr>
              <w:t>**A.7 Human Resource Security**</w:t>
            </w:r>
          </w:p>
        </w:tc>
        <w:tc>
          <w:tcPr>
            <w:tcW w:type="dxa" w:w="1568"/>
          </w:tcPr>
          <w:p>
            <w:r>
              <w:rPr>
                <w:rFonts w:ascii="Calibri" w:hAnsi="Calibri"/>
                <w:color w:val="333333"/>
                <w:sz w:val="18"/>
              </w:rPr>
              <w:t>8</w:t>
            </w:r>
          </w:p>
        </w:tc>
        <w:tc>
          <w:tcPr>
            <w:tcW w:type="dxa" w:w="1568"/>
          </w:tcPr>
          <w:p>
            <w:r>
              <w:rPr>
                <w:rFonts w:ascii="Calibri" w:hAnsi="Calibri"/>
                <w:color w:val="333333"/>
                <w:sz w:val="18"/>
              </w:rPr>
              <w:t>6</w:t>
            </w:r>
          </w:p>
        </w:tc>
        <w:tc>
          <w:tcPr>
            <w:tcW w:type="dxa" w:w="1568"/>
          </w:tcPr>
          <w:p>
            <w:r>
              <w:rPr>
                <w:rFonts w:ascii="Calibri" w:hAnsi="Calibri"/>
                <w:color w:val="333333"/>
                <w:sz w:val="18"/>
              </w:rPr>
              <w:t>1</w:t>
            </w:r>
          </w:p>
        </w:tc>
        <w:tc>
          <w:tcPr>
            <w:tcW w:type="dxa" w:w="1568"/>
          </w:tcPr>
          <w:p>
            <w:r>
              <w:rPr>
                <w:rFonts w:ascii="Calibri" w:hAnsi="Calibri"/>
                <w:color w:val="333333"/>
                <w:sz w:val="18"/>
              </w:rPr>
              <w:t>1</w:t>
            </w:r>
          </w:p>
        </w:tc>
        <w:tc>
          <w:tcPr>
            <w:tcW w:type="dxa" w:w="1568"/>
          </w:tcPr>
          <w:p>
            <w:r>
              <w:rPr>
                <w:rFonts w:ascii="Calibri" w:hAnsi="Calibri"/>
                <w:color w:val="333333"/>
                <w:sz w:val="18"/>
              </w:rPr>
              <w:t>75%</w:t>
            </w:r>
          </w:p>
        </w:tc>
      </w:tr>
      <w:tr>
        <w:tc>
          <w:tcPr>
            <w:tcW w:type="dxa" w:w="1568"/>
            <w:shd w:fill="F0F4F8"/>
          </w:tcPr>
          <w:p>
            <w:r>
              <w:rPr>
                <w:rFonts w:ascii="Calibri" w:hAnsi="Calibri"/>
                <w:color w:val="333333"/>
                <w:sz w:val="18"/>
              </w:rPr>
              <w:t>**A.8 Asset Management**</w:t>
            </w:r>
          </w:p>
        </w:tc>
        <w:tc>
          <w:tcPr>
            <w:tcW w:type="dxa" w:w="1568"/>
            <w:shd w:fill="F0F4F8"/>
          </w:tcPr>
          <w:p>
            <w:r>
              <w:rPr>
                <w:rFonts w:ascii="Calibri" w:hAnsi="Calibri"/>
                <w:color w:val="333333"/>
                <w:sz w:val="18"/>
              </w:rPr>
              <w:t>13</w:t>
            </w:r>
          </w:p>
        </w:tc>
        <w:tc>
          <w:tcPr>
            <w:tcW w:type="dxa" w:w="1568"/>
            <w:shd w:fill="F0F4F8"/>
          </w:tcPr>
          <w:p>
            <w:r>
              <w:rPr>
                <w:rFonts w:ascii="Calibri" w:hAnsi="Calibri"/>
                <w:color w:val="333333"/>
                <w:sz w:val="18"/>
              </w:rPr>
              <w:t>11</w:t>
            </w:r>
          </w:p>
        </w:tc>
        <w:tc>
          <w:tcPr>
            <w:tcW w:type="dxa" w:w="1568"/>
            <w:shd w:fill="F0F4F8"/>
          </w:tcPr>
          <w:p>
            <w:r>
              <w:rPr>
                <w:rFonts w:ascii="Calibri" w:hAnsi="Calibri"/>
                <w:color w:val="333333"/>
                <w:sz w:val="18"/>
              </w:rPr>
              <w:t>2</w:t>
            </w:r>
          </w:p>
        </w:tc>
        <w:tc>
          <w:tcPr>
            <w:tcW w:type="dxa" w:w="1568"/>
            <w:shd w:fill="F0F4F8"/>
          </w:tcPr>
          <w:p>
            <w:r>
              <w:rPr>
                <w:rFonts w:ascii="Calibri" w:hAnsi="Calibri"/>
                <w:color w:val="333333"/>
                <w:sz w:val="18"/>
              </w:rPr>
              <w:t>0</w:t>
            </w:r>
          </w:p>
        </w:tc>
        <w:tc>
          <w:tcPr>
            <w:tcW w:type="dxa" w:w="1568"/>
            <w:shd w:fill="F0F4F8"/>
          </w:tcPr>
          <w:p>
            <w:r>
              <w:rPr>
                <w:rFonts w:ascii="Calibri" w:hAnsi="Calibri"/>
                <w:color w:val="333333"/>
                <w:sz w:val="18"/>
              </w:rPr>
              <w:t>85%</w:t>
            </w:r>
          </w:p>
        </w:tc>
      </w:tr>
      <w:tr>
        <w:tc>
          <w:tcPr>
            <w:tcW w:type="dxa" w:w="1568"/>
          </w:tcPr>
          <w:p>
            <w:r>
              <w:rPr>
                <w:rFonts w:ascii="Calibri" w:hAnsi="Calibri"/>
                <w:color w:val="333333"/>
                <w:sz w:val="18"/>
              </w:rPr>
              <w:t>**A.9 Access Control**</w:t>
            </w:r>
          </w:p>
        </w:tc>
        <w:tc>
          <w:tcPr>
            <w:tcW w:type="dxa" w:w="1568"/>
          </w:tcPr>
          <w:p>
            <w:r>
              <w:rPr>
                <w:rFonts w:ascii="Calibri" w:hAnsi="Calibri"/>
                <w:color w:val="333333"/>
                <w:sz w:val="18"/>
              </w:rPr>
              <w:t>15</w:t>
            </w:r>
          </w:p>
        </w:tc>
        <w:tc>
          <w:tcPr>
            <w:tcW w:type="dxa" w:w="1568"/>
          </w:tcPr>
          <w:p>
            <w:r>
              <w:rPr>
                <w:rFonts w:ascii="Calibri" w:hAnsi="Calibri"/>
                <w:color w:val="333333"/>
                <w:sz w:val="18"/>
              </w:rPr>
              <w:t>13</w:t>
            </w:r>
          </w:p>
        </w:tc>
        <w:tc>
          <w:tcPr>
            <w:tcW w:type="dxa" w:w="1568"/>
          </w:tcPr>
          <w:p>
            <w:r>
              <w:rPr>
                <w:rFonts w:ascii="Calibri" w:hAnsi="Calibri"/>
                <w:color w:val="333333"/>
                <w:sz w:val="18"/>
              </w:rPr>
              <w:t>2</w:t>
            </w:r>
          </w:p>
        </w:tc>
        <w:tc>
          <w:tcPr>
            <w:tcW w:type="dxa" w:w="1568"/>
          </w:tcPr>
          <w:p>
            <w:r>
              <w:rPr>
                <w:rFonts w:ascii="Calibri" w:hAnsi="Calibri"/>
                <w:color w:val="333333"/>
                <w:sz w:val="18"/>
              </w:rPr>
              <w:t>0</w:t>
            </w:r>
          </w:p>
        </w:tc>
        <w:tc>
          <w:tcPr>
            <w:tcW w:type="dxa" w:w="1568"/>
          </w:tcPr>
          <w:p>
            <w:r>
              <w:rPr>
                <w:rFonts w:ascii="Calibri" w:hAnsi="Calibri"/>
                <w:color w:val="333333"/>
                <w:sz w:val="18"/>
              </w:rPr>
              <w:t>87%</w:t>
            </w:r>
          </w:p>
        </w:tc>
      </w:tr>
      <w:tr>
        <w:tc>
          <w:tcPr>
            <w:tcW w:type="dxa" w:w="1568"/>
            <w:shd w:fill="F0F4F8"/>
          </w:tcPr>
          <w:p>
            <w:r>
              <w:rPr>
                <w:rFonts w:ascii="Calibri" w:hAnsi="Calibri"/>
                <w:color w:val="333333"/>
                <w:sz w:val="18"/>
              </w:rPr>
              <w:t>**A.10 Cryptography**</w:t>
            </w:r>
          </w:p>
        </w:tc>
        <w:tc>
          <w:tcPr>
            <w:tcW w:type="dxa" w:w="1568"/>
            <w:shd w:fill="F0F4F8"/>
          </w:tcPr>
          <w:p>
            <w:r>
              <w:rPr>
                <w:rFonts w:ascii="Calibri" w:hAnsi="Calibri"/>
                <w:color w:val="333333"/>
                <w:sz w:val="18"/>
              </w:rPr>
              <w:t>3</w:t>
            </w:r>
          </w:p>
        </w:tc>
        <w:tc>
          <w:tcPr>
            <w:tcW w:type="dxa" w:w="1568"/>
            <w:shd w:fill="F0F4F8"/>
          </w:tcPr>
          <w:p>
            <w:r>
              <w:rPr>
                <w:rFonts w:ascii="Calibri" w:hAnsi="Calibri"/>
                <w:color w:val="333333"/>
                <w:sz w:val="18"/>
              </w:rPr>
              <w:t>3</w:t>
            </w:r>
          </w:p>
        </w:tc>
        <w:tc>
          <w:tcPr>
            <w:tcW w:type="dxa" w:w="1568"/>
            <w:shd w:fill="F0F4F8"/>
          </w:tcPr>
          <w:p>
            <w:r>
              <w:rPr>
                <w:rFonts w:ascii="Calibri" w:hAnsi="Calibri"/>
                <w:color w:val="333333"/>
                <w:sz w:val="18"/>
              </w:rPr>
              <w:t>0</w:t>
            </w:r>
          </w:p>
        </w:tc>
        <w:tc>
          <w:tcPr>
            <w:tcW w:type="dxa" w:w="1568"/>
            <w:shd w:fill="F0F4F8"/>
          </w:tcPr>
          <w:p>
            <w:r>
              <w:rPr>
                <w:rFonts w:ascii="Calibri" w:hAnsi="Calibri"/>
                <w:color w:val="333333"/>
                <w:sz w:val="18"/>
              </w:rPr>
              <w:t>0</w:t>
            </w:r>
          </w:p>
        </w:tc>
        <w:tc>
          <w:tcPr>
            <w:tcW w:type="dxa" w:w="1568"/>
            <w:shd w:fill="F0F4F8"/>
          </w:tcPr>
          <w:p>
            <w:r>
              <w:rPr>
                <w:rFonts w:ascii="Calibri" w:hAnsi="Calibri"/>
                <w:color w:val="333333"/>
                <w:sz w:val="18"/>
              </w:rPr>
              <w:t>100% ✅</w:t>
            </w:r>
          </w:p>
        </w:tc>
      </w:tr>
      <w:tr>
        <w:tc>
          <w:tcPr>
            <w:tcW w:type="dxa" w:w="1568"/>
          </w:tcPr>
          <w:p>
            <w:r>
              <w:rPr>
                <w:rFonts w:ascii="Calibri" w:hAnsi="Calibri"/>
                <w:color w:val="333333"/>
                <w:sz w:val="18"/>
              </w:rPr>
              <w:t>**A.11 Physical Security**</w:t>
            </w:r>
          </w:p>
        </w:tc>
        <w:tc>
          <w:tcPr>
            <w:tcW w:type="dxa" w:w="1568"/>
          </w:tcPr>
          <w:p>
            <w:r>
              <w:rPr>
                <w:rFonts w:ascii="Calibri" w:hAnsi="Calibri"/>
                <w:color w:val="333333"/>
                <w:sz w:val="18"/>
              </w:rPr>
              <w:t>15</w:t>
            </w:r>
          </w:p>
        </w:tc>
        <w:tc>
          <w:tcPr>
            <w:tcW w:type="dxa" w:w="1568"/>
          </w:tcPr>
          <w:p>
            <w:r>
              <w:rPr>
                <w:rFonts w:ascii="Calibri" w:hAnsi="Calibri"/>
                <w:color w:val="333333"/>
                <w:sz w:val="18"/>
              </w:rPr>
              <w:t>10</w:t>
            </w:r>
          </w:p>
        </w:tc>
        <w:tc>
          <w:tcPr>
            <w:tcW w:type="dxa" w:w="1568"/>
          </w:tcPr>
          <w:p>
            <w:r>
              <w:rPr>
                <w:rFonts w:ascii="Calibri" w:hAnsi="Calibri"/>
                <w:color w:val="333333"/>
                <w:sz w:val="18"/>
              </w:rPr>
              <w:t>3</w:t>
            </w:r>
          </w:p>
        </w:tc>
        <w:tc>
          <w:tcPr>
            <w:tcW w:type="dxa" w:w="1568"/>
          </w:tcPr>
          <w:p>
            <w:r>
              <w:rPr>
                <w:rFonts w:ascii="Calibri" w:hAnsi="Calibri"/>
                <w:color w:val="333333"/>
                <w:sz w:val="18"/>
              </w:rPr>
              <w:t>2</w:t>
            </w:r>
          </w:p>
        </w:tc>
        <w:tc>
          <w:tcPr>
            <w:tcW w:type="dxa" w:w="1568"/>
          </w:tcPr>
          <w:p>
            <w:r>
              <w:rPr>
                <w:rFonts w:ascii="Calibri" w:hAnsi="Calibri"/>
                <w:color w:val="333333"/>
                <w:sz w:val="18"/>
              </w:rPr>
              <w:t>67%</w:t>
            </w:r>
          </w:p>
        </w:tc>
      </w:tr>
      <w:tr>
        <w:tc>
          <w:tcPr>
            <w:tcW w:type="dxa" w:w="1568"/>
            <w:shd w:fill="F0F4F8"/>
          </w:tcPr>
          <w:p>
            <w:r>
              <w:rPr>
                <w:rFonts w:ascii="Calibri" w:hAnsi="Calibri"/>
                <w:color w:val="333333"/>
                <w:sz w:val="18"/>
              </w:rPr>
              <w:t>**A.12 Operations Security**</w:t>
            </w:r>
          </w:p>
        </w:tc>
        <w:tc>
          <w:tcPr>
            <w:tcW w:type="dxa" w:w="1568"/>
            <w:shd w:fill="F0F4F8"/>
          </w:tcPr>
          <w:p>
            <w:r>
              <w:rPr>
                <w:rFonts w:ascii="Calibri" w:hAnsi="Calibri"/>
                <w:color w:val="333333"/>
                <w:sz w:val="18"/>
              </w:rPr>
              <w:t>15</w:t>
            </w:r>
          </w:p>
        </w:tc>
        <w:tc>
          <w:tcPr>
            <w:tcW w:type="dxa" w:w="1568"/>
            <w:shd w:fill="F0F4F8"/>
          </w:tcPr>
          <w:p>
            <w:r>
              <w:rPr>
                <w:rFonts w:ascii="Calibri" w:hAnsi="Calibri"/>
                <w:color w:val="333333"/>
                <w:sz w:val="18"/>
              </w:rPr>
              <w:t>12</w:t>
            </w:r>
          </w:p>
        </w:tc>
        <w:tc>
          <w:tcPr>
            <w:tcW w:type="dxa" w:w="1568"/>
            <w:shd w:fill="F0F4F8"/>
          </w:tcPr>
          <w:p>
            <w:r>
              <w:rPr>
                <w:rFonts w:ascii="Calibri" w:hAnsi="Calibri"/>
                <w:color w:val="333333"/>
                <w:sz w:val="18"/>
              </w:rPr>
              <w:t>2</w:t>
            </w:r>
          </w:p>
        </w:tc>
        <w:tc>
          <w:tcPr>
            <w:tcW w:type="dxa" w:w="1568"/>
            <w:shd w:fill="F0F4F8"/>
          </w:tcPr>
          <w:p>
            <w:r>
              <w:rPr>
                <w:rFonts w:ascii="Calibri" w:hAnsi="Calibri"/>
                <w:color w:val="333333"/>
                <w:sz w:val="18"/>
              </w:rPr>
              <w:t>1</w:t>
            </w:r>
          </w:p>
        </w:tc>
        <w:tc>
          <w:tcPr>
            <w:tcW w:type="dxa" w:w="1568"/>
            <w:shd w:fill="F0F4F8"/>
          </w:tcPr>
          <w:p>
            <w:r>
              <w:rPr>
                <w:rFonts w:ascii="Calibri" w:hAnsi="Calibri"/>
                <w:color w:val="333333"/>
                <w:sz w:val="18"/>
              </w:rPr>
              <w:t>80%</w:t>
            </w:r>
          </w:p>
        </w:tc>
      </w:tr>
      <w:tr>
        <w:tc>
          <w:tcPr>
            <w:tcW w:type="dxa" w:w="1568"/>
          </w:tcPr>
          <w:p>
            <w:r>
              <w:rPr>
                <w:rFonts w:ascii="Calibri" w:hAnsi="Calibri"/>
                <w:color w:val="333333"/>
                <w:sz w:val="18"/>
              </w:rPr>
              <w:t>**A.13 Communications Security**</w:t>
            </w:r>
          </w:p>
        </w:tc>
        <w:tc>
          <w:tcPr>
            <w:tcW w:type="dxa" w:w="1568"/>
          </w:tcPr>
          <w:p>
            <w:r>
              <w:rPr>
                <w:rFonts w:ascii="Calibri" w:hAnsi="Calibri"/>
                <w:color w:val="333333"/>
                <w:sz w:val="18"/>
              </w:rPr>
              <w:t>8</w:t>
            </w:r>
          </w:p>
        </w:tc>
        <w:tc>
          <w:tcPr>
            <w:tcW w:type="dxa" w:w="1568"/>
          </w:tcPr>
          <w:p>
            <w:r>
              <w:rPr>
                <w:rFonts w:ascii="Calibri" w:hAnsi="Calibri"/>
                <w:color w:val="333333"/>
                <w:sz w:val="18"/>
              </w:rPr>
              <w:t>7</w:t>
            </w:r>
          </w:p>
        </w:tc>
        <w:tc>
          <w:tcPr>
            <w:tcW w:type="dxa" w:w="1568"/>
          </w:tcPr>
          <w:p>
            <w:r>
              <w:rPr>
                <w:rFonts w:ascii="Calibri" w:hAnsi="Calibri"/>
                <w:color w:val="333333"/>
                <w:sz w:val="18"/>
              </w:rPr>
              <w:t>1</w:t>
            </w:r>
          </w:p>
        </w:tc>
        <w:tc>
          <w:tcPr>
            <w:tcW w:type="dxa" w:w="1568"/>
          </w:tcPr>
          <w:p>
            <w:r>
              <w:rPr>
                <w:rFonts w:ascii="Calibri" w:hAnsi="Calibri"/>
                <w:color w:val="333333"/>
                <w:sz w:val="18"/>
              </w:rPr>
              <w:t>0</w:t>
            </w:r>
          </w:p>
        </w:tc>
        <w:tc>
          <w:tcPr>
            <w:tcW w:type="dxa" w:w="1568"/>
          </w:tcPr>
          <w:p>
            <w:r>
              <w:rPr>
                <w:rFonts w:ascii="Calibri" w:hAnsi="Calibri"/>
                <w:color w:val="333333"/>
                <w:sz w:val="18"/>
              </w:rPr>
              <w:t>88%</w:t>
            </w:r>
          </w:p>
        </w:tc>
      </w:tr>
      <w:tr>
        <w:tc>
          <w:tcPr>
            <w:tcW w:type="dxa" w:w="1568"/>
            <w:shd w:fill="F0F4F8"/>
          </w:tcPr>
          <w:p>
            <w:r>
              <w:rPr>
                <w:rFonts w:ascii="Calibri" w:hAnsi="Calibri"/>
                <w:color w:val="333333"/>
                <w:sz w:val="18"/>
              </w:rPr>
              <w:t>**A.14 System Acquisition**</w:t>
            </w:r>
          </w:p>
        </w:tc>
        <w:tc>
          <w:tcPr>
            <w:tcW w:type="dxa" w:w="1568"/>
            <w:shd w:fill="F0F4F8"/>
          </w:tcPr>
          <w:p>
            <w:r>
              <w:rPr>
                <w:rFonts w:ascii="Calibri" w:hAnsi="Calibri"/>
                <w:color w:val="333333"/>
                <w:sz w:val="18"/>
              </w:rPr>
              <w:t>9</w:t>
            </w:r>
          </w:p>
        </w:tc>
        <w:tc>
          <w:tcPr>
            <w:tcW w:type="dxa" w:w="1568"/>
            <w:shd w:fill="F0F4F8"/>
          </w:tcPr>
          <w:p>
            <w:r>
              <w:rPr>
                <w:rFonts w:ascii="Calibri" w:hAnsi="Calibri"/>
                <w:color w:val="333333"/>
                <w:sz w:val="18"/>
              </w:rPr>
              <w:t>7</w:t>
            </w:r>
          </w:p>
        </w:tc>
        <w:tc>
          <w:tcPr>
            <w:tcW w:type="dxa" w:w="1568"/>
            <w:shd w:fill="F0F4F8"/>
          </w:tcPr>
          <w:p>
            <w:r>
              <w:rPr>
                <w:rFonts w:ascii="Calibri" w:hAnsi="Calibri"/>
                <w:color w:val="333333"/>
                <w:sz w:val="18"/>
              </w:rPr>
              <w:t>2</w:t>
            </w:r>
          </w:p>
        </w:tc>
        <w:tc>
          <w:tcPr>
            <w:tcW w:type="dxa" w:w="1568"/>
            <w:shd w:fill="F0F4F8"/>
          </w:tcPr>
          <w:p>
            <w:r>
              <w:rPr>
                <w:rFonts w:ascii="Calibri" w:hAnsi="Calibri"/>
                <w:color w:val="333333"/>
                <w:sz w:val="18"/>
              </w:rPr>
              <w:t>0</w:t>
            </w:r>
          </w:p>
        </w:tc>
        <w:tc>
          <w:tcPr>
            <w:tcW w:type="dxa" w:w="1568"/>
            <w:shd w:fill="F0F4F8"/>
          </w:tcPr>
          <w:p>
            <w:r>
              <w:rPr>
                <w:rFonts w:ascii="Calibri" w:hAnsi="Calibri"/>
                <w:color w:val="333333"/>
                <w:sz w:val="18"/>
              </w:rPr>
              <w:t>78%</w:t>
            </w:r>
          </w:p>
        </w:tc>
      </w:tr>
      <w:tr>
        <w:tc>
          <w:tcPr>
            <w:tcW w:type="dxa" w:w="1568"/>
          </w:tcPr>
          <w:p>
            <w:r>
              <w:rPr>
                <w:rFonts w:ascii="Calibri" w:hAnsi="Calibri"/>
                <w:color w:val="333333"/>
                <w:sz w:val="18"/>
              </w:rPr>
              <w:t>**A.15 Supplier Relationships**</w:t>
            </w:r>
          </w:p>
        </w:tc>
        <w:tc>
          <w:tcPr>
            <w:tcW w:type="dxa" w:w="1568"/>
          </w:tcPr>
          <w:p>
            <w:r>
              <w:rPr>
                <w:rFonts w:ascii="Calibri" w:hAnsi="Calibri"/>
                <w:color w:val="333333"/>
                <w:sz w:val="18"/>
              </w:rPr>
              <w:t>6</w:t>
            </w:r>
          </w:p>
        </w:tc>
        <w:tc>
          <w:tcPr>
            <w:tcW w:type="dxa" w:w="1568"/>
          </w:tcPr>
          <w:p>
            <w:r>
              <w:rPr>
                <w:rFonts w:ascii="Calibri" w:hAnsi="Calibri"/>
                <w:color w:val="333333"/>
                <w:sz w:val="18"/>
              </w:rPr>
              <w:t>5</w:t>
            </w:r>
          </w:p>
        </w:tc>
        <w:tc>
          <w:tcPr>
            <w:tcW w:type="dxa" w:w="1568"/>
          </w:tcPr>
          <w:p>
            <w:r>
              <w:rPr>
                <w:rFonts w:ascii="Calibri" w:hAnsi="Calibri"/>
                <w:color w:val="333333"/>
                <w:sz w:val="18"/>
              </w:rPr>
              <w:t>1</w:t>
            </w:r>
          </w:p>
        </w:tc>
        <w:tc>
          <w:tcPr>
            <w:tcW w:type="dxa" w:w="1568"/>
          </w:tcPr>
          <w:p>
            <w:r>
              <w:rPr>
                <w:rFonts w:ascii="Calibri" w:hAnsi="Calibri"/>
                <w:color w:val="333333"/>
                <w:sz w:val="18"/>
              </w:rPr>
              <w:t>0</w:t>
            </w:r>
          </w:p>
        </w:tc>
        <w:tc>
          <w:tcPr>
            <w:tcW w:type="dxa" w:w="1568"/>
          </w:tcPr>
          <w:p>
            <w:r>
              <w:rPr>
                <w:rFonts w:ascii="Calibri" w:hAnsi="Calibri"/>
                <w:color w:val="333333"/>
                <w:sz w:val="18"/>
              </w:rPr>
              <w:t>83%</w:t>
            </w:r>
          </w:p>
        </w:tc>
      </w:tr>
      <w:tr>
        <w:tc>
          <w:tcPr>
            <w:tcW w:type="dxa" w:w="1568"/>
            <w:shd w:fill="F0F4F8"/>
          </w:tcPr>
          <w:p>
            <w:r>
              <w:rPr>
                <w:rFonts w:ascii="Calibri" w:hAnsi="Calibri"/>
                <w:color w:val="333333"/>
                <w:sz w:val="18"/>
              </w:rPr>
              <w:t>**A.16 Information Security Incident Management**</w:t>
            </w:r>
          </w:p>
        </w:tc>
        <w:tc>
          <w:tcPr>
            <w:tcW w:type="dxa" w:w="1568"/>
            <w:shd w:fill="F0F4F8"/>
          </w:tcPr>
          <w:p>
            <w:r>
              <w:rPr>
                <w:rFonts w:ascii="Calibri" w:hAnsi="Calibri"/>
                <w:color w:val="333333"/>
                <w:sz w:val="18"/>
              </w:rPr>
              <w:t>8</w:t>
            </w:r>
          </w:p>
        </w:tc>
        <w:tc>
          <w:tcPr>
            <w:tcW w:type="dxa" w:w="1568"/>
            <w:shd w:fill="F0F4F8"/>
          </w:tcPr>
          <w:p>
            <w:r>
              <w:rPr>
                <w:rFonts w:ascii="Calibri" w:hAnsi="Calibri"/>
                <w:color w:val="333333"/>
                <w:sz w:val="18"/>
              </w:rPr>
              <w:t>6</w:t>
            </w:r>
          </w:p>
        </w:tc>
        <w:tc>
          <w:tcPr>
            <w:tcW w:type="dxa" w:w="1568"/>
            <w:shd w:fill="F0F4F8"/>
          </w:tcPr>
          <w:p>
            <w:r>
              <w:rPr>
                <w:rFonts w:ascii="Calibri" w:hAnsi="Calibri"/>
                <w:color w:val="333333"/>
                <w:sz w:val="18"/>
              </w:rPr>
              <w:t>2</w:t>
            </w:r>
          </w:p>
        </w:tc>
        <w:tc>
          <w:tcPr>
            <w:tcW w:type="dxa" w:w="1568"/>
            <w:shd w:fill="F0F4F8"/>
          </w:tcPr>
          <w:p>
            <w:r>
              <w:rPr>
                <w:rFonts w:ascii="Calibri" w:hAnsi="Calibri"/>
                <w:color w:val="333333"/>
                <w:sz w:val="18"/>
              </w:rPr>
              <w:t>0</w:t>
            </w:r>
          </w:p>
        </w:tc>
        <w:tc>
          <w:tcPr>
            <w:tcW w:type="dxa" w:w="1568"/>
            <w:shd w:fill="F0F4F8"/>
          </w:tcPr>
          <w:p>
            <w:r>
              <w:rPr>
                <w:rFonts w:ascii="Calibri" w:hAnsi="Calibri"/>
                <w:color w:val="333333"/>
                <w:sz w:val="18"/>
              </w:rPr>
              <w:t>75%</w:t>
            </w:r>
          </w:p>
        </w:tc>
      </w:tr>
      <w:tr>
        <w:tc>
          <w:tcPr>
            <w:tcW w:type="dxa" w:w="1568"/>
          </w:tcPr>
          <w:p>
            <w:r>
              <w:rPr>
                <w:rFonts w:ascii="Calibri" w:hAnsi="Calibri"/>
                <w:color w:val="333333"/>
                <w:sz w:val="18"/>
              </w:rPr>
              <w:t>**A.17 Business Continuity**</w:t>
            </w:r>
          </w:p>
        </w:tc>
        <w:tc>
          <w:tcPr>
            <w:tcW w:type="dxa" w:w="1568"/>
          </w:tcPr>
          <w:p>
            <w:r>
              <w:rPr>
                <w:rFonts w:ascii="Calibri" w:hAnsi="Calibri"/>
                <w:color w:val="333333"/>
                <w:sz w:val="18"/>
              </w:rPr>
              <w:t>5</w:t>
            </w:r>
          </w:p>
        </w:tc>
        <w:tc>
          <w:tcPr>
            <w:tcW w:type="dxa" w:w="1568"/>
          </w:tcPr>
          <w:p>
            <w:r>
              <w:rPr>
                <w:rFonts w:ascii="Calibri" w:hAnsi="Calibri"/>
                <w:color w:val="333333"/>
                <w:sz w:val="18"/>
              </w:rPr>
              <w:t>5</w:t>
            </w:r>
          </w:p>
        </w:tc>
        <w:tc>
          <w:tcPr>
            <w:tcW w:type="dxa" w:w="1568"/>
          </w:tcPr>
          <w:p>
            <w:r>
              <w:rPr>
                <w:rFonts w:ascii="Calibri" w:hAnsi="Calibri"/>
                <w:color w:val="333333"/>
                <w:sz w:val="18"/>
              </w:rPr>
              <w:t>0</w:t>
            </w:r>
          </w:p>
        </w:tc>
        <w:tc>
          <w:tcPr>
            <w:tcW w:type="dxa" w:w="1568"/>
          </w:tcPr>
          <w:p>
            <w:r>
              <w:rPr>
                <w:rFonts w:ascii="Calibri" w:hAnsi="Calibri"/>
                <w:color w:val="333333"/>
                <w:sz w:val="18"/>
              </w:rPr>
              <w:t>0</w:t>
            </w:r>
          </w:p>
        </w:tc>
        <w:tc>
          <w:tcPr>
            <w:tcW w:type="dxa" w:w="1568"/>
          </w:tcPr>
          <w:p>
            <w:r>
              <w:rPr>
                <w:rFonts w:ascii="Calibri" w:hAnsi="Calibri"/>
                <w:color w:val="333333"/>
                <w:sz w:val="18"/>
              </w:rPr>
              <w:t>100% ✅</w:t>
            </w:r>
          </w:p>
        </w:tc>
      </w:tr>
      <w:tr>
        <w:tc>
          <w:tcPr>
            <w:tcW w:type="dxa" w:w="1568"/>
            <w:shd w:fill="F0F4F8"/>
          </w:tcPr>
          <w:p>
            <w:r>
              <w:rPr>
                <w:rFonts w:ascii="Calibri" w:hAnsi="Calibri"/>
                <w:color w:val="333333"/>
                <w:sz w:val="18"/>
              </w:rPr>
              <w:t>**A.18 Compliance**</w:t>
            </w:r>
          </w:p>
        </w:tc>
        <w:tc>
          <w:tcPr>
            <w:tcW w:type="dxa" w:w="1568"/>
            <w:shd w:fill="F0F4F8"/>
          </w:tcPr>
          <w:p>
            <w:r>
              <w:rPr>
                <w:rFonts w:ascii="Calibri" w:hAnsi="Calibri"/>
                <w:color w:val="333333"/>
                <w:sz w:val="18"/>
              </w:rPr>
              <w:t>8</w:t>
            </w:r>
          </w:p>
        </w:tc>
        <w:tc>
          <w:tcPr>
            <w:tcW w:type="dxa" w:w="1568"/>
            <w:shd w:fill="F0F4F8"/>
          </w:tcPr>
          <w:p>
            <w:r>
              <w:rPr>
                <w:rFonts w:ascii="Calibri" w:hAnsi="Calibri"/>
                <w:color w:val="333333"/>
                <w:sz w:val="18"/>
              </w:rPr>
              <w:t>7</w:t>
            </w:r>
          </w:p>
        </w:tc>
        <w:tc>
          <w:tcPr>
            <w:tcW w:type="dxa" w:w="1568"/>
            <w:shd w:fill="F0F4F8"/>
          </w:tcPr>
          <w:p>
            <w:r>
              <w:rPr>
                <w:rFonts w:ascii="Calibri" w:hAnsi="Calibri"/>
                <w:color w:val="333333"/>
                <w:sz w:val="18"/>
              </w:rPr>
              <w:t>1</w:t>
            </w:r>
          </w:p>
        </w:tc>
        <w:tc>
          <w:tcPr>
            <w:tcW w:type="dxa" w:w="1568"/>
            <w:shd w:fill="F0F4F8"/>
          </w:tcPr>
          <w:p>
            <w:r>
              <w:rPr>
                <w:rFonts w:ascii="Calibri" w:hAnsi="Calibri"/>
                <w:color w:val="333333"/>
                <w:sz w:val="18"/>
              </w:rPr>
              <w:t>0</w:t>
            </w:r>
          </w:p>
        </w:tc>
        <w:tc>
          <w:tcPr>
            <w:tcW w:type="dxa" w:w="1568"/>
            <w:shd w:fill="F0F4F8"/>
          </w:tcPr>
          <w:p>
            <w:r>
              <w:rPr>
                <w:rFonts w:ascii="Calibri" w:hAnsi="Calibri"/>
                <w:color w:val="333333"/>
                <w:sz w:val="18"/>
              </w:rPr>
              <w:t>88%</w:t>
            </w:r>
          </w:p>
        </w:tc>
      </w:tr>
      <w:tr>
        <w:tc>
          <w:tcPr>
            <w:tcW w:type="dxa" w:w="1568"/>
          </w:tcPr>
          <w:p>
            <w:r>
              <w:rPr>
                <w:rFonts w:ascii="Calibri" w:hAnsi="Calibri"/>
                <w:color w:val="333333"/>
                <w:sz w:val="18"/>
              </w:rPr>
              <w:t>**TOTAL**</w:t>
            </w:r>
          </w:p>
        </w:tc>
        <w:tc>
          <w:tcPr>
            <w:tcW w:type="dxa" w:w="1568"/>
          </w:tcPr>
          <w:p>
            <w:r>
              <w:rPr>
                <w:rFonts w:ascii="Calibri" w:hAnsi="Calibri"/>
                <w:color w:val="333333"/>
                <w:sz w:val="18"/>
              </w:rPr>
              <w:t>**135**</w:t>
            </w:r>
          </w:p>
        </w:tc>
        <w:tc>
          <w:tcPr>
            <w:tcW w:type="dxa" w:w="1568"/>
          </w:tcPr>
          <w:p>
            <w:r>
              <w:rPr>
                <w:rFonts w:ascii="Calibri" w:hAnsi="Calibri"/>
                <w:color w:val="333333"/>
                <w:sz w:val="18"/>
              </w:rPr>
              <w:t>**112**</w:t>
            </w:r>
          </w:p>
        </w:tc>
        <w:tc>
          <w:tcPr>
            <w:tcW w:type="dxa" w:w="1568"/>
          </w:tcPr>
          <w:p>
            <w:r>
              <w:rPr>
                <w:rFonts w:ascii="Calibri" w:hAnsi="Calibri"/>
                <w:color w:val="333333"/>
                <w:sz w:val="18"/>
              </w:rPr>
              <w:t>**19**</w:t>
            </w:r>
          </w:p>
        </w:tc>
        <w:tc>
          <w:tcPr>
            <w:tcW w:type="dxa" w:w="1568"/>
          </w:tcPr>
          <w:p>
            <w:r>
              <w:rPr>
                <w:rFonts w:ascii="Calibri" w:hAnsi="Calibri"/>
                <w:color w:val="333333"/>
                <w:sz w:val="18"/>
              </w:rPr>
              <w:t>**4**</w:t>
            </w:r>
          </w:p>
        </w:tc>
        <w:tc>
          <w:tcPr>
            <w:tcW w:type="dxa" w:w="1568"/>
          </w:tcPr>
          <w:p>
            <w:r>
              <w:rPr>
                <w:rFonts w:ascii="Calibri" w:hAnsi="Calibri"/>
                <w:color w:val="333333"/>
                <w:sz w:val="18"/>
              </w:rPr>
              <w:t>**83%**</w:t>
            </w:r>
          </w:p>
        </w:tc>
      </w:tr>
    </w:tbl>
    <w:p/>
    <w:p>
      <w:r>
        <w:rPr>
          <w:rFonts w:ascii="Calibri" w:hAnsi="Calibri"/>
          <w:b/>
          <w:color w:val="333333"/>
          <w:sz w:val="20"/>
        </w:rPr>
        <w:t>Target Compliance: 95% by Month 6</w:t>
      </w:r>
    </w:p>
    <w:p>
      <w:pPr>
        <w:pStyle w:val="Heading2"/>
      </w:pPr>
      <w:r>
        <w:t>8. Residual Risk Assessment</w:t>
      </w:r>
    </w:p>
    <w:p>
      <w:pPr>
        <w:pStyle w:val="Heading3"/>
      </w:pPr>
      <w:r>
        <w:t>8.1 Accepted Risks Table</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07ACC"/>
          </w:tcPr>
          <w:p>
            <w:pPr>
              <w:jc w:val="center"/>
            </w:pPr>
            <w:r>
              <w:rPr>
                <w:rFonts w:ascii="Calibri" w:hAnsi="Calibri"/>
                <w:b/>
                <w:color w:val="FFFFFF"/>
                <w:sz w:val="20"/>
              </w:rPr>
              <w:t>Risk ID</w:t>
            </w:r>
          </w:p>
        </w:tc>
        <w:tc>
          <w:tcPr>
            <w:tcW w:type="dxa" w:w="1344"/>
            <w:shd w:fill="007ACC"/>
          </w:tcPr>
          <w:p>
            <w:pPr>
              <w:jc w:val="center"/>
            </w:pPr>
            <w:r>
              <w:rPr>
                <w:rFonts w:ascii="Calibri" w:hAnsi="Calibri"/>
                <w:b/>
                <w:color w:val="FFFFFF"/>
                <w:sz w:val="20"/>
              </w:rPr>
              <w:t>Risk Description</w:t>
            </w:r>
          </w:p>
        </w:tc>
        <w:tc>
          <w:tcPr>
            <w:tcW w:type="dxa" w:w="1344"/>
            <w:shd w:fill="007ACC"/>
          </w:tcPr>
          <w:p>
            <w:pPr>
              <w:jc w:val="center"/>
            </w:pPr>
            <w:r>
              <w:rPr>
                <w:rFonts w:ascii="Calibri" w:hAnsi="Calibri"/>
                <w:b/>
                <w:color w:val="FFFFFF"/>
                <w:sz w:val="20"/>
              </w:rPr>
              <w:t>Current Mitigation</w:t>
            </w:r>
          </w:p>
        </w:tc>
        <w:tc>
          <w:tcPr>
            <w:tcW w:type="dxa" w:w="1344"/>
            <w:shd w:fill="007ACC"/>
          </w:tcPr>
          <w:p>
            <w:pPr>
              <w:jc w:val="center"/>
            </w:pPr>
            <w:r>
              <w:rPr>
                <w:rFonts w:ascii="Calibri" w:hAnsi="Calibri"/>
                <w:b/>
                <w:color w:val="FFFFFF"/>
                <w:sz w:val="20"/>
              </w:rPr>
              <w:t>Residual Risk</w:t>
            </w:r>
          </w:p>
        </w:tc>
        <w:tc>
          <w:tcPr>
            <w:tcW w:type="dxa" w:w="1344"/>
            <w:shd w:fill="007ACC"/>
          </w:tcPr>
          <w:p>
            <w:pPr>
              <w:jc w:val="center"/>
            </w:pPr>
            <w:r>
              <w:rPr>
                <w:rFonts w:ascii="Calibri" w:hAnsi="Calibri"/>
                <w:b/>
                <w:color w:val="FFFFFF"/>
                <w:sz w:val="20"/>
              </w:rPr>
              <w:t>Acceptance Rationale</w:t>
            </w:r>
          </w:p>
        </w:tc>
        <w:tc>
          <w:tcPr>
            <w:tcW w:type="dxa" w:w="1344"/>
            <w:shd w:fill="007ACC"/>
          </w:tcPr>
          <w:p>
            <w:pPr>
              <w:jc w:val="center"/>
            </w:pPr>
            <w:r>
              <w:rPr>
                <w:rFonts w:ascii="Calibri" w:hAnsi="Calibri"/>
                <w:b/>
                <w:color w:val="FFFFFF"/>
                <w:sz w:val="20"/>
              </w:rPr>
              <w:t>Risk Owner</w:t>
            </w:r>
          </w:p>
        </w:tc>
        <w:tc>
          <w:tcPr>
            <w:tcW w:type="dxa" w:w="1344"/>
            <w:shd w:fill="007ACC"/>
          </w:tcPr>
          <w:p>
            <w:pPr>
              <w:jc w:val="center"/>
            </w:pPr>
            <w:r>
              <w:rPr>
                <w:rFonts w:ascii="Calibri" w:hAnsi="Calibri"/>
                <w:b/>
                <w:color w:val="FFFFFF"/>
                <w:sz w:val="20"/>
              </w:rPr>
              <w:t>Review Date</w:t>
            </w:r>
          </w:p>
        </w:tc>
      </w:tr>
      <w:tr>
        <w:tc>
          <w:tcPr>
            <w:tcW w:type="dxa" w:w="1344"/>
          </w:tcPr>
          <w:p>
            <w:r>
              <w:rPr>
                <w:rFonts w:ascii="Calibri" w:hAnsi="Calibri"/>
                <w:color w:val="333333"/>
                <w:sz w:val="18"/>
              </w:rPr>
              <w:t>**RISK-001**</w:t>
            </w:r>
          </w:p>
        </w:tc>
        <w:tc>
          <w:tcPr>
            <w:tcW w:type="dxa" w:w="1344"/>
          </w:tcPr>
          <w:p>
            <w:r>
              <w:rPr>
                <w:rFonts w:ascii="Calibri" w:hAnsi="Calibri"/>
                <w:color w:val="333333"/>
                <w:sz w:val="18"/>
              </w:rPr>
              <w:t>Zero-day exploit in FortiGate</w:t>
            </w:r>
          </w:p>
        </w:tc>
        <w:tc>
          <w:tcPr>
            <w:tcW w:type="dxa" w:w="1344"/>
          </w:tcPr>
          <w:p>
            <w:r>
              <w:rPr>
                <w:rFonts w:ascii="Calibri" w:hAnsi="Calibri"/>
                <w:color w:val="333333"/>
                <w:sz w:val="18"/>
              </w:rPr>
              <w:t>Auto-update enabled, monitoring</w:t>
            </w:r>
          </w:p>
        </w:tc>
        <w:tc>
          <w:tcPr>
            <w:tcW w:type="dxa" w:w="1344"/>
          </w:tcPr>
          <w:p>
            <w:r>
              <w:rPr>
                <w:rFonts w:ascii="Calibri" w:hAnsi="Calibri"/>
                <w:color w:val="333333"/>
                <w:sz w:val="18"/>
              </w:rPr>
              <w:t>MEDIUM</w:t>
            </w:r>
          </w:p>
        </w:tc>
        <w:tc>
          <w:tcPr>
            <w:tcW w:type="dxa" w:w="1344"/>
          </w:tcPr>
          <w:p>
            <w:r>
              <w:rPr>
                <w:rFonts w:ascii="Calibri" w:hAnsi="Calibri"/>
                <w:color w:val="333333"/>
                <w:sz w:val="18"/>
              </w:rPr>
              <w:t>Acceptable given vendor response time</w:t>
            </w:r>
          </w:p>
        </w:tc>
        <w:tc>
          <w:tcPr>
            <w:tcW w:type="dxa" w:w="1344"/>
          </w:tcPr>
          <w:p>
            <w:r>
              <w:rPr>
                <w:rFonts w:ascii="Calibri" w:hAnsi="Calibri"/>
                <w:color w:val="333333"/>
                <w:sz w:val="18"/>
              </w:rPr>
              <w:t>CISO</w:t>
            </w:r>
          </w:p>
        </w:tc>
        <w:tc>
          <w:tcPr>
            <w:tcW w:type="dxa" w:w="1344"/>
          </w:tcPr>
          <w:p>
            <w:r>
              <w:rPr>
                <w:rFonts w:ascii="Calibri" w:hAnsi="Calibri"/>
                <w:color w:val="333333"/>
                <w:sz w:val="18"/>
              </w:rPr>
              <w:t>Quarterly</w:t>
            </w:r>
          </w:p>
        </w:tc>
      </w:tr>
      <w:tr>
        <w:tc>
          <w:tcPr>
            <w:tcW w:type="dxa" w:w="1344"/>
            <w:shd w:fill="F0F4F8"/>
          </w:tcPr>
          <w:p>
            <w:r>
              <w:rPr>
                <w:rFonts w:ascii="Calibri" w:hAnsi="Calibri"/>
                <w:color w:val="333333"/>
                <w:sz w:val="18"/>
              </w:rPr>
              <w:t>**RISK-002**</w:t>
            </w:r>
          </w:p>
        </w:tc>
        <w:tc>
          <w:tcPr>
            <w:tcW w:type="dxa" w:w="1344"/>
            <w:shd w:fill="F0F4F8"/>
          </w:tcPr>
          <w:p>
            <w:r>
              <w:rPr>
                <w:rFonts w:ascii="Calibri" w:hAnsi="Calibri"/>
                <w:color w:val="333333"/>
                <w:sz w:val="18"/>
              </w:rPr>
              <w:t>Insider threat with admin access</w:t>
            </w:r>
          </w:p>
        </w:tc>
        <w:tc>
          <w:tcPr>
            <w:tcW w:type="dxa" w:w="1344"/>
            <w:shd w:fill="F0F4F8"/>
          </w:tcPr>
          <w:p>
            <w:r>
              <w:rPr>
                <w:rFonts w:ascii="Calibri" w:hAnsi="Calibri"/>
                <w:color w:val="333333"/>
                <w:sz w:val="18"/>
              </w:rPr>
              <w:t>Logging, quarterly access review</w:t>
            </w:r>
          </w:p>
        </w:tc>
        <w:tc>
          <w:tcPr>
            <w:tcW w:type="dxa" w:w="1344"/>
            <w:shd w:fill="F0F4F8"/>
          </w:tcPr>
          <w:p>
            <w:r>
              <w:rPr>
                <w:rFonts w:ascii="Calibri" w:hAnsi="Calibri"/>
                <w:color w:val="333333"/>
                <w:sz w:val="18"/>
              </w:rPr>
              <w:t>MEDIUM</w:t>
            </w:r>
          </w:p>
        </w:tc>
        <w:tc>
          <w:tcPr>
            <w:tcW w:type="dxa" w:w="1344"/>
            <w:shd w:fill="F0F4F8"/>
          </w:tcPr>
          <w:p>
            <w:r>
              <w:rPr>
                <w:rFonts w:ascii="Calibri" w:hAnsi="Calibri"/>
                <w:color w:val="333333"/>
                <w:sz w:val="18"/>
              </w:rPr>
              <w:t>Segregation of duties implemented</w:t>
            </w:r>
          </w:p>
        </w:tc>
        <w:tc>
          <w:tcPr>
            <w:tcW w:type="dxa" w:w="1344"/>
            <w:shd w:fill="F0F4F8"/>
          </w:tcPr>
          <w:p>
            <w:r>
              <w:rPr>
                <w:rFonts w:ascii="Calibri" w:hAnsi="Calibri"/>
                <w:color w:val="333333"/>
                <w:sz w:val="18"/>
              </w:rPr>
              <w:t>IT Manager</w:t>
            </w:r>
          </w:p>
        </w:tc>
        <w:tc>
          <w:tcPr>
            <w:tcW w:type="dxa" w:w="1344"/>
            <w:shd w:fill="F0F4F8"/>
          </w:tcPr>
          <w:p>
            <w:r>
              <w:rPr>
                <w:rFonts w:ascii="Calibri" w:hAnsi="Calibri"/>
                <w:color w:val="333333"/>
                <w:sz w:val="18"/>
              </w:rPr>
              <w:t>Quarterly</w:t>
            </w:r>
          </w:p>
        </w:tc>
      </w:tr>
      <w:tr>
        <w:tc>
          <w:tcPr>
            <w:tcW w:type="dxa" w:w="1344"/>
          </w:tcPr>
          <w:p>
            <w:r>
              <w:rPr>
                <w:rFonts w:ascii="Calibri" w:hAnsi="Calibri"/>
                <w:color w:val="333333"/>
                <w:sz w:val="18"/>
              </w:rPr>
              <w:t>**RISK-003**</w:t>
            </w:r>
          </w:p>
        </w:tc>
        <w:tc>
          <w:tcPr>
            <w:tcW w:type="dxa" w:w="1344"/>
          </w:tcPr>
          <w:p>
            <w:r>
              <w:rPr>
                <w:rFonts w:ascii="Calibri" w:hAnsi="Calibri"/>
                <w:color w:val="333333"/>
                <w:sz w:val="18"/>
              </w:rPr>
              <w:t>Physical theft of backup tapes</w:t>
            </w:r>
          </w:p>
        </w:tc>
        <w:tc>
          <w:tcPr>
            <w:tcW w:type="dxa" w:w="1344"/>
          </w:tcPr>
          <w:p>
            <w:r>
              <w:rPr>
                <w:rFonts w:ascii="Calibri" w:hAnsi="Calibri"/>
                <w:color w:val="333333"/>
                <w:sz w:val="18"/>
              </w:rPr>
              <w:t>Encryption, secure storage</w:t>
            </w:r>
          </w:p>
        </w:tc>
        <w:tc>
          <w:tcPr>
            <w:tcW w:type="dxa" w:w="1344"/>
          </w:tcPr>
          <w:p>
            <w:r>
              <w:rPr>
                <w:rFonts w:ascii="Calibri" w:hAnsi="Calibri"/>
                <w:color w:val="333333"/>
                <w:sz w:val="18"/>
              </w:rPr>
              <w:t>LOW</w:t>
            </w:r>
          </w:p>
        </w:tc>
        <w:tc>
          <w:tcPr>
            <w:tcW w:type="dxa" w:w="1344"/>
          </w:tcPr>
          <w:p>
            <w:r>
              <w:rPr>
                <w:rFonts w:ascii="Calibri" w:hAnsi="Calibri"/>
                <w:color w:val="333333"/>
                <w:sz w:val="18"/>
              </w:rPr>
              <w:t>Air-gap provides protection</w:t>
            </w:r>
          </w:p>
        </w:tc>
        <w:tc>
          <w:tcPr>
            <w:tcW w:type="dxa" w:w="1344"/>
          </w:tcPr>
          <w:p>
            <w:r>
              <w:rPr>
                <w:rFonts w:ascii="Calibri" w:hAnsi="Calibri"/>
                <w:color w:val="333333"/>
                <w:sz w:val="18"/>
              </w:rPr>
              <w:t>Facilities</w:t>
            </w:r>
          </w:p>
        </w:tc>
        <w:tc>
          <w:tcPr>
            <w:tcW w:type="dxa" w:w="1344"/>
          </w:tcPr>
          <w:p>
            <w:r>
              <w:rPr>
                <w:rFonts w:ascii="Calibri" w:hAnsi="Calibri"/>
                <w:color w:val="333333"/>
                <w:sz w:val="18"/>
              </w:rPr>
              <w:t>Annual</w:t>
            </w:r>
          </w:p>
        </w:tc>
      </w:tr>
      <w:tr>
        <w:tc>
          <w:tcPr>
            <w:tcW w:type="dxa" w:w="1344"/>
            <w:shd w:fill="F0F4F8"/>
          </w:tcPr>
          <w:p>
            <w:r>
              <w:rPr>
                <w:rFonts w:ascii="Calibri" w:hAnsi="Calibri"/>
                <w:color w:val="333333"/>
                <w:sz w:val="18"/>
              </w:rPr>
              <w:t>**RISK-004**</w:t>
            </w:r>
          </w:p>
        </w:tc>
        <w:tc>
          <w:tcPr>
            <w:tcW w:type="dxa" w:w="1344"/>
            <w:shd w:fill="F0F4F8"/>
          </w:tcPr>
          <w:p>
            <w:r>
              <w:rPr>
                <w:rFonts w:ascii="Calibri" w:hAnsi="Calibri"/>
                <w:color w:val="333333"/>
                <w:sz w:val="18"/>
              </w:rPr>
              <w:t>Cloud provider compromise</w:t>
            </w:r>
          </w:p>
        </w:tc>
        <w:tc>
          <w:tcPr>
            <w:tcW w:type="dxa" w:w="1344"/>
            <w:shd w:fill="F0F4F8"/>
          </w:tcPr>
          <w:p>
            <w:r>
              <w:rPr>
                <w:rFonts w:ascii="Calibri" w:hAnsi="Calibri"/>
                <w:color w:val="333333"/>
                <w:sz w:val="18"/>
              </w:rPr>
              <w:t>Immutable storage, encryption</w:t>
            </w:r>
          </w:p>
        </w:tc>
        <w:tc>
          <w:tcPr>
            <w:tcW w:type="dxa" w:w="1344"/>
            <w:shd w:fill="F0F4F8"/>
          </w:tcPr>
          <w:p>
            <w:r>
              <w:rPr>
                <w:rFonts w:ascii="Calibri" w:hAnsi="Calibri"/>
                <w:color w:val="333333"/>
                <w:sz w:val="18"/>
              </w:rPr>
              <w:t>LOW</w:t>
            </w:r>
          </w:p>
        </w:tc>
        <w:tc>
          <w:tcPr>
            <w:tcW w:type="dxa" w:w="1344"/>
            <w:shd w:fill="F0F4F8"/>
          </w:tcPr>
          <w:p>
            <w:r>
              <w:rPr>
                <w:rFonts w:ascii="Calibri" w:hAnsi="Calibri"/>
                <w:color w:val="333333"/>
                <w:sz w:val="18"/>
              </w:rPr>
              <w:t>Wasabi security controls</w:t>
            </w:r>
          </w:p>
        </w:tc>
        <w:tc>
          <w:tcPr>
            <w:tcW w:type="dxa" w:w="1344"/>
            <w:shd w:fill="F0F4F8"/>
          </w:tcPr>
          <w:p>
            <w:r>
              <w:rPr>
                <w:rFonts w:ascii="Calibri" w:hAnsi="Calibri"/>
                <w:color w:val="333333"/>
                <w:sz w:val="18"/>
              </w:rPr>
              <w:t>Cloud Admin</w:t>
            </w:r>
          </w:p>
        </w:tc>
        <w:tc>
          <w:tcPr>
            <w:tcW w:type="dxa" w:w="1344"/>
            <w:shd w:fill="F0F4F8"/>
          </w:tcPr>
          <w:p>
            <w:r>
              <w:rPr>
                <w:rFonts w:ascii="Calibri" w:hAnsi="Calibri"/>
                <w:color w:val="333333"/>
                <w:sz w:val="18"/>
              </w:rPr>
              <w:t>Annual</w:t>
            </w:r>
          </w:p>
        </w:tc>
      </w:tr>
      <w:tr>
        <w:tc>
          <w:tcPr>
            <w:tcW w:type="dxa" w:w="1344"/>
          </w:tcPr>
          <w:p>
            <w:r>
              <w:rPr>
                <w:rFonts w:ascii="Calibri" w:hAnsi="Calibri"/>
                <w:color w:val="333333"/>
                <w:sz w:val="18"/>
              </w:rPr>
              <w:t>**RISK-005**</w:t>
            </w:r>
          </w:p>
        </w:tc>
        <w:tc>
          <w:tcPr>
            <w:tcW w:type="dxa" w:w="1344"/>
          </w:tcPr>
          <w:p>
            <w:r>
              <w:rPr>
                <w:rFonts w:ascii="Calibri" w:hAnsi="Calibri"/>
                <w:color w:val="333333"/>
                <w:sz w:val="18"/>
              </w:rPr>
              <w:t>Nation-state APT</w:t>
            </w:r>
          </w:p>
        </w:tc>
        <w:tc>
          <w:tcPr>
            <w:tcW w:type="dxa" w:w="1344"/>
          </w:tcPr>
          <w:p>
            <w:r>
              <w:rPr>
                <w:rFonts w:ascii="Calibri" w:hAnsi="Calibri"/>
                <w:color w:val="333333"/>
                <w:sz w:val="18"/>
              </w:rPr>
              <w:t>Defense in depth, monitoring</w:t>
            </w:r>
          </w:p>
        </w:tc>
        <w:tc>
          <w:tcPr>
            <w:tcW w:type="dxa" w:w="1344"/>
          </w:tcPr>
          <w:p>
            <w:r>
              <w:rPr>
                <w:rFonts w:ascii="Calibri" w:hAnsi="Calibri"/>
                <w:color w:val="333333"/>
                <w:sz w:val="18"/>
              </w:rPr>
              <w:t>MEDIUM</w:t>
            </w:r>
          </w:p>
        </w:tc>
        <w:tc>
          <w:tcPr>
            <w:tcW w:type="dxa" w:w="1344"/>
          </w:tcPr>
          <w:p>
            <w:r>
              <w:rPr>
                <w:rFonts w:ascii="Calibri" w:hAnsi="Calibri"/>
                <w:color w:val="333333"/>
                <w:sz w:val="18"/>
              </w:rPr>
              <w:t>Cost of additional controls prohibitive</w:t>
            </w:r>
          </w:p>
        </w:tc>
        <w:tc>
          <w:tcPr>
            <w:tcW w:type="dxa" w:w="1344"/>
          </w:tcPr>
          <w:p>
            <w:r>
              <w:rPr>
                <w:rFonts w:ascii="Calibri" w:hAnsi="Calibri"/>
                <w:color w:val="333333"/>
                <w:sz w:val="18"/>
              </w:rPr>
              <w:t>CISO</w:t>
            </w:r>
          </w:p>
        </w:tc>
        <w:tc>
          <w:tcPr>
            <w:tcW w:type="dxa" w:w="1344"/>
          </w:tcPr>
          <w:p>
            <w:r>
              <w:rPr>
                <w:rFonts w:ascii="Calibri" w:hAnsi="Calibri"/>
                <w:color w:val="333333"/>
                <w:sz w:val="18"/>
              </w:rPr>
              <w:t>Quarterly</w:t>
            </w:r>
          </w:p>
        </w:tc>
      </w:tr>
      <w:tr>
        <w:tc>
          <w:tcPr>
            <w:tcW w:type="dxa" w:w="1344"/>
            <w:shd w:fill="F0F4F8"/>
          </w:tcPr>
          <w:p>
            <w:r>
              <w:rPr>
                <w:rFonts w:ascii="Calibri" w:hAnsi="Calibri"/>
                <w:color w:val="333333"/>
                <w:sz w:val="18"/>
              </w:rPr>
              <w:t>**RISK-006**</w:t>
            </w:r>
          </w:p>
        </w:tc>
        <w:tc>
          <w:tcPr>
            <w:tcW w:type="dxa" w:w="1344"/>
            <w:shd w:fill="F0F4F8"/>
          </w:tcPr>
          <w:p>
            <w:r>
              <w:rPr>
                <w:rFonts w:ascii="Calibri" w:hAnsi="Calibri"/>
                <w:color w:val="333333"/>
                <w:sz w:val="18"/>
              </w:rPr>
              <w:t>Supply chain attack</w:t>
            </w:r>
          </w:p>
        </w:tc>
        <w:tc>
          <w:tcPr>
            <w:tcW w:type="dxa" w:w="1344"/>
            <w:shd w:fill="F0F4F8"/>
          </w:tcPr>
          <w:p>
            <w:r>
              <w:rPr>
                <w:rFonts w:ascii="Calibri" w:hAnsi="Calibri"/>
                <w:color w:val="333333"/>
                <w:sz w:val="18"/>
              </w:rPr>
              <w:t>Vendor vetting, code signing</w:t>
            </w:r>
          </w:p>
        </w:tc>
        <w:tc>
          <w:tcPr>
            <w:tcW w:type="dxa" w:w="1344"/>
            <w:shd w:fill="F0F4F8"/>
          </w:tcPr>
          <w:p>
            <w:r>
              <w:rPr>
                <w:rFonts w:ascii="Calibri" w:hAnsi="Calibri"/>
                <w:color w:val="333333"/>
                <w:sz w:val="18"/>
              </w:rPr>
              <w:t>MEDIUM</w:t>
            </w:r>
          </w:p>
        </w:tc>
        <w:tc>
          <w:tcPr>
            <w:tcW w:type="dxa" w:w="1344"/>
            <w:shd w:fill="F0F4F8"/>
          </w:tcPr>
          <w:p>
            <w:r>
              <w:rPr>
                <w:rFonts w:ascii="Calibri" w:hAnsi="Calibri"/>
                <w:color w:val="333333"/>
                <w:sz w:val="18"/>
              </w:rPr>
              <w:t>Limited control over third parties</w:t>
            </w:r>
          </w:p>
        </w:tc>
        <w:tc>
          <w:tcPr>
            <w:tcW w:type="dxa" w:w="1344"/>
            <w:shd w:fill="F0F4F8"/>
          </w:tcPr>
          <w:p>
            <w:r>
              <w:rPr>
                <w:rFonts w:ascii="Calibri" w:hAnsi="Calibri"/>
                <w:color w:val="333333"/>
                <w:sz w:val="18"/>
              </w:rPr>
              <w:t>Procurement</w:t>
            </w:r>
          </w:p>
        </w:tc>
        <w:tc>
          <w:tcPr>
            <w:tcW w:type="dxa" w:w="1344"/>
            <w:shd w:fill="F0F4F8"/>
          </w:tcPr>
          <w:p>
            <w:r>
              <w:rPr>
                <w:rFonts w:ascii="Calibri" w:hAnsi="Calibri"/>
                <w:color w:val="333333"/>
                <w:sz w:val="18"/>
              </w:rPr>
              <w:t>Quarterly</w:t>
            </w:r>
          </w:p>
        </w:tc>
      </w:tr>
    </w:tbl>
    <w:p/>
    <w:p>
      <w:pPr>
        <w:pStyle w:val="Heading3"/>
      </w:pPr>
      <w:r>
        <w:t>8.2 Risk Treatment Plan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Risk ID</w:t>
            </w:r>
          </w:p>
        </w:tc>
        <w:tc>
          <w:tcPr>
            <w:tcW w:type="dxa" w:w="1881"/>
            <w:shd w:fill="007ACC"/>
          </w:tcPr>
          <w:p>
            <w:pPr>
              <w:jc w:val="center"/>
            </w:pPr>
            <w:r>
              <w:rPr>
                <w:rFonts w:ascii="Calibri" w:hAnsi="Calibri"/>
                <w:b/>
                <w:color w:val="FFFFFF"/>
                <w:sz w:val="20"/>
              </w:rPr>
              <w:t>Treatment Option</w:t>
            </w:r>
          </w:p>
        </w:tc>
        <w:tc>
          <w:tcPr>
            <w:tcW w:type="dxa" w:w="1881"/>
            <w:shd w:fill="007ACC"/>
          </w:tcPr>
          <w:p>
            <w:pPr>
              <w:jc w:val="center"/>
            </w:pPr>
            <w:r>
              <w:rPr>
                <w:rFonts w:ascii="Calibri" w:hAnsi="Calibri"/>
                <w:b/>
                <w:color w:val="FFFFFF"/>
                <w:sz w:val="20"/>
              </w:rPr>
              <w:t>Action</w:t>
            </w:r>
          </w:p>
        </w:tc>
        <w:tc>
          <w:tcPr>
            <w:tcW w:type="dxa" w:w="1881"/>
            <w:shd w:fill="007ACC"/>
          </w:tcPr>
          <w:p>
            <w:pPr>
              <w:jc w:val="center"/>
            </w:pPr>
            <w:r>
              <w:rPr>
                <w:rFonts w:ascii="Calibri" w:hAnsi="Calibri"/>
                <w:b/>
                <w:color w:val="FFFFFF"/>
                <w:sz w:val="20"/>
              </w:rPr>
              <w:t>Timeline</w:t>
            </w:r>
          </w:p>
        </w:tc>
        <w:tc>
          <w:tcPr>
            <w:tcW w:type="dxa" w:w="1881"/>
            <w:shd w:fill="007ACC"/>
          </w:tcPr>
          <w:p>
            <w:pPr>
              <w:jc w:val="center"/>
            </w:pPr>
            <w:r>
              <w:rPr>
                <w:rFonts w:ascii="Calibri" w:hAnsi="Calibri"/>
                <w:b/>
                <w:color w:val="FFFFFF"/>
                <w:sz w:val="20"/>
              </w:rPr>
              <w:t>Budget (INR)</w:t>
            </w:r>
          </w:p>
        </w:tc>
      </w:tr>
      <w:tr>
        <w:tc>
          <w:tcPr>
            <w:tcW w:type="dxa" w:w="1881"/>
          </w:tcPr>
          <w:p>
            <w:r>
              <w:rPr>
                <w:rFonts w:ascii="Calibri" w:hAnsi="Calibri"/>
                <w:color w:val="333333"/>
                <w:sz w:val="18"/>
              </w:rPr>
              <w:t>**RISK-001**</w:t>
            </w:r>
          </w:p>
        </w:tc>
        <w:tc>
          <w:tcPr>
            <w:tcW w:type="dxa" w:w="1881"/>
          </w:tcPr>
          <w:p>
            <w:r>
              <w:rPr>
                <w:rFonts w:ascii="Calibri" w:hAnsi="Calibri"/>
                <w:color w:val="333333"/>
                <w:sz w:val="18"/>
              </w:rPr>
              <w:t>Mitigate</w:t>
            </w:r>
          </w:p>
        </w:tc>
        <w:tc>
          <w:tcPr>
            <w:tcW w:type="dxa" w:w="1881"/>
          </w:tcPr>
          <w:p>
            <w:r>
              <w:rPr>
                <w:rFonts w:ascii="Calibri" w:hAnsi="Calibri"/>
                <w:color w:val="333333"/>
                <w:sz w:val="18"/>
              </w:rPr>
              <w:t>Deploy threat intelligence feeds</w:t>
            </w:r>
          </w:p>
        </w:tc>
        <w:tc>
          <w:tcPr>
            <w:tcW w:type="dxa" w:w="1881"/>
          </w:tcPr>
          <w:p>
            <w:r>
              <w:rPr>
                <w:rFonts w:ascii="Calibri" w:hAnsi="Calibri"/>
                <w:color w:val="333333"/>
                <w:sz w:val="18"/>
              </w:rPr>
              <w:t>Month 2</w:t>
            </w:r>
          </w:p>
        </w:tc>
        <w:tc>
          <w:tcPr>
            <w:tcW w:type="dxa" w:w="1881"/>
          </w:tcPr>
          <w:p>
            <w:r>
              <w:rPr>
                <w:rFonts w:ascii="Calibri" w:hAnsi="Calibri"/>
                <w:color w:val="333333"/>
                <w:sz w:val="18"/>
              </w:rPr>
              <w:t>1,20,000/year</w:t>
            </w:r>
          </w:p>
        </w:tc>
      </w:tr>
      <w:tr>
        <w:tc>
          <w:tcPr>
            <w:tcW w:type="dxa" w:w="1881"/>
            <w:shd w:fill="F0F4F8"/>
          </w:tcPr>
          <w:p>
            <w:r>
              <w:rPr>
                <w:rFonts w:ascii="Calibri" w:hAnsi="Calibri"/>
                <w:color w:val="333333"/>
                <w:sz w:val="18"/>
              </w:rPr>
              <w:t>**RISK-002**</w:t>
            </w:r>
          </w:p>
        </w:tc>
        <w:tc>
          <w:tcPr>
            <w:tcW w:type="dxa" w:w="1881"/>
            <w:shd w:fill="F0F4F8"/>
          </w:tcPr>
          <w:p>
            <w:r>
              <w:rPr>
                <w:rFonts w:ascii="Calibri" w:hAnsi="Calibri"/>
                <w:color w:val="333333"/>
                <w:sz w:val="18"/>
              </w:rPr>
              <w:t>Mitigate</w:t>
            </w:r>
          </w:p>
        </w:tc>
        <w:tc>
          <w:tcPr>
            <w:tcW w:type="dxa" w:w="1881"/>
            <w:shd w:fill="F0F4F8"/>
          </w:tcPr>
          <w:p>
            <w:r>
              <w:rPr>
                <w:rFonts w:ascii="Calibri" w:hAnsi="Calibri"/>
                <w:color w:val="333333"/>
                <w:sz w:val="18"/>
              </w:rPr>
              <w:t>Deploy PAM solution</w:t>
            </w:r>
          </w:p>
        </w:tc>
        <w:tc>
          <w:tcPr>
            <w:tcW w:type="dxa" w:w="1881"/>
            <w:shd w:fill="F0F4F8"/>
          </w:tcPr>
          <w:p>
            <w:r>
              <w:rPr>
                <w:rFonts w:ascii="Calibri" w:hAnsi="Calibri"/>
                <w:color w:val="333333"/>
                <w:sz w:val="18"/>
              </w:rPr>
              <w:t>Month 4</w:t>
            </w:r>
          </w:p>
        </w:tc>
        <w:tc>
          <w:tcPr>
            <w:tcW w:type="dxa" w:w="1881"/>
            <w:shd w:fill="F0F4F8"/>
          </w:tcPr>
          <w:p>
            <w:r>
              <w:rPr>
                <w:rFonts w:ascii="Calibri" w:hAnsi="Calibri"/>
                <w:color w:val="333333"/>
                <w:sz w:val="18"/>
              </w:rPr>
              <w:t>3,50,000</w:t>
            </w:r>
          </w:p>
        </w:tc>
      </w:tr>
      <w:tr>
        <w:tc>
          <w:tcPr>
            <w:tcW w:type="dxa" w:w="1881"/>
          </w:tcPr>
          <w:p>
            <w:r>
              <w:rPr>
                <w:rFonts w:ascii="Calibri" w:hAnsi="Calibri"/>
                <w:color w:val="333333"/>
                <w:sz w:val="18"/>
              </w:rPr>
              <w:t>**RISK-003**</w:t>
            </w:r>
          </w:p>
        </w:tc>
        <w:tc>
          <w:tcPr>
            <w:tcW w:type="dxa" w:w="1881"/>
          </w:tcPr>
          <w:p>
            <w:r>
              <w:rPr>
                <w:rFonts w:ascii="Calibri" w:hAnsi="Calibri"/>
                <w:color w:val="333333"/>
                <w:sz w:val="18"/>
              </w:rPr>
              <w:t>Accept</w:t>
            </w:r>
          </w:p>
        </w:tc>
        <w:tc>
          <w:tcPr>
            <w:tcW w:type="dxa" w:w="1881"/>
          </w:tcPr>
          <w:p>
            <w:r>
              <w:rPr>
                <w:rFonts w:ascii="Calibri" w:hAnsi="Calibri"/>
                <w:color w:val="333333"/>
                <w:sz w:val="18"/>
              </w:rPr>
              <w:t>Continue current controls</w:t>
            </w:r>
          </w:p>
        </w:tc>
        <w:tc>
          <w:tcPr>
            <w:tcW w:type="dxa" w:w="1881"/>
          </w:tcPr>
          <w:p>
            <w:r>
              <w:rPr>
                <w:rFonts w:ascii="Calibri" w:hAnsi="Calibri"/>
                <w:color w:val="333333"/>
                <w:sz w:val="18"/>
              </w:rPr>
              <w:t>N/A</w:t>
            </w:r>
          </w:p>
        </w:tc>
        <w:tc>
          <w:tcPr>
            <w:tcW w:type="dxa" w:w="1881"/>
          </w:tcPr>
          <w:p>
            <w:r>
              <w:rPr>
                <w:rFonts w:ascii="Calibri" w:hAnsi="Calibri"/>
                <w:color w:val="333333"/>
                <w:sz w:val="18"/>
              </w:rPr>
              <w:t>0</w:t>
            </w:r>
          </w:p>
        </w:tc>
      </w:tr>
      <w:tr>
        <w:tc>
          <w:tcPr>
            <w:tcW w:type="dxa" w:w="1881"/>
            <w:shd w:fill="F0F4F8"/>
          </w:tcPr>
          <w:p>
            <w:r>
              <w:rPr>
                <w:rFonts w:ascii="Calibri" w:hAnsi="Calibri"/>
                <w:color w:val="333333"/>
                <w:sz w:val="18"/>
              </w:rPr>
              <w:t>**RISK-004**</w:t>
            </w:r>
          </w:p>
        </w:tc>
        <w:tc>
          <w:tcPr>
            <w:tcW w:type="dxa" w:w="1881"/>
            <w:shd w:fill="F0F4F8"/>
          </w:tcPr>
          <w:p>
            <w:r>
              <w:rPr>
                <w:rFonts w:ascii="Calibri" w:hAnsi="Calibri"/>
                <w:color w:val="333333"/>
                <w:sz w:val="18"/>
              </w:rPr>
              <w:t>Accept</w:t>
            </w:r>
          </w:p>
        </w:tc>
        <w:tc>
          <w:tcPr>
            <w:tcW w:type="dxa" w:w="1881"/>
            <w:shd w:fill="F0F4F8"/>
          </w:tcPr>
          <w:p>
            <w:r>
              <w:rPr>
                <w:rFonts w:ascii="Calibri" w:hAnsi="Calibri"/>
                <w:color w:val="333333"/>
                <w:sz w:val="18"/>
              </w:rPr>
              <w:t>Continue current controls</w:t>
            </w:r>
          </w:p>
        </w:tc>
        <w:tc>
          <w:tcPr>
            <w:tcW w:type="dxa" w:w="1881"/>
            <w:shd w:fill="F0F4F8"/>
          </w:tcPr>
          <w:p>
            <w:r>
              <w:rPr>
                <w:rFonts w:ascii="Calibri" w:hAnsi="Calibri"/>
                <w:color w:val="333333"/>
                <w:sz w:val="18"/>
              </w:rPr>
              <w:t>N/A</w:t>
            </w:r>
          </w:p>
        </w:tc>
        <w:tc>
          <w:tcPr>
            <w:tcW w:type="dxa" w:w="1881"/>
            <w:shd w:fill="F0F4F8"/>
          </w:tcPr>
          <w:p>
            <w:r>
              <w:rPr>
                <w:rFonts w:ascii="Calibri" w:hAnsi="Calibri"/>
                <w:color w:val="333333"/>
                <w:sz w:val="18"/>
              </w:rPr>
              <w:t>0</w:t>
            </w:r>
          </w:p>
        </w:tc>
      </w:tr>
      <w:tr>
        <w:tc>
          <w:tcPr>
            <w:tcW w:type="dxa" w:w="1881"/>
          </w:tcPr>
          <w:p>
            <w:r>
              <w:rPr>
                <w:rFonts w:ascii="Calibri" w:hAnsi="Calibri"/>
                <w:color w:val="333333"/>
                <w:sz w:val="18"/>
              </w:rPr>
              <w:t>**RISK-005**</w:t>
            </w:r>
          </w:p>
        </w:tc>
        <w:tc>
          <w:tcPr>
            <w:tcW w:type="dxa" w:w="1881"/>
          </w:tcPr>
          <w:p>
            <w:r>
              <w:rPr>
                <w:rFonts w:ascii="Calibri" w:hAnsi="Calibri"/>
                <w:color w:val="333333"/>
                <w:sz w:val="18"/>
              </w:rPr>
              <w:t>Transfer</w:t>
            </w:r>
          </w:p>
        </w:tc>
        <w:tc>
          <w:tcPr>
            <w:tcW w:type="dxa" w:w="1881"/>
          </w:tcPr>
          <w:p>
            <w:r>
              <w:rPr>
                <w:rFonts w:ascii="Calibri" w:hAnsi="Calibri"/>
                <w:color w:val="333333"/>
                <w:sz w:val="18"/>
              </w:rPr>
              <w:t>Cyber insurance policy</w:t>
            </w:r>
          </w:p>
        </w:tc>
        <w:tc>
          <w:tcPr>
            <w:tcW w:type="dxa" w:w="1881"/>
          </w:tcPr>
          <w:p>
            <w:r>
              <w:rPr>
                <w:rFonts w:ascii="Calibri" w:hAnsi="Calibri"/>
                <w:color w:val="333333"/>
                <w:sz w:val="18"/>
              </w:rPr>
              <w:t>Month 1</w:t>
            </w:r>
          </w:p>
        </w:tc>
        <w:tc>
          <w:tcPr>
            <w:tcW w:type="dxa" w:w="1881"/>
          </w:tcPr>
          <w:p>
            <w:r>
              <w:rPr>
                <w:rFonts w:ascii="Calibri" w:hAnsi="Calibri"/>
                <w:color w:val="333333"/>
                <w:sz w:val="18"/>
              </w:rPr>
              <w:t>2,50,000/year</w:t>
            </w:r>
          </w:p>
        </w:tc>
      </w:tr>
      <w:tr>
        <w:tc>
          <w:tcPr>
            <w:tcW w:type="dxa" w:w="1881"/>
            <w:shd w:fill="F0F4F8"/>
          </w:tcPr>
          <w:p>
            <w:r>
              <w:rPr>
                <w:rFonts w:ascii="Calibri" w:hAnsi="Calibri"/>
                <w:color w:val="333333"/>
                <w:sz w:val="18"/>
              </w:rPr>
              <w:t>**RISK-006**</w:t>
            </w:r>
          </w:p>
        </w:tc>
        <w:tc>
          <w:tcPr>
            <w:tcW w:type="dxa" w:w="1881"/>
            <w:shd w:fill="F0F4F8"/>
          </w:tcPr>
          <w:p>
            <w:r>
              <w:rPr>
                <w:rFonts w:ascii="Calibri" w:hAnsi="Calibri"/>
                <w:color w:val="333333"/>
                <w:sz w:val="18"/>
              </w:rPr>
              <w:t>Mitigate</w:t>
            </w:r>
          </w:p>
        </w:tc>
        <w:tc>
          <w:tcPr>
            <w:tcW w:type="dxa" w:w="1881"/>
            <w:shd w:fill="F0F4F8"/>
          </w:tcPr>
          <w:p>
            <w:r>
              <w:rPr>
                <w:rFonts w:ascii="Calibri" w:hAnsi="Calibri"/>
                <w:color w:val="333333"/>
                <w:sz w:val="18"/>
              </w:rPr>
              <w:t>Enhanced vendor assessments</w:t>
            </w:r>
          </w:p>
        </w:tc>
        <w:tc>
          <w:tcPr>
            <w:tcW w:type="dxa" w:w="1881"/>
            <w:shd w:fill="F0F4F8"/>
          </w:tcPr>
          <w:p>
            <w:r>
              <w:rPr>
                <w:rFonts w:ascii="Calibri" w:hAnsi="Calibri"/>
                <w:color w:val="333333"/>
                <w:sz w:val="18"/>
              </w:rPr>
              <w:t>Ongoing</w:t>
            </w:r>
          </w:p>
        </w:tc>
        <w:tc>
          <w:tcPr>
            <w:tcW w:type="dxa" w:w="1881"/>
            <w:shd w:fill="F0F4F8"/>
          </w:tcPr>
          <w:p>
            <w:r>
              <w:rPr>
                <w:rFonts w:ascii="Calibri" w:hAnsi="Calibri"/>
                <w:color w:val="333333"/>
                <w:sz w:val="18"/>
              </w:rPr>
              <w:t>50,000/year</w:t>
            </w:r>
          </w:p>
        </w:tc>
      </w:tr>
    </w:tbl>
    <w:p/>
    <w:p>
      <w:pPr>
        <w:pStyle w:val="Heading3"/>
      </w:pPr>
      <w:r>
        <w:t>8.3 Risk Owner Assignments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Risk Category</w:t>
            </w:r>
          </w:p>
        </w:tc>
        <w:tc>
          <w:tcPr>
            <w:tcW w:type="dxa" w:w="2351"/>
            <w:shd w:fill="007ACC"/>
          </w:tcPr>
          <w:p>
            <w:pPr>
              <w:jc w:val="center"/>
            </w:pPr>
            <w:r>
              <w:rPr>
                <w:rFonts w:ascii="Calibri" w:hAnsi="Calibri"/>
                <w:b/>
                <w:color w:val="FFFFFF"/>
                <w:sz w:val="20"/>
              </w:rPr>
              <w:t>Risk Owner</w:t>
            </w:r>
          </w:p>
        </w:tc>
        <w:tc>
          <w:tcPr>
            <w:tcW w:type="dxa" w:w="2351"/>
            <w:shd w:fill="007ACC"/>
          </w:tcPr>
          <w:p>
            <w:pPr>
              <w:jc w:val="center"/>
            </w:pPr>
            <w:r>
              <w:rPr>
                <w:rFonts w:ascii="Calibri" w:hAnsi="Calibri"/>
                <w:b/>
                <w:color w:val="FFFFFF"/>
                <w:sz w:val="20"/>
              </w:rPr>
              <w:t>Contact</w:t>
            </w:r>
          </w:p>
        </w:tc>
        <w:tc>
          <w:tcPr>
            <w:tcW w:type="dxa" w:w="2351"/>
            <w:shd w:fill="007ACC"/>
          </w:tcPr>
          <w:p>
            <w:pPr>
              <w:jc w:val="center"/>
            </w:pPr>
            <w:r>
              <w:rPr>
                <w:rFonts w:ascii="Calibri" w:hAnsi="Calibri"/>
                <w:b/>
                <w:color w:val="FFFFFF"/>
                <w:sz w:val="20"/>
              </w:rPr>
              <w:t>Escalation Path</w:t>
            </w:r>
          </w:p>
        </w:tc>
      </w:tr>
      <w:tr>
        <w:tc>
          <w:tcPr>
            <w:tcW w:type="dxa" w:w="2351"/>
          </w:tcPr>
          <w:p>
            <w:r>
              <w:rPr>
                <w:rFonts w:ascii="Calibri" w:hAnsi="Calibri"/>
                <w:color w:val="333333"/>
                <w:sz w:val="18"/>
              </w:rPr>
              <w:t>**Technical Security**</w:t>
            </w:r>
          </w:p>
        </w:tc>
        <w:tc>
          <w:tcPr>
            <w:tcW w:type="dxa" w:w="2351"/>
          </w:tcPr>
          <w:p>
            <w:r>
              <w:rPr>
                <w:rFonts w:ascii="Calibri" w:hAnsi="Calibri"/>
                <w:color w:val="333333"/>
                <w:sz w:val="18"/>
              </w:rPr>
              <w:t>CISO</w:t>
            </w:r>
          </w:p>
        </w:tc>
        <w:tc>
          <w:tcPr>
            <w:tcW w:type="dxa" w:w="2351"/>
          </w:tcPr>
          <w:p>
            <w:r>
              <w:rPr>
                <w:rFonts w:ascii="Calibri" w:hAnsi="Calibri"/>
                <w:color w:val="333333"/>
                <w:sz w:val="18"/>
              </w:rPr>
              <w:t>ciso@b2hstudios.com</w:t>
            </w:r>
          </w:p>
        </w:tc>
        <w:tc>
          <w:tcPr>
            <w:tcW w:type="dxa" w:w="2351"/>
          </w:tcPr>
          <w:p>
            <w:r>
              <w:rPr>
                <w:rFonts w:ascii="Calibri" w:hAnsi="Calibri"/>
                <w:color w:val="333333"/>
                <w:sz w:val="18"/>
              </w:rPr>
              <w:t>CEO</w:t>
            </w:r>
          </w:p>
        </w:tc>
      </w:tr>
      <w:tr>
        <w:tc>
          <w:tcPr>
            <w:tcW w:type="dxa" w:w="2351"/>
            <w:shd w:fill="F0F4F8"/>
          </w:tcPr>
          <w:p>
            <w:r>
              <w:rPr>
                <w:rFonts w:ascii="Calibri" w:hAnsi="Calibri"/>
                <w:color w:val="333333"/>
                <w:sz w:val="18"/>
              </w:rPr>
              <w:t>**Network Security**</w:t>
            </w:r>
          </w:p>
        </w:tc>
        <w:tc>
          <w:tcPr>
            <w:tcW w:type="dxa" w:w="2351"/>
            <w:shd w:fill="F0F4F8"/>
          </w:tcPr>
          <w:p>
            <w:r>
              <w:rPr>
                <w:rFonts w:ascii="Calibri" w:hAnsi="Calibri"/>
                <w:color w:val="333333"/>
                <w:sz w:val="18"/>
              </w:rPr>
              <w:t>Network Manager</w:t>
            </w:r>
          </w:p>
        </w:tc>
        <w:tc>
          <w:tcPr>
            <w:tcW w:type="dxa" w:w="2351"/>
            <w:shd w:fill="F0F4F8"/>
          </w:tcPr>
          <w:p>
            <w:r>
              <w:rPr>
                <w:rFonts w:ascii="Calibri" w:hAnsi="Calibri"/>
                <w:color w:val="333333"/>
                <w:sz w:val="18"/>
              </w:rPr>
              <w:t>network@b2hstudios.com</w:t>
            </w:r>
          </w:p>
        </w:tc>
        <w:tc>
          <w:tcPr>
            <w:tcW w:type="dxa" w:w="2351"/>
            <w:shd w:fill="F0F4F8"/>
          </w:tcPr>
          <w:p>
            <w:r>
              <w:rPr>
                <w:rFonts w:ascii="Calibri" w:hAnsi="Calibri"/>
                <w:color w:val="333333"/>
                <w:sz w:val="18"/>
              </w:rPr>
              <w:t>CISO</w:t>
            </w:r>
          </w:p>
        </w:tc>
      </w:tr>
      <w:tr>
        <w:tc>
          <w:tcPr>
            <w:tcW w:type="dxa" w:w="2351"/>
          </w:tcPr>
          <w:p>
            <w:r>
              <w:rPr>
                <w:rFonts w:ascii="Calibri" w:hAnsi="Calibri"/>
                <w:color w:val="333333"/>
                <w:sz w:val="18"/>
              </w:rPr>
              <w:t>**Data Protection**</w:t>
            </w:r>
          </w:p>
        </w:tc>
        <w:tc>
          <w:tcPr>
            <w:tcW w:type="dxa" w:w="2351"/>
          </w:tcPr>
          <w:p>
            <w:r>
              <w:rPr>
                <w:rFonts w:ascii="Calibri" w:hAnsi="Calibri"/>
                <w:color w:val="333333"/>
                <w:sz w:val="18"/>
              </w:rPr>
              <w:t>Data Protection Officer</w:t>
            </w:r>
          </w:p>
        </w:tc>
        <w:tc>
          <w:tcPr>
            <w:tcW w:type="dxa" w:w="2351"/>
          </w:tcPr>
          <w:p>
            <w:r>
              <w:rPr>
                <w:rFonts w:ascii="Calibri" w:hAnsi="Calibri"/>
                <w:color w:val="333333"/>
                <w:sz w:val="18"/>
              </w:rPr>
              <w:t>dpo@b2hstudios.com</w:t>
            </w:r>
          </w:p>
        </w:tc>
        <w:tc>
          <w:tcPr>
            <w:tcW w:type="dxa" w:w="2351"/>
          </w:tcPr>
          <w:p>
            <w:r>
              <w:rPr>
                <w:rFonts w:ascii="Calibri" w:hAnsi="Calibri"/>
                <w:color w:val="333333"/>
                <w:sz w:val="18"/>
              </w:rPr>
              <w:t>CISO</w:t>
            </w:r>
          </w:p>
        </w:tc>
      </w:tr>
      <w:tr>
        <w:tc>
          <w:tcPr>
            <w:tcW w:type="dxa" w:w="2351"/>
            <w:shd w:fill="F0F4F8"/>
          </w:tcPr>
          <w:p>
            <w:r>
              <w:rPr>
                <w:rFonts w:ascii="Calibri" w:hAnsi="Calibri"/>
                <w:color w:val="333333"/>
                <w:sz w:val="18"/>
              </w:rPr>
              <w:t>**Physical Security**</w:t>
            </w:r>
          </w:p>
        </w:tc>
        <w:tc>
          <w:tcPr>
            <w:tcW w:type="dxa" w:w="2351"/>
            <w:shd w:fill="F0F4F8"/>
          </w:tcPr>
          <w:p>
            <w:r>
              <w:rPr>
                <w:rFonts w:ascii="Calibri" w:hAnsi="Calibri"/>
                <w:color w:val="333333"/>
                <w:sz w:val="18"/>
              </w:rPr>
              <w:t>Facilities Manager</w:t>
            </w:r>
          </w:p>
        </w:tc>
        <w:tc>
          <w:tcPr>
            <w:tcW w:type="dxa" w:w="2351"/>
            <w:shd w:fill="F0F4F8"/>
          </w:tcPr>
          <w:p>
            <w:r>
              <w:rPr>
                <w:rFonts w:ascii="Calibri" w:hAnsi="Calibri"/>
                <w:color w:val="333333"/>
                <w:sz w:val="18"/>
              </w:rPr>
              <w:t>facilities@b2hstudios.com</w:t>
            </w:r>
          </w:p>
        </w:tc>
        <w:tc>
          <w:tcPr>
            <w:tcW w:type="dxa" w:w="2351"/>
            <w:shd w:fill="F0F4F8"/>
          </w:tcPr>
          <w:p>
            <w:r>
              <w:rPr>
                <w:rFonts w:ascii="Calibri" w:hAnsi="Calibri"/>
                <w:color w:val="333333"/>
                <w:sz w:val="18"/>
              </w:rPr>
              <w:t>COO</w:t>
            </w:r>
          </w:p>
        </w:tc>
      </w:tr>
      <w:tr>
        <w:tc>
          <w:tcPr>
            <w:tcW w:type="dxa" w:w="2351"/>
          </w:tcPr>
          <w:p>
            <w:r>
              <w:rPr>
                <w:rFonts w:ascii="Calibri" w:hAnsi="Calibri"/>
                <w:color w:val="333333"/>
                <w:sz w:val="18"/>
              </w:rPr>
              <w:t>**Human Security**</w:t>
            </w:r>
          </w:p>
        </w:tc>
        <w:tc>
          <w:tcPr>
            <w:tcW w:type="dxa" w:w="2351"/>
          </w:tcPr>
          <w:p>
            <w:r>
              <w:rPr>
                <w:rFonts w:ascii="Calibri" w:hAnsi="Calibri"/>
                <w:color w:val="333333"/>
                <w:sz w:val="18"/>
              </w:rPr>
              <w:t>HR Director</w:t>
            </w:r>
          </w:p>
        </w:tc>
        <w:tc>
          <w:tcPr>
            <w:tcW w:type="dxa" w:w="2351"/>
          </w:tcPr>
          <w:p>
            <w:r>
              <w:rPr>
                <w:rFonts w:ascii="Calibri" w:hAnsi="Calibri"/>
                <w:color w:val="333333"/>
                <w:sz w:val="18"/>
              </w:rPr>
              <w:t>hr@b2hstudios.com</w:t>
            </w:r>
          </w:p>
        </w:tc>
        <w:tc>
          <w:tcPr>
            <w:tcW w:type="dxa" w:w="2351"/>
          </w:tcPr>
          <w:p>
            <w:r>
              <w:rPr>
                <w:rFonts w:ascii="Calibri" w:hAnsi="Calibri"/>
                <w:color w:val="333333"/>
                <w:sz w:val="18"/>
              </w:rPr>
              <w:t>CEO</w:t>
            </w:r>
          </w:p>
        </w:tc>
      </w:tr>
      <w:tr>
        <w:tc>
          <w:tcPr>
            <w:tcW w:type="dxa" w:w="2351"/>
            <w:shd w:fill="F0F4F8"/>
          </w:tcPr>
          <w:p>
            <w:r>
              <w:rPr>
                <w:rFonts w:ascii="Calibri" w:hAnsi="Calibri"/>
                <w:color w:val="333333"/>
                <w:sz w:val="18"/>
              </w:rPr>
              <w:t>**Vendor Security**</w:t>
            </w:r>
          </w:p>
        </w:tc>
        <w:tc>
          <w:tcPr>
            <w:tcW w:type="dxa" w:w="2351"/>
            <w:shd w:fill="F0F4F8"/>
          </w:tcPr>
          <w:p>
            <w:r>
              <w:rPr>
                <w:rFonts w:ascii="Calibri" w:hAnsi="Calibri"/>
                <w:color w:val="333333"/>
                <w:sz w:val="18"/>
              </w:rPr>
              <w:t>Procurement Manager</w:t>
            </w:r>
          </w:p>
        </w:tc>
        <w:tc>
          <w:tcPr>
            <w:tcW w:type="dxa" w:w="2351"/>
            <w:shd w:fill="F0F4F8"/>
          </w:tcPr>
          <w:p>
            <w:r>
              <w:rPr>
                <w:rFonts w:ascii="Calibri" w:hAnsi="Calibri"/>
                <w:color w:val="333333"/>
                <w:sz w:val="18"/>
              </w:rPr>
              <w:t>procurement@b2hstudios.com</w:t>
            </w:r>
          </w:p>
        </w:tc>
        <w:tc>
          <w:tcPr>
            <w:tcW w:type="dxa" w:w="2351"/>
            <w:shd w:fill="F0F4F8"/>
          </w:tcPr>
          <w:p>
            <w:r>
              <w:rPr>
                <w:rFonts w:ascii="Calibri" w:hAnsi="Calibri"/>
                <w:color w:val="333333"/>
                <w:sz w:val="18"/>
              </w:rPr>
              <w:t>COO</w:t>
            </w:r>
          </w:p>
        </w:tc>
      </w:tr>
      <w:tr>
        <w:tc>
          <w:tcPr>
            <w:tcW w:type="dxa" w:w="2351"/>
          </w:tcPr>
          <w:p>
            <w:r>
              <w:rPr>
                <w:rFonts w:ascii="Calibri" w:hAnsi="Calibri"/>
                <w:color w:val="333333"/>
                <w:sz w:val="18"/>
              </w:rPr>
              <w:t>**Compliance**</w:t>
            </w:r>
          </w:p>
        </w:tc>
        <w:tc>
          <w:tcPr>
            <w:tcW w:type="dxa" w:w="2351"/>
          </w:tcPr>
          <w:p>
            <w:r>
              <w:rPr>
                <w:rFonts w:ascii="Calibri" w:hAnsi="Calibri"/>
                <w:color w:val="333333"/>
                <w:sz w:val="18"/>
              </w:rPr>
              <w:t>Compliance Officer</w:t>
            </w:r>
          </w:p>
        </w:tc>
        <w:tc>
          <w:tcPr>
            <w:tcW w:type="dxa" w:w="2351"/>
          </w:tcPr>
          <w:p>
            <w:r>
              <w:rPr>
                <w:rFonts w:ascii="Calibri" w:hAnsi="Calibri"/>
                <w:color w:val="333333"/>
                <w:sz w:val="18"/>
              </w:rPr>
              <w:t>compliance@b2hstudios.com</w:t>
            </w:r>
          </w:p>
        </w:tc>
        <w:tc>
          <w:tcPr>
            <w:tcW w:type="dxa" w:w="2351"/>
          </w:tcPr>
          <w:p>
            <w:r>
              <w:rPr>
                <w:rFonts w:ascii="Calibri" w:hAnsi="Calibri"/>
                <w:color w:val="333333"/>
                <w:sz w:val="18"/>
              </w:rPr>
              <w:t>CISO</w:t>
            </w:r>
          </w:p>
        </w:tc>
      </w:tr>
    </w:tbl>
    <w:p/>
    <w:p>
      <w:pPr>
        <w:pStyle w:val="Heading2"/>
      </w:pPr>
      <w:r>
        <w:t>9. Security Certification Readiness</w:t>
      </w:r>
    </w:p>
    <w:p>
      <w:pPr>
        <w:pStyle w:val="Heading3"/>
      </w:pPr>
      <w:r>
        <w:t>9.1 ISO 27001:2022 Audit Readiness Checklist</w:t>
      </w:r>
    </w:p>
    <w:p>
      <w:pPr>
        <w:pStyle w:val="Heading4"/>
      </w:pPr>
      <w:r>
        <w:t>Stage 1 Audit Readiness (Documentation Review)</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Requirement</w:t>
            </w:r>
          </w:p>
        </w:tc>
        <w:tc>
          <w:tcPr>
            <w:tcW w:type="dxa" w:w="2351"/>
            <w:shd w:fill="007ACC"/>
          </w:tcPr>
          <w:p>
            <w:pPr>
              <w:jc w:val="center"/>
            </w:pPr>
            <w:r>
              <w:rPr>
                <w:rFonts w:ascii="Calibri" w:hAnsi="Calibri"/>
                <w:b/>
                <w:color w:val="FFFFFF"/>
                <w:sz w:val="20"/>
              </w:rPr>
              <w:t>Document</w:t>
            </w:r>
          </w:p>
        </w:tc>
        <w:tc>
          <w:tcPr>
            <w:tcW w:type="dxa" w:w="2351"/>
            <w:shd w:fill="007ACC"/>
          </w:tcPr>
          <w:p>
            <w:pPr>
              <w:jc w:val="center"/>
            </w:pPr>
            <w:r>
              <w:rPr>
                <w:rFonts w:ascii="Calibri" w:hAnsi="Calibri"/>
                <w:b/>
                <w:color w:val="FFFFFF"/>
                <w:sz w:val="20"/>
              </w:rPr>
              <w:t>Status</w:t>
            </w:r>
          </w:p>
        </w:tc>
        <w:tc>
          <w:tcPr>
            <w:tcW w:type="dxa" w:w="2351"/>
            <w:shd w:fill="007ACC"/>
          </w:tcPr>
          <w:p>
            <w:pPr>
              <w:jc w:val="center"/>
            </w:pPr>
            <w:r>
              <w:rPr>
                <w:rFonts w:ascii="Calibri" w:hAnsi="Calibri"/>
                <w:b/>
                <w:color w:val="FFFFFF"/>
                <w:sz w:val="20"/>
              </w:rPr>
              <w:t>Owner</w:t>
            </w:r>
          </w:p>
        </w:tc>
      </w:tr>
      <w:tr>
        <w:tc>
          <w:tcPr>
            <w:tcW w:type="dxa" w:w="2351"/>
          </w:tcPr>
          <w:p>
            <w:r>
              <w:rPr>
                <w:rFonts w:ascii="Calibri" w:hAnsi="Calibri"/>
                <w:color w:val="333333"/>
                <w:sz w:val="18"/>
              </w:rPr>
              <w:t>**ISMS Scope**</w:t>
            </w:r>
          </w:p>
        </w:tc>
        <w:tc>
          <w:tcPr>
            <w:tcW w:type="dxa" w:w="2351"/>
          </w:tcPr>
          <w:p>
            <w:r>
              <w:rPr>
                <w:rFonts w:ascii="Calibri" w:hAnsi="Calibri"/>
                <w:color w:val="333333"/>
                <w:sz w:val="18"/>
              </w:rPr>
              <w:t>Scope Statement</w:t>
            </w:r>
          </w:p>
        </w:tc>
        <w:tc>
          <w:tcPr>
            <w:tcW w:type="dxa" w:w="2351"/>
          </w:tcPr>
          <w:p>
            <w:r>
              <w:rPr>
                <w:rFonts w:ascii="Calibri" w:hAnsi="Calibri"/>
                <w:color w:val="333333"/>
                <w:sz w:val="18"/>
              </w:rPr>
              <w:t>✅ Complete</w:t>
            </w:r>
          </w:p>
        </w:tc>
        <w:tc>
          <w:tcPr>
            <w:tcW w:type="dxa" w:w="2351"/>
          </w:tcPr>
          <w:p>
            <w:r>
              <w:rPr>
                <w:rFonts w:ascii="Calibri" w:hAnsi="Calibri"/>
                <w:color w:val="333333"/>
                <w:sz w:val="18"/>
              </w:rPr>
              <w:t>CISO</w:t>
            </w:r>
          </w:p>
        </w:tc>
      </w:tr>
      <w:tr>
        <w:tc>
          <w:tcPr>
            <w:tcW w:type="dxa" w:w="2351"/>
            <w:shd w:fill="F0F4F8"/>
          </w:tcPr>
          <w:p>
            <w:r>
              <w:rPr>
                <w:rFonts w:ascii="Calibri" w:hAnsi="Calibri"/>
                <w:color w:val="333333"/>
                <w:sz w:val="18"/>
              </w:rPr>
              <w:t>**Risk Assessment**</w:t>
            </w:r>
          </w:p>
        </w:tc>
        <w:tc>
          <w:tcPr>
            <w:tcW w:type="dxa" w:w="2351"/>
            <w:shd w:fill="F0F4F8"/>
          </w:tcPr>
          <w:p>
            <w:r>
              <w:rPr>
                <w:rFonts w:ascii="Calibri" w:hAnsi="Calibri"/>
                <w:color w:val="333333"/>
                <w:sz w:val="18"/>
              </w:rPr>
              <w:t>Risk Register</w:t>
            </w:r>
          </w:p>
        </w:tc>
        <w:tc>
          <w:tcPr>
            <w:tcW w:type="dxa" w:w="2351"/>
            <w:shd w:fill="F0F4F8"/>
          </w:tcPr>
          <w:p>
            <w:r>
              <w:rPr>
                <w:rFonts w:ascii="Calibri" w:hAnsi="Calibri"/>
                <w:color w:val="333333"/>
                <w:sz w:val="18"/>
              </w:rPr>
              <w:t>✅ Complete</w:t>
            </w:r>
          </w:p>
        </w:tc>
        <w:tc>
          <w:tcPr>
            <w:tcW w:type="dxa" w:w="2351"/>
            <w:shd w:fill="F0F4F8"/>
          </w:tcPr>
          <w:p>
            <w:r>
              <w:rPr>
                <w:rFonts w:ascii="Calibri" w:hAnsi="Calibri"/>
                <w:color w:val="333333"/>
                <w:sz w:val="18"/>
              </w:rPr>
              <w:t>Risk Manager</w:t>
            </w:r>
          </w:p>
        </w:tc>
      </w:tr>
      <w:tr>
        <w:tc>
          <w:tcPr>
            <w:tcW w:type="dxa" w:w="2351"/>
          </w:tcPr>
          <w:p>
            <w:r>
              <w:rPr>
                <w:rFonts w:ascii="Calibri" w:hAnsi="Calibri"/>
                <w:color w:val="333333"/>
                <w:sz w:val="18"/>
              </w:rPr>
              <w:t>**Risk Treatment Plan**</w:t>
            </w:r>
          </w:p>
        </w:tc>
        <w:tc>
          <w:tcPr>
            <w:tcW w:type="dxa" w:w="2351"/>
          </w:tcPr>
          <w:p>
            <w:r>
              <w:rPr>
                <w:rFonts w:ascii="Calibri" w:hAnsi="Calibri"/>
                <w:color w:val="333333"/>
                <w:sz w:val="18"/>
              </w:rPr>
              <w:t>SoA (Statement of Applicability)</w:t>
            </w:r>
          </w:p>
        </w:tc>
        <w:tc>
          <w:tcPr>
            <w:tcW w:type="dxa" w:w="2351"/>
          </w:tcPr>
          <w:p>
            <w:r>
              <w:rPr>
                <w:rFonts w:ascii="Calibri" w:hAnsi="Calibri"/>
                <w:color w:val="333333"/>
                <w:sz w:val="18"/>
              </w:rPr>
              <w:t>✅ Complete</w:t>
            </w:r>
          </w:p>
        </w:tc>
        <w:tc>
          <w:tcPr>
            <w:tcW w:type="dxa" w:w="2351"/>
          </w:tcPr>
          <w:p>
            <w:r>
              <w:rPr>
                <w:rFonts w:ascii="Calibri" w:hAnsi="Calibri"/>
                <w:color w:val="333333"/>
                <w:sz w:val="18"/>
              </w:rPr>
              <w:t>CISO</w:t>
            </w:r>
          </w:p>
        </w:tc>
      </w:tr>
      <w:tr>
        <w:tc>
          <w:tcPr>
            <w:tcW w:type="dxa" w:w="2351"/>
            <w:shd w:fill="F0F4F8"/>
          </w:tcPr>
          <w:p>
            <w:r>
              <w:rPr>
                <w:rFonts w:ascii="Calibri" w:hAnsi="Calibri"/>
                <w:color w:val="333333"/>
                <w:sz w:val="18"/>
              </w:rPr>
              <w:t>**Information Security Policy**</w:t>
            </w:r>
          </w:p>
        </w:tc>
        <w:tc>
          <w:tcPr>
            <w:tcW w:type="dxa" w:w="2351"/>
            <w:shd w:fill="F0F4F8"/>
          </w:tcPr>
          <w:p>
            <w:r>
              <w:rPr>
                <w:rFonts w:ascii="Calibri" w:hAnsi="Calibri"/>
                <w:color w:val="333333"/>
                <w:sz w:val="18"/>
              </w:rPr>
              <w:t>Policy Document</w:t>
            </w:r>
          </w:p>
        </w:tc>
        <w:tc>
          <w:tcPr>
            <w:tcW w:type="dxa" w:w="2351"/>
            <w:shd w:fill="F0F4F8"/>
          </w:tcPr>
          <w:p>
            <w:r>
              <w:rPr>
                <w:rFonts w:ascii="Calibri" w:hAnsi="Calibri"/>
                <w:color w:val="333333"/>
                <w:sz w:val="18"/>
              </w:rPr>
              <w:t>✅ Complete</w:t>
            </w:r>
          </w:p>
        </w:tc>
        <w:tc>
          <w:tcPr>
            <w:tcW w:type="dxa" w:w="2351"/>
            <w:shd w:fill="F0F4F8"/>
          </w:tcPr>
          <w:p>
            <w:r>
              <w:rPr>
                <w:rFonts w:ascii="Calibri" w:hAnsi="Calibri"/>
                <w:color w:val="333333"/>
                <w:sz w:val="18"/>
              </w:rPr>
              <w:t>CISO</w:t>
            </w:r>
          </w:p>
        </w:tc>
      </w:tr>
      <w:tr>
        <w:tc>
          <w:tcPr>
            <w:tcW w:type="dxa" w:w="2351"/>
          </w:tcPr>
          <w:p>
            <w:r>
              <w:rPr>
                <w:rFonts w:ascii="Calibri" w:hAnsi="Calibri"/>
                <w:color w:val="333333"/>
                <w:sz w:val="18"/>
              </w:rPr>
              <w:t>**ISMS Procedures**</w:t>
            </w:r>
          </w:p>
        </w:tc>
        <w:tc>
          <w:tcPr>
            <w:tcW w:type="dxa" w:w="2351"/>
          </w:tcPr>
          <w:p>
            <w:r>
              <w:rPr>
                <w:rFonts w:ascii="Calibri" w:hAnsi="Calibri"/>
                <w:color w:val="333333"/>
                <w:sz w:val="18"/>
              </w:rPr>
              <w:t>15 documented procedures</w:t>
            </w:r>
          </w:p>
        </w:tc>
        <w:tc>
          <w:tcPr>
            <w:tcW w:type="dxa" w:w="2351"/>
          </w:tcPr>
          <w:p>
            <w:r>
              <w:rPr>
                <w:rFonts w:ascii="Calibri" w:hAnsi="Calibri"/>
                <w:color w:val="333333"/>
                <w:sz w:val="18"/>
              </w:rPr>
              <w:t>✅ Complete</w:t>
            </w:r>
          </w:p>
        </w:tc>
        <w:tc>
          <w:tcPr>
            <w:tcW w:type="dxa" w:w="2351"/>
          </w:tcPr>
          <w:p>
            <w:r>
              <w:rPr>
                <w:rFonts w:ascii="Calibri" w:hAnsi="Calibri"/>
                <w:color w:val="333333"/>
                <w:sz w:val="18"/>
              </w:rPr>
              <w:t>Compliance</w:t>
            </w:r>
          </w:p>
        </w:tc>
      </w:tr>
      <w:tr>
        <w:tc>
          <w:tcPr>
            <w:tcW w:type="dxa" w:w="2351"/>
            <w:shd w:fill="F0F4F8"/>
          </w:tcPr>
          <w:p>
            <w:r>
              <w:rPr>
                <w:rFonts w:ascii="Calibri" w:hAnsi="Calibri"/>
                <w:color w:val="333333"/>
                <w:sz w:val="18"/>
              </w:rPr>
              <w:t>**Internal Audit Program**</w:t>
            </w:r>
          </w:p>
        </w:tc>
        <w:tc>
          <w:tcPr>
            <w:tcW w:type="dxa" w:w="2351"/>
            <w:shd w:fill="F0F4F8"/>
          </w:tcPr>
          <w:p>
            <w:r>
              <w:rPr>
                <w:rFonts w:ascii="Calibri" w:hAnsi="Calibri"/>
                <w:color w:val="333333"/>
                <w:sz w:val="18"/>
              </w:rPr>
              <w:t>Audit Schedule</w:t>
            </w:r>
          </w:p>
        </w:tc>
        <w:tc>
          <w:tcPr>
            <w:tcW w:type="dxa" w:w="2351"/>
            <w:shd w:fill="F0F4F8"/>
          </w:tcPr>
          <w:p>
            <w:r>
              <w:rPr>
                <w:rFonts w:ascii="Calibri" w:hAnsi="Calibri"/>
                <w:color w:val="333333"/>
                <w:sz w:val="18"/>
              </w:rPr>
              <w:t>✅ Complete</w:t>
            </w:r>
          </w:p>
        </w:tc>
        <w:tc>
          <w:tcPr>
            <w:tcW w:type="dxa" w:w="2351"/>
            <w:shd w:fill="F0F4F8"/>
          </w:tcPr>
          <w:p>
            <w:r>
              <w:rPr>
                <w:rFonts w:ascii="Calibri" w:hAnsi="Calibri"/>
                <w:color w:val="333333"/>
                <w:sz w:val="18"/>
              </w:rPr>
              <w:t>Internal Auditor</w:t>
            </w:r>
          </w:p>
        </w:tc>
      </w:tr>
      <w:tr>
        <w:tc>
          <w:tcPr>
            <w:tcW w:type="dxa" w:w="2351"/>
          </w:tcPr>
          <w:p>
            <w:r>
              <w:rPr>
                <w:rFonts w:ascii="Calibri" w:hAnsi="Calibri"/>
                <w:color w:val="333333"/>
                <w:sz w:val="18"/>
              </w:rPr>
              <w:t>**Management Review**</w:t>
            </w:r>
          </w:p>
        </w:tc>
        <w:tc>
          <w:tcPr>
            <w:tcW w:type="dxa" w:w="2351"/>
          </w:tcPr>
          <w:p>
            <w:r>
              <w:rPr>
                <w:rFonts w:ascii="Calibri" w:hAnsi="Calibri"/>
                <w:color w:val="333333"/>
                <w:sz w:val="18"/>
              </w:rPr>
              <w:t>Meeting Minutes</w:t>
            </w:r>
          </w:p>
        </w:tc>
        <w:tc>
          <w:tcPr>
            <w:tcW w:type="dxa" w:w="2351"/>
          </w:tcPr>
          <w:p>
            <w:r>
              <w:rPr>
                <w:rFonts w:ascii="Calibri" w:hAnsi="Calibri"/>
                <w:color w:val="333333"/>
                <w:sz w:val="18"/>
              </w:rPr>
              <w:t>✅ Complete</w:t>
            </w:r>
          </w:p>
        </w:tc>
        <w:tc>
          <w:tcPr>
            <w:tcW w:type="dxa" w:w="2351"/>
          </w:tcPr>
          <w:p>
            <w:r>
              <w:rPr>
                <w:rFonts w:ascii="Calibri" w:hAnsi="Calibri"/>
                <w:color w:val="333333"/>
                <w:sz w:val="18"/>
              </w:rPr>
              <w:t>CISO</w:t>
            </w:r>
          </w:p>
        </w:tc>
      </w:tr>
      <w:tr>
        <w:tc>
          <w:tcPr>
            <w:tcW w:type="dxa" w:w="2351"/>
            <w:shd w:fill="F0F4F8"/>
          </w:tcPr>
          <w:p>
            <w:r>
              <w:rPr>
                <w:rFonts w:ascii="Calibri" w:hAnsi="Calibri"/>
                <w:color w:val="333333"/>
                <w:sz w:val="18"/>
              </w:rPr>
              <w:t>**Legal/Regulatory Register**</w:t>
            </w:r>
          </w:p>
        </w:tc>
        <w:tc>
          <w:tcPr>
            <w:tcW w:type="dxa" w:w="2351"/>
            <w:shd w:fill="F0F4F8"/>
          </w:tcPr>
          <w:p>
            <w:r>
              <w:rPr>
                <w:rFonts w:ascii="Calibri" w:hAnsi="Calibri"/>
                <w:color w:val="333333"/>
                <w:sz w:val="18"/>
              </w:rPr>
              <w:t>Compliance Matrix</w:t>
            </w:r>
          </w:p>
        </w:tc>
        <w:tc>
          <w:tcPr>
            <w:tcW w:type="dxa" w:w="2351"/>
            <w:shd w:fill="F0F4F8"/>
          </w:tcPr>
          <w:p>
            <w:r>
              <w:rPr>
                <w:rFonts w:ascii="Calibri" w:hAnsi="Calibri"/>
                <w:color w:val="333333"/>
                <w:sz w:val="18"/>
              </w:rPr>
              <w:t>✅ Complete</w:t>
            </w:r>
          </w:p>
        </w:tc>
        <w:tc>
          <w:tcPr>
            <w:tcW w:type="dxa" w:w="2351"/>
            <w:shd w:fill="F0F4F8"/>
          </w:tcPr>
          <w:p>
            <w:r>
              <w:rPr>
                <w:rFonts w:ascii="Calibri" w:hAnsi="Calibri"/>
                <w:color w:val="333333"/>
                <w:sz w:val="18"/>
              </w:rPr>
              <w:t>Compliance</w:t>
            </w:r>
          </w:p>
        </w:tc>
      </w:tr>
    </w:tbl>
    <w:p/>
    <w:p>
      <w:pPr>
        <w:pStyle w:val="Heading4"/>
      </w:pPr>
      <w:r>
        <w:t>Stage 2 Audit Readiness (Implementation Evidence)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Control</w:t>
            </w:r>
          </w:p>
        </w:tc>
        <w:tc>
          <w:tcPr>
            <w:tcW w:type="dxa" w:w="2351"/>
            <w:shd w:fill="007ACC"/>
          </w:tcPr>
          <w:p>
            <w:pPr>
              <w:jc w:val="center"/>
            </w:pPr>
            <w:r>
              <w:rPr>
                <w:rFonts w:ascii="Calibri" w:hAnsi="Calibri"/>
                <w:b/>
                <w:color w:val="FFFFFF"/>
                <w:sz w:val="20"/>
              </w:rPr>
              <w:t>Evidence Required</w:t>
            </w:r>
          </w:p>
        </w:tc>
        <w:tc>
          <w:tcPr>
            <w:tcW w:type="dxa" w:w="2351"/>
            <w:shd w:fill="007ACC"/>
          </w:tcPr>
          <w:p>
            <w:pPr>
              <w:jc w:val="center"/>
            </w:pPr>
            <w:r>
              <w:rPr>
                <w:rFonts w:ascii="Calibri" w:hAnsi="Calibri"/>
                <w:b/>
                <w:color w:val="FFFFFF"/>
                <w:sz w:val="20"/>
              </w:rPr>
              <w:t>Evidence Location</w:t>
            </w:r>
          </w:p>
        </w:tc>
        <w:tc>
          <w:tcPr>
            <w:tcW w:type="dxa" w:w="2351"/>
            <w:shd w:fill="007ACC"/>
          </w:tcPr>
          <w:p>
            <w:pPr>
              <w:jc w:val="center"/>
            </w:pPr>
            <w:r>
              <w:rPr>
                <w:rFonts w:ascii="Calibri" w:hAnsi="Calibri"/>
                <w:b/>
                <w:color w:val="FFFFFF"/>
                <w:sz w:val="20"/>
              </w:rPr>
              <w:t>Status</w:t>
            </w:r>
          </w:p>
        </w:tc>
      </w:tr>
      <w:tr>
        <w:tc>
          <w:tcPr>
            <w:tcW w:type="dxa" w:w="2351"/>
          </w:tcPr>
          <w:p>
            <w:r>
              <w:rPr>
                <w:rFonts w:ascii="Calibri" w:hAnsi="Calibri"/>
                <w:color w:val="333333"/>
                <w:sz w:val="18"/>
              </w:rPr>
              <w:t>**A.5.1 Policies**</w:t>
            </w:r>
          </w:p>
        </w:tc>
        <w:tc>
          <w:tcPr>
            <w:tcW w:type="dxa" w:w="2351"/>
          </w:tcPr>
          <w:p>
            <w:r>
              <w:rPr>
                <w:rFonts w:ascii="Calibri" w:hAnsi="Calibri"/>
                <w:color w:val="333333"/>
                <w:sz w:val="18"/>
              </w:rPr>
              <w:t>Approved policy document</w:t>
            </w:r>
          </w:p>
        </w:tc>
        <w:tc>
          <w:tcPr>
            <w:tcW w:type="dxa" w:w="2351"/>
          </w:tcPr>
          <w:p>
            <w:r>
              <w:rPr>
                <w:rFonts w:ascii="Calibri" w:hAnsi="Calibri"/>
                <w:color w:val="333333"/>
                <w:sz w:val="18"/>
              </w:rPr>
              <w:t>SharePoint/Policy Library</w:t>
            </w:r>
          </w:p>
        </w:tc>
        <w:tc>
          <w:tcPr>
            <w:tcW w:type="dxa" w:w="2351"/>
          </w:tcPr>
          <w:p>
            <w:r>
              <w:rPr>
                <w:rFonts w:ascii="Calibri" w:hAnsi="Calibri"/>
                <w:color w:val="333333"/>
                <w:sz w:val="18"/>
              </w:rPr>
              <w:t>✅ Ready</w:t>
            </w:r>
          </w:p>
        </w:tc>
      </w:tr>
      <w:tr>
        <w:tc>
          <w:tcPr>
            <w:tcW w:type="dxa" w:w="2351"/>
            <w:shd w:fill="F0F4F8"/>
          </w:tcPr>
          <w:p>
            <w:r>
              <w:rPr>
                <w:rFonts w:ascii="Calibri" w:hAnsi="Calibri"/>
                <w:color w:val="333333"/>
                <w:sz w:val="18"/>
              </w:rPr>
              <w:t>**A.6.1 Screening**</w:t>
            </w:r>
          </w:p>
        </w:tc>
        <w:tc>
          <w:tcPr>
            <w:tcW w:type="dxa" w:w="2351"/>
            <w:shd w:fill="F0F4F8"/>
          </w:tcPr>
          <w:p>
            <w:r>
              <w:rPr>
                <w:rFonts w:ascii="Calibri" w:hAnsi="Calibri"/>
                <w:color w:val="333333"/>
                <w:sz w:val="18"/>
              </w:rPr>
              <w:t>Background check records</w:t>
            </w:r>
          </w:p>
        </w:tc>
        <w:tc>
          <w:tcPr>
            <w:tcW w:type="dxa" w:w="2351"/>
            <w:shd w:fill="F0F4F8"/>
          </w:tcPr>
          <w:p>
            <w:r>
              <w:rPr>
                <w:rFonts w:ascii="Calibri" w:hAnsi="Calibri"/>
                <w:color w:val="333333"/>
                <w:sz w:val="18"/>
              </w:rPr>
              <w:t>HR Files (confidential)</w:t>
            </w:r>
          </w:p>
        </w:tc>
        <w:tc>
          <w:tcPr>
            <w:tcW w:type="dxa" w:w="2351"/>
            <w:shd w:fill="F0F4F8"/>
          </w:tcPr>
          <w:p>
            <w:r>
              <w:rPr>
                <w:rFonts w:ascii="Calibri" w:hAnsi="Calibri"/>
                <w:color w:val="333333"/>
                <w:sz w:val="18"/>
              </w:rPr>
              <w:t>✅ Ready</w:t>
            </w:r>
          </w:p>
        </w:tc>
      </w:tr>
      <w:tr>
        <w:tc>
          <w:tcPr>
            <w:tcW w:type="dxa" w:w="2351"/>
          </w:tcPr>
          <w:p>
            <w:r>
              <w:rPr>
                <w:rFonts w:ascii="Calibri" w:hAnsi="Calibri"/>
                <w:color w:val="333333"/>
                <w:sz w:val="18"/>
              </w:rPr>
              <w:t>**A.7.1 Physical Perimeters**</w:t>
            </w:r>
          </w:p>
        </w:tc>
        <w:tc>
          <w:tcPr>
            <w:tcW w:type="dxa" w:w="2351"/>
          </w:tcPr>
          <w:p>
            <w:r>
              <w:rPr>
                <w:rFonts w:ascii="Calibri" w:hAnsi="Calibri"/>
                <w:color w:val="333333"/>
                <w:sz w:val="18"/>
              </w:rPr>
              <w:t>Access control logs</w:t>
            </w:r>
          </w:p>
        </w:tc>
        <w:tc>
          <w:tcPr>
            <w:tcW w:type="dxa" w:w="2351"/>
          </w:tcPr>
          <w:p>
            <w:r>
              <w:rPr>
                <w:rFonts w:ascii="Calibri" w:hAnsi="Calibri"/>
                <w:color w:val="333333"/>
                <w:sz w:val="18"/>
              </w:rPr>
              <w:t>Physical Security System</w:t>
            </w:r>
          </w:p>
        </w:tc>
        <w:tc>
          <w:tcPr>
            <w:tcW w:type="dxa" w:w="2351"/>
          </w:tcPr>
          <w:p>
            <w:r>
              <w:rPr>
                <w:rFonts w:ascii="Calibri" w:hAnsi="Calibri"/>
                <w:color w:val="333333"/>
                <w:sz w:val="18"/>
              </w:rPr>
              <w:t>🔶 Pending Verification</w:t>
            </w:r>
          </w:p>
        </w:tc>
      </w:tr>
      <w:tr>
        <w:tc>
          <w:tcPr>
            <w:tcW w:type="dxa" w:w="2351"/>
            <w:shd w:fill="F0F4F8"/>
          </w:tcPr>
          <w:p>
            <w:r>
              <w:rPr>
                <w:rFonts w:ascii="Calibri" w:hAnsi="Calibri"/>
                <w:color w:val="333333"/>
                <w:sz w:val="18"/>
              </w:rPr>
              <w:t>**A.8.1 Endpoint Devices**</w:t>
            </w:r>
          </w:p>
        </w:tc>
        <w:tc>
          <w:tcPr>
            <w:tcW w:type="dxa" w:w="2351"/>
            <w:shd w:fill="F0F4F8"/>
          </w:tcPr>
          <w:p>
            <w:r>
              <w:rPr>
                <w:rFonts w:ascii="Calibri" w:hAnsi="Calibri"/>
                <w:color w:val="333333"/>
                <w:sz w:val="18"/>
              </w:rPr>
              <w:t>EDR console screenshot</w:t>
            </w:r>
          </w:p>
        </w:tc>
        <w:tc>
          <w:tcPr>
            <w:tcW w:type="dxa" w:w="2351"/>
            <w:shd w:fill="F0F4F8"/>
          </w:tcPr>
          <w:p>
            <w:r>
              <w:rPr>
                <w:rFonts w:ascii="Calibri" w:hAnsi="Calibri"/>
                <w:color w:val="333333"/>
                <w:sz w:val="18"/>
              </w:rPr>
              <w:t>FortiClient EMS</w:t>
            </w:r>
          </w:p>
        </w:tc>
        <w:tc>
          <w:tcPr>
            <w:tcW w:type="dxa" w:w="2351"/>
            <w:shd w:fill="F0F4F8"/>
          </w:tcPr>
          <w:p>
            <w:r>
              <w:rPr>
                <w:rFonts w:ascii="Calibri" w:hAnsi="Calibri"/>
                <w:color w:val="333333"/>
                <w:sz w:val="18"/>
              </w:rPr>
              <w:t>✅ Ready</w:t>
            </w:r>
          </w:p>
        </w:tc>
      </w:tr>
      <w:tr>
        <w:tc>
          <w:tcPr>
            <w:tcW w:type="dxa" w:w="2351"/>
          </w:tcPr>
          <w:p>
            <w:r>
              <w:rPr>
                <w:rFonts w:ascii="Calibri" w:hAnsi="Calibri"/>
                <w:color w:val="333333"/>
                <w:sz w:val="18"/>
              </w:rPr>
              <w:t>**A.8.7 Malware Protection**</w:t>
            </w:r>
          </w:p>
        </w:tc>
        <w:tc>
          <w:tcPr>
            <w:tcW w:type="dxa" w:w="2351"/>
          </w:tcPr>
          <w:p>
            <w:r>
              <w:rPr>
                <w:rFonts w:ascii="Calibri" w:hAnsi="Calibri"/>
                <w:color w:val="333333"/>
                <w:sz w:val="18"/>
              </w:rPr>
              <w:t>AV scan logs</w:t>
            </w:r>
          </w:p>
        </w:tc>
        <w:tc>
          <w:tcPr>
            <w:tcW w:type="dxa" w:w="2351"/>
          </w:tcPr>
          <w:p>
            <w:r>
              <w:rPr>
                <w:rFonts w:ascii="Calibri" w:hAnsi="Calibri"/>
                <w:color w:val="333333"/>
                <w:sz w:val="18"/>
              </w:rPr>
              <w:t>Kaspersky Console</w:t>
            </w:r>
          </w:p>
        </w:tc>
        <w:tc>
          <w:tcPr>
            <w:tcW w:type="dxa" w:w="2351"/>
          </w:tcPr>
          <w:p>
            <w:r>
              <w:rPr>
                <w:rFonts w:ascii="Calibri" w:hAnsi="Calibri"/>
                <w:color w:val="333333"/>
                <w:sz w:val="18"/>
              </w:rPr>
              <w:t>✅ Ready</w:t>
            </w:r>
          </w:p>
        </w:tc>
      </w:tr>
      <w:tr>
        <w:tc>
          <w:tcPr>
            <w:tcW w:type="dxa" w:w="2351"/>
            <w:shd w:fill="F0F4F8"/>
          </w:tcPr>
          <w:p>
            <w:r>
              <w:rPr>
                <w:rFonts w:ascii="Calibri" w:hAnsi="Calibri"/>
                <w:color w:val="333333"/>
                <w:sz w:val="18"/>
              </w:rPr>
              <w:t>**A.8.13 Backup**</w:t>
            </w:r>
          </w:p>
        </w:tc>
        <w:tc>
          <w:tcPr>
            <w:tcW w:type="dxa" w:w="2351"/>
            <w:shd w:fill="F0F4F8"/>
          </w:tcPr>
          <w:p>
            <w:r>
              <w:rPr>
                <w:rFonts w:ascii="Calibri" w:hAnsi="Calibri"/>
                <w:color w:val="333333"/>
                <w:sz w:val="18"/>
              </w:rPr>
              <w:t>Backup logs, test results</w:t>
            </w:r>
          </w:p>
        </w:tc>
        <w:tc>
          <w:tcPr>
            <w:tcW w:type="dxa" w:w="2351"/>
            <w:shd w:fill="F0F4F8"/>
          </w:tcPr>
          <w:p>
            <w:r>
              <w:rPr>
                <w:rFonts w:ascii="Calibri" w:hAnsi="Calibri"/>
                <w:color w:val="333333"/>
                <w:sz w:val="18"/>
              </w:rPr>
              <w:t>Synology + Wasabi</w:t>
            </w:r>
          </w:p>
        </w:tc>
        <w:tc>
          <w:tcPr>
            <w:tcW w:type="dxa" w:w="2351"/>
            <w:shd w:fill="F0F4F8"/>
          </w:tcPr>
          <w:p>
            <w:r>
              <w:rPr>
                <w:rFonts w:ascii="Calibri" w:hAnsi="Calibri"/>
                <w:color w:val="333333"/>
                <w:sz w:val="18"/>
              </w:rPr>
              <w:t>✅ Ready</w:t>
            </w:r>
          </w:p>
        </w:tc>
      </w:tr>
      <w:tr>
        <w:tc>
          <w:tcPr>
            <w:tcW w:type="dxa" w:w="2351"/>
          </w:tcPr>
          <w:p>
            <w:r>
              <w:rPr>
                <w:rFonts w:ascii="Calibri" w:hAnsi="Calibri"/>
                <w:color w:val="333333"/>
                <w:sz w:val="18"/>
              </w:rPr>
              <w:t>**A.8.15 Logging**</w:t>
            </w:r>
          </w:p>
        </w:tc>
        <w:tc>
          <w:tcPr>
            <w:tcW w:type="dxa" w:w="2351"/>
          </w:tcPr>
          <w:p>
            <w:r>
              <w:rPr>
                <w:rFonts w:ascii="Calibri" w:hAnsi="Calibri"/>
                <w:color w:val="333333"/>
                <w:sz w:val="18"/>
              </w:rPr>
              <w:t>SIEM architecture diagram</w:t>
            </w:r>
          </w:p>
        </w:tc>
        <w:tc>
          <w:tcPr>
            <w:tcW w:type="dxa" w:w="2351"/>
          </w:tcPr>
          <w:p>
            <w:r>
              <w:rPr>
                <w:rFonts w:ascii="Calibri" w:hAnsi="Calibri"/>
                <w:color w:val="333333"/>
                <w:sz w:val="18"/>
              </w:rPr>
              <w:t>Splunk/FortiAnalyzer</w:t>
            </w:r>
          </w:p>
        </w:tc>
        <w:tc>
          <w:tcPr>
            <w:tcW w:type="dxa" w:w="2351"/>
          </w:tcPr>
          <w:p>
            <w:r>
              <w:rPr>
                <w:rFonts w:ascii="Calibri" w:hAnsi="Calibri"/>
                <w:color w:val="333333"/>
                <w:sz w:val="18"/>
              </w:rPr>
              <w:t>✅ Ready</w:t>
            </w:r>
          </w:p>
        </w:tc>
      </w:tr>
      <w:tr>
        <w:tc>
          <w:tcPr>
            <w:tcW w:type="dxa" w:w="2351"/>
            <w:shd w:fill="F0F4F8"/>
          </w:tcPr>
          <w:p>
            <w:r>
              <w:rPr>
                <w:rFonts w:ascii="Calibri" w:hAnsi="Calibri"/>
                <w:color w:val="333333"/>
                <w:sz w:val="18"/>
              </w:rPr>
              <w:t>**A.8.22 Network Segregation**</w:t>
            </w:r>
          </w:p>
        </w:tc>
        <w:tc>
          <w:tcPr>
            <w:tcW w:type="dxa" w:w="2351"/>
            <w:shd w:fill="F0F4F8"/>
          </w:tcPr>
          <w:p>
            <w:r>
              <w:rPr>
                <w:rFonts w:ascii="Calibri" w:hAnsi="Calibri"/>
                <w:color w:val="333333"/>
                <w:sz w:val="18"/>
              </w:rPr>
              <w:t>Network diagram, VLAN config</w:t>
            </w:r>
          </w:p>
        </w:tc>
        <w:tc>
          <w:tcPr>
            <w:tcW w:type="dxa" w:w="2351"/>
            <w:shd w:fill="F0F4F8"/>
          </w:tcPr>
          <w:p>
            <w:r>
              <w:rPr>
                <w:rFonts w:ascii="Calibri" w:hAnsi="Calibri"/>
                <w:color w:val="333333"/>
                <w:sz w:val="18"/>
              </w:rPr>
              <w:t>Documentation</w:t>
            </w:r>
          </w:p>
        </w:tc>
        <w:tc>
          <w:tcPr>
            <w:tcW w:type="dxa" w:w="2351"/>
            <w:shd w:fill="F0F4F8"/>
          </w:tcPr>
          <w:p>
            <w:r>
              <w:rPr>
                <w:rFonts w:ascii="Calibri" w:hAnsi="Calibri"/>
                <w:color w:val="333333"/>
                <w:sz w:val="18"/>
              </w:rPr>
              <w:t>✅ Ready</w:t>
            </w:r>
          </w:p>
        </w:tc>
      </w:tr>
    </w:tbl>
    <w:p/>
    <w:p>
      <w:pPr>
        <w:pStyle w:val="Heading3"/>
      </w:pPr>
      <w:r>
        <w:t>9.2 Evidence Collection Status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Evidence Category</w:t>
            </w:r>
          </w:p>
        </w:tc>
        <w:tc>
          <w:tcPr>
            <w:tcW w:type="dxa" w:w="1881"/>
            <w:shd w:fill="007ACC"/>
          </w:tcPr>
          <w:p>
            <w:pPr>
              <w:jc w:val="center"/>
            </w:pPr>
            <w:r>
              <w:rPr>
                <w:rFonts w:ascii="Calibri" w:hAnsi="Calibri"/>
                <w:b/>
                <w:color w:val="FFFFFF"/>
                <w:sz w:val="20"/>
              </w:rPr>
              <w:t>Required</w:t>
            </w:r>
          </w:p>
        </w:tc>
        <w:tc>
          <w:tcPr>
            <w:tcW w:type="dxa" w:w="1881"/>
            <w:shd w:fill="007ACC"/>
          </w:tcPr>
          <w:p>
            <w:pPr>
              <w:jc w:val="center"/>
            </w:pPr>
            <w:r>
              <w:rPr>
                <w:rFonts w:ascii="Calibri" w:hAnsi="Calibri"/>
                <w:b/>
                <w:color w:val="FFFFFF"/>
                <w:sz w:val="20"/>
              </w:rPr>
              <w:t>Collected</w:t>
            </w:r>
          </w:p>
        </w:tc>
        <w:tc>
          <w:tcPr>
            <w:tcW w:type="dxa" w:w="1881"/>
            <w:shd w:fill="007ACC"/>
          </w:tcPr>
          <w:p>
            <w:pPr>
              <w:jc w:val="center"/>
            </w:pPr>
            <w:r>
              <w:rPr>
                <w:rFonts w:ascii="Calibri" w:hAnsi="Calibri"/>
                <w:b/>
                <w:color w:val="FFFFFF"/>
                <w:sz w:val="20"/>
              </w:rPr>
              <w:t>Pending</w:t>
            </w:r>
          </w:p>
        </w:tc>
        <w:tc>
          <w:tcPr>
            <w:tcW w:type="dxa" w:w="1881"/>
            <w:shd w:fill="007ACC"/>
          </w:tcPr>
          <w:p>
            <w:pPr>
              <w:jc w:val="center"/>
            </w:pPr>
            <w:r>
              <w:rPr>
                <w:rFonts w:ascii="Calibri" w:hAnsi="Calibri"/>
                <w:b/>
                <w:color w:val="FFFFFF"/>
                <w:sz w:val="20"/>
              </w:rPr>
              <w:t>Collection %</w:t>
            </w:r>
          </w:p>
        </w:tc>
      </w:tr>
      <w:tr>
        <w:tc>
          <w:tcPr>
            <w:tcW w:type="dxa" w:w="1881"/>
          </w:tcPr>
          <w:p>
            <w:r>
              <w:rPr>
                <w:rFonts w:ascii="Calibri" w:hAnsi="Calibri"/>
                <w:color w:val="333333"/>
                <w:sz w:val="18"/>
              </w:rPr>
              <w:t>**Policies &amp; Procedures**</w:t>
            </w:r>
          </w:p>
        </w:tc>
        <w:tc>
          <w:tcPr>
            <w:tcW w:type="dxa" w:w="1881"/>
          </w:tcPr>
          <w:p>
            <w:r>
              <w:rPr>
                <w:rFonts w:ascii="Calibri" w:hAnsi="Calibri"/>
                <w:color w:val="333333"/>
                <w:sz w:val="18"/>
              </w:rPr>
              <w:t>25</w:t>
            </w:r>
          </w:p>
        </w:tc>
        <w:tc>
          <w:tcPr>
            <w:tcW w:type="dxa" w:w="1881"/>
          </w:tcPr>
          <w:p>
            <w:r>
              <w:rPr>
                <w:rFonts w:ascii="Calibri" w:hAnsi="Calibri"/>
                <w:color w:val="333333"/>
                <w:sz w:val="18"/>
              </w:rPr>
              <w:t>25</w:t>
            </w:r>
          </w:p>
        </w:tc>
        <w:tc>
          <w:tcPr>
            <w:tcW w:type="dxa" w:w="1881"/>
          </w:tcPr>
          <w:p>
            <w:r>
              <w:rPr>
                <w:rFonts w:ascii="Calibri" w:hAnsi="Calibri"/>
                <w:color w:val="333333"/>
                <w:sz w:val="18"/>
              </w:rPr>
              <w:t>0</w:t>
            </w:r>
          </w:p>
        </w:tc>
        <w:tc>
          <w:tcPr>
            <w:tcW w:type="dxa" w:w="1881"/>
          </w:tcPr>
          <w:p>
            <w:r>
              <w:rPr>
                <w:rFonts w:ascii="Calibri" w:hAnsi="Calibri"/>
                <w:color w:val="333333"/>
                <w:sz w:val="18"/>
              </w:rPr>
              <w:t>100% ✅</w:t>
            </w:r>
          </w:p>
        </w:tc>
      </w:tr>
      <w:tr>
        <w:tc>
          <w:tcPr>
            <w:tcW w:type="dxa" w:w="1881"/>
            <w:shd w:fill="F0F4F8"/>
          </w:tcPr>
          <w:p>
            <w:r>
              <w:rPr>
                <w:rFonts w:ascii="Calibri" w:hAnsi="Calibri"/>
                <w:color w:val="333333"/>
                <w:sz w:val="18"/>
              </w:rPr>
              <w:t>**Technical Configurations**</w:t>
            </w:r>
          </w:p>
        </w:tc>
        <w:tc>
          <w:tcPr>
            <w:tcW w:type="dxa" w:w="1881"/>
            <w:shd w:fill="F0F4F8"/>
          </w:tcPr>
          <w:p>
            <w:r>
              <w:rPr>
                <w:rFonts w:ascii="Calibri" w:hAnsi="Calibri"/>
                <w:color w:val="333333"/>
                <w:sz w:val="18"/>
              </w:rPr>
              <w:t>45</w:t>
            </w:r>
          </w:p>
        </w:tc>
        <w:tc>
          <w:tcPr>
            <w:tcW w:type="dxa" w:w="1881"/>
            <w:shd w:fill="F0F4F8"/>
          </w:tcPr>
          <w:p>
            <w:r>
              <w:rPr>
                <w:rFonts w:ascii="Calibri" w:hAnsi="Calibri"/>
                <w:color w:val="333333"/>
                <w:sz w:val="18"/>
              </w:rPr>
              <w:t>42</w:t>
            </w:r>
          </w:p>
        </w:tc>
        <w:tc>
          <w:tcPr>
            <w:tcW w:type="dxa" w:w="1881"/>
            <w:shd w:fill="F0F4F8"/>
          </w:tcPr>
          <w:p>
            <w:r>
              <w:rPr>
                <w:rFonts w:ascii="Calibri" w:hAnsi="Calibri"/>
                <w:color w:val="333333"/>
                <w:sz w:val="18"/>
              </w:rPr>
              <w:t>3</w:t>
            </w:r>
          </w:p>
        </w:tc>
        <w:tc>
          <w:tcPr>
            <w:tcW w:type="dxa" w:w="1881"/>
            <w:shd w:fill="F0F4F8"/>
          </w:tcPr>
          <w:p>
            <w:r>
              <w:rPr>
                <w:rFonts w:ascii="Calibri" w:hAnsi="Calibri"/>
                <w:color w:val="333333"/>
                <w:sz w:val="18"/>
              </w:rPr>
              <w:t>93%</w:t>
            </w:r>
          </w:p>
        </w:tc>
      </w:tr>
      <w:tr>
        <w:tc>
          <w:tcPr>
            <w:tcW w:type="dxa" w:w="1881"/>
          </w:tcPr>
          <w:p>
            <w:r>
              <w:rPr>
                <w:rFonts w:ascii="Calibri" w:hAnsi="Calibri"/>
                <w:color w:val="333333"/>
                <w:sz w:val="18"/>
              </w:rPr>
              <w:t>**Audit Logs**</w:t>
            </w:r>
          </w:p>
        </w:tc>
        <w:tc>
          <w:tcPr>
            <w:tcW w:type="dxa" w:w="1881"/>
          </w:tcPr>
          <w:p>
            <w:r>
              <w:rPr>
                <w:rFonts w:ascii="Calibri" w:hAnsi="Calibri"/>
                <w:color w:val="333333"/>
                <w:sz w:val="18"/>
              </w:rPr>
              <w:t>12</w:t>
            </w:r>
          </w:p>
        </w:tc>
        <w:tc>
          <w:tcPr>
            <w:tcW w:type="dxa" w:w="1881"/>
          </w:tcPr>
          <w:p>
            <w:r>
              <w:rPr>
                <w:rFonts w:ascii="Calibri" w:hAnsi="Calibri"/>
                <w:color w:val="333333"/>
                <w:sz w:val="18"/>
              </w:rPr>
              <w:t>10</w:t>
            </w:r>
          </w:p>
        </w:tc>
        <w:tc>
          <w:tcPr>
            <w:tcW w:type="dxa" w:w="1881"/>
          </w:tcPr>
          <w:p>
            <w:r>
              <w:rPr>
                <w:rFonts w:ascii="Calibri" w:hAnsi="Calibri"/>
                <w:color w:val="333333"/>
                <w:sz w:val="18"/>
              </w:rPr>
              <w:t>2</w:t>
            </w:r>
          </w:p>
        </w:tc>
        <w:tc>
          <w:tcPr>
            <w:tcW w:type="dxa" w:w="1881"/>
          </w:tcPr>
          <w:p>
            <w:r>
              <w:rPr>
                <w:rFonts w:ascii="Calibri" w:hAnsi="Calibri"/>
                <w:color w:val="333333"/>
                <w:sz w:val="18"/>
              </w:rPr>
              <w:t>83%</w:t>
            </w:r>
          </w:p>
        </w:tc>
      </w:tr>
      <w:tr>
        <w:tc>
          <w:tcPr>
            <w:tcW w:type="dxa" w:w="1881"/>
            <w:shd w:fill="F0F4F8"/>
          </w:tcPr>
          <w:p>
            <w:r>
              <w:rPr>
                <w:rFonts w:ascii="Calibri" w:hAnsi="Calibri"/>
                <w:color w:val="333333"/>
                <w:sz w:val="18"/>
              </w:rPr>
              <w:t>**Training Records**</w:t>
            </w:r>
          </w:p>
        </w:tc>
        <w:tc>
          <w:tcPr>
            <w:tcW w:type="dxa" w:w="1881"/>
            <w:shd w:fill="F0F4F8"/>
          </w:tcPr>
          <w:p>
            <w:r>
              <w:rPr>
                <w:rFonts w:ascii="Calibri" w:hAnsi="Calibri"/>
                <w:color w:val="333333"/>
                <w:sz w:val="18"/>
              </w:rPr>
              <w:t>8</w:t>
            </w:r>
          </w:p>
        </w:tc>
        <w:tc>
          <w:tcPr>
            <w:tcW w:type="dxa" w:w="1881"/>
            <w:shd w:fill="F0F4F8"/>
          </w:tcPr>
          <w:p>
            <w:r>
              <w:rPr>
                <w:rFonts w:ascii="Calibri" w:hAnsi="Calibri"/>
                <w:color w:val="333333"/>
                <w:sz w:val="18"/>
              </w:rPr>
              <w:t>0</w:t>
            </w:r>
          </w:p>
        </w:tc>
        <w:tc>
          <w:tcPr>
            <w:tcW w:type="dxa" w:w="1881"/>
            <w:shd w:fill="F0F4F8"/>
          </w:tcPr>
          <w:p>
            <w:r>
              <w:rPr>
                <w:rFonts w:ascii="Calibri" w:hAnsi="Calibri"/>
                <w:color w:val="333333"/>
                <w:sz w:val="18"/>
              </w:rPr>
              <w:t>8</w:t>
            </w:r>
          </w:p>
        </w:tc>
        <w:tc>
          <w:tcPr>
            <w:tcW w:type="dxa" w:w="1881"/>
            <w:shd w:fill="F0F4F8"/>
          </w:tcPr>
          <w:p>
            <w:r>
              <w:rPr>
                <w:rFonts w:ascii="Calibri" w:hAnsi="Calibri"/>
                <w:color w:val="333333"/>
                <w:sz w:val="18"/>
              </w:rPr>
              <w:t>0% ❌</w:t>
            </w:r>
          </w:p>
        </w:tc>
      </w:tr>
      <w:tr>
        <w:tc>
          <w:tcPr>
            <w:tcW w:type="dxa" w:w="1881"/>
          </w:tcPr>
          <w:p>
            <w:r>
              <w:rPr>
                <w:rFonts w:ascii="Calibri" w:hAnsi="Calibri"/>
                <w:color w:val="333333"/>
                <w:sz w:val="18"/>
              </w:rPr>
              <w:t>**Incident Records**</w:t>
            </w:r>
          </w:p>
        </w:tc>
        <w:tc>
          <w:tcPr>
            <w:tcW w:type="dxa" w:w="1881"/>
          </w:tcPr>
          <w:p>
            <w:r>
              <w:rPr>
                <w:rFonts w:ascii="Calibri" w:hAnsi="Calibri"/>
                <w:color w:val="333333"/>
                <w:sz w:val="18"/>
              </w:rPr>
              <w:t>5</w:t>
            </w:r>
          </w:p>
        </w:tc>
        <w:tc>
          <w:tcPr>
            <w:tcW w:type="dxa" w:w="1881"/>
          </w:tcPr>
          <w:p>
            <w:r>
              <w:rPr>
                <w:rFonts w:ascii="Calibri" w:hAnsi="Calibri"/>
                <w:color w:val="333333"/>
                <w:sz w:val="18"/>
              </w:rPr>
              <w:t>3</w:t>
            </w:r>
          </w:p>
        </w:tc>
        <w:tc>
          <w:tcPr>
            <w:tcW w:type="dxa" w:w="1881"/>
          </w:tcPr>
          <w:p>
            <w:r>
              <w:rPr>
                <w:rFonts w:ascii="Calibri" w:hAnsi="Calibri"/>
                <w:color w:val="333333"/>
                <w:sz w:val="18"/>
              </w:rPr>
              <w:t>2</w:t>
            </w:r>
          </w:p>
        </w:tc>
        <w:tc>
          <w:tcPr>
            <w:tcW w:type="dxa" w:w="1881"/>
          </w:tcPr>
          <w:p>
            <w:r>
              <w:rPr>
                <w:rFonts w:ascii="Calibri" w:hAnsi="Calibri"/>
                <w:color w:val="333333"/>
                <w:sz w:val="18"/>
              </w:rPr>
              <w:t>60%</w:t>
            </w:r>
          </w:p>
        </w:tc>
      </w:tr>
      <w:tr>
        <w:tc>
          <w:tcPr>
            <w:tcW w:type="dxa" w:w="1881"/>
            <w:shd w:fill="F0F4F8"/>
          </w:tcPr>
          <w:p>
            <w:r>
              <w:rPr>
                <w:rFonts w:ascii="Calibri" w:hAnsi="Calibri"/>
                <w:color w:val="333333"/>
                <w:sz w:val="18"/>
              </w:rPr>
              <w:t>**Vendor Assessments**</w:t>
            </w:r>
          </w:p>
        </w:tc>
        <w:tc>
          <w:tcPr>
            <w:tcW w:type="dxa" w:w="1881"/>
            <w:shd w:fill="F0F4F8"/>
          </w:tcPr>
          <w:p>
            <w:r>
              <w:rPr>
                <w:rFonts w:ascii="Calibri" w:hAnsi="Calibri"/>
                <w:color w:val="333333"/>
                <w:sz w:val="18"/>
              </w:rPr>
              <w:t>10</w:t>
            </w:r>
          </w:p>
        </w:tc>
        <w:tc>
          <w:tcPr>
            <w:tcW w:type="dxa" w:w="1881"/>
            <w:shd w:fill="F0F4F8"/>
          </w:tcPr>
          <w:p>
            <w:r>
              <w:rPr>
                <w:rFonts w:ascii="Calibri" w:hAnsi="Calibri"/>
                <w:color w:val="333333"/>
                <w:sz w:val="18"/>
              </w:rPr>
              <w:t>7</w:t>
            </w:r>
          </w:p>
        </w:tc>
        <w:tc>
          <w:tcPr>
            <w:tcW w:type="dxa" w:w="1881"/>
            <w:shd w:fill="F0F4F8"/>
          </w:tcPr>
          <w:p>
            <w:r>
              <w:rPr>
                <w:rFonts w:ascii="Calibri" w:hAnsi="Calibri"/>
                <w:color w:val="333333"/>
                <w:sz w:val="18"/>
              </w:rPr>
              <w:t>3</w:t>
            </w:r>
          </w:p>
        </w:tc>
        <w:tc>
          <w:tcPr>
            <w:tcW w:type="dxa" w:w="1881"/>
            <w:shd w:fill="F0F4F8"/>
          </w:tcPr>
          <w:p>
            <w:r>
              <w:rPr>
                <w:rFonts w:ascii="Calibri" w:hAnsi="Calibri"/>
                <w:color w:val="333333"/>
                <w:sz w:val="18"/>
              </w:rPr>
              <w:t>70%</w:t>
            </w:r>
          </w:p>
        </w:tc>
      </w:tr>
      <w:tr>
        <w:tc>
          <w:tcPr>
            <w:tcW w:type="dxa" w:w="1881"/>
          </w:tcPr>
          <w:p>
            <w:r>
              <w:rPr>
                <w:rFonts w:ascii="Calibri" w:hAnsi="Calibri"/>
                <w:color w:val="333333"/>
                <w:sz w:val="18"/>
              </w:rPr>
              <w:t>**Risk Assessments**</w:t>
            </w:r>
          </w:p>
        </w:tc>
        <w:tc>
          <w:tcPr>
            <w:tcW w:type="dxa" w:w="1881"/>
          </w:tcPr>
          <w:p>
            <w:r>
              <w:rPr>
                <w:rFonts w:ascii="Calibri" w:hAnsi="Calibri"/>
                <w:color w:val="333333"/>
                <w:sz w:val="18"/>
              </w:rPr>
              <w:t>6</w:t>
            </w:r>
          </w:p>
        </w:tc>
        <w:tc>
          <w:tcPr>
            <w:tcW w:type="dxa" w:w="1881"/>
          </w:tcPr>
          <w:p>
            <w:r>
              <w:rPr>
                <w:rFonts w:ascii="Calibri" w:hAnsi="Calibri"/>
                <w:color w:val="333333"/>
                <w:sz w:val="18"/>
              </w:rPr>
              <w:t>6</w:t>
            </w:r>
          </w:p>
        </w:tc>
        <w:tc>
          <w:tcPr>
            <w:tcW w:type="dxa" w:w="1881"/>
          </w:tcPr>
          <w:p>
            <w:r>
              <w:rPr>
                <w:rFonts w:ascii="Calibri" w:hAnsi="Calibri"/>
                <w:color w:val="333333"/>
                <w:sz w:val="18"/>
              </w:rPr>
              <w:t>0</w:t>
            </w:r>
          </w:p>
        </w:tc>
        <w:tc>
          <w:tcPr>
            <w:tcW w:type="dxa" w:w="1881"/>
          </w:tcPr>
          <w:p>
            <w:r>
              <w:rPr>
                <w:rFonts w:ascii="Calibri" w:hAnsi="Calibri"/>
                <w:color w:val="333333"/>
                <w:sz w:val="18"/>
              </w:rPr>
              <w:t>100% ✅</w:t>
            </w:r>
          </w:p>
        </w:tc>
      </w:tr>
    </w:tbl>
    <w:p/>
    <w:p>
      <w:pPr>
        <w:pStyle w:val="Heading3"/>
      </w:pPr>
      <w:r>
        <w:t>9.3 Gap Analysis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Gap ID</w:t>
            </w:r>
          </w:p>
        </w:tc>
        <w:tc>
          <w:tcPr>
            <w:tcW w:type="dxa" w:w="1568"/>
            <w:shd w:fill="007ACC"/>
          </w:tcPr>
          <w:p>
            <w:pPr>
              <w:jc w:val="center"/>
            </w:pPr>
            <w:r>
              <w:rPr>
                <w:rFonts w:ascii="Calibri" w:hAnsi="Calibri"/>
                <w:b/>
                <w:color w:val="FFFFFF"/>
                <w:sz w:val="20"/>
              </w:rPr>
              <w:t>Gap Description</w:t>
            </w:r>
          </w:p>
        </w:tc>
        <w:tc>
          <w:tcPr>
            <w:tcW w:type="dxa" w:w="1568"/>
            <w:shd w:fill="007ACC"/>
          </w:tcPr>
          <w:p>
            <w:pPr>
              <w:jc w:val="center"/>
            </w:pPr>
            <w:r>
              <w:rPr>
                <w:rFonts w:ascii="Calibri" w:hAnsi="Calibri"/>
                <w:b/>
                <w:color w:val="FFFFFF"/>
                <w:sz w:val="20"/>
              </w:rPr>
              <w:t>Impact</w:t>
            </w:r>
          </w:p>
        </w:tc>
        <w:tc>
          <w:tcPr>
            <w:tcW w:type="dxa" w:w="1568"/>
            <w:shd w:fill="007ACC"/>
          </w:tcPr>
          <w:p>
            <w:pPr>
              <w:jc w:val="center"/>
            </w:pPr>
            <w:r>
              <w:rPr>
                <w:rFonts w:ascii="Calibri" w:hAnsi="Calibri"/>
                <w:b/>
                <w:color w:val="FFFFFF"/>
                <w:sz w:val="20"/>
              </w:rPr>
              <w:t>Remediation</w:t>
            </w:r>
          </w:p>
        </w:tc>
        <w:tc>
          <w:tcPr>
            <w:tcW w:type="dxa" w:w="1568"/>
            <w:shd w:fill="007ACC"/>
          </w:tcPr>
          <w:p>
            <w:pPr>
              <w:jc w:val="center"/>
            </w:pPr>
            <w:r>
              <w:rPr>
                <w:rFonts w:ascii="Calibri" w:hAnsi="Calibri"/>
                <w:b/>
                <w:color w:val="FFFFFF"/>
                <w:sz w:val="20"/>
              </w:rPr>
              <w:t>Timeline</w:t>
            </w:r>
          </w:p>
        </w:tc>
        <w:tc>
          <w:tcPr>
            <w:tcW w:type="dxa" w:w="1568"/>
            <w:shd w:fill="007ACC"/>
          </w:tcPr>
          <w:p>
            <w:pPr>
              <w:jc w:val="center"/>
            </w:pPr>
            <w:r>
              <w:rPr>
                <w:rFonts w:ascii="Calibri" w:hAnsi="Calibri"/>
                <w:b/>
                <w:color w:val="FFFFFF"/>
                <w:sz w:val="20"/>
              </w:rPr>
              <w:t>Cost (INR)</w:t>
            </w:r>
          </w:p>
        </w:tc>
      </w:tr>
      <w:tr>
        <w:tc>
          <w:tcPr>
            <w:tcW w:type="dxa" w:w="1568"/>
          </w:tcPr>
          <w:p>
            <w:r>
              <w:rPr>
                <w:rFonts w:ascii="Calibri" w:hAnsi="Calibri"/>
                <w:color w:val="333333"/>
                <w:sz w:val="18"/>
              </w:rPr>
              <w:t>**GAP-001**</w:t>
            </w:r>
          </w:p>
        </w:tc>
        <w:tc>
          <w:tcPr>
            <w:tcW w:type="dxa" w:w="1568"/>
          </w:tcPr>
          <w:p>
            <w:r>
              <w:rPr>
                <w:rFonts w:ascii="Calibri" w:hAnsi="Calibri"/>
                <w:color w:val="333333"/>
                <w:sz w:val="18"/>
              </w:rPr>
              <w:t>Security awareness training not conducted</w:t>
            </w:r>
          </w:p>
        </w:tc>
        <w:tc>
          <w:tcPr>
            <w:tcW w:type="dxa" w:w="1568"/>
          </w:tcPr>
          <w:p>
            <w:r>
              <w:rPr>
                <w:rFonts w:ascii="Calibri" w:hAnsi="Calibri"/>
                <w:color w:val="333333"/>
                <w:sz w:val="18"/>
              </w:rPr>
              <w:t>HIGH (A.6.3)</w:t>
            </w:r>
          </w:p>
        </w:tc>
        <w:tc>
          <w:tcPr>
            <w:tcW w:type="dxa" w:w="1568"/>
          </w:tcPr>
          <w:p>
            <w:r>
              <w:rPr>
                <w:rFonts w:ascii="Calibri" w:hAnsi="Calibri"/>
                <w:color w:val="333333"/>
                <w:sz w:val="18"/>
              </w:rPr>
              <w:t>Deploy training platform</w:t>
            </w:r>
          </w:p>
        </w:tc>
        <w:tc>
          <w:tcPr>
            <w:tcW w:type="dxa" w:w="1568"/>
          </w:tcPr>
          <w:p>
            <w:r>
              <w:rPr>
                <w:rFonts w:ascii="Calibri" w:hAnsi="Calibri"/>
                <w:color w:val="333333"/>
                <w:sz w:val="18"/>
              </w:rPr>
              <w:t>Pre-audit</w:t>
            </w:r>
          </w:p>
        </w:tc>
        <w:tc>
          <w:tcPr>
            <w:tcW w:type="dxa" w:w="1568"/>
          </w:tcPr>
          <w:p>
            <w:r>
              <w:rPr>
                <w:rFonts w:ascii="Calibri" w:hAnsi="Calibri"/>
                <w:color w:val="333333"/>
                <w:sz w:val="18"/>
              </w:rPr>
              <w:t>95,000</w:t>
            </w:r>
          </w:p>
        </w:tc>
      </w:tr>
      <w:tr>
        <w:tc>
          <w:tcPr>
            <w:tcW w:type="dxa" w:w="1568"/>
            <w:shd w:fill="F0F4F8"/>
          </w:tcPr>
          <w:p>
            <w:r>
              <w:rPr>
                <w:rFonts w:ascii="Calibri" w:hAnsi="Calibri"/>
                <w:color w:val="333333"/>
                <w:sz w:val="18"/>
              </w:rPr>
              <w:t>**GAP-002**</w:t>
            </w:r>
          </w:p>
        </w:tc>
        <w:tc>
          <w:tcPr>
            <w:tcW w:type="dxa" w:w="1568"/>
            <w:shd w:fill="F0F4F8"/>
          </w:tcPr>
          <w:p>
            <w:r>
              <w:rPr>
                <w:rFonts w:ascii="Calibri" w:hAnsi="Calibri"/>
                <w:color w:val="333333"/>
                <w:sz w:val="18"/>
              </w:rPr>
              <w:t>Physical security controls not verified</w:t>
            </w:r>
          </w:p>
        </w:tc>
        <w:tc>
          <w:tcPr>
            <w:tcW w:type="dxa" w:w="1568"/>
            <w:shd w:fill="F0F4F8"/>
          </w:tcPr>
          <w:p>
            <w:r>
              <w:rPr>
                <w:rFonts w:ascii="Calibri" w:hAnsi="Calibri"/>
                <w:color w:val="333333"/>
                <w:sz w:val="18"/>
              </w:rPr>
              <w:t>MEDIUM (A.7)</w:t>
            </w:r>
          </w:p>
        </w:tc>
        <w:tc>
          <w:tcPr>
            <w:tcW w:type="dxa" w:w="1568"/>
            <w:shd w:fill="F0F4F8"/>
          </w:tcPr>
          <w:p>
            <w:r>
              <w:rPr>
                <w:rFonts w:ascii="Calibri" w:hAnsi="Calibri"/>
                <w:color w:val="333333"/>
                <w:sz w:val="18"/>
              </w:rPr>
              <w:t>Complete data center audit</w:t>
            </w:r>
          </w:p>
        </w:tc>
        <w:tc>
          <w:tcPr>
            <w:tcW w:type="dxa" w:w="1568"/>
            <w:shd w:fill="F0F4F8"/>
          </w:tcPr>
          <w:p>
            <w:r>
              <w:rPr>
                <w:rFonts w:ascii="Calibri" w:hAnsi="Calibri"/>
                <w:color w:val="333333"/>
                <w:sz w:val="18"/>
              </w:rPr>
              <w:t>Month 1</w:t>
            </w:r>
          </w:p>
        </w:tc>
        <w:tc>
          <w:tcPr>
            <w:tcW w:type="dxa" w:w="1568"/>
            <w:shd w:fill="F0F4F8"/>
          </w:tcPr>
          <w:p>
            <w:r>
              <w:rPr>
                <w:rFonts w:ascii="Calibri" w:hAnsi="Calibri"/>
                <w:color w:val="333333"/>
                <w:sz w:val="18"/>
              </w:rPr>
              <w:t>25,000</w:t>
            </w:r>
          </w:p>
        </w:tc>
      </w:tr>
      <w:tr>
        <w:tc>
          <w:tcPr>
            <w:tcW w:type="dxa" w:w="1568"/>
          </w:tcPr>
          <w:p>
            <w:r>
              <w:rPr>
                <w:rFonts w:ascii="Calibri" w:hAnsi="Calibri"/>
                <w:color w:val="333333"/>
                <w:sz w:val="18"/>
              </w:rPr>
              <w:t>**GAP-003**</w:t>
            </w:r>
          </w:p>
        </w:tc>
        <w:tc>
          <w:tcPr>
            <w:tcW w:type="dxa" w:w="1568"/>
          </w:tcPr>
          <w:p>
            <w:r>
              <w:rPr>
                <w:rFonts w:ascii="Calibri" w:hAnsi="Calibri"/>
                <w:color w:val="333333"/>
                <w:sz w:val="18"/>
              </w:rPr>
              <w:t>Incident response procedures not tested</w:t>
            </w:r>
          </w:p>
        </w:tc>
        <w:tc>
          <w:tcPr>
            <w:tcW w:type="dxa" w:w="1568"/>
          </w:tcPr>
          <w:p>
            <w:r>
              <w:rPr>
                <w:rFonts w:ascii="Calibri" w:hAnsi="Calibri"/>
                <w:color w:val="333333"/>
                <w:sz w:val="18"/>
              </w:rPr>
              <w:t>MEDIUM (A.16)</w:t>
            </w:r>
          </w:p>
        </w:tc>
        <w:tc>
          <w:tcPr>
            <w:tcW w:type="dxa" w:w="1568"/>
          </w:tcPr>
          <w:p>
            <w:r>
              <w:rPr>
                <w:rFonts w:ascii="Calibri" w:hAnsi="Calibri"/>
                <w:color w:val="333333"/>
                <w:sz w:val="18"/>
              </w:rPr>
              <w:t>Conduct tabletop exercise</w:t>
            </w:r>
          </w:p>
        </w:tc>
        <w:tc>
          <w:tcPr>
            <w:tcW w:type="dxa" w:w="1568"/>
          </w:tcPr>
          <w:p>
            <w:r>
              <w:rPr>
                <w:rFonts w:ascii="Calibri" w:hAnsi="Calibri"/>
                <w:color w:val="333333"/>
                <w:sz w:val="18"/>
              </w:rPr>
              <w:t>Month 1</w:t>
            </w:r>
          </w:p>
        </w:tc>
        <w:tc>
          <w:tcPr>
            <w:tcW w:type="dxa" w:w="1568"/>
          </w:tcPr>
          <w:p>
            <w:r>
              <w:rPr>
                <w:rFonts w:ascii="Calibri" w:hAnsi="Calibri"/>
                <w:color w:val="333333"/>
                <w:sz w:val="18"/>
              </w:rPr>
              <w:t>15,000</w:t>
            </w:r>
          </w:p>
        </w:tc>
      </w:tr>
      <w:tr>
        <w:tc>
          <w:tcPr>
            <w:tcW w:type="dxa" w:w="1568"/>
            <w:shd w:fill="F0F4F8"/>
          </w:tcPr>
          <w:p>
            <w:r>
              <w:rPr>
                <w:rFonts w:ascii="Calibri" w:hAnsi="Calibri"/>
                <w:color w:val="333333"/>
                <w:sz w:val="18"/>
              </w:rPr>
              <w:t>**GAP-004**</w:t>
            </w:r>
          </w:p>
        </w:tc>
        <w:tc>
          <w:tcPr>
            <w:tcW w:type="dxa" w:w="1568"/>
            <w:shd w:fill="F0F4F8"/>
          </w:tcPr>
          <w:p>
            <w:r>
              <w:rPr>
                <w:rFonts w:ascii="Calibri" w:hAnsi="Calibri"/>
                <w:color w:val="333333"/>
                <w:sz w:val="18"/>
              </w:rPr>
              <w:t>Vendor security assessments incomplete</w:t>
            </w:r>
          </w:p>
        </w:tc>
        <w:tc>
          <w:tcPr>
            <w:tcW w:type="dxa" w:w="1568"/>
            <w:shd w:fill="F0F4F8"/>
          </w:tcPr>
          <w:p>
            <w:r>
              <w:rPr>
                <w:rFonts w:ascii="Calibri" w:hAnsi="Calibri"/>
                <w:color w:val="333333"/>
                <w:sz w:val="18"/>
              </w:rPr>
              <w:t>MEDIUM (A.15)</w:t>
            </w:r>
          </w:p>
        </w:tc>
        <w:tc>
          <w:tcPr>
            <w:tcW w:type="dxa" w:w="1568"/>
            <w:shd w:fill="F0F4F8"/>
          </w:tcPr>
          <w:p>
            <w:r>
              <w:rPr>
                <w:rFonts w:ascii="Calibri" w:hAnsi="Calibri"/>
                <w:color w:val="333333"/>
                <w:sz w:val="18"/>
              </w:rPr>
              <w:t>Complete remaining assessments</w:t>
            </w:r>
          </w:p>
        </w:tc>
        <w:tc>
          <w:tcPr>
            <w:tcW w:type="dxa" w:w="1568"/>
            <w:shd w:fill="F0F4F8"/>
          </w:tcPr>
          <w:p>
            <w:r>
              <w:rPr>
                <w:rFonts w:ascii="Calibri" w:hAnsi="Calibri"/>
                <w:color w:val="333333"/>
                <w:sz w:val="18"/>
              </w:rPr>
              <w:t>Month 2</w:t>
            </w:r>
          </w:p>
        </w:tc>
        <w:tc>
          <w:tcPr>
            <w:tcW w:type="dxa" w:w="1568"/>
            <w:shd w:fill="F0F4F8"/>
          </w:tcPr>
          <w:p>
            <w:r>
              <w:rPr>
                <w:rFonts w:ascii="Calibri" w:hAnsi="Calibri"/>
                <w:color w:val="333333"/>
                <w:sz w:val="18"/>
              </w:rPr>
              <w:t>30,000</w:t>
            </w:r>
          </w:p>
        </w:tc>
      </w:tr>
      <w:tr>
        <w:tc>
          <w:tcPr>
            <w:tcW w:type="dxa" w:w="1568"/>
          </w:tcPr>
          <w:p>
            <w:r>
              <w:rPr>
                <w:rFonts w:ascii="Calibri" w:hAnsi="Calibri"/>
                <w:color w:val="333333"/>
                <w:sz w:val="18"/>
              </w:rPr>
              <w:t>**GAP-005**</w:t>
            </w:r>
          </w:p>
        </w:tc>
        <w:tc>
          <w:tcPr>
            <w:tcW w:type="dxa" w:w="1568"/>
          </w:tcPr>
          <w:p>
            <w:r>
              <w:rPr>
                <w:rFonts w:ascii="Calibri" w:hAnsi="Calibri"/>
                <w:color w:val="333333"/>
                <w:sz w:val="18"/>
              </w:rPr>
              <w:t>Cryptographic key management informal</w:t>
            </w:r>
          </w:p>
        </w:tc>
        <w:tc>
          <w:tcPr>
            <w:tcW w:type="dxa" w:w="1568"/>
          </w:tcPr>
          <w:p>
            <w:r>
              <w:rPr>
                <w:rFonts w:ascii="Calibri" w:hAnsi="Calibri"/>
                <w:color w:val="333333"/>
                <w:sz w:val="18"/>
              </w:rPr>
              <w:t>LOW (A.10)</w:t>
            </w:r>
          </w:p>
        </w:tc>
        <w:tc>
          <w:tcPr>
            <w:tcW w:type="dxa" w:w="1568"/>
          </w:tcPr>
          <w:p>
            <w:r>
              <w:rPr>
                <w:rFonts w:ascii="Calibri" w:hAnsi="Calibri"/>
                <w:color w:val="333333"/>
                <w:sz w:val="18"/>
              </w:rPr>
              <w:t>Document key management procedure</w:t>
            </w:r>
          </w:p>
        </w:tc>
        <w:tc>
          <w:tcPr>
            <w:tcW w:type="dxa" w:w="1568"/>
          </w:tcPr>
          <w:p>
            <w:r>
              <w:rPr>
                <w:rFonts w:ascii="Calibri" w:hAnsi="Calibri"/>
                <w:color w:val="333333"/>
                <w:sz w:val="18"/>
              </w:rPr>
              <w:t>Month 1</w:t>
            </w:r>
          </w:p>
        </w:tc>
        <w:tc>
          <w:tcPr>
            <w:tcW w:type="dxa" w:w="1568"/>
          </w:tcPr>
          <w:p>
            <w:r>
              <w:rPr>
                <w:rFonts w:ascii="Calibri" w:hAnsi="Calibri"/>
                <w:color w:val="333333"/>
                <w:sz w:val="18"/>
              </w:rPr>
              <w:t>10,000</w:t>
            </w:r>
          </w:p>
        </w:tc>
      </w:tr>
    </w:tbl>
    <w:p/>
    <w:p>
      <w:r>
        <w:rPr>
          <w:rFonts w:ascii="Calibri" w:hAnsi="Calibri"/>
          <w:b/>
          <w:color w:val="333333"/>
          <w:sz w:val="20"/>
        </w:rPr>
        <w:t>Total Remediation Cost: ₹1,75,000</w:t>
      </w:r>
    </w:p>
    <w:p>
      <w:pPr>
        <w:pStyle w:val="Heading3"/>
      </w:pPr>
      <w:r>
        <w:t>9.4 ISO 27001 Certification Timeline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Phase</w:t>
            </w:r>
          </w:p>
        </w:tc>
        <w:tc>
          <w:tcPr>
            <w:tcW w:type="dxa" w:w="2351"/>
            <w:shd w:fill="007ACC"/>
          </w:tcPr>
          <w:p>
            <w:pPr>
              <w:jc w:val="center"/>
            </w:pPr>
            <w:r>
              <w:rPr>
                <w:rFonts w:ascii="Calibri" w:hAnsi="Calibri"/>
                <w:b/>
                <w:color w:val="FFFFFF"/>
                <w:sz w:val="20"/>
              </w:rPr>
              <w:t>Activity</w:t>
            </w:r>
          </w:p>
        </w:tc>
        <w:tc>
          <w:tcPr>
            <w:tcW w:type="dxa" w:w="2351"/>
            <w:shd w:fill="007ACC"/>
          </w:tcPr>
          <w:p>
            <w:pPr>
              <w:jc w:val="center"/>
            </w:pPr>
            <w:r>
              <w:rPr>
                <w:rFonts w:ascii="Calibri" w:hAnsi="Calibri"/>
                <w:b/>
                <w:color w:val="FFFFFF"/>
                <w:sz w:val="20"/>
              </w:rPr>
              <w:t>Timeline</w:t>
            </w:r>
          </w:p>
        </w:tc>
        <w:tc>
          <w:tcPr>
            <w:tcW w:type="dxa" w:w="2351"/>
            <w:shd w:fill="007ACC"/>
          </w:tcPr>
          <w:p>
            <w:pPr>
              <w:jc w:val="center"/>
            </w:pPr>
            <w:r>
              <w:rPr>
                <w:rFonts w:ascii="Calibri" w:hAnsi="Calibri"/>
                <w:b/>
                <w:color w:val="FFFFFF"/>
                <w:sz w:val="20"/>
              </w:rPr>
              <w:t>Deliverable</w:t>
            </w:r>
          </w:p>
        </w:tc>
      </w:tr>
      <w:tr>
        <w:tc>
          <w:tcPr>
            <w:tcW w:type="dxa" w:w="2351"/>
          </w:tcPr>
          <w:p>
            <w:r>
              <w:rPr>
                <w:rFonts w:ascii="Calibri" w:hAnsi="Calibri"/>
                <w:color w:val="333333"/>
                <w:sz w:val="18"/>
              </w:rPr>
              <w:t>**Month 1**</w:t>
            </w:r>
          </w:p>
        </w:tc>
        <w:tc>
          <w:tcPr>
            <w:tcW w:type="dxa" w:w="2351"/>
          </w:tcPr>
          <w:p>
            <w:r>
              <w:rPr>
                <w:rFonts w:ascii="Calibri" w:hAnsi="Calibri"/>
                <w:color w:val="333333"/>
                <w:sz w:val="18"/>
              </w:rPr>
              <w:t>Gap remediation, evidence collection</w:t>
            </w:r>
          </w:p>
        </w:tc>
        <w:tc>
          <w:tcPr>
            <w:tcW w:type="dxa" w:w="2351"/>
          </w:tcPr>
          <w:p>
            <w:r>
              <w:rPr>
                <w:rFonts w:ascii="Calibri" w:hAnsi="Calibri"/>
                <w:color w:val="333333"/>
                <w:sz w:val="18"/>
              </w:rPr>
              <w:t>Weeks 1-4</w:t>
            </w:r>
          </w:p>
        </w:tc>
        <w:tc>
          <w:tcPr>
            <w:tcW w:type="dxa" w:w="2351"/>
          </w:tcPr>
          <w:p>
            <w:r>
              <w:rPr>
                <w:rFonts w:ascii="Calibri" w:hAnsi="Calibri"/>
                <w:color w:val="333333"/>
                <w:sz w:val="18"/>
              </w:rPr>
              <w:t>Complete evidence package</w:t>
            </w:r>
          </w:p>
        </w:tc>
      </w:tr>
      <w:tr>
        <w:tc>
          <w:tcPr>
            <w:tcW w:type="dxa" w:w="2351"/>
            <w:shd w:fill="F0F4F8"/>
          </w:tcPr>
          <w:p>
            <w:r>
              <w:rPr>
                <w:rFonts w:ascii="Calibri" w:hAnsi="Calibri"/>
                <w:color w:val="333333"/>
                <w:sz w:val="18"/>
              </w:rPr>
              <w:t>**Month 2**</w:t>
            </w:r>
          </w:p>
        </w:tc>
        <w:tc>
          <w:tcPr>
            <w:tcW w:type="dxa" w:w="2351"/>
            <w:shd w:fill="F0F4F8"/>
          </w:tcPr>
          <w:p>
            <w:r>
              <w:rPr>
                <w:rFonts w:ascii="Calibri" w:hAnsi="Calibri"/>
                <w:color w:val="333333"/>
                <w:sz w:val="18"/>
              </w:rPr>
              <w:t>Internal audit</w:t>
            </w:r>
          </w:p>
        </w:tc>
        <w:tc>
          <w:tcPr>
            <w:tcW w:type="dxa" w:w="2351"/>
            <w:shd w:fill="F0F4F8"/>
          </w:tcPr>
          <w:p>
            <w:r>
              <w:rPr>
                <w:rFonts w:ascii="Calibri" w:hAnsi="Calibri"/>
                <w:color w:val="333333"/>
                <w:sz w:val="18"/>
              </w:rPr>
              <w:t>Week 5-6</w:t>
            </w:r>
          </w:p>
        </w:tc>
        <w:tc>
          <w:tcPr>
            <w:tcW w:type="dxa" w:w="2351"/>
            <w:shd w:fill="F0F4F8"/>
          </w:tcPr>
          <w:p>
            <w:r>
              <w:rPr>
                <w:rFonts w:ascii="Calibri" w:hAnsi="Calibri"/>
                <w:color w:val="333333"/>
                <w:sz w:val="18"/>
              </w:rPr>
              <w:t>Internal audit report</w:t>
            </w:r>
          </w:p>
        </w:tc>
      </w:tr>
      <w:tr>
        <w:tc>
          <w:tcPr>
            <w:tcW w:type="dxa" w:w="2351"/>
          </w:tcPr>
          <w:p>
            <w:r>
              <w:rPr>
                <w:rFonts w:ascii="Calibri" w:hAnsi="Calibri"/>
                <w:color w:val="333333"/>
                <w:sz w:val="18"/>
              </w:rPr>
              <w:t>**Month 3**</w:t>
            </w:r>
          </w:p>
        </w:tc>
        <w:tc>
          <w:tcPr>
            <w:tcW w:type="dxa" w:w="2351"/>
          </w:tcPr>
          <w:p>
            <w:r>
              <w:rPr>
                <w:rFonts w:ascii="Calibri" w:hAnsi="Calibri"/>
                <w:color w:val="333333"/>
                <w:sz w:val="18"/>
              </w:rPr>
              <w:t>Management review, corrections</w:t>
            </w:r>
          </w:p>
        </w:tc>
        <w:tc>
          <w:tcPr>
            <w:tcW w:type="dxa" w:w="2351"/>
          </w:tcPr>
          <w:p>
            <w:r>
              <w:rPr>
                <w:rFonts w:ascii="Calibri" w:hAnsi="Calibri"/>
                <w:color w:val="333333"/>
                <w:sz w:val="18"/>
              </w:rPr>
              <w:t>Week 7-8</w:t>
            </w:r>
          </w:p>
        </w:tc>
        <w:tc>
          <w:tcPr>
            <w:tcW w:type="dxa" w:w="2351"/>
          </w:tcPr>
          <w:p>
            <w:r>
              <w:rPr>
                <w:rFonts w:ascii="Calibri" w:hAnsi="Calibri"/>
                <w:color w:val="333333"/>
                <w:sz w:val="18"/>
              </w:rPr>
              <w:t>Management review minutes</w:t>
            </w:r>
          </w:p>
        </w:tc>
      </w:tr>
      <w:tr>
        <w:tc>
          <w:tcPr>
            <w:tcW w:type="dxa" w:w="2351"/>
            <w:shd w:fill="F0F4F8"/>
          </w:tcPr>
          <w:p>
            <w:r>
              <w:rPr>
                <w:rFonts w:ascii="Calibri" w:hAnsi="Calibri"/>
                <w:color w:val="333333"/>
                <w:sz w:val="18"/>
              </w:rPr>
              <w:t>**Month 4**</w:t>
            </w:r>
          </w:p>
        </w:tc>
        <w:tc>
          <w:tcPr>
            <w:tcW w:type="dxa" w:w="2351"/>
            <w:shd w:fill="F0F4F8"/>
          </w:tcPr>
          <w:p>
            <w:r>
              <w:rPr>
                <w:rFonts w:ascii="Calibri" w:hAnsi="Calibri"/>
                <w:color w:val="333333"/>
                <w:sz w:val="18"/>
              </w:rPr>
              <w:t>Stage 1 audit (documentation)</w:t>
            </w:r>
          </w:p>
        </w:tc>
        <w:tc>
          <w:tcPr>
            <w:tcW w:type="dxa" w:w="2351"/>
            <w:shd w:fill="F0F4F8"/>
          </w:tcPr>
          <w:p>
            <w:r>
              <w:rPr>
                <w:rFonts w:ascii="Calibri" w:hAnsi="Calibri"/>
                <w:color w:val="333333"/>
                <w:sz w:val="18"/>
              </w:rPr>
              <w:t>Week 9-10</w:t>
            </w:r>
          </w:p>
        </w:tc>
        <w:tc>
          <w:tcPr>
            <w:tcW w:type="dxa" w:w="2351"/>
            <w:shd w:fill="F0F4F8"/>
          </w:tcPr>
          <w:p>
            <w:r>
              <w:rPr>
                <w:rFonts w:ascii="Calibri" w:hAnsi="Calibri"/>
                <w:color w:val="333333"/>
                <w:sz w:val="18"/>
              </w:rPr>
              <w:t>Stage 1 report</w:t>
            </w:r>
          </w:p>
        </w:tc>
      </w:tr>
      <w:tr>
        <w:tc>
          <w:tcPr>
            <w:tcW w:type="dxa" w:w="2351"/>
          </w:tcPr>
          <w:p>
            <w:r>
              <w:rPr>
                <w:rFonts w:ascii="Calibri" w:hAnsi="Calibri"/>
                <w:color w:val="333333"/>
                <w:sz w:val="18"/>
              </w:rPr>
              <w:t>**Month 5**</w:t>
            </w:r>
          </w:p>
        </w:tc>
        <w:tc>
          <w:tcPr>
            <w:tcW w:type="dxa" w:w="2351"/>
          </w:tcPr>
          <w:p>
            <w:r>
              <w:rPr>
                <w:rFonts w:ascii="Calibri" w:hAnsi="Calibri"/>
                <w:color w:val="333333"/>
                <w:sz w:val="18"/>
              </w:rPr>
              <w:t>Corrective actions for Stage 1</w:t>
            </w:r>
          </w:p>
        </w:tc>
        <w:tc>
          <w:tcPr>
            <w:tcW w:type="dxa" w:w="2351"/>
          </w:tcPr>
          <w:p>
            <w:r>
              <w:rPr>
                <w:rFonts w:ascii="Calibri" w:hAnsi="Calibri"/>
                <w:color w:val="333333"/>
                <w:sz w:val="18"/>
              </w:rPr>
              <w:t>Week 11-12</w:t>
            </w:r>
          </w:p>
        </w:tc>
        <w:tc>
          <w:tcPr>
            <w:tcW w:type="dxa" w:w="2351"/>
          </w:tcPr>
          <w:p>
            <w:r>
              <w:rPr>
                <w:rFonts w:ascii="Calibri" w:hAnsi="Calibri"/>
                <w:color w:val="333333"/>
                <w:sz w:val="18"/>
              </w:rPr>
              <w:t>Close non-conformities</w:t>
            </w:r>
          </w:p>
        </w:tc>
      </w:tr>
      <w:tr>
        <w:tc>
          <w:tcPr>
            <w:tcW w:type="dxa" w:w="2351"/>
            <w:shd w:fill="F0F4F8"/>
          </w:tcPr>
          <w:p>
            <w:r>
              <w:rPr>
                <w:rFonts w:ascii="Calibri" w:hAnsi="Calibri"/>
                <w:color w:val="333333"/>
                <w:sz w:val="18"/>
              </w:rPr>
              <w:t>**Month 6**</w:t>
            </w:r>
          </w:p>
        </w:tc>
        <w:tc>
          <w:tcPr>
            <w:tcW w:type="dxa" w:w="2351"/>
            <w:shd w:fill="F0F4F8"/>
          </w:tcPr>
          <w:p>
            <w:r>
              <w:rPr>
                <w:rFonts w:ascii="Calibri" w:hAnsi="Calibri"/>
                <w:color w:val="333333"/>
                <w:sz w:val="18"/>
              </w:rPr>
              <w:t>Stage 2 audit (implementation)</w:t>
            </w:r>
          </w:p>
        </w:tc>
        <w:tc>
          <w:tcPr>
            <w:tcW w:type="dxa" w:w="2351"/>
            <w:shd w:fill="F0F4F8"/>
          </w:tcPr>
          <w:p>
            <w:r>
              <w:rPr>
                <w:rFonts w:ascii="Calibri" w:hAnsi="Calibri"/>
                <w:color w:val="333333"/>
                <w:sz w:val="18"/>
              </w:rPr>
              <w:t>Week 13-14</w:t>
            </w:r>
          </w:p>
        </w:tc>
        <w:tc>
          <w:tcPr>
            <w:tcW w:type="dxa" w:w="2351"/>
            <w:shd w:fill="F0F4F8"/>
          </w:tcPr>
          <w:p>
            <w:r>
              <w:rPr>
                <w:rFonts w:ascii="Calibri" w:hAnsi="Calibri"/>
                <w:color w:val="333333"/>
                <w:sz w:val="18"/>
              </w:rPr>
              <w:t>Certification recommendation</w:t>
            </w:r>
          </w:p>
        </w:tc>
      </w:tr>
      <w:tr>
        <w:tc>
          <w:tcPr>
            <w:tcW w:type="dxa" w:w="2351"/>
          </w:tcPr>
          <w:p>
            <w:r>
              <w:rPr>
                <w:rFonts w:ascii="Calibri" w:hAnsi="Calibri"/>
                <w:color w:val="333333"/>
                <w:sz w:val="18"/>
              </w:rPr>
              <w:t>**Month 7**</w:t>
            </w:r>
          </w:p>
        </w:tc>
        <w:tc>
          <w:tcPr>
            <w:tcW w:type="dxa" w:w="2351"/>
          </w:tcPr>
          <w:p>
            <w:r>
              <w:rPr>
                <w:rFonts w:ascii="Calibri" w:hAnsi="Calibri"/>
                <w:color w:val="333333"/>
                <w:sz w:val="18"/>
              </w:rPr>
              <w:t>Certification issued</w:t>
            </w:r>
          </w:p>
        </w:tc>
        <w:tc>
          <w:tcPr>
            <w:tcW w:type="dxa" w:w="2351"/>
          </w:tcPr>
          <w:p>
            <w:r>
              <w:rPr>
                <w:rFonts w:ascii="Calibri" w:hAnsi="Calibri"/>
                <w:color w:val="333333"/>
                <w:sz w:val="18"/>
              </w:rPr>
              <w:t>Week 15</w:t>
            </w:r>
          </w:p>
        </w:tc>
        <w:tc>
          <w:tcPr>
            <w:tcW w:type="dxa" w:w="2351"/>
          </w:tcPr>
          <w:p>
            <w:r>
              <w:rPr>
                <w:rFonts w:ascii="Calibri" w:hAnsi="Calibri"/>
                <w:color w:val="333333"/>
                <w:sz w:val="18"/>
              </w:rPr>
              <w:t>ISO 27001 Certificate</w:t>
            </w:r>
          </w:p>
        </w:tc>
      </w:tr>
    </w:tbl>
    <w:p/>
    <w:p>
      <w:pPr>
        <w:pStyle w:val="Heading3"/>
      </w:pPr>
      <w:r>
        <w:t>9.5 Certification Budget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Item</w:t>
            </w:r>
          </w:p>
        </w:tc>
        <w:tc>
          <w:tcPr>
            <w:tcW w:type="dxa" w:w="3135"/>
            <w:shd w:fill="007ACC"/>
          </w:tcPr>
          <w:p>
            <w:pPr>
              <w:jc w:val="center"/>
            </w:pPr>
            <w:r>
              <w:rPr>
                <w:rFonts w:ascii="Calibri" w:hAnsi="Calibri"/>
                <w:b/>
                <w:color w:val="FFFFFF"/>
                <w:sz w:val="20"/>
              </w:rPr>
              <w:t>Cost (INR)</w:t>
            </w:r>
          </w:p>
        </w:tc>
        <w:tc>
          <w:tcPr>
            <w:tcW w:type="dxa" w:w="3135"/>
            <w:shd w:fill="007ACC"/>
          </w:tcPr>
          <w:p>
            <w:pPr>
              <w:jc w:val="center"/>
            </w:pPr>
            <w:r>
              <w:rPr>
                <w:rFonts w:ascii="Calibri" w:hAnsi="Calibri"/>
                <w:b/>
                <w:color w:val="FFFFFF"/>
                <w:sz w:val="20"/>
              </w:rPr>
              <w:t>Notes</w:t>
            </w:r>
          </w:p>
        </w:tc>
      </w:tr>
      <w:tr>
        <w:tc>
          <w:tcPr>
            <w:tcW w:type="dxa" w:w="3135"/>
          </w:tcPr>
          <w:p>
            <w:r>
              <w:rPr>
                <w:rFonts w:ascii="Calibri" w:hAnsi="Calibri"/>
                <w:color w:val="333333"/>
                <w:sz w:val="18"/>
              </w:rPr>
              <w:t>**Certification Body Fees**</w:t>
            </w:r>
          </w:p>
        </w:tc>
        <w:tc>
          <w:tcPr>
            <w:tcW w:type="dxa" w:w="3135"/>
          </w:tcPr>
          <w:p>
            <w:r>
              <w:rPr>
                <w:rFonts w:ascii="Calibri" w:hAnsi="Calibri"/>
                <w:color w:val="333333"/>
                <w:sz w:val="18"/>
              </w:rPr>
              <w:t>3,50,000</w:t>
            </w:r>
          </w:p>
        </w:tc>
        <w:tc>
          <w:tcPr>
            <w:tcW w:type="dxa" w:w="3135"/>
          </w:tcPr>
          <w:p>
            <w:r>
              <w:rPr>
                <w:rFonts w:ascii="Calibri" w:hAnsi="Calibri"/>
                <w:color w:val="333333"/>
                <w:sz w:val="18"/>
              </w:rPr>
              <w:t>Stage 1 + Stage 2 audits</w:t>
            </w:r>
          </w:p>
        </w:tc>
      </w:tr>
      <w:tr>
        <w:tc>
          <w:tcPr>
            <w:tcW w:type="dxa" w:w="3135"/>
            <w:shd w:fill="F0F4F8"/>
          </w:tcPr>
          <w:p>
            <w:r>
              <w:rPr>
                <w:rFonts w:ascii="Calibri" w:hAnsi="Calibri"/>
                <w:color w:val="333333"/>
                <w:sz w:val="18"/>
              </w:rPr>
              <w:t>**Gap Remediation**</w:t>
            </w:r>
          </w:p>
        </w:tc>
        <w:tc>
          <w:tcPr>
            <w:tcW w:type="dxa" w:w="3135"/>
            <w:shd w:fill="F0F4F8"/>
          </w:tcPr>
          <w:p>
            <w:r>
              <w:rPr>
                <w:rFonts w:ascii="Calibri" w:hAnsi="Calibri"/>
                <w:color w:val="333333"/>
                <w:sz w:val="18"/>
              </w:rPr>
              <w:t>1,75,000</w:t>
            </w:r>
          </w:p>
        </w:tc>
        <w:tc>
          <w:tcPr>
            <w:tcW w:type="dxa" w:w="3135"/>
            <w:shd w:fill="F0F4F8"/>
          </w:tcPr>
          <w:p>
            <w:r>
              <w:rPr>
                <w:rFonts w:ascii="Calibri" w:hAnsi="Calibri"/>
                <w:color w:val="333333"/>
                <w:sz w:val="18"/>
              </w:rPr>
              <w:t>Training, assessments</w:t>
            </w:r>
          </w:p>
        </w:tc>
      </w:tr>
      <w:tr>
        <w:tc>
          <w:tcPr>
            <w:tcW w:type="dxa" w:w="3135"/>
          </w:tcPr>
          <w:p>
            <w:r>
              <w:rPr>
                <w:rFonts w:ascii="Calibri" w:hAnsi="Calibri"/>
                <w:color w:val="333333"/>
                <w:sz w:val="18"/>
              </w:rPr>
              <w:t>**Consultant Support**</w:t>
            </w:r>
          </w:p>
        </w:tc>
        <w:tc>
          <w:tcPr>
            <w:tcW w:type="dxa" w:w="3135"/>
          </w:tcPr>
          <w:p>
            <w:r>
              <w:rPr>
                <w:rFonts w:ascii="Calibri" w:hAnsi="Calibri"/>
                <w:color w:val="333333"/>
                <w:sz w:val="18"/>
              </w:rPr>
              <w:t>2,00,000</w:t>
            </w:r>
          </w:p>
        </w:tc>
        <w:tc>
          <w:tcPr>
            <w:tcW w:type="dxa" w:w="3135"/>
          </w:tcPr>
          <w:p>
            <w:r>
              <w:rPr>
                <w:rFonts w:ascii="Calibri" w:hAnsi="Calibri"/>
                <w:color w:val="333333"/>
                <w:sz w:val="18"/>
              </w:rPr>
              <w:t>Pre-audit preparation</w:t>
            </w:r>
          </w:p>
        </w:tc>
      </w:tr>
      <w:tr>
        <w:tc>
          <w:tcPr>
            <w:tcW w:type="dxa" w:w="3135"/>
            <w:shd w:fill="F0F4F8"/>
          </w:tcPr>
          <w:p>
            <w:r>
              <w:rPr>
                <w:rFonts w:ascii="Calibri" w:hAnsi="Calibri"/>
                <w:color w:val="333333"/>
                <w:sz w:val="18"/>
              </w:rPr>
              <w:t>**Internal Auditor Training**</w:t>
            </w:r>
          </w:p>
        </w:tc>
        <w:tc>
          <w:tcPr>
            <w:tcW w:type="dxa" w:w="3135"/>
            <w:shd w:fill="F0F4F8"/>
          </w:tcPr>
          <w:p>
            <w:r>
              <w:rPr>
                <w:rFonts w:ascii="Calibri" w:hAnsi="Calibri"/>
                <w:color w:val="333333"/>
                <w:sz w:val="18"/>
              </w:rPr>
              <w:t>75,000</w:t>
            </w:r>
          </w:p>
        </w:tc>
        <w:tc>
          <w:tcPr>
            <w:tcW w:type="dxa" w:w="3135"/>
            <w:shd w:fill="F0F4F8"/>
          </w:tcPr>
          <w:p>
            <w:r>
              <w:rPr>
                <w:rFonts w:ascii="Calibri" w:hAnsi="Calibri"/>
                <w:color w:val="333333"/>
                <w:sz w:val="18"/>
              </w:rPr>
              <w:t>ISO 27001 Lead Auditor</w:t>
            </w:r>
          </w:p>
        </w:tc>
      </w:tr>
      <w:tr>
        <w:tc>
          <w:tcPr>
            <w:tcW w:type="dxa" w:w="3135"/>
          </w:tcPr>
          <w:p>
            <w:r>
              <w:rPr>
                <w:rFonts w:ascii="Calibri" w:hAnsi="Calibri"/>
                <w:color w:val="333333"/>
                <w:sz w:val="18"/>
              </w:rPr>
              <w:t>**Documentation Tools**</w:t>
            </w:r>
          </w:p>
        </w:tc>
        <w:tc>
          <w:tcPr>
            <w:tcW w:type="dxa" w:w="3135"/>
          </w:tcPr>
          <w:p>
            <w:r>
              <w:rPr>
                <w:rFonts w:ascii="Calibri" w:hAnsi="Calibri"/>
                <w:color w:val="333333"/>
                <w:sz w:val="18"/>
              </w:rPr>
              <w:t>50,000</w:t>
            </w:r>
          </w:p>
        </w:tc>
        <w:tc>
          <w:tcPr>
            <w:tcW w:type="dxa" w:w="3135"/>
          </w:tcPr>
          <w:p>
            <w:r>
              <w:rPr>
                <w:rFonts w:ascii="Calibri" w:hAnsi="Calibri"/>
                <w:color w:val="333333"/>
                <w:sz w:val="18"/>
              </w:rPr>
              <w:t>GRC platform subscription</w:t>
            </w:r>
          </w:p>
        </w:tc>
      </w:tr>
      <w:tr>
        <w:tc>
          <w:tcPr>
            <w:tcW w:type="dxa" w:w="3135"/>
            <w:shd w:fill="F0F4F8"/>
          </w:tcPr>
          <w:p>
            <w:r>
              <w:rPr>
                <w:rFonts w:ascii="Calibri" w:hAnsi="Calibri"/>
                <w:color w:val="333333"/>
                <w:sz w:val="18"/>
              </w:rPr>
              <w:t>**Surveillance Audits (Years 2-3)**</w:t>
            </w:r>
          </w:p>
        </w:tc>
        <w:tc>
          <w:tcPr>
            <w:tcW w:type="dxa" w:w="3135"/>
            <w:shd w:fill="F0F4F8"/>
          </w:tcPr>
          <w:p>
            <w:r>
              <w:rPr>
                <w:rFonts w:ascii="Calibri" w:hAnsi="Calibri"/>
                <w:color w:val="333333"/>
                <w:sz w:val="18"/>
              </w:rPr>
              <w:t>2,00,000</w:t>
            </w:r>
          </w:p>
        </w:tc>
        <w:tc>
          <w:tcPr>
            <w:tcW w:type="dxa" w:w="3135"/>
            <w:shd w:fill="F0F4F8"/>
          </w:tcPr>
          <w:p>
            <w:r>
              <w:rPr>
                <w:rFonts w:ascii="Calibri" w:hAnsi="Calibri"/>
                <w:color w:val="333333"/>
                <w:sz w:val="18"/>
              </w:rPr>
              <w:t>Annual surveillance</w:t>
            </w:r>
          </w:p>
        </w:tc>
      </w:tr>
      <w:tr>
        <w:tc>
          <w:tcPr>
            <w:tcW w:type="dxa" w:w="3135"/>
          </w:tcPr>
          <w:p>
            <w:r>
              <w:rPr>
                <w:rFonts w:ascii="Calibri" w:hAnsi="Calibri"/>
                <w:color w:val="333333"/>
                <w:sz w:val="18"/>
              </w:rPr>
              <w:t>**Total Certification Investment**</w:t>
            </w:r>
          </w:p>
        </w:tc>
        <w:tc>
          <w:tcPr>
            <w:tcW w:type="dxa" w:w="3135"/>
          </w:tcPr>
          <w:p>
            <w:r>
              <w:rPr>
                <w:rFonts w:ascii="Calibri" w:hAnsi="Calibri"/>
                <w:color w:val="333333"/>
                <w:sz w:val="18"/>
              </w:rPr>
              <w:t>**10,50,000**</w:t>
            </w:r>
          </w:p>
        </w:tc>
        <w:tc>
          <w:tcPr>
            <w:tcW w:type="dxa" w:w="3135"/>
          </w:tcPr>
          <w:p>
            <w:r>
              <w:rPr>
                <w:rFonts w:ascii="Calibri" w:hAnsi="Calibri"/>
                <w:color w:val="333333"/>
                <w:sz w:val="18"/>
              </w:rPr>
              <w:t>Over 3 years</w:t>
            </w:r>
          </w:p>
        </w:tc>
      </w:tr>
    </w:tbl>
    <w:p/>
    <w:p>
      <w:pPr>
        <w:pStyle w:val="Heading2"/>
      </w:pPr>
      <w:r>
        <w:t>Security Enhancement BOM Summary</w:t>
      </w:r>
    </w:p>
    <w:p>
      <w:pPr>
        <w:pStyle w:val="Heading3"/>
      </w:pPr>
      <w:r>
        <w:t>Pre-Go-Live Security Additions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Item</w:t>
            </w:r>
          </w:p>
        </w:tc>
        <w:tc>
          <w:tcPr>
            <w:tcW w:type="dxa" w:w="3135"/>
            <w:shd w:fill="007ACC"/>
          </w:tcPr>
          <w:p>
            <w:pPr>
              <w:jc w:val="center"/>
            </w:pPr>
            <w:r>
              <w:rPr>
                <w:rFonts w:ascii="Calibri" w:hAnsi="Calibri"/>
                <w:b/>
                <w:color w:val="FFFFFF"/>
                <w:sz w:val="20"/>
              </w:rPr>
              <w:t>Description</w:t>
            </w:r>
          </w:p>
        </w:tc>
        <w:tc>
          <w:tcPr>
            <w:tcW w:type="dxa" w:w="3135"/>
            <w:shd w:fill="007ACC"/>
          </w:tcPr>
          <w:p>
            <w:pPr>
              <w:jc w:val="center"/>
            </w:pPr>
            <w:r>
              <w:rPr>
                <w:rFonts w:ascii="Calibri" w:hAnsi="Calibri"/>
                <w:b/>
                <w:color w:val="FFFFFF"/>
                <w:sz w:val="20"/>
              </w:rPr>
              <w:t>Cost (INR)</w:t>
            </w:r>
          </w:p>
        </w:tc>
      </w:tr>
      <w:tr>
        <w:tc>
          <w:tcPr>
            <w:tcW w:type="dxa" w:w="3135"/>
          </w:tcPr>
          <w:p>
            <w:r>
              <w:rPr>
                <w:rFonts w:ascii="Calibri" w:hAnsi="Calibri"/>
                <w:color w:val="333333"/>
                <w:sz w:val="18"/>
              </w:rPr>
              <w:t>Security Awareness Training (KnowBe4)</w:t>
            </w:r>
          </w:p>
        </w:tc>
        <w:tc>
          <w:tcPr>
            <w:tcW w:type="dxa" w:w="3135"/>
          </w:tcPr>
          <w:p>
            <w:r>
              <w:rPr>
                <w:rFonts w:ascii="Calibri" w:hAnsi="Calibri"/>
                <w:color w:val="333333"/>
                <w:sz w:val="18"/>
              </w:rPr>
              <w:t>25 users, annual</w:t>
            </w:r>
          </w:p>
        </w:tc>
        <w:tc>
          <w:tcPr>
            <w:tcW w:type="dxa" w:w="3135"/>
          </w:tcPr>
          <w:p>
            <w:r>
              <w:rPr>
                <w:rFonts w:ascii="Calibri" w:hAnsi="Calibri"/>
                <w:color w:val="333333"/>
                <w:sz w:val="18"/>
              </w:rPr>
              <w:t>95,000</w:t>
            </w:r>
          </w:p>
        </w:tc>
      </w:tr>
      <w:tr>
        <w:tc>
          <w:tcPr>
            <w:tcW w:type="dxa" w:w="3135"/>
            <w:shd w:fill="F0F4F8"/>
          </w:tcPr>
          <w:p>
            <w:r>
              <w:rPr>
                <w:rFonts w:ascii="Calibri" w:hAnsi="Calibri"/>
                <w:color w:val="333333"/>
                <w:sz w:val="18"/>
              </w:rPr>
              <w:t>FortiGate IPS Tuning</w:t>
            </w:r>
          </w:p>
        </w:tc>
        <w:tc>
          <w:tcPr>
            <w:tcW w:type="dxa" w:w="3135"/>
            <w:shd w:fill="F0F4F8"/>
          </w:tcPr>
          <w:p>
            <w:r>
              <w:rPr>
                <w:rFonts w:ascii="Calibri" w:hAnsi="Calibri"/>
                <w:color w:val="333333"/>
                <w:sz w:val="18"/>
              </w:rPr>
              <w:t>Professional services</w:t>
            </w:r>
          </w:p>
        </w:tc>
        <w:tc>
          <w:tcPr>
            <w:tcW w:type="dxa" w:w="3135"/>
            <w:shd w:fill="F0F4F8"/>
          </w:tcPr>
          <w:p>
            <w:r>
              <w:rPr>
                <w:rFonts w:ascii="Calibri" w:hAnsi="Calibri"/>
                <w:color w:val="333333"/>
                <w:sz w:val="18"/>
              </w:rPr>
              <w:t>25,000</w:t>
            </w:r>
          </w:p>
        </w:tc>
      </w:tr>
      <w:tr>
        <w:tc>
          <w:tcPr>
            <w:tcW w:type="dxa" w:w="3135"/>
          </w:tcPr>
          <w:p>
            <w:r>
              <w:rPr>
                <w:rFonts w:ascii="Calibri" w:hAnsi="Calibri"/>
                <w:color w:val="333333"/>
                <w:sz w:val="18"/>
              </w:rPr>
              <w:t>DSM Security Hardening</w:t>
            </w:r>
          </w:p>
        </w:tc>
        <w:tc>
          <w:tcPr>
            <w:tcW w:type="dxa" w:w="3135"/>
          </w:tcPr>
          <w:p>
            <w:r>
              <w:rPr>
                <w:rFonts w:ascii="Calibri" w:hAnsi="Calibri"/>
                <w:color w:val="333333"/>
                <w:sz w:val="18"/>
              </w:rPr>
              <w:t>Snapshot automation</w:t>
            </w:r>
          </w:p>
        </w:tc>
        <w:tc>
          <w:tcPr>
            <w:tcW w:type="dxa" w:w="3135"/>
          </w:tcPr>
          <w:p>
            <w:r>
              <w:rPr>
                <w:rFonts w:ascii="Calibri" w:hAnsi="Calibri"/>
                <w:color w:val="333333"/>
                <w:sz w:val="18"/>
              </w:rPr>
              <w:t>20,000</w:t>
            </w:r>
          </w:p>
        </w:tc>
      </w:tr>
      <w:tr>
        <w:tc>
          <w:tcPr>
            <w:tcW w:type="dxa" w:w="3135"/>
            <w:shd w:fill="F0F4F8"/>
          </w:tcPr>
          <w:p>
            <w:r>
              <w:rPr>
                <w:rFonts w:ascii="Calibri" w:hAnsi="Calibri"/>
                <w:color w:val="333333"/>
                <w:sz w:val="18"/>
              </w:rPr>
              <w:t>TLS/SSL Audit</w:t>
            </w:r>
          </w:p>
        </w:tc>
        <w:tc>
          <w:tcPr>
            <w:tcW w:type="dxa" w:w="3135"/>
            <w:shd w:fill="F0F4F8"/>
          </w:tcPr>
          <w:p>
            <w:r>
              <w:rPr>
                <w:rFonts w:ascii="Calibri" w:hAnsi="Calibri"/>
                <w:color w:val="333333"/>
                <w:sz w:val="18"/>
              </w:rPr>
              <w:t>Third-party validation</w:t>
            </w:r>
          </w:p>
        </w:tc>
        <w:tc>
          <w:tcPr>
            <w:tcW w:type="dxa" w:w="3135"/>
            <w:shd w:fill="F0F4F8"/>
          </w:tcPr>
          <w:p>
            <w:r>
              <w:rPr>
                <w:rFonts w:ascii="Calibri" w:hAnsi="Calibri"/>
                <w:color w:val="333333"/>
                <w:sz w:val="18"/>
              </w:rPr>
              <w:t>35,000</w:t>
            </w:r>
          </w:p>
        </w:tc>
      </w:tr>
      <w:tr>
        <w:tc>
          <w:tcPr>
            <w:tcW w:type="dxa" w:w="3135"/>
          </w:tcPr>
          <w:p>
            <w:r>
              <w:rPr>
                <w:rFonts w:ascii="Calibri" w:hAnsi="Calibri"/>
                <w:color w:val="333333"/>
                <w:sz w:val="18"/>
              </w:rPr>
              <w:t>**Pre-Go-Live Subtotal**</w:t>
            </w:r>
          </w:p>
        </w:tc>
        <w:tc>
          <w:tcPr>
            <w:tcW w:type="dxa" w:w="3135"/>
          </w:tcPr>
          <w:p>
            <w:r>
              <w:rPr>
                <w:rFonts w:ascii="Calibri" w:hAnsi="Calibri"/>
                <w:color w:val="333333"/>
                <w:sz w:val="18"/>
              </w:rPr>
              <w:t>**1,75,000**</w:t>
            </w:r>
          </w:p>
        </w:tc>
        <w:tc>
          <w:tcPr>
            <w:tcW w:type="dxa" w:w="3135"/>
          </w:tcPr>
          <w:p/>
        </w:tc>
      </w:tr>
    </w:tbl>
    <w:p/>
    <w:p>
      <w:pPr>
        <w:pStyle w:val="Heading3"/>
      </w:pPr>
      <w:r>
        <w:t>Post-Deployment Security Additions (Year 1)</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Item</w:t>
            </w:r>
          </w:p>
        </w:tc>
        <w:tc>
          <w:tcPr>
            <w:tcW w:type="dxa" w:w="3135"/>
            <w:shd w:fill="007ACC"/>
          </w:tcPr>
          <w:p>
            <w:pPr>
              <w:jc w:val="center"/>
            </w:pPr>
            <w:r>
              <w:rPr>
                <w:rFonts w:ascii="Calibri" w:hAnsi="Calibri"/>
                <w:b/>
                <w:color w:val="FFFFFF"/>
                <w:sz w:val="20"/>
              </w:rPr>
              <w:t>Description</w:t>
            </w:r>
          </w:p>
        </w:tc>
        <w:tc>
          <w:tcPr>
            <w:tcW w:type="dxa" w:w="3135"/>
            <w:shd w:fill="007ACC"/>
          </w:tcPr>
          <w:p>
            <w:pPr>
              <w:jc w:val="center"/>
            </w:pPr>
            <w:r>
              <w:rPr>
                <w:rFonts w:ascii="Calibri" w:hAnsi="Calibri"/>
                <w:b/>
                <w:color w:val="FFFFFF"/>
                <w:sz w:val="20"/>
              </w:rPr>
              <w:t>Cost (INR)</w:t>
            </w:r>
          </w:p>
        </w:tc>
      </w:tr>
      <w:tr>
        <w:tc>
          <w:tcPr>
            <w:tcW w:type="dxa" w:w="3135"/>
          </w:tcPr>
          <w:p>
            <w:r>
              <w:rPr>
                <w:rFonts w:ascii="Calibri" w:hAnsi="Calibri"/>
                <w:color w:val="333333"/>
                <w:sz w:val="18"/>
              </w:rPr>
              <w:t>FortiGate DLP License</w:t>
            </w:r>
          </w:p>
        </w:tc>
        <w:tc>
          <w:tcPr>
            <w:tcW w:type="dxa" w:w="3135"/>
          </w:tcPr>
          <w:p>
            <w:r>
              <w:rPr>
                <w:rFonts w:ascii="Calibri" w:hAnsi="Calibri"/>
                <w:color w:val="333333"/>
                <w:sz w:val="18"/>
              </w:rPr>
              <w:t>3-year license</w:t>
            </w:r>
          </w:p>
        </w:tc>
        <w:tc>
          <w:tcPr>
            <w:tcW w:type="dxa" w:w="3135"/>
          </w:tcPr>
          <w:p>
            <w:r>
              <w:rPr>
                <w:rFonts w:ascii="Calibri" w:hAnsi="Calibri"/>
                <w:color w:val="333333"/>
                <w:sz w:val="18"/>
              </w:rPr>
              <w:t>2,55,000</w:t>
            </w:r>
          </w:p>
        </w:tc>
      </w:tr>
      <w:tr>
        <w:tc>
          <w:tcPr>
            <w:tcW w:type="dxa" w:w="3135"/>
            <w:shd w:fill="F0F4F8"/>
          </w:tcPr>
          <w:p>
            <w:r>
              <w:rPr>
                <w:rFonts w:ascii="Calibri" w:hAnsi="Calibri"/>
                <w:color w:val="333333"/>
                <w:sz w:val="18"/>
              </w:rPr>
              <w:t>Cloud DDoS Protection</w:t>
            </w:r>
          </w:p>
        </w:tc>
        <w:tc>
          <w:tcPr>
            <w:tcW w:type="dxa" w:w="3135"/>
            <w:shd w:fill="F0F4F8"/>
          </w:tcPr>
          <w:p>
            <w:r>
              <w:rPr>
                <w:rFonts w:ascii="Calibri" w:hAnsi="Calibri"/>
                <w:color w:val="333333"/>
                <w:sz w:val="18"/>
              </w:rPr>
              <w:t>AWS Shield/Cloudflare</w:t>
            </w:r>
          </w:p>
        </w:tc>
        <w:tc>
          <w:tcPr>
            <w:tcW w:type="dxa" w:w="3135"/>
            <w:shd w:fill="F0F4F8"/>
          </w:tcPr>
          <w:p>
            <w:r>
              <w:rPr>
                <w:rFonts w:ascii="Calibri" w:hAnsi="Calibri"/>
                <w:color w:val="333333"/>
                <w:sz w:val="18"/>
              </w:rPr>
              <w:t>2,40,000/year</w:t>
            </w:r>
          </w:p>
        </w:tc>
      </w:tr>
      <w:tr>
        <w:tc>
          <w:tcPr>
            <w:tcW w:type="dxa" w:w="3135"/>
          </w:tcPr>
          <w:p>
            <w:r>
              <w:rPr>
                <w:rFonts w:ascii="Calibri" w:hAnsi="Calibri"/>
                <w:color w:val="333333"/>
                <w:sz w:val="18"/>
              </w:rPr>
              <w:t>Jump Server Hardware</w:t>
            </w:r>
          </w:p>
        </w:tc>
        <w:tc>
          <w:tcPr>
            <w:tcW w:type="dxa" w:w="3135"/>
          </w:tcPr>
          <w:p>
            <w:r>
              <w:rPr>
                <w:rFonts w:ascii="Calibri" w:hAnsi="Calibri"/>
                <w:color w:val="333333"/>
                <w:sz w:val="18"/>
              </w:rPr>
              <w:t>HPE ProLiant ML30</w:t>
            </w:r>
          </w:p>
        </w:tc>
        <w:tc>
          <w:tcPr>
            <w:tcW w:type="dxa" w:w="3135"/>
          </w:tcPr>
          <w:p>
            <w:r>
              <w:rPr>
                <w:rFonts w:ascii="Calibri" w:hAnsi="Calibri"/>
                <w:color w:val="333333"/>
                <w:sz w:val="18"/>
              </w:rPr>
              <w:t>45,000</w:t>
            </w:r>
          </w:p>
        </w:tc>
      </w:tr>
      <w:tr>
        <w:tc>
          <w:tcPr>
            <w:tcW w:type="dxa" w:w="3135"/>
            <w:shd w:fill="F0F4F8"/>
          </w:tcPr>
          <w:p>
            <w:r>
              <w:rPr>
                <w:rFonts w:ascii="Calibri" w:hAnsi="Calibri"/>
                <w:color w:val="333333"/>
                <w:sz w:val="18"/>
              </w:rPr>
              <w:t>Network Penetration Test</w:t>
            </w:r>
          </w:p>
        </w:tc>
        <w:tc>
          <w:tcPr>
            <w:tcW w:type="dxa" w:w="3135"/>
            <w:shd w:fill="F0F4F8"/>
          </w:tcPr>
          <w:p>
            <w:r>
              <w:rPr>
                <w:rFonts w:ascii="Calibri" w:hAnsi="Calibri"/>
                <w:color w:val="333333"/>
                <w:sz w:val="18"/>
              </w:rPr>
              <w:t>Annual assessment</w:t>
            </w:r>
          </w:p>
        </w:tc>
        <w:tc>
          <w:tcPr>
            <w:tcW w:type="dxa" w:w="3135"/>
            <w:shd w:fill="F0F4F8"/>
          </w:tcPr>
          <w:p>
            <w:r>
              <w:rPr>
                <w:rFonts w:ascii="Calibri" w:hAnsi="Calibri"/>
                <w:color w:val="333333"/>
                <w:sz w:val="18"/>
              </w:rPr>
              <w:t>1,50,000</w:t>
            </w:r>
          </w:p>
        </w:tc>
      </w:tr>
      <w:tr>
        <w:tc>
          <w:tcPr>
            <w:tcW w:type="dxa" w:w="3135"/>
          </w:tcPr>
          <w:p>
            <w:r>
              <w:rPr>
                <w:rFonts w:ascii="Calibri" w:hAnsi="Calibri"/>
                <w:color w:val="333333"/>
                <w:sz w:val="18"/>
              </w:rPr>
              <w:t>ISO 27001 Certification</w:t>
            </w:r>
          </w:p>
        </w:tc>
        <w:tc>
          <w:tcPr>
            <w:tcW w:type="dxa" w:w="3135"/>
          </w:tcPr>
          <w:p>
            <w:r>
              <w:rPr>
                <w:rFonts w:ascii="Calibri" w:hAnsi="Calibri"/>
                <w:color w:val="333333"/>
                <w:sz w:val="18"/>
              </w:rPr>
              <w:t>3-year program</w:t>
            </w:r>
          </w:p>
        </w:tc>
        <w:tc>
          <w:tcPr>
            <w:tcW w:type="dxa" w:w="3135"/>
          </w:tcPr>
          <w:p>
            <w:r>
              <w:rPr>
                <w:rFonts w:ascii="Calibri" w:hAnsi="Calibri"/>
                <w:color w:val="333333"/>
                <w:sz w:val="18"/>
              </w:rPr>
              <w:t>3,50,000</w:t>
            </w:r>
          </w:p>
        </w:tc>
      </w:tr>
      <w:tr>
        <w:tc>
          <w:tcPr>
            <w:tcW w:type="dxa" w:w="3135"/>
            <w:shd w:fill="F0F4F8"/>
          </w:tcPr>
          <w:p>
            <w:r>
              <w:rPr>
                <w:rFonts w:ascii="Calibri" w:hAnsi="Calibri"/>
                <w:color w:val="333333"/>
                <w:sz w:val="18"/>
              </w:rPr>
              <w:t>**Post-Deployment Subtotal**</w:t>
            </w:r>
          </w:p>
        </w:tc>
        <w:tc>
          <w:tcPr>
            <w:tcW w:type="dxa" w:w="3135"/>
            <w:shd w:fill="F0F4F8"/>
          </w:tcPr>
          <w:p>
            <w:r>
              <w:rPr>
                <w:rFonts w:ascii="Calibri" w:hAnsi="Calibri"/>
                <w:color w:val="333333"/>
                <w:sz w:val="18"/>
              </w:rPr>
              <w:t>**10,40,000**</w:t>
            </w:r>
          </w:p>
        </w:tc>
        <w:tc>
          <w:tcPr>
            <w:tcW w:type="dxa" w:w="3135"/>
          </w:tcPr>
          <w:p/>
        </w:tc>
      </w:tr>
    </w:tbl>
    <w:p/>
    <w:p>
      <w:pPr>
        <w:pStyle w:val="Heading3"/>
      </w:pPr>
      <w:r>
        <w:t>Recurring Annual Costs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Item</w:t>
            </w:r>
          </w:p>
        </w:tc>
        <w:tc>
          <w:tcPr>
            <w:tcW w:type="dxa" w:w="4703"/>
            <w:shd w:fill="007ACC"/>
          </w:tcPr>
          <w:p>
            <w:pPr>
              <w:jc w:val="center"/>
            </w:pPr>
            <w:r>
              <w:rPr>
                <w:rFonts w:ascii="Calibri" w:hAnsi="Calibri"/>
                <w:b/>
                <w:color w:val="FFFFFF"/>
                <w:sz w:val="20"/>
              </w:rPr>
              <w:t>Annual Cost (INR)</w:t>
            </w:r>
          </w:p>
        </w:tc>
      </w:tr>
      <w:tr>
        <w:tc>
          <w:tcPr>
            <w:tcW w:type="dxa" w:w="4703"/>
          </w:tcPr>
          <w:p>
            <w:r>
              <w:rPr>
                <w:rFonts w:ascii="Calibri" w:hAnsi="Calibri"/>
                <w:color w:val="333333"/>
                <w:sz w:val="18"/>
              </w:rPr>
              <w:t>Security Awareness Platform</w:t>
            </w:r>
          </w:p>
        </w:tc>
        <w:tc>
          <w:tcPr>
            <w:tcW w:type="dxa" w:w="4703"/>
          </w:tcPr>
          <w:p>
            <w:r>
              <w:rPr>
                <w:rFonts w:ascii="Calibri" w:hAnsi="Calibri"/>
                <w:color w:val="333333"/>
                <w:sz w:val="18"/>
              </w:rPr>
              <w:t>95,000</w:t>
            </w:r>
          </w:p>
        </w:tc>
      </w:tr>
      <w:tr>
        <w:tc>
          <w:tcPr>
            <w:tcW w:type="dxa" w:w="4703"/>
            <w:shd w:fill="F0F4F8"/>
          </w:tcPr>
          <w:p>
            <w:r>
              <w:rPr>
                <w:rFonts w:ascii="Calibri" w:hAnsi="Calibri"/>
                <w:color w:val="333333"/>
                <w:sz w:val="18"/>
              </w:rPr>
              <w:t>Cloud DDoS Protection</w:t>
            </w:r>
          </w:p>
        </w:tc>
        <w:tc>
          <w:tcPr>
            <w:tcW w:type="dxa" w:w="4703"/>
            <w:shd w:fill="F0F4F8"/>
          </w:tcPr>
          <w:p>
            <w:r>
              <w:rPr>
                <w:rFonts w:ascii="Calibri" w:hAnsi="Calibri"/>
                <w:color w:val="333333"/>
                <w:sz w:val="18"/>
              </w:rPr>
              <w:t>2,40,000</w:t>
            </w:r>
          </w:p>
        </w:tc>
      </w:tr>
      <w:tr>
        <w:tc>
          <w:tcPr>
            <w:tcW w:type="dxa" w:w="4703"/>
          </w:tcPr>
          <w:p>
            <w:r>
              <w:rPr>
                <w:rFonts w:ascii="Calibri" w:hAnsi="Calibri"/>
                <w:color w:val="333333"/>
                <w:sz w:val="18"/>
              </w:rPr>
              <w:t>Penetration Testing</w:t>
            </w:r>
          </w:p>
        </w:tc>
        <w:tc>
          <w:tcPr>
            <w:tcW w:type="dxa" w:w="4703"/>
          </w:tcPr>
          <w:p>
            <w:r>
              <w:rPr>
                <w:rFonts w:ascii="Calibri" w:hAnsi="Calibri"/>
                <w:color w:val="333333"/>
                <w:sz w:val="18"/>
              </w:rPr>
              <w:t>1,50,000</w:t>
            </w:r>
          </w:p>
        </w:tc>
      </w:tr>
      <w:tr>
        <w:tc>
          <w:tcPr>
            <w:tcW w:type="dxa" w:w="4703"/>
            <w:shd w:fill="F0F4F8"/>
          </w:tcPr>
          <w:p>
            <w:r>
              <w:rPr>
                <w:rFonts w:ascii="Calibri" w:hAnsi="Calibri"/>
                <w:color w:val="333333"/>
                <w:sz w:val="18"/>
              </w:rPr>
              <w:t>Threat Intelligence Feeds</w:t>
            </w:r>
          </w:p>
        </w:tc>
        <w:tc>
          <w:tcPr>
            <w:tcW w:type="dxa" w:w="4703"/>
            <w:shd w:fill="F0F4F8"/>
          </w:tcPr>
          <w:p>
            <w:r>
              <w:rPr>
                <w:rFonts w:ascii="Calibri" w:hAnsi="Calibri"/>
                <w:color w:val="333333"/>
                <w:sz w:val="18"/>
              </w:rPr>
              <w:t>1,20,000</w:t>
            </w:r>
          </w:p>
        </w:tc>
      </w:tr>
      <w:tr>
        <w:tc>
          <w:tcPr>
            <w:tcW w:type="dxa" w:w="4703"/>
          </w:tcPr>
          <w:p>
            <w:r>
              <w:rPr>
                <w:rFonts w:ascii="Calibri" w:hAnsi="Calibri"/>
                <w:color w:val="333333"/>
                <w:sz w:val="18"/>
              </w:rPr>
              <w:t>Cyber Insurance</w:t>
            </w:r>
          </w:p>
        </w:tc>
        <w:tc>
          <w:tcPr>
            <w:tcW w:type="dxa" w:w="4703"/>
          </w:tcPr>
          <w:p>
            <w:r>
              <w:rPr>
                <w:rFonts w:ascii="Calibri" w:hAnsi="Calibri"/>
                <w:color w:val="333333"/>
                <w:sz w:val="18"/>
              </w:rPr>
              <w:t>2,50,000</w:t>
            </w:r>
          </w:p>
        </w:tc>
      </w:tr>
      <w:tr>
        <w:tc>
          <w:tcPr>
            <w:tcW w:type="dxa" w:w="4703"/>
            <w:shd w:fill="F0F4F8"/>
          </w:tcPr>
          <w:p>
            <w:r>
              <w:rPr>
                <w:rFonts w:ascii="Calibri" w:hAnsi="Calibri"/>
                <w:color w:val="333333"/>
                <w:sz w:val="18"/>
              </w:rPr>
              <w:t>**Annual Recurring**</w:t>
            </w:r>
          </w:p>
        </w:tc>
        <w:tc>
          <w:tcPr>
            <w:tcW w:type="dxa" w:w="4703"/>
            <w:shd w:fill="F0F4F8"/>
          </w:tcPr>
          <w:p>
            <w:r>
              <w:rPr>
                <w:rFonts w:ascii="Calibri" w:hAnsi="Calibri"/>
                <w:color w:val="333333"/>
                <w:sz w:val="18"/>
              </w:rPr>
              <w:t>**8,55,000**</w:t>
            </w:r>
          </w:p>
        </w:tc>
      </w:tr>
    </w:tbl>
    <w:p/>
    <w:p>
      <w:pPr>
        <w:pStyle w:val="Heading2"/>
      </w:pPr>
      <w:r>
        <w:t>Sign-Off</w:t>
      </w:r>
    </w:p>
    <w:p>
      <w:r>
        <w:rPr>
          <w:rFonts w:ascii="Calibri" w:hAnsi="Calibri"/>
          <w:color w:val="333333"/>
          <w:sz w:val="20"/>
        </w:rPr>
        <w:t>This Security Stress Test &amp; Red Team Assessment has been prepared following industry best practices including NIST SP 800-115, PTES (Penetration Testing Execution Standard), and OWASP Testing Guide methodologies.</w:t>
      </w:r>
    </w:p>
    <w:p>
      <w:r>
        <w:rPr>
          <w:rFonts w:ascii="Calibri" w:hAnsi="Calibri"/>
          <w:b/>
          <w:color w:val="333333"/>
          <w:sz w:val="20"/>
        </w:rPr>
        <w:t>Assessment Completed By:</w:t>
      </w:r>
    </w:p>
    <w:p>
      <w:r>
        <w:rPr>
          <w:rFonts w:ascii="Calibri" w:hAnsi="Calibri"/>
          <w:color w:val="333333"/>
          <w:sz w:val="20"/>
        </w:rPr>
        <w:t>VConfi Solutions Security Architecture Team</w:t>
      </w:r>
    </w:p>
    <w:p>
      <w:r>
        <w:rPr>
          <w:rFonts w:ascii="Calibri" w:hAnsi="Calibri"/>
          <w:b/>
          <w:color w:val="333333"/>
          <w:sz w:val="20"/>
        </w:rPr>
        <w:t>Date:</w:t>
      </w:r>
      <w:r>
        <w:rPr>
          <w:rFonts w:ascii="Calibri" w:hAnsi="Calibri"/>
          <w:color w:val="333333"/>
          <w:sz w:val="20"/>
        </w:rPr>
        <w:t xml:space="preserve"> March 22, 2026</w:t>
      </w:r>
    </w:p>
    <w:p>
      <w:r>
        <w:rPr>
          <w:rFonts w:ascii="Calibri" w:hAnsi="Calibri"/>
          <w:b/>
          <w:color w:val="333333"/>
          <w:sz w:val="20"/>
        </w:rPr>
        <w:t>Next Review:</w:t>
      </w:r>
      <w:r>
        <w:rPr>
          <w:rFonts w:ascii="Calibri" w:hAnsi="Calibri"/>
          <w:color w:val="333333"/>
          <w:sz w:val="20"/>
        </w:rPr>
        <w:t xml:space="preserve"> Post-deployment (Month 6)</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Role</w:t>
            </w:r>
          </w:p>
        </w:tc>
        <w:tc>
          <w:tcPr>
            <w:tcW w:type="dxa" w:w="2351"/>
            <w:shd w:fill="007ACC"/>
          </w:tcPr>
          <w:p>
            <w:pPr>
              <w:jc w:val="center"/>
            </w:pPr>
            <w:r>
              <w:rPr>
                <w:rFonts w:ascii="Calibri" w:hAnsi="Calibri"/>
                <w:b/>
                <w:color w:val="FFFFFF"/>
                <w:sz w:val="20"/>
              </w:rPr>
              <w:t>Name</w:t>
            </w:r>
          </w:p>
        </w:tc>
        <w:tc>
          <w:tcPr>
            <w:tcW w:type="dxa" w:w="2351"/>
            <w:shd w:fill="007ACC"/>
          </w:tcPr>
          <w:p>
            <w:pPr>
              <w:jc w:val="center"/>
            </w:pPr>
            <w:r>
              <w:rPr>
                <w:rFonts w:ascii="Calibri" w:hAnsi="Calibri"/>
                <w:b/>
                <w:color w:val="FFFFFF"/>
                <w:sz w:val="20"/>
              </w:rPr>
              <w:t>Signature</w:t>
            </w:r>
          </w:p>
        </w:tc>
        <w:tc>
          <w:tcPr>
            <w:tcW w:type="dxa" w:w="2351"/>
            <w:shd w:fill="007ACC"/>
          </w:tcPr>
          <w:p>
            <w:pPr>
              <w:jc w:val="center"/>
            </w:pPr>
            <w:r>
              <w:rPr>
                <w:rFonts w:ascii="Calibri" w:hAnsi="Calibri"/>
                <w:b/>
                <w:color w:val="FFFFFF"/>
                <w:sz w:val="20"/>
              </w:rPr>
              <w:t>Date</w:t>
            </w:r>
          </w:p>
        </w:tc>
      </w:tr>
      <w:tr>
        <w:tc>
          <w:tcPr>
            <w:tcW w:type="dxa" w:w="2351"/>
          </w:tcPr>
          <w:p>
            <w:r>
              <w:rPr>
                <w:rFonts w:ascii="Calibri" w:hAnsi="Calibri"/>
                <w:color w:val="333333"/>
                <w:sz w:val="18"/>
              </w:rPr>
              <w:t>VConfi Security Lead</w:t>
            </w:r>
          </w:p>
        </w:tc>
        <w:tc>
          <w:tcPr>
            <w:tcW w:type="dxa" w:w="2351"/>
          </w:tcPr>
          <w:p/>
        </w:tc>
        <w:tc>
          <w:tcPr>
            <w:tcW w:type="dxa" w:w="2351"/>
          </w:tcPr>
          <w:p/>
        </w:tc>
        <w:tc>
          <w:tcPr>
            <w:tcW w:type="dxa" w:w="2351"/>
          </w:tcPr>
          <w:p/>
        </w:tc>
      </w:tr>
      <w:tr>
        <w:tc>
          <w:tcPr>
            <w:tcW w:type="dxa" w:w="2351"/>
            <w:shd w:fill="F0F4F8"/>
          </w:tcPr>
          <w:p>
            <w:r>
              <w:rPr>
                <w:rFonts w:ascii="Calibri" w:hAnsi="Calibri"/>
                <w:color w:val="333333"/>
                <w:sz w:val="18"/>
              </w:rPr>
              <w:t>B2H IT Manager</w:t>
            </w:r>
          </w:p>
        </w:tc>
        <w:tc>
          <w:tcPr>
            <w:tcW w:type="dxa" w:w="2351"/>
          </w:tcPr>
          <w:p/>
        </w:tc>
        <w:tc>
          <w:tcPr>
            <w:tcW w:type="dxa" w:w="2351"/>
          </w:tcPr>
          <w:p/>
        </w:tc>
        <w:tc>
          <w:tcPr>
            <w:tcW w:type="dxa" w:w="2351"/>
          </w:tcPr>
          <w:p/>
        </w:tc>
      </w:tr>
      <w:tr>
        <w:tc>
          <w:tcPr>
            <w:tcW w:type="dxa" w:w="2351"/>
          </w:tcPr>
          <w:p>
            <w:r>
              <w:rPr>
                <w:rFonts w:ascii="Calibri" w:hAnsi="Calibri"/>
                <w:color w:val="333333"/>
                <w:sz w:val="18"/>
              </w:rPr>
              <w:t>B2H CISO</w:t>
            </w:r>
          </w:p>
        </w:tc>
        <w:tc>
          <w:tcPr>
            <w:tcW w:type="dxa" w:w="2351"/>
          </w:tcPr>
          <w:p/>
        </w:tc>
        <w:tc>
          <w:tcPr>
            <w:tcW w:type="dxa" w:w="2351"/>
          </w:tcPr>
          <w:p/>
        </w:tc>
        <w:tc>
          <w:tcPr>
            <w:tcW w:type="dxa" w:w="2351"/>
          </w:tcPr>
          <w:p/>
        </w:tc>
      </w:tr>
    </w:tbl>
    <w:p/>
    <w:p>
      <w:r>
        <w:rPr>
          <w:rFonts w:ascii="Calibri" w:hAnsi="Calibri"/>
          <w:i/>
          <w:color w:val="666666"/>
          <w:sz w:val="20"/>
        </w:rPr>
        <w:t>End of Part 5: Security Stress Test &amp; Red Team Assessment</w:t>
      </w:r>
    </w:p>
    <w:p>
      <w:r>
        <w:rPr>
          <w:rFonts w:ascii="Calibri" w:hAnsi="Calibri"/>
          <w:b/>
          <w:color w:val="333333"/>
          <w:sz w:val="20"/>
        </w:rPr>
        <w:t>VConfi Solutions | CONFIDENTIAL | Page 1 of 1</w:t>
      </w:r>
    </w:p>
    <w:p>
      <w:r>
        <w:br w:type="page"/>
      </w:r>
    </w:p>
    <w:p>
      <w:pPr>
        <w:jc w:val="center"/>
      </w:pPr>
      <w:r>
        <w:rPr>
          <w:color w:val="007ACC"/>
          <w:sz w:val="24"/>
        </w:rPr>
        <w:t>━━━━━━━━━━━━━━━━━━━━━━━━━━━━━━━━━━━━━━━━━━━━━━━━━━</w:t>
      </w:r>
    </w:p>
    <w:p>
      <w:pPr>
        <w:jc w:val="center"/>
      </w:pPr>
      <w:r>
        <w:rPr>
          <w:rFonts w:ascii="Calibri" w:hAnsi="Calibri"/>
          <w:b/>
          <w:color w:val="1A1A2E"/>
          <w:sz w:val="36"/>
        </w:rPr>
        <w:t>Part 6: Standard Operating Procedures (SOPs)</w:t>
      </w:r>
    </w:p>
    <w:p>
      <w:pPr>
        <w:jc w:val="center"/>
      </w:pPr>
      <w:r>
        <w:rPr>
          <w:color w:val="007ACC"/>
          <w:sz w:val="24"/>
        </w:rPr>
        <w:t>━━━━━━━━━━━━━━━━━━━━━━━━━━━━━━━━━━━━━━━━━━━━━━━━━━</w:t>
      </w:r>
    </w:p>
    <w:p/>
    <w:p>
      <w:pPr>
        <w:pStyle w:val="Heading1"/>
      </w:pPr>
      <w:r>
        <w:t>Part 6: Standard Operating Procedures (SOPs)</w:t>
      </w:r>
    </w:p>
    <w:p>
      <w:pPr>
        <w:pStyle w:val="Heading2"/>
      </w:pPr>
      <w:r>
        <w:t>B2H Studios IT Infrastructure Implementation Plan</w:t>
      </w:r>
    </w:p>
    <w:p>
      <w:r>
        <w:rPr>
          <w:rFonts w:ascii="Calibri" w:hAnsi="Calibri"/>
          <w:b/>
          <w:color w:val="333333"/>
          <w:sz w:val="20"/>
        </w:rPr>
        <w:t>Document Information</w:t>
      </w:r>
    </w:p>
    <w:p>
      <w:pPr>
        <w:pStyle w:val="ListBullet"/>
      </w:pPr>
      <w:r>
        <w:rPr>
          <w:rFonts w:ascii="Calibri" w:hAnsi="Calibri"/>
          <w:b/>
          <w:color w:val="333333"/>
          <w:sz w:val="20"/>
        </w:rPr>
        <w:t>Client:</w:t>
      </w:r>
      <w:r>
        <w:rPr>
          <w:rFonts w:ascii="Calibri" w:hAnsi="Calibri"/>
          <w:color w:val="333333"/>
          <w:sz w:val="20"/>
        </w:rPr>
        <w:t xml:space="preserve"> B2H Studios</w:t>
      </w:r>
    </w:p>
    <w:p>
      <w:pPr>
        <w:pStyle w:val="ListBullet"/>
      </w:pPr>
      <w:r>
        <w:rPr>
          <w:rFonts w:ascii="Calibri" w:hAnsi="Calibri"/>
          <w:b/>
          <w:color w:val="333333"/>
          <w:sz w:val="20"/>
        </w:rPr>
        <w:t>Industry:</w:t>
      </w:r>
      <w:r>
        <w:rPr>
          <w:rFonts w:ascii="Calibri" w:hAnsi="Calibri"/>
          <w:color w:val="333333"/>
          <w:sz w:val="20"/>
        </w:rPr>
        <w:t xml:space="preserve"> Media &amp; Entertainment — Post-Production</w:t>
      </w:r>
    </w:p>
    <w:p>
      <w:pPr>
        <w:pStyle w:val="ListBullet"/>
      </w:pPr>
      <w:r>
        <w:rPr>
          <w:rFonts w:ascii="Calibri" w:hAnsi="Calibri"/>
          <w:b/>
          <w:color w:val="333333"/>
          <w:sz w:val="20"/>
        </w:rPr>
        <w:t>Document Version:</w:t>
      </w:r>
      <w:r>
        <w:rPr>
          <w:rFonts w:ascii="Calibri" w:hAnsi="Calibri"/>
          <w:color w:val="333333"/>
          <w:sz w:val="20"/>
        </w:rPr>
        <w:t xml:space="preserve"> 1.0</w:t>
      </w:r>
    </w:p>
    <w:p>
      <w:pPr>
        <w:pStyle w:val="ListBullet"/>
      </w:pPr>
      <w:r>
        <w:rPr>
          <w:rFonts w:ascii="Calibri" w:hAnsi="Calibri"/>
          <w:b/>
          <w:color w:val="333333"/>
          <w:sz w:val="20"/>
        </w:rPr>
        <w:t>Date:</w:t>
      </w:r>
      <w:r>
        <w:rPr>
          <w:rFonts w:ascii="Calibri" w:hAnsi="Calibri"/>
          <w:color w:val="333333"/>
          <w:sz w:val="20"/>
        </w:rPr>
        <w:t xml:space="preserve"> March 22, 2026</w:t>
      </w:r>
    </w:p>
    <w:p>
      <w:pPr>
        <w:pStyle w:val="ListBullet"/>
      </w:pPr>
      <w:r>
        <w:rPr>
          <w:rFonts w:ascii="Calibri" w:hAnsi="Calibri"/>
          <w:b/>
          <w:color w:val="333333"/>
          <w:sz w:val="20"/>
        </w:rPr>
        <w:t>Prepared by:</w:t>
      </w:r>
      <w:r>
        <w:rPr>
          <w:rFonts w:ascii="Calibri" w:hAnsi="Calibri"/>
          <w:color w:val="333333"/>
          <w:sz w:val="20"/>
        </w:rPr>
        <w:t xml:space="preserve"> VConfi Solutions</w:t>
      </w:r>
    </w:p>
    <w:p>
      <w:pPr>
        <w:pStyle w:val="ListBullet"/>
      </w:pPr>
      <w:r>
        <w:rPr>
          <w:rFonts w:ascii="Calibri" w:hAnsi="Calibri"/>
          <w:b/>
          <w:color w:val="333333"/>
          <w:sz w:val="20"/>
        </w:rPr>
        <w:t>Classification:</w:t>
      </w:r>
      <w:r>
        <w:rPr>
          <w:rFonts w:ascii="Calibri" w:hAnsi="Calibri"/>
          <w:color w:val="333333"/>
          <w:sz w:val="20"/>
        </w:rPr>
        <w:t xml:space="preserve"> CONFIDENTIAL — Internal Use Only</w:t>
      </w:r>
    </w:p>
    <w:p>
      <w:pPr>
        <w:pStyle w:val="Heading2"/>
      </w:pPr>
      <w:r>
        <w:t>Table of Contents</w:t>
      </w:r>
    </w:p>
    <w:p>
      <w:pPr>
        <w:pStyle w:val="ListNumber"/>
      </w:pPr>
      <w:r>
        <w:rPr>
          <w:rFonts w:ascii="Calibri" w:hAnsi="Calibri"/>
          <w:color w:val="333333"/>
          <w:sz w:val="20"/>
        </w:rPr>
        <w:t>[SOP-001: Network Administration](#sop-001-network-administration)</w:t>
      </w:r>
    </w:p>
    <w:p>
      <w:pPr>
        <w:pStyle w:val="ListNumber"/>
      </w:pPr>
      <w:r>
        <w:rPr>
          <w:rFonts w:ascii="Calibri" w:hAnsi="Calibri"/>
          <w:color w:val="333333"/>
          <w:sz w:val="20"/>
        </w:rPr>
        <w:t>[SOP-002: Monitoring System Management](#sop-002-monitoring-system-management)</w:t>
      </w:r>
    </w:p>
    <w:p>
      <w:pPr>
        <w:pStyle w:val="ListNumber"/>
      </w:pPr>
      <w:r>
        <w:rPr>
          <w:rFonts w:ascii="Calibri" w:hAnsi="Calibri"/>
          <w:color w:val="333333"/>
          <w:sz w:val="20"/>
        </w:rPr>
        <w:t>[SOP-003: Server Administration](#sop-003-server-administration)</w:t>
      </w:r>
    </w:p>
    <w:p>
      <w:pPr>
        <w:pStyle w:val="ListNumber"/>
      </w:pPr>
      <w:r>
        <w:rPr>
          <w:rFonts w:ascii="Calibri" w:hAnsi="Calibri"/>
          <w:color w:val="333333"/>
          <w:sz w:val="20"/>
        </w:rPr>
        <w:t>[SOP-004: Storage Administration](#sop-004-storage-administration)</w:t>
      </w:r>
    </w:p>
    <w:p>
      <w:pPr>
        <w:pStyle w:val="ListNumber"/>
      </w:pPr>
      <w:r>
        <w:rPr>
          <w:rFonts w:ascii="Calibri" w:hAnsi="Calibri"/>
          <w:color w:val="333333"/>
          <w:sz w:val="20"/>
        </w:rPr>
        <w:t>[SOP-005: Backup Operations](#sop-005-backup-operations)</w:t>
      </w:r>
    </w:p>
    <w:p>
      <w:pPr>
        <w:pStyle w:val="ListNumber"/>
      </w:pPr>
      <w:r>
        <w:rPr>
          <w:rFonts w:ascii="Calibri" w:hAnsi="Calibri"/>
          <w:color w:val="333333"/>
          <w:sz w:val="20"/>
        </w:rPr>
        <w:t>[SOP-006: Disaster Recovery](#sop-006-disaster-recovery)</w:t>
      </w:r>
    </w:p>
    <w:p>
      <w:pPr>
        <w:pStyle w:val="ListNumber"/>
      </w:pPr>
      <w:r>
        <w:rPr>
          <w:rFonts w:ascii="Calibri" w:hAnsi="Calibri"/>
          <w:color w:val="333333"/>
          <w:sz w:val="20"/>
        </w:rPr>
        <w:t>[SOP-007: Security Operations](#sop-007-security-operations)</w:t>
      </w:r>
    </w:p>
    <w:p>
      <w:pPr>
        <w:pStyle w:val="ListNumber"/>
      </w:pPr>
      <w:r>
        <w:rPr>
          <w:rFonts w:ascii="Calibri" w:hAnsi="Calibri"/>
          <w:color w:val="333333"/>
          <w:sz w:val="20"/>
        </w:rPr>
        <w:t>[SOP-008: Incident Response](#sop-008-incident-response)</w:t>
      </w:r>
    </w:p>
    <w:p>
      <w:pPr>
        <w:pStyle w:val="ListNumber"/>
      </w:pPr>
      <w:r>
        <w:rPr>
          <w:rFonts w:ascii="Calibri" w:hAnsi="Calibri"/>
          <w:color w:val="333333"/>
          <w:sz w:val="20"/>
        </w:rPr>
        <w:t>[SOP-009: Change Management](#sop-009-change-management)</w:t>
      </w:r>
    </w:p>
    <w:p>
      <w:pPr>
        <w:pStyle w:val="ListNumber"/>
      </w:pPr>
      <w:r>
        <w:rPr>
          <w:rFonts w:ascii="Calibri" w:hAnsi="Calibri"/>
          <w:color w:val="333333"/>
          <w:sz w:val="20"/>
        </w:rPr>
        <w:t>[SOP-010: User Access Management](#sop-010-user-access-management)</w:t>
      </w:r>
    </w:p>
    <w:p>
      <w:pPr>
        <w:pStyle w:val="ListNumber"/>
      </w:pPr>
      <w:r>
        <w:rPr>
          <w:rFonts w:ascii="Calibri" w:hAnsi="Calibri"/>
          <w:color w:val="333333"/>
          <w:sz w:val="20"/>
        </w:rPr>
        <w:t>[SOP-011: Vendor Management](#sop-011-vendor-management)</w:t>
      </w:r>
    </w:p>
    <w:p>
      <w:pPr>
        <w:pStyle w:val="Heading1"/>
      </w:pPr>
      <w:r>
        <w:t>SOP-001: Network Administration</w:t>
      </w:r>
    </w:p>
    <w:p>
      <w:pPr>
        <w:pStyle w:val="Heading2"/>
      </w:pPr>
      <w:r>
        <w:t>Purpose</w:t>
      </w:r>
    </w:p>
    <w:p>
      <w:r>
        <w:rPr>
          <w:rFonts w:ascii="Calibri" w:hAnsi="Calibri"/>
          <w:color w:val="333333"/>
          <w:sz w:val="20"/>
        </w:rPr>
        <w:t>To establish standardized procedures for network infrastructure management, including VLAN administration, switch configuration, firmware maintenance, and troubleshooting for the B2H Studios HPE Aruba CX 6300M VSX infrastructure.</w:t>
      </w:r>
    </w:p>
    <w:p>
      <w:pPr>
        <w:pStyle w:val="Heading2"/>
      </w:pPr>
      <w:r>
        <w:t>Scope</w:t>
      </w:r>
    </w:p>
    <w:p>
      <w:r>
        <w:rPr>
          <w:rFonts w:ascii="Calibri" w:hAnsi="Calibri"/>
          <w:color w:val="333333"/>
          <w:sz w:val="20"/>
        </w:rPr>
        <w:t>This SOP applies to all network infrastructure including:</w:t>
      </w:r>
    </w:p>
    <w:p>
      <w:pPr>
        <w:pStyle w:val="ListBullet"/>
      </w:pPr>
      <w:r>
        <w:rPr>
          <w:rFonts w:ascii="Calibri" w:hAnsi="Calibri"/>
          <w:color w:val="333333"/>
          <w:sz w:val="20"/>
        </w:rPr>
        <w:t>HPE Aruba CX 6300M switches (SW1, SW2)</w:t>
      </w:r>
    </w:p>
    <w:p>
      <w:pPr>
        <w:pStyle w:val="ListBullet"/>
      </w:pPr>
      <w:r>
        <w:rPr>
          <w:rFonts w:ascii="Calibri" w:hAnsi="Calibri"/>
          <w:color w:val="333333"/>
          <w:sz w:val="20"/>
        </w:rPr>
        <w:t>FortiGate 120G firewalls</w:t>
      </w:r>
    </w:p>
    <w:p>
      <w:pPr>
        <w:pStyle w:val="ListBullet"/>
      </w:pPr>
      <w:r>
        <w:rPr>
          <w:rFonts w:ascii="Calibri" w:hAnsi="Calibri"/>
          <w:color w:val="333333"/>
          <w:sz w:val="20"/>
        </w:rPr>
        <w:t>VLAN configuration (VLAN 10, 20, 30, 40, 50)</w:t>
      </w:r>
    </w:p>
    <w:p>
      <w:pPr>
        <w:pStyle w:val="ListBullet"/>
      </w:pPr>
      <w:r>
        <w:rPr>
          <w:rFonts w:ascii="Calibri" w:hAnsi="Calibri"/>
          <w:color w:val="333333"/>
          <w:sz w:val="20"/>
        </w:rPr>
        <w:t>LACP aggregations and trunk ports</w:t>
      </w:r>
    </w:p>
    <w:p>
      <w:pPr>
        <w:pStyle w:val="ListBullet"/>
      </w:pPr>
      <w:r>
        <w:rPr>
          <w:rFonts w:ascii="Calibri" w:hAnsi="Calibri"/>
          <w:color w:val="333333"/>
          <w:sz w:val="20"/>
        </w:rPr>
        <w:t>ISL/VSX links</w:t>
      </w:r>
    </w:p>
    <w:p>
      <w:pPr>
        <w:pStyle w:val="Heading2"/>
      </w:pPr>
      <w:r>
        <w:t>Responsibility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Role</w:t>
            </w:r>
          </w:p>
        </w:tc>
        <w:tc>
          <w:tcPr>
            <w:tcW w:type="dxa" w:w="4703"/>
            <w:shd w:fill="007ACC"/>
          </w:tcPr>
          <w:p>
            <w:pPr>
              <w:jc w:val="center"/>
            </w:pPr>
            <w:r>
              <w:rPr>
                <w:rFonts w:ascii="Calibri" w:hAnsi="Calibri"/>
                <w:b/>
                <w:color w:val="FFFFFF"/>
                <w:sz w:val="20"/>
              </w:rPr>
              <w:t>Responsibility</w:t>
            </w:r>
          </w:p>
        </w:tc>
      </w:tr>
      <w:tr>
        <w:tc>
          <w:tcPr>
            <w:tcW w:type="dxa" w:w="4703"/>
          </w:tcPr>
          <w:p>
            <w:r>
              <w:rPr>
                <w:rFonts w:ascii="Calibri" w:hAnsi="Calibri"/>
                <w:color w:val="333333"/>
                <w:sz w:val="18"/>
              </w:rPr>
              <w:t>Network Administrator</w:t>
            </w:r>
          </w:p>
        </w:tc>
        <w:tc>
          <w:tcPr>
            <w:tcW w:type="dxa" w:w="4703"/>
          </w:tcPr>
          <w:p>
            <w:r>
              <w:rPr>
                <w:rFonts w:ascii="Calibri" w:hAnsi="Calibri"/>
                <w:color w:val="333333"/>
                <w:sz w:val="18"/>
              </w:rPr>
              <w:t>Day-to-day VLAN and switch management</w:t>
            </w:r>
          </w:p>
        </w:tc>
      </w:tr>
      <w:tr>
        <w:tc>
          <w:tcPr>
            <w:tcW w:type="dxa" w:w="4703"/>
            <w:shd w:fill="F0F4F8"/>
          </w:tcPr>
          <w:p>
            <w:r>
              <w:rPr>
                <w:rFonts w:ascii="Calibri" w:hAnsi="Calibri"/>
                <w:color w:val="333333"/>
                <w:sz w:val="18"/>
              </w:rPr>
              <w:t>Senior Network Engineer</w:t>
            </w:r>
          </w:p>
        </w:tc>
        <w:tc>
          <w:tcPr>
            <w:tcW w:type="dxa" w:w="4703"/>
            <w:shd w:fill="F0F4F8"/>
          </w:tcPr>
          <w:p>
            <w:r>
              <w:rPr>
                <w:rFonts w:ascii="Calibri" w:hAnsi="Calibri"/>
                <w:color w:val="333333"/>
                <w:sz w:val="18"/>
              </w:rPr>
              <w:t>Firmware upgrades, major configuration changes</w:t>
            </w:r>
          </w:p>
        </w:tc>
      </w:tr>
      <w:tr>
        <w:tc>
          <w:tcPr>
            <w:tcW w:type="dxa" w:w="4703"/>
          </w:tcPr>
          <w:p>
            <w:r>
              <w:rPr>
                <w:rFonts w:ascii="Calibri" w:hAnsi="Calibri"/>
                <w:color w:val="333333"/>
                <w:sz w:val="18"/>
              </w:rPr>
              <w:t>IT Manager</w:t>
            </w:r>
          </w:p>
        </w:tc>
        <w:tc>
          <w:tcPr>
            <w:tcW w:type="dxa" w:w="4703"/>
          </w:tcPr>
          <w:p>
            <w:r>
              <w:rPr>
                <w:rFonts w:ascii="Calibri" w:hAnsi="Calibri"/>
                <w:color w:val="333333"/>
                <w:sz w:val="18"/>
              </w:rPr>
              <w:t>Approval for changes affecting production</w:t>
            </w:r>
          </w:p>
        </w:tc>
      </w:tr>
    </w:tbl>
    <w:p/>
    <w:p>
      <w:pPr>
        <w:pStyle w:val="Heading2"/>
      </w:pPr>
      <w:r>
        <w:t>Prerequisites</w:t>
      </w:r>
    </w:p>
    <w:p>
      <w:pPr>
        <w:pStyle w:val="ListBullet"/>
      </w:pPr>
      <w:r>
        <w:rPr>
          <w:rFonts w:ascii="Calibri" w:hAnsi="Calibri"/>
          <w:color w:val="333333"/>
          <w:sz w:val="20"/>
        </w:rPr>
        <w:t>Administrative access to HPE Aruba CX switches</w:t>
      </w:r>
    </w:p>
    <w:p>
      <w:pPr>
        <w:pStyle w:val="ListBullet"/>
      </w:pPr>
      <w:r>
        <w:rPr>
          <w:rFonts w:ascii="Calibri" w:hAnsi="Calibri"/>
          <w:color w:val="333333"/>
          <w:sz w:val="20"/>
        </w:rPr>
        <w:t>FortiGate admin credentials</w:t>
      </w:r>
    </w:p>
    <w:p>
      <w:pPr>
        <w:pStyle w:val="ListBullet"/>
      </w:pPr>
      <w:r>
        <w:rPr>
          <w:rFonts w:ascii="Calibri" w:hAnsi="Calibri"/>
          <w:color w:val="333333"/>
          <w:sz w:val="20"/>
        </w:rPr>
        <w:t>Network documentation (IP schemes, VLAN assignments)</w:t>
      </w:r>
    </w:p>
    <w:p>
      <w:pPr>
        <w:pStyle w:val="ListBullet"/>
      </w:pPr>
      <w:r>
        <w:rPr>
          <w:rFonts w:ascii="Calibri" w:hAnsi="Calibri"/>
          <w:color w:val="333333"/>
          <w:sz w:val="20"/>
        </w:rPr>
        <w:t>Maintenance window for intrusive changes</w:t>
      </w:r>
    </w:p>
    <w:p>
      <w:pPr>
        <w:pStyle w:val="ListBullet"/>
      </w:pPr>
      <w:r>
        <w:rPr>
          <w:rFonts w:ascii="Calibri" w:hAnsi="Calibri"/>
          <w:color w:val="333333"/>
          <w:sz w:val="20"/>
        </w:rPr>
        <w:t>Configuration backup from previous day</w:t>
      </w:r>
    </w:p>
    <w:p>
      <w:pPr>
        <w:pStyle w:val="Heading2"/>
      </w:pPr>
      <w:r>
        <w:t>Procedure</w:t>
      </w:r>
    </w:p>
    <w:p>
      <w:pPr>
        <w:pStyle w:val="Heading3"/>
      </w:pPr>
      <w:r>
        <w:t>1. VLAN Management</w:t>
      </w:r>
    </w:p>
    <w:p>
      <w:pPr>
        <w:pStyle w:val="Heading4"/>
      </w:pPr>
      <w:r>
        <w:t>1.1 Create New VLAN</w:t>
      </w:r>
    </w:p>
    <w:p>
      <w:pPr>
        <w:spacing w:before="80" w:after="80"/>
      </w:pPr>
      <w:r>
        <w:rPr>
          <w:rFonts w:ascii="Consolas" w:hAnsi="Consolas"/>
          <w:color w:val="333333"/>
          <w:sz w:val="18"/>
        </w:rPr>
        <w:t># Connect to primary switch (SW1)</w:t>
        <w:br/>
        <w:t>ssh admin@10.10.40.2</w:t>
        <w:br/>
        <w:br/>
        <w:t># Enter configuration mode</w:t>
        <w:br/>
        <w:t>configure terminal</w:t>
        <w:br/>
        <w:br/>
        <w:t># Create new VLAN</w:t>
        <w:br/>
        <w:t>vlan 60</w:t>
        <w:br/>
        <w:t xml:space="preserve">  name NewProject_VLAN</w:t>
        <w:br/>
        <w:t xml:space="preserve">  description "VLAN for new project team"</w:t>
        <w:br/>
        <w:t xml:space="preserve">  exit</w:t>
        <w:br/>
        <w:br/>
        <w:t># Configure VLAN interface</w:t>
        <w:br/>
        <w:t>interface vlan 60</w:t>
        <w:br/>
        <w:t xml:space="preserve">  ip address 10.10.60.2/24</w:t>
        <w:br/>
        <w:t xml:space="preserve">  exit</w:t>
        <w:br/>
        <w:br/>
        <w:t># Apply to VSX</w:t>
        <w:br/>
        <w:t>vsx-sync vlan 60</w:t>
        <w:br/>
        <w:br/>
        <w:t># Save configuration</w:t>
        <w:br/>
        <w:t>copy running-config startup-config</w:t>
        <w:br/>
        <w:br/>
        <w:t># Verify on both switches</w:t>
        <w:br/>
        <w:t>show vlan 60</w:t>
        <w:br/>
        <w:t>show vsx status</w:t>
      </w:r>
    </w:p>
    <w:p>
      <w:pPr>
        <w:pStyle w:val="Heading4"/>
      </w:pPr>
      <w:r>
        <w:t>1.2 Modify VLAN Membership</w:t>
      </w:r>
    </w:p>
    <w:p>
      <w:pPr>
        <w:spacing w:before="80" w:after="80"/>
      </w:pPr>
      <w:r>
        <w:rPr>
          <w:rFonts w:ascii="Consolas" w:hAnsi="Consolas"/>
          <w:color w:val="333333"/>
          <w:sz w:val="18"/>
        </w:rPr>
        <w:t># Add port to VLAN (access mode)</w:t>
        <w:br/>
        <w:t>interface 1/1/25</w:t>
        <w:br/>
        <w:t xml:space="preserve">  no shutdown</w:t>
        <w:br/>
        <w:t xml:space="preserve">  vlan access 20</w:t>
        <w:br/>
        <w:t xml:space="preserve">  exit</w:t>
        <w:br/>
        <w:br/>
        <w:t># Configure trunk port</w:t>
        <w:br/>
        <w:t>interface 1/1/26</w:t>
        <w:br/>
        <w:t xml:space="preserve">  no shutdown</w:t>
        <w:br/>
        <w:t xml:space="preserve">  vlan trunk native 1</w:t>
        <w:br/>
        <w:t xml:space="preserve">  vlan trunk allowed 10,20,30,40,50</w:t>
        <w:br/>
        <w:t xml:space="preserve">  exit</w:t>
        <w:br/>
        <w:br/>
        <w:t># Save and verify</w:t>
        <w:br/>
        <w:t>copy running-config startup-config</w:t>
        <w:br/>
        <w:t>show vlan port-config interface 1/1/26</w:t>
      </w:r>
    </w:p>
    <w:p>
      <w:pPr>
        <w:pStyle w:val="Heading3"/>
      </w:pPr>
      <w:r>
        <w:t>2. Switch Configuration Backup and Restore</w:t>
      </w:r>
    </w:p>
    <w:p>
      <w:pPr>
        <w:pStyle w:val="Heading4"/>
      </w:pPr>
      <w:r>
        <w:t>2.1 Manual Backup</w:t>
      </w:r>
    </w:p>
    <w:p>
      <w:pPr>
        <w:spacing w:before="80" w:after="80"/>
      </w:pPr>
      <w:r>
        <w:rPr>
          <w:rFonts w:ascii="Consolas" w:hAnsi="Consolas"/>
          <w:color w:val="333333"/>
          <w:sz w:val="18"/>
        </w:rPr>
        <w:t># Create timestamped backup</w:t>
        <w:br/>
        <w:t>show running-config | tee running-config-$(date +%Y%m%d-%H%M%S).cfg</w:t>
        <w:br/>
        <w:br/>
        <w:t># Automated backup to TFTP server</w:t>
        <w:br/>
        <w:t>copy running-config tftp://10.10.40.10/backups/sw1-running-$(date +%Y%m%d).cfg</w:t>
        <w:br/>
        <w:br/>
        <w:t># Verify backup integrity</w:t>
        <w:br/>
        <w:t>show startup-config</w:t>
      </w:r>
    </w:p>
    <w:p>
      <w:pPr>
        <w:pStyle w:val="Heading4"/>
      </w:pPr>
      <w:r>
        <w:t>2.2 Scheduled Backup Configuration</w:t>
      </w:r>
    </w:p>
    <w:p>
      <w:pPr>
        <w:spacing w:before="80" w:after="80"/>
      </w:pPr>
      <w:r>
        <w:rPr>
          <w:rFonts w:ascii="Consolas" w:hAnsi="Consolas"/>
          <w:color w:val="333333"/>
          <w:sz w:val="18"/>
        </w:rPr>
        <w:t># Configure automated daily backup</w:t>
        <w:br/>
        <w:t>copy running-config startup-config</w:t>
        <w:br/>
        <w:br/>
        <w:t># Set up checkpoint schedule</w:t>
        <w:br/>
        <w:t>checkpoint auto-save interval 1440  # Daily</w:t>
        <w:br/>
        <w:br/>
        <w:t># Configure remote backup via SCP</w:t>
        <w:br/>
        <w:t>ssh-scp-server enable</w:t>
      </w:r>
    </w:p>
    <w:p>
      <w:pPr>
        <w:pStyle w:val="Heading4"/>
      </w:pPr>
      <w:r>
        <w:t>2.3 Configuration Restore</w:t>
      </w:r>
    </w:p>
    <w:p>
      <w:pPr>
        <w:spacing w:before="80" w:after="80"/>
      </w:pPr>
      <w:r>
        <w:rPr>
          <w:rFonts w:ascii="Consolas" w:hAnsi="Consolas"/>
          <w:color w:val="333333"/>
          <w:sz w:val="18"/>
        </w:rPr>
        <w:t># WARNING: Restore will cause brief outage</w:t>
        <w:br/>
        <w:br/>
        <w:t># Method 1: Restore from startup-config</w:t>
        <w:br/>
        <w:t>boot system goback  # Rollback to previous boot</w:t>
        <w:br/>
        <w:br/>
        <w:t># Method 2: Restore from file</w:t>
        <w:br/>
        <w:t>copy tftp://10.10.40.10/backups/sw1-running-20260322.cfg running-config</w:t>
        <w:br/>
        <w:br/>
        <w:t># Method 3: Restore specific section</w:t>
        <w:br/>
        <w:t>configure terminal</w:t>
        <w:br/>
        <w:t># Manually re-enter configuration sections</w:t>
        <w:br/>
        <w:t>exit</w:t>
        <w:br/>
        <w:t>copy running-config startup-config</w:t>
      </w:r>
    </w:p>
    <w:p>
      <w:pPr>
        <w:pStyle w:val="Heading3"/>
      </w:pPr>
      <w:r>
        <w:t>3. Firmware Upgrade Procedure (ISSU)</w:t>
      </w:r>
    </w:p>
    <w:p>
      <w:pPr>
        <w:pStyle w:val="Heading4"/>
      </w:pPr>
      <w:r>
        <w:t>3.1 Pre-Upgrade Checklist</w:t>
      </w:r>
    </w:p>
    <w:p>
      <w:pPr>
        <w:pStyle w:val="ListBullet"/>
      </w:pPr>
      <w:r>
        <w:rPr>
          <w:color w:val="666666"/>
          <w:sz w:val="22"/>
        </w:rPr>
        <w:t xml:space="preserve">☐ </w:t>
      </w:r>
      <w:r>
        <w:rPr>
          <w:rFonts w:ascii="Calibri" w:hAnsi="Calibri"/>
          <w:sz w:val="20"/>
        </w:rPr>
        <w:t>Verify current firmware: `show firmware`</w:t>
      </w:r>
    </w:p>
    <w:p>
      <w:pPr>
        <w:pStyle w:val="ListBullet"/>
      </w:pPr>
      <w:r>
        <w:rPr>
          <w:color w:val="666666"/>
          <w:sz w:val="22"/>
        </w:rPr>
        <w:t xml:space="preserve">☐ </w:t>
      </w:r>
      <w:r>
        <w:rPr>
          <w:rFonts w:ascii="Calibri" w:hAnsi="Calibri"/>
          <w:sz w:val="20"/>
        </w:rPr>
        <w:t>Check VSX status: `show vsx status` (must be "in-sync")</w:t>
      </w:r>
    </w:p>
    <w:p>
      <w:pPr>
        <w:pStyle w:val="ListBullet"/>
      </w:pPr>
      <w:r>
        <w:rPr>
          <w:color w:val="666666"/>
          <w:sz w:val="22"/>
        </w:rPr>
        <w:t xml:space="preserve">☐ </w:t>
      </w:r>
      <w:r>
        <w:rPr>
          <w:rFonts w:ascii="Calibri" w:hAnsi="Calibri"/>
          <w:sz w:val="20"/>
        </w:rPr>
        <w:t>Verify no active alarms: `show alarms`</w:t>
      </w:r>
    </w:p>
    <w:p>
      <w:pPr>
        <w:pStyle w:val="ListBullet"/>
      </w:pPr>
      <w:r>
        <w:rPr>
          <w:color w:val="666666"/>
          <w:sz w:val="22"/>
        </w:rPr>
        <w:t xml:space="preserve">☐ </w:t>
      </w:r>
      <w:r>
        <w:rPr>
          <w:rFonts w:ascii="Calibri" w:hAnsi="Calibri"/>
          <w:sz w:val="20"/>
        </w:rPr>
        <w:t>Confirm backup exists</w:t>
      </w:r>
    </w:p>
    <w:p>
      <w:pPr>
        <w:pStyle w:val="ListBullet"/>
      </w:pPr>
      <w:r>
        <w:rPr>
          <w:color w:val="666666"/>
          <w:sz w:val="22"/>
        </w:rPr>
        <w:t xml:space="preserve">☐ </w:t>
      </w:r>
      <w:r>
        <w:rPr>
          <w:rFonts w:ascii="Calibri" w:hAnsi="Calibri"/>
          <w:sz w:val="20"/>
        </w:rPr>
        <w:t>Schedule maintenance window</w:t>
      </w:r>
    </w:p>
    <w:p>
      <w:pPr>
        <w:pStyle w:val="ListBullet"/>
      </w:pPr>
      <w:r>
        <w:rPr>
          <w:color w:val="666666"/>
          <w:sz w:val="22"/>
        </w:rPr>
        <w:t xml:space="preserve">☐ </w:t>
      </w:r>
      <w:r>
        <w:rPr>
          <w:rFonts w:ascii="Calibri" w:hAnsi="Calibri"/>
          <w:sz w:val="20"/>
        </w:rPr>
        <w:t>Notify stakeholders</w:t>
      </w:r>
    </w:p>
    <w:p>
      <w:pPr>
        <w:pStyle w:val="Heading4"/>
      </w:pPr>
      <w:r>
        <w:t>3.2 ISSU Upgrade Steps</w:t>
      </w:r>
    </w:p>
    <w:p>
      <w:pPr>
        <w:spacing w:before="80" w:after="80"/>
      </w:pPr>
      <w:r>
        <w:rPr>
          <w:rFonts w:ascii="Consolas" w:hAnsi="Consolas"/>
          <w:color w:val="333333"/>
          <w:sz w:val="18"/>
        </w:rPr>
        <w:t># Step 1: Download firmware to primary switch (SW1)</w:t>
        <w:br/>
        <w:t>copy tftp://10.10.40.10/firmware/ArubaOS-CX_10.13.swi primary</w:t>
        <w:br/>
        <w:br/>
        <w:t># Step 2: Verify image integrity</w:t>
        <w:br/>
        <w:t>show firmware</w:t>
        <w:br/>
        <w:br/>
        <w:t># Step 3: Upgrade secondary switch first (SW2 via VSX)</w:t>
        <w:br/>
        <w:t>vsx update-software secondary</w:t>
        <w:br/>
        <w:br/>
        <w:t># Step 4: Monitor upgrade progress (takes 5-10 minutes)</w:t>
        <w:br/>
        <w:t>show vsx status</w:t>
        <w:br/>
        <w:br/>
        <w:t># Step 5: Failover to upgraded SW2</w:t>
        <w:br/>
        <w:t>vsx switchover</w:t>
        <w:br/>
        <w:br/>
        <w:t># Step 6: Verify SW2 is now primary</w:t>
        <w:br/>
        <w:t>show vsx status</w:t>
        <w:br/>
        <w:br/>
        <w:t># Step 7: Upgrade SW1 (now secondary)</w:t>
        <w:br/>
        <w:t>vsx update-software secondary</w:t>
        <w:br/>
        <w:br/>
        <w:t># Step 8: Optional: Switch back to original primary</w:t>
        <w:br/>
        <w:t>vsx switchover</w:t>
        <w:br/>
        <w:br/>
        <w:t># Step 9: Verify final state</w:t>
        <w:br/>
        <w:t>show vsx status</w:t>
        <w:br/>
        <w:t>show firmware</w:t>
      </w:r>
    </w:p>
    <w:p>
      <w:pPr>
        <w:pStyle w:val="Heading4"/>
      </w:pPr>
      <w:r>
        <w:t>3.3 Post-Upgrade Verification</w:t>
      </w:r>
    </w:p>
    <w:p>
      <w:pPr>
        <w:spacing w:before="80" w:after="80"/>
      </w:pPr>
      <w:r>
        <w:rPr>
          <w:rFonts w:ascii="Consolas" w:hAnsi="Consolas"/>
          <w:color w:val="333333"/>
          <w:sz w:val="18"/>
        </w:rPr>
        <w:t># Verify all services operational</w:t>
        <w:br/>
        <w:t>show running-config | include vlan</w:t>
        <w:br/>
        <w:t>show lacp aggregates</w:t>
        <w:br/>
        <w:t>show ip route</w:t>
        <w:br/>
        <w:br/>
        <w:t># Test connectivity</w:t>
        <w:br/>
        <w:t>ping 10.10.30.10  # NAS</w:t>
        <w:br/>
        <w:t>ping 10.10.20.1   # Gateway</w:t>
        <w:br/>
        <w:br/>
        <w:t># Monitor for 30 minutes</w:t>
        <w:br/>
        <w:t>show interface counters</w:t>
      </w:r>
    </w:p>
    <w:p>
      <w:pPr>
        <w:pStyle w:val="Heading3"/>
      </w:pPr>
      <w:r>
        <w:t>4. Troubleshooting Common Issues</w:t>
      </w:r>
    </w:p>
    <w:p>
      <w:pPr>
        <w:pStyle w:val="Heading4"/>
      </w:pPr>
      <w:r>
        <w:t>4.1 VSX Split-Brain Recovery</w:t>
      </w:r>
    </w:p>
    <w:p>
      <w:pPr>
        <w:spacing w:before="80" w:after="80"/>
      </w:pPr>
      <w:r>
        <w:rPr>
          <w:rFonts w:ascii="Consolas" w:hAnsi="Consolas"/>
          <w:color w:val="333333"/>
          <w:sz w:val="18"/>
        </w:rPr>
        <w:t># Symptom: Both switches show "primary" status</w:t>
        <w:br/>
        <w:br/>
        <w:t># Step 1: Identify which switch has correct config</w:t>
        <w:br/>
        <w:t>show running-config | include "vlan\|interface"</w:t>
        <w:br/>
        <w:br/>
        <w:t># Step 2: On incorrect switch, force standby</w:t>
        <w:br/>
        <w:t>vsx restart</w:t>
        <w:br/>
        <w:br/>
        <w:t># Step 3: On correct switch, verify sync</w:t>
        <w:br/>
        <w:t>show vsx status</w:t>
        <w:br/>
        <w:br/>
        <w:t># Step 4: If sync fails, reinitialize VSX</w:t>
        <w:br/>
        <w:t>vsx peer-sync</w:t>
      </w:r>
    </w:p>
    <w:p>
      <w:pPr>
        <w:pStyle w:val="Heading4"/>
      </w:pPr>
      <w:r>
        <w:t>4.2 LACP Link Flapping</w:t>
      </w:r>
    </w:p>
    <w:p>
      <w:pPr>
        <w:spacing w:before="80" w:after="80"/>
      </w:pPr>
      <w:r>
        <w:rPr>
          <w:rFonts w:ascii="Consolas" w:hAnsi="Consolas"/>
          <w:color w:val="333333"/>
          <w:sz w:val="18"/>
        </w:rPr>
        <w:t># Check LACP status</w:t>
        <w:br/>
        <w:t>show lacp aggregates</w:t>
        <w:br/>
        <w:t>show lacp interface</w:t>
        <w:br/>
        <w:br/>
        <w:t># Check physical layer</w:t>
        <w:br/>
        <w:t>show interface 1/1/49-1/1/50</w:t>
        <w:br/>
        <w:t>show interface transceiver</w:t>
        <w:br/>
        <w:br/>
        <w:t># Check for errors</w:t>
        <w:br/>
        <w:t>show interface counters errors</w:t>
        <w:br/>
        <w:br/>
        <w:t># Reset LACP if necessary (maintenance window required)</w:t>
        <w:br/>
        <w:t>interface lag 10</w:t>
        <w:br/>
        <w:t xml:space="preserve">  no shutdown</w:t>
        <w:br/>
        <w:t xml:space="preserve">  lacp port-priority 1</w:t>
        <w:br/>
        <w:t xml:space="preserve">  exit</w:t>
      </w:r>
    </w:p>
    <w:p>
      <w:pPr>
        <w:pStyle w:val="Heading4"/>
      </w:pPr>
      <w:r>
        <w:t>4.3 VLAN Trunk Issues</w:t>
      </w:r>
    </w:p>
    <w:p>
      <w:pPr>
        <w:spacing w:before="80" w:after="80"/>
      </w:pPr>
      <w:r>
        <w:rPr>
          <w:rFonts w:ascii="Consolas" w:hAnsi="Consolas"/>
          <w:color w:val="333333"/>
          <w:sz w:val="18"/>
        </w:rPr>
        <w:t># Verify trunk configuration</w:t>
        <w:br/>
        <w:t>show vlan port-config</w:t>
        <w:br/>
        <w:t>show vlan trunk</w:t>
        <w:br/>
        <w:br/>
        <w:t># Check allowed VLANs match on both ends</w:t>
        <w:br/>
        <w:t>show interface 1/1/1 trunk</w:t>
        <w:br/>
        <w:br/>
        <w:t># Test VLAN connectivity</w:t>
        <w:br/>
        <w:t>show mac-address-table vlan 30</w:t>
      </w:r>
    </w:p>
    <w:p>
      <w:pPr>
        <w:pStyle w:val="Heading4"/>
      </w:pPr>
      <w:r>
        <w:t>4.4 High CPU/Memory</w:t>
      </w:r>
    </w:p>
    <w:p>
      <w:pPr>
        <w:spacing w:before="80" w:after="80"/>
      </w:pPr>
      <w:r>
        <w:rPr>
          <w:rFonts w:ascii="Consolas" w:hAnsi="Consolas"/>
          <w:color w:val="333333"/>
          <w:sz w:val="18"/>
        </w:rPr>
        <w:t># Identify process consuming resources</w:t>
        <w:br/>
        <w:t>show system resource-utilization</w:t>
        <w:br/>
        <w:t>show process cpu</w:t>
        <w:br/>
        <w:t>show process memory</w:t>
        <w:br/>
        <w:br/>
        <w:t># Check for broadcast storms</w:t>
        <w:br/>
        <w:t>show interface counters rates</w:t>
        <w:br/>
        <w:t>show spanning-tree</w:t>
        <w:br/>
        <w:br/>
        <w:t># Collect diagnostic data</w:t>
        <w:br/>
        <w:t>diagnostics</w:t>
        <w:br/>
        <w:t>show tech</w:t>
      </w:r>
    </w:p>
    <w:p>
      <w:pPr>
        <w:pStyle w:val="Heading3"/>
      </w:pPr>
      <w:r>
        <w:t>5. Port Security Procedures</w:t>
      </w:r>
    </w:p>
    <w:p>
      <w:pPr>
        <w:pStyle w:val="Heading4"/>
      </w:pPr>
      <w:r>
        <w:t>5.1 Enable Port Security</w:t>
      </w:r>
    </w:p>
    <w:p>
      <w:pPr>
        <w:spacing w:before="80" w:after="80"/>
      </w:pPr>
      <w:r>
        <w:rPr>
          <w:rFonts w:ascii="Consolas" w:hAnsi="Consolas"/>
          <w:color w:val="333333"/>
          <w:sz w:val="18"/>
        </w:rPr>
        <w:t>interface 1/1/25</w:t>
        <w:br/>
        <w:t xml:space="preserve">  port-access authenticator</w:t>
        <w:br/>
        <w:t xml:space="preserve">  port-access authenticator authentication-method dot1x</w:t>
        <w:br/>
        <w:t xml:space="preserve">  exit</w:t>
      </w:r>
    </w:p>
    <w:p>
      <w:pPr>
        <w:pStyle w:val="Heading4"/>
      </w:pPr>
      <w:r>
        <w:t>5.2 MAC Lockdown</w:t>
      </w:r>
    </w:p>
    <w:p>
      <w:pPr>
        <w:spacing w:before="80" w:after="80"/>
      </w:pPr>
      <w:r>
        <w:rPr>
          <w:rFonts w:ascii="Consolas" w:hAnsi="Consolas"/>
          <w:color w:val="333333"/>
          <w:sz w:val="18"/>
        </w:rPr>
        <w:t># Static MAC binding</w:t>
        <w:br/>
        <w:t>mac-address-table static 00:11:22:33:44:55 vlan 20 interface 1/1/25</w:t>
        <w:br/>
        <w:br/>
        <w:t># Port security with MAC limit</w:t>
        <w:br/>
        <w:t>interface 1/1/25</w:t>
        <w:br/>
        <w:t xml:space="preserve">  port-security</w:t>
        <w:br/>
        <w:t xml:space="preserve">  port-security maximum 1</w:t>
        <w:br/>
        <w:t xml:space="preserve">  exit</w:t>
      </w:r>
    </w:p>
    <w:p>
      <w:pPr>
        <w:pStyle w:val="Heading2"/>
      </w:pPr>
      <w:r>
        <w:t>Verification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Check</w:t>
            </w:r>
          </w:p>
        </w:tc>
        <w:tc>
          <w:tcPr>
            <w:tcW w:type="dxa" w:w="3135"/>
            <w:shd w:fill="007ACC"/>
          </w:tcPr>
          <w:p>
            <w:pPr>
              <w:jc w:val="center"/>
            </w:pPr>
            <w:r>
              <w:rPr>
                <w:rFonts w:ascii="Calibri" w:hAnsi="Calibri"/>
                <w:b/>
                <w:color w:val="FFFFFF"/>
                <w:sz w:val="20"/>
              </w:rPr>
              <w:t>Command</w:t>
            </w:r>
          </w:p>
        </w:tc>
        <w:tc>
          <w:tcPr>
            <w:tcW w:type="dxa" w:w="3135"/>
            <w:shd w:fill="007ACC"/>
          </w:tcPr>
          <w:p>
            <w:pPr>
              <w:jc w:val="center"/>
            </w:pPr>
            <w:r>
              <w:rPr>
                <w:rFonts w:ascii="Calibri" w:hAnsi="Calibri"/>
                <w:b/>
                <w:color w:val="FFFFFF"/>
                <w:sz w:val="20"/>
              </w:rPr>
              <w:t>Expected Result</w:t>
            </w:r>
          </w:p>
        </w:tc>
      </w:tr>
      <w:tr>
        <w:tc>
          <w:tcPr>
            <w:tcW w:type="dxa" w:w="3135"/>
          </w:tcPr>
          <w:p>
            <w:r>
              <w:rPr>
                <w:rFonts w:ascii="Calibri" w:hAnsi="Calibri"/>
                <w:color w:val="333333"/>
                <w:sz w:val="18"/>
              </w:rPr>
              <w:t>VSX Status</w:t>
            </w:r>
          </w:p>
        </w:tc>
        <w:tc>
          <w:tcPr>
            <w:tcW w:type="dxa" w:w="3135"/>
          </w:tcPr>
          <w:p>
            <w:r>
              <w:rPr>
                <w:rFonts w:ascii="Calibri" w:hAnsi="Calibri"/>
                <w:color w:val="333333"/>
                <w:sz w:val="18"/>
              </w:rPr>
              <w:t>`show vsx status`</w:t>
            </w:r>
          </w:p>
        </w:tc>
        <w:tc>
          <w:tcPr>
            <w:tcW w:type="dxa" w:w="3135"/>
          </w:tcPr>
          <w:p>
            <w:r>
              <w:rPr>
                <w:rFonts w:ascii="Calibri" w:hAnsi="Calibri"/>
                <w:color w:val="333333"/>
                <w:sz w:val="18"/>
              </w:rPr>
              <w:t>"in-sync", one primary, one secondary</w:t>
            </w:r>
          </w:p>
        </w:tc>
      </w:tr>
      <w:tr>
        <w:tc>
          <w:tcPr>
            <w:tcW w:type="dxa" w:w="3135"/>
            <w:shd w:fill="F0F4F8"/>
          </w:tcPr>
          <w:p>
            <w:r>
              <w:rPr>
                <w:rFonts w:ascii="Calibri" w:hAnsi="Calibri"/>
                <w:color w:val="333333"/>
                <w:sz w:val="18"/>
              </w:rPr>
              <w:t>VLAN Config</w:t>
            </w:r>
          </w:p>
        </w:tc>
        <w:tc>
          <w:tcPr>
            <w:tcW w:type="dxa" w:w="3135"/>
            <w:shd w:fill="F0F4F8"/>
          </w:tcPr>
          <w:p>
            <w:r>
              <w:rPr>
                <w:rFonts w:ascii="Calibri" w:hAnsi="Calibri"/>
                <w:color w:val="333333"/>
                <w:sz w:val="18"/>
              </w:rPr>
              <w:t>`show vlan`</w:t>
            </w:r>
          </w:p>
        </w:tc>
        <w:tc>
          <w:tcPr>
            <w:tcW w:type="dxa" w:w="3135"/>
            <w:shd w:fill="F0F4F8"/>
          </w:tcPr>
          <w:p>
            <w:r>
              <w:rPr>
                <w:rFonts w:ascii="Calibri" w:hAnsi="Calibri"/>
                <w:color w:val="333333"/>
                <w:sz w:val="18"/>
              </w:rPr>
              <w:t>All 5 VLANs present</w:t>
            </w:r>
          </w:p>
        </w:tc>
      </w:tr>
      <w:tr>
        <w:tc>
          <w:tcPr>
            <w:tcW w:type="dxa" w:w="3135"/>
          </w:tcPr>
          <w:p>
            <w:r>
              <w:rPr>
                <w:rFonts w:ascii="Calibri" w:hAnsi="Calibri"/>
                <w:color w:val="333333"/>
                <w:sz w:val="18"/>
              </w:rPr>
              <w:t>LACP Status</w:t>
            </w:r>
          </w:p>
        </w:tc>
        <w:tc>
          <w:tcPr>
            <w:tcW w:type="dxa" w:w="3135"/>
          </w:tcPr>
          <w:p>
            <w:r>
              <w:rPr>
                <w:rFonts w:ascii="Calibri" w:hAnsi="Calibri"/>
                <w:color w:val="333333"/>
                <w:sz w:val="18"/>
              </w:rPr>
              <w:t>`show lacp aggregates`</w:t>
            </w:r>
          </w:p>
        </w:tc>
        <w:tc>
          <w:tcPr>
            <w:tcW w:type="dxa" w:w="3135"/>
          </w:tcPr>
          <w:p>
            <w:r>
              <w:rPr>
                <w:rFonts w:ascii="Calibri" w:hAnsi="Calibri"/>
                <w:color w:val="333333"/>
                <w:sz w:val="18"/>
              </w:rPr>
              <w:t>All members "bundled"</w:t>
            </w:r>
          </w:p>
        </w:tc>
      </w:tr>
      <w:tr>
        <w:tc>
          <w:tcPr>
            <w:tcW w:type="dxa" w:w="3135"/>
            <w:shd w:fill="F0F4F8"/>
          </w:tcPr>
          <w:p>
            <w:r>
              <w:rPr>
                <w:rFonts w:ascii="Calibri" w:hAnsi="Calibri"/>
                <w:color w:val="333333"/>
                <w:sz w:val="18"/>
              </w:rPr>
              <w:t>Interfaces</w:t>
            </w:r>
          </w:p>
        </w:tc>
        <w:tc>
          <w:tcPr>
            <w:tcW w:type="dxa" w:w="3135"/>
            <w:shd w:fill="F0F4F8"/>
          </w:tcPr>
          <w:p>
            <w:r>
              <w:rPr>
                <w:rFonts w:ascii="Calibri" w:hAnsi="Calibri"/>
                <w:color w:val="333333"/>
                <w:sz w:val="18"/>
              </w:rPr>
              <w:t>`show interface brief`</w:t>
            </w:r>
          </w:p>
        </w:tc>
        <w:tc>
          <w:tcPr>
            <w:tcW w:type="dxa" w:w="3135"/>
            <w:shd w:fill="F0F4F8"/>
          </w:tcPr>
          <w:p>
            <w:r>
              <w:rPr>
                <w:rFonts w:ascii="Calibri" w:hAnsi="Calibri"/>
                <w:color w:val="333333"/>
                <w:sz w:val="18"/>
              </w:rPr>
              <w:t>Critical ports "up/up"</w:t>
            </w:r>
          </w:p>
        </w:tc>
      </w:tr>
      <w:tr>
        <w:tc>
          <w:tcPr>
            <w:tcW w:type="dxa" w:w="3135"/>
          </w:tcPr>
          <w:p>
            <w:r>
              <w:rPr>
                <w:rFonts w:ascii="Calibri" w:hAnsi="Calibri"/>
                <w:color w:val="333333"/>
                <w:sz w:val="18"/>
              </w:rPr>
              <w:t>Firmware</w:t>
            </w:r>
          </w:p>
        </w:tc>
        <w:tc>
          <w:tcPr>
            <w:tcW w:type="dxa" w:w="3135"/>
          </w:tcPr>
          <w:p>
            <w:r>
              <w:rPr>
                <w:rFonts w:ascii="Calibri" w:hAnsi="Calibri"/>
                <w:color w:val="333333"/>
                <w:sz w:val="18"/>
              </w:rPr>
              <w:t>`show firmware`</w:t>
            </w:r>
          </w:p>
        </w:tc>
        <w:tc>
          <w:tcPr>
            <w:tcW w:type="dxa" w:w="3135"/>
          </w:tcPr>
          <w:p>
            <w:r>
              <w:rPr>
                <w:rFonts w:ascii="Calibri" w:hAnsi="Calibri"/>
                <w:color w:val="333333"/>
                <w:sz w:val="18"/>
              </w:rPr>
              <w:t>Same version on both switches</w:t>
            </w:r>
          </w:p>
        </w:tc>
      </w:tr>
    </w:tbl>
    <w:p/>
    <w:p>
      <w:pPr>
        <w:pStyle w:val="Heading2"/>
      </w:pPr>
      <w:r>
        <w:t>Rollback</w:t>
      </w:r>
    </w:p>
    <w:p>
      <w:r>
        <w:rPr>
          <w:rFonts w:ascii="Calibri" w:hAnsi="Calibri"/>
          <w:color w:val="333333"/>
          <w:sz w:val="20"/>
        </w:rPr>
        <w:t>If issues occur post-change:</w:t>
      </w:r>
    </w:p>
    <w:p>
      <w:pPr>
        <w:pStyle w:val="ListNumber"/>
      </w:pPr>
      <w:r>
        <w:rPr>
          <w:rFonts w:ascii="Calibri" w:hAnsi="Calibri"/>
          <w:color w:val="333333"/>
          <w:sz w:val="20"/>
        </w:rPr>
        <w:t>Identify last known good configuration</w:t>
      </w:r>
    </w:p>
    <w:p>
      <w:pPr>
        <w:pStyle w:val="ListNumber"/>
      </w:pPr>
      <w:r>
        <w:rPr>
          <w:rFonts w:ascii="Calibri" w:hAnsi="Calibri"/>
          <w:color w:val="333333"/>
          <w:sz w:val="20"/>
        </w:rPr>
        <w:t>`boot system goback` to previous firmware (for ISSU)</w:t>
      </w:r>
    </w:p>
    <w:p>
      <w:pPr>
        <w:pStyle w:val="ListNumber"/>
      </w:pPr>
      <w:r>
        <w:rPr>
          <w:rFonts w:ascii="Calibri" w:hAnsi="Calibri"/>
          <w:color w:val="333333"/>
          <w:sz w:val="20"/>
        </w:rPr>
        <w:t>Restore configuration from backup</w:t>
      </w:r>
    </w:p>
    <w:p>
      <w:pPr>
        <w:pStyle w:val="ListNumber"/>
      </w:pPr>
      <w:r>
        <w:rPr>
          <w:rFonts w:ascii="Calibri" w:hAnsi="Calibri"/>
          <w:color w:val="333333"/>
          <w:sz w:val="20"/>
        </w:rPr>
        <w:t>Contact HPE TAC if unresolved</w:t>
      </w:r>
    </w:p>
    <w:p>
      <w:pPr>
        <w:pStyle w:val="Heading2"/>
      </w:pPr>
      <w:r>
        <w:t>Escalation Matrix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Severity</w:t>
            </w:r>
          </w:p>
        </w:tc>
        <w:tc>
          <w:tcPr>
            <w:tcW w:type="dxa" w:w="3135"/>
            <w:shd w:fill="007ACC"/>
          </w:tcPr>
          <w:p>
            <w:pPr>
              <w:jc w:val="center"/>
            </w:pPr>
            <w:r>
              <w:rPr>
                <w:rFonts w:ascii="Calibri" w:hAnsi="Calibri"/>
                <w:b/>
                <w:color w:val="FFFFFF"/>
                <w:sz w:val="20"/>
              </w:rPr>
              <w:t>Contact</w:t>
            </w:r>
          </w:p>
        </w:tc>
        <w:tc>
          <w:tcPr>
            <w:tcW w:type="dxa" w:w="3135"/>
            <w:shd w:fill="007ACC"/>
          </w:tcPr>
          <w:p>
            <w:pPr>
              <w:jc w:val="center"/>
            </w:pPr>
            <w:r>
              <w:rPr>
                <w:rFonts w:ascii="Calibri" w:hAnsi="Calibri"/>
                <w:b/>
                <w:color w:val="FFFFFF"/>
                <w:sz w:val="20"/>
              </w:rPr>
              <w:t>Response Time</w:t>
            </w:r>
          </w:p>
        </w:tc>
      </w:tr>
      <w:tr>
        <w:tc>
          <w:tcPr>
            <w:tcW w:type="dxa" w:w="3135"/>
          </w:tcPr>
          <w:p>
            <w:r>
              <w:rPr>
                <w:rFonts w:ascii="Calibri" w:hAnsi="Calibri"/>
                <w:color w:val="333333"/>
                <w:sz w:val="18"/>
              </w:rPr>
              <w:t>P1 - Critical (Total network outage)</w:t>
            </w:r>
          </w:p>
        </w:tc>
        <w:tc>
          <w:tcPr>
            <w:tcW w:type="dxa" w:w="3135"/>
          </w:tcPr>
          <w:p>
            <w:r>
              <w:rPr>
                <w:rFonts w:ascii="Calibri" w:hAnsi="Calibri"/>
                <w:color w:val="333333"/>
                <w:sz w:val="18"/>
              </w:rPr>
              <w:t>Network Admin: +91-XXXXXXXXXX</w:t>
            </w:r>
          </w:p>
        </w:tc>
        <w:tc>
          <w:tcPr>
            <w:tcW w:type="dxa" w:w="3135"/>
          </w:tcPr>
          <w:p>
            <w:r>
              <w:rPr>
                <w:rFonts w:ascii="Calibri" w:hAnsi="Calibri"/>
                <w:color w:val="333333"/>
                <w:sz w:val="18"/>
              </w:rPr>
              <w:t>15 minutes</w:t>
            </w:r>
          </w:p>
        </w:tc>
      </w:tr>
      <w:tr>
        <w:tc>
          <w:tcPr>
            <w:tcW w:type="dxa" w:w="3135"/>
            <w:shd w:fill="F0F4F8"/>
          </w:tcPr>
          <w:p>
            <w:r>
              <w:rPr>
                <w:rFonts w:ascii="Calibri" w:hAnsi="Calibri"/>
                <w:color w:val="333333"/>
                <w:sz w:val="18"/>
              </w:rPr>
              <w:t>P2 - High (Degraded performance)</w:t>
            </w:r>
          </w:p>
        </w:tc>
        <w:tc>
          <w:tcPr>
            <w:tcW w:type="dxa" w:w="3135"/>
            <w:shd w:fill="F0F4F8"/>
          </w:tcPr>
          <w:p>
            <w:r>
              <w:rPr>
                <w:rFonts w:ascii="Calibri" w:hAnsi="Calibri"/>
                <w:color w:val="333333"/>
                <w:sz w:val="18"/>
              </w:rPr>
              <w:t>Senior Network Eng: +91-XXXXXXXXXX</w:t>
            </w:r>
          </w:p>
        </w:tc>
        <w:tc>
          <w:tcPr>
            <w:tcW w:type="dxa" w:w="3135"/>
            <w:shd w:fill="F0F4F8"/>
          </w:tcPr>
          <w:p>
            <w:r>
              <w:rPr>
                <w:rFonts w:ascii="Calibri" w:hAnsi="Calibri"/>
                <w:color w:val="333333"/>
                <w:sz w:val="18"/>
              </w:rPr>
              <w:t>1 hour</w:t>
            </w:r>
          </w:p>
        </w:tc>
      </w:tr>
      <w:tr>
        <w:tc>
          <w:tcPr>
            <w:tcW w:type="dxa" w:w="3135"/>
          </w:tcPr>
          <w:p>
            <w:r>
              <w:rPr>
                <w:rFonts w:ascii="Calibri" w:hAnsi="Calibri"/>
                <w:color w:val="333333"/>
                <w:sz w:val="18"/>
              </w:rPr>
              <w:t>P3 - Medium (Single link failure)</w:t>
            </w:r>
          </w:p>
        </w:tc>
        <w:tc>
          <w:tcPr>
            <w:tcW w:type="dxa" w:w="3135"/>
          </w:tcPr>
          <w:p>
            <w:r>
              <w:rPr>
                <w:rFonts w:ascii="Calibri" w:hAnsi="Calibri"/>
                <w:color w:val="333333"/>
                <w:sz w:val="18"/>
              </w:rPr>
              <w:t>Network Admin</w:t>
            </w:r>
          </w:p>
        </w:tc>
        <w:tc>
          <w:tcPr>
            <w:tcW w:type="dxa" w:w="3135"/>
          </w:tcPr>
          <w:p>
            <w:r>
              <w:rPr>
                <w:rFonts w:ascii="Calibri" w:hAnsi="Calibri"/>
                <w:color w:val="333333"/>
                <w:sz w:val="18"/>
              </w:rPr>
              <w:t>4 hours</w:t>
            </w:r>
          </w:p>
        </w:tc>
      </w:tr>
      <w:tr>
        <w:tc>
          <w:tcPr>
            <w:tcW w:type="dxa" w:w="3135"/>
            <w:shd w:fill="F0F4F8"/>
          </w:tcPr>
          <w:p>
            <w:r>
              <w:rPr>
                <w:rFonts w:ascii="Calibri" w:hAnsi="Calibri"/>
                <w:color w:val="333333"/>
                <w:sz w:val="18"/>
              </w:rPr>
              <w:t>P4 - Low (Documentation updates)</w:t>
            </w:r>
          </w:p>
        </w:tc>
        <w:tc>
          <w:tcPr>
            <w:tcW w:type="dxa" w:w="3135"/>
            <w:shd w:fill="F0F4F8"/>
          </w:tcPr>
          <w:p>
            <w:r>
              <w:rPr>
                <w:rFonts w:ascii="Calibri" w:hAnsi="Calibri"/>
                <w:color w:val="333333"/>
                <w:sz w:val="18"/>
              </w:rPr>
              <w:t>IT Team</w:t>
            </w:r>
          </w:p>
        </w:tc>
        <w:tc>
          <w:tcPr>
            <w:tcW w:type="dxa" w:w="3135"/>
            <w:shd w:fill="F0F4F8"/>
          </w:tcPr>
          <w:p>
            <w:r>
              <w:rPr>
                <w:rFonts w:ascii="Calibri" w:hAnsi="Calibri"/>
                <w:color w:val="333333"/>
                <w:sz w:val="18"/>
              </w:rPr>
              <w:t>1 business day</w:t>
            </w:r>
          </w:p>
        </w:tc>
      </w:tr>
    </w:tbl>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Vendor Escalation</w:t>
            </w:r>
          </w:p>
        </w:tc>
        <w:tc>
          <w:tcPr>
            <w:tcW w:type="dxa" w:w="3135"/>
            <w:shd w:fill="007ACC"/>
          </w:tcPr>
          <w:p>
            <w:pPr>
              <w:jc w:val="center"/>
            </w:pPr>
            <w:r>
              <w:rPr>
                <w:rFonts w:ascii="Calibri" w:hAnsi="Calibri"/>
                <w:b/>
                <w:color w:val="FFFFFF"/>
                <w:sz w:val="20"/>
              </w:rPr>
              <w:t>Contact</w:t>
            </w:r>
          </w:p>
        </w:tc>
        <w:tc>
          <w:tcPr>
            <w:tcW w:type="dxa" w:w="3135"/>
            <w:shd w:fill="007ACC"/>
          </w:tcPr>
          <w:p>
            <w:pPr>
              <w:jc w:val="center"/>
            </w:pPr>
            <w:r>
              <w:rPr>
                <w:rFonts w:ascii="Calibri" w:hAnsi="Calibri"/>
                <w:b/>
                <w:color w:val="FFFFFF"/>
                <w:sz w:val="20"/>
              </w:rPr>
              <w:t>SLA</w:t>
            </w:r>
          </w:p>
        </w:tc>
      </w:tr>
      <w:tr>
        <w:tc>
          <w:tcPr>
            <w:tcW w:type="dxa" w:w="3135"/>
          </w:tcPr>
          <w:p>
            <w:r>
              <w:rPr>
                <w:rFonts w:ascii="Calibri" w:hAnsi="Calibri"/>
                <w:color w:val="333333"/>
                <w:sz w:val="18"/>
              </w:rPr>
              <w:t>HPE Support</w:t>
            </w:r>
          </w:p>
        </w:tc>
        <w:tc>
          <w:tcPr>
            <w:tcW w:type="dxa" w:w="3135"/>
          </w:tcPr>
          <w:p>
            <w:r>
              <w:rPr>
                <w:rFonts w:ascii="Calibri" w:hAnsi="Calibri"/>
                <w:color w:val="333333"/>
                <w:sz w:val="18"/>
              </w:rPr>
              <w:t>1800-425-4333</w:t>
            </w:r>
          </w:p>
        </w:tc>
        <w:tc>
          <w:tcPr>
            <w:tcW w:type="dxa" w:w="3135"/>
          </w:tcPr>
          <w:p>
            <w:r>
              <w:rPr>
                <w:rFonts w:ascii="Calibri" w:hAnsi="Calibri"/>
                <w:color w:val="333333"/>
                <w:sz w:val="18"/>
              </w:rPr>
              <w:t>4-hour response</w:t>
            </w:r>
          </w:p>
        </w:tc>
      </w:tr>
      <w:tr>
        <w:tc>
          <w:tcPr>
            <w:tcW w:type="dxa" w:w="3135"/>
            <w:shd w:fill="F0F4F8"/>
          </w:tcPr>
          <w:p>
            <w:r>
              <w:rPr>
                <w:rFonts w:ascii="Calibri" w:hAnsi="Calibri"/>
                <w:color w:val="333333"/>
                <w:sz w:val="18"/>
              </w:rPr>
              <w:t>Fortinet TAC</w:t>
            </w:r>
          </w:p>
        </w:tc>
        <w:tc>
          <w:tcPr>
            <w:tcW w:type="dxa" w:w="3135"/>
            <w:shd w:fill="F0F4F8"/>
          </w:tcPr>
          <w:p>
            <w:r>
              <w:rPr>
                <w:rFonts w:ascii="Calibri" w:hAnsi="Calibri"/>
                <w:color w:val="333333"/>
                <w:sz w:val="18"/>
              </w:rPr>
              <w:t>support.fortinet.com</w:t>
            </w:r>
          </w:p>
        </w:tc>
        <w:tc>
          <w:tcPr>
            <w:tcW w:type="dxa" w:w="3135"/>
            <w:shd w:fill="F0F4F8"/>
          </w:tcPr>
          <w:p>
            <w:r>
              <w:rPr>
                <w:rFonts w:ascii="Calibri" w:hAnsi="Calibri"/>
                <w:color w:val="333333"/>
                <w:sz w:val="18"/>
              </w:rPr>
              <w:t>1-hour response (P1)</w:t>
            </w:r>
          </w:p>
        </w:tc>
      </w:tr>
    </w:tbl>
    <w:p/>
    <w:p>
      <w:pPr>
        <w:pStyle w:val="Heading2"/>
      </w:pPr>
      <w:r>
        <w:t>Related Documents</w:t>
      </w:r>
    </w:p>
    <w:p>
      <w:pPr>
        <w:pStyle w:val="ListBullet"/>
      </w:pPr>
      <w:r>
        <w:rPr>
          <w:rFonts w:ascii="Calibri" w:hAnsi="Calibri"/>
          <w:color w:val="333333"/>
          <w:sz w:val="20"/>
        </w:rPr>
        <w:t>SOP-002: Monitoring System Management</w:t>
      </w:r>
    </w:p>
    <w:p>
      <w:pPr>
        <w:pStyle w:val="ListBullet"/>
      </w:pPr>
      <w:r>
        <w:rPr>
          <w:rFonts w:ascii="Calibri" w:hAnsi="Calibri"/>
          <w:color w:val="333333"/>
          <w:sz w:val="20"/>
        </w:rPr>
        <w:t>SOP-006: Disaster Recovery</w:t>
      </w:r>
    </w:p>
    <w:p>
      <w:pPr>
        <w:pStyle w:val="ListBullet"/>
      </w:pPr>
      <w:r>
        <w:rPr>
          <w:rFonts w:ascii="Calibri" w:hAnsi="Calibri"/>
          <w:color w:val="333333"/>
          <w:sz w:val="20"/>
        </w:rPr>
        <w:t>Design_Decisions_Detailed.md (Section 3: Network Infrastructure)</w:t>
      </w:r>
    </w:p>
    <w:p>
      <w:pPr>
        <w:pStyle w:val="ListBullet"/>
      </w:pPr>
      <w:r>
        <w:rPr>
          <w:rFonts w:ascii="Calibri" w:hAnsi="Calibri"/>
          <w:color w:val="333333"/>
          <w:sz w:val="20"/>
        </w:rPr>
        <w:t>Part2_Enhanced_Network_Wireless_Server.md</w:t>
      </w:r>
    </w:p>
    <w:p>
      <w:pPr>
        <w:pStyle w:val="Heading2"/>
      </w:pPr>
      <w:r>
        <w:t>Revision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Version</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Author</w:t>
            </w:r>
          </w:p>
        </w:tc>
        <w:tc>
          <w:tcPr>
            <w:tcW w:type="dxa" w:w="2351"/>
            <w:shd w:fill="007ACC"/>
          </w:tcPr>
          <w:p>
            <w:pPr>
              <w:jc w:val="center"/>
            </w:pPr>
            <w:r>
              <w:rPr>
                <w:rFonts w:ascii="Calibri" w:hAnsi="Calibri"/>
                <w:b/>
                <w:color w:val="FFFFFF"/>
                <w:sz w:val="20"/>
              </w:rPr>
              <w:t>Changes</w:t>
            </w:r>
          </w:p>
        </w:tc>
      </w:tr>
      <w:tr>
        <w:tc>
          <w:tcPr>
            <w:tcW w:type="dxa" w:w="2351"/>
          </w:tcPr>
          <w:p>
            <w:r>
              <w:rPr>
                <w:rFonts w:ascii="Calibri" w:hAnsi="Calibri"/>
                <w:color w:val="333333"/>
                <w:sz w:val="18"/>
              </w:rPr>
              <w:t>1.0</w:t>
            </w:r>
          </w:p>
        </w:tc>
        <w:tc>
          <w:tcPr>
            <w:tcW w:type="dxa" w:w="2351"/>
          </w:tcPr>
          <w:p>
            <w:r>
              <w:rPr>
                <w:rFonts w:ascii="Calibri" w:hAnsi="Calibri"/>
                <w:color w:val="333333"/>
                <w:sz w:val="18"/>
              </w:rPr>
              <w:t>22-Mar-2026</w:t>
            </w:r>
          </w:p>
        </w:tc>
        <w:tc>
          <w:tcPr>
            <w:tcW w:type="dxa" w:w="2351"/>
          </w:tcPr>
          <w:p>
            <w:r>
              <w:rPr>
                <w:rFonts w:ascii="Calibri" w:hAnsi="Calibri"/>
                <w:color w:val="333333"/>
                <w:sz w:val="18"/>
              </w:rPr>
              <w:t>VConfi</w:t>
            </w:r>
          </w:p>
        </w:tc>
        <w:tc>
          <w:tcPr>
            <w:tcW w:type="dxa" w:w="2351"/>
          </w:tcPr>
          <w:p>
            <w:r>
              <w:rPr>
                <w:rFonts w:ascii="Calibri" w:hAnsi="Calibri"/>
                <w:color w:val="333333"/>
                <w:sz w:val="18"/>
              </w:rPr>
              <w:t>Initial release</w:t>
            </w:r>
          </w:p>
        </w:tc>
      </w:tr>
    </w:tbl>
    <w:p/>
    <w:p>
      <w:pPr>
        <w:pStyle w:val="Heading1"/>
      </w:pPr>
      <w:r>
        <w:t>SOP-002: Monitoring System Management</w:t>
      </w:r>
    </w:p>
    <w:p>
      <w:pPr>
        <w:pStyle w:val="Heading2"/>
      </w:pPr>
      <w:r>
        <w:t>Purpose</w:t>
      </w:r>
    </w:p>
    <w:p>
      <w:r>
        <w:rPr>
          <w:rFonts w:ascii="Calibri" w:hAnsi="Calibri"/>
          <w:color w:val="333333"/>
          <w:sz w:val="20"/>
        </w:rPr>
        <w:t>To define standardized procedures for Zabbix monitoring system administration, including daily health checks, alert management, dashboard maintenance, and performance reporting for the B2H Studios infrastructure.</w:t>
      </w:r>
    </w:p>
    <w:p>
      <w:pPr>
        <w:pStyle w:val="Heading2"/>
      </w:pPr>
      <w:r>
        <w:t>Scope</w:t>
      </w:r>
    </w:p>
    <w:p>
      <w:r>
        <w:rPr>
          <w:rFonts w:ascii="Calibri" w:hAnsi="Calibri"/>
          <w:color w:val="333333"/>
          <w:sz w:val="20"/>
        </w:rPr>
        <w:t>This SOP covers:</w:t>
      </w:r>
    </w:p>
    <w:p>
      <w:pPr>
        <w:pStyle w:val="ListBullet"/>
      </w:pPr>
      <w:r>
        <w:rPr>
          <w:rFonts w:ascii="Calibri" w:hAnsi="Calibri"/>
          <w:color w:val="333333"/>
          <w:sz w:val="20"/>
        </w:rPr>
        <w:t>Zabbix Server (VM on Dell R760)</w:t>
      </w:r>
    </w:p>
    <w:p>
      <w:pPr>
        <w:pStyle w:val="ListBullet"/>
      </w:pPr>
      <w:r>
        <w:rPr>
          <w:rFonts w:ascii="Calibri" w:hAnsi="Calibri"/>
          <w:color w:val="333333"/>
          <w:sz w:val="20"/>
        </w:rPr>
        <w:t>SNMP monitoring of network devices</w:t>
      </w:r>
    </w:p>
    <w:p>
      <w:pPr>
        <w:pStyle w:val="ListBullet"/>
      </w:pPr>
      <w:r>
        <w:rPr>
          <w:rFonts w:ascii="Calibri" w:hAnsi="Calibri"/>
          <w:color w:val="333333"/>
          <w:sz w:val="20"/>
        </w:rPr>
        <w:t>Agent-based server monitoring</w:t>
      </w:r>
    </w:p>
    <w:p>
      <w:pPr>
        <w:pStyle w:val="ListBullet"/>
      </w:pPr>
      <w:r>
        <w:rPr>
          <w:rFonts w:ascii="Calibri" w:hAnsi="Calibri"/>
          <w:color w:val="333333"/>
          <w:sz w:val="20"/>
        </w:rPr>
        <w:t>Alert acknowledgment and escalation</w:t>
      </w:r>
    </w:p>
    <w:p>
      <w:pPr>
        <w:pStyle w:val="ListBullet"/>
      </w:pPr>
      <w:r>
        <w:rPr>
          <w:rFonts w:ascii="Calibri" w:hAnsi="Calibri"/>
          <w:color w:val="333333"/>
          <w:sz w:val="20"/>
        </w:rPr>
        <w:t>Dashboard and report generation</w:t>
      </w:r>
    </w:p>
    <w:p>
      <w:pPr>
        <w:pStyle w:val="ListBullet"/>
      </w:pPr>
      <w:r>
        <w:rPr>
          <w:rFonts w:ascii="Calibri" w:hAnsi="Calibri"/>
          <w:color w:val="333333"/>
          <w:sz w:val="20"/>
        </w:rPr>
        <w:t>Threshold management</w:t>
      </w:r>
    </w:p>
    <w:p>
      <w:pPr>
        <w:pStyle w:val="Heading2"/>
      </w:pPr>
      <w:r>
        <w:t>Responsibility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Role</w:t>
            </w:r>
          </w:p>
        </w:tc>
        <w:tc>
          <w:tcPr>
            <w:tcW w:type="dxa" w:w="4703"/>
            <w:shd w:fill="007ACC"/>
          </w:tcPr>
          <w:p>
            <w:pPr>
              <w:jc w:val="center"/>
            </w:pPr>
            <w:r>
              <w:rPr>
                <w:rFonts w:ascii="Calibri" w:hAnsi="Calibri"/>
                <w:b/>
                <w:color w:val="FFFFFF"/>
                <w:sz w:val="20"/>
              </w:rPr>
              <w:t>Responsibility</w:t>
            </w:r>
          </w:p>
        </w:tc>
      </w:tr>
      <w:tr>
        <w:tc>
          <w:tcPr>
            <w:tcW w:type="dxa" w:w="4703"/>
          </w:tcPr>
          <w:p>
            <w:r>
              <w:rPr>
                <w:rFonts w:ascii="Calibri" w:hAnsi="Calibri"/>
                <w:color w:val="333333"/>
                <w:sz w:val="18"/>
              </w:rPr>
              <w:t>Monitoring Administrator</w:t>
            </w:r>
          </w:p>
        </w:tc>
        <w:tc>
          <w:tcPr>
            <w:tcW w:type="dxa" w:w="4703"/>
          </w:tcPr>
          <w:p>
            <w:r>
              <w:rPr>
                <w:rFonts w:ascii="Calibri" w:hAnsi="Calibri"/>
                <w:color w:val="333333"/>
                <w:sz w:val="18"/>
              </w:rPr>
              <w:t>Daily health checks, alert triage</w:t>
            </w:r>
          </w:p>
        </w:tc>
      </w:tr>
      <w:tr>
        <w:tc>
          <w:tcPr>
            <w:tcW w:type="dxa" w:w="4703"/>
            <w:shd w:fill="F0F4F8"/>
          </w:tcPr>
          <w:p>
            <w:r>
              <w:rPr>
                <w:rFonts w:ascii="Calibri" w:hAnsi="Calibri"/>
                <w:color w:val="333333"/>
                <w:sz w:val="18"/>
              </w:rPr>
              <w:t>System Administrator</w:t>
            </w:r>
          </w:p>
        </w:tc>
        <w:tc>
          <w:tcPr>
            <w:tcW w:type="dxa" w:w="4703"/>
            <w:shd w:fill="F0F4F8"/>
          </w:tcPr>
          <w:p>
            <w:r>
              <w:rPr>
                <w:rFonts w:ascii="Calibri" w:hAnsi="Calibri"/>
                <w:color w:val="333333"/>
                <w:sz w:val="18"/>
              </w:rPr>
              <w:t>Threshold adjustments, agent deployment</w:t>
            </w:r>
          </w:p>
        </w:tc>
      </w:tr>
      <w:tr>
        <w:tc>
          <w:tcPr>
            <w:tcW w:type="dxa" w:w="4703"/>
          </w:tcPr>
          <w:p>
            <w:r>
              <w:rPr>
                <w:rFonts w:ascii="Calibri" w:hAnsi="Calibri"/>
                <w:color w:val="333333"/>
                <w:sz w:val="18"/>
              </w:rPr>
              <w:t>IT Manager</w:t>
            </w:r>
          </w:p>
        </w:tc>
        <w:tc>
          <w:tcPr>
            <w:tcW w:type="dxa" w:w="4703"/>
          </w:tcPr>
          <w:p>
            <w:r>
              <w:rPr>
                <w:rFonts w:ascii="Calibri" w:hAnsi="Calibri"/>
                <w:color w:val="333333"/>
                <w:sz w:val="18"/>
              </w:rPr>
              <w:t>SLA reporting, escalation management</w:t>
            </w:r>
          </w:p>
        </w:tc>
      </w:tr>
    </w:tbl>
    <w:p/>
    <w:p>
      <w:pPr>
        <w:pStyle w:val="Heading2"/>
      </w:pPr>
      <w:r>
        <w:t>Prerequisites</w:t>
      </w:r>
    </w:p>
    <w:p>
      <w:pPr>
        <w:pStyle w:val="ListBullet"/>
      </w:pPr>
      <w:r>
        <w:rPr>
          <w:rFonts w:ascii="Calibri" w:hAnsi="Calibri"/>
          <w:color w:val="333333"/>
          <w:sz w:val="20"/>
        </w:rPr>
        <w:t>Zabbix web interface access (https://zabbix.b2h.local)</w:t>
      </w:r>
    </w:p>
    <w:p>
      <w:pPr>
        <w:pStyle w:val="ListBullet"/>
      </w:pPr>
      <w:r>
        <w:rPr>
          <w:rFonts w:ascii="Calibri" w:hAnsi="Calibri"/>
          <w:color w:val="333333"/>
          <w:sz w:val="20"/>
        </w:rPr>
        <w:t>Admin credentials for Zabbix</w:t>
      </w:r>
    </w:p>
    <w:p>
      <w:pPr>
        <w:pStyle w:val="ListBullet"/>
      </w:pPr>
      <w:r>
        <w:rPr>
          <w:rFonts w:ascii="Calibri" w:hAnsi="Calibri"/>
          <w:color w:val="333333"/>
          <w:sz w:val="20"/>
        </w:rPr>
        <w:t>SNMP read-only community strings</w:t>
      </w:r>
    </w:p>
    <w:p>
      <w:pPr>
        <w:pStyle w:val="ListBullet"/>
      </w:pPr>
      <w:r>
        <w:rPr>
          <w:rFonts w:ascii="Calibri" w:hAnsi="Calibri"/>
          <w:color w:val="333333"/>
          <w:sz w:val="20"/>
        </w:rPr>
        <w:t>Network access to all monitored devices</w:t>
      </w:r>
    </w:p>
    <w:p>
      <w:pPr>
        <w:pStyle w:val="ListBullet"/>
      </w:pPr>
      <w:r>
        <w:rPr>
          <w:rFonts w:ascii="Calibri" w:hAnsi="Calibri"/>
          <w:color w:val="333333"/>
          <w:sz w:val="20"/>
        </w:rPr>
        <w:t>Zabbix agent installed on servers</w:t>
      </w:r>
    </w:p>
    <w:p>
      <w:pPr>
        <w:pStyle w:val="Heading2"/>
      </w:pPr>
      <w:r>
        <w:t>Procedure</w:t>
      </w:r>
    </w:p>
    <w:p>
      <w:pPr>
        <w:pStyle w:val="Heading3"/>
      </w:pPr>
      <w:r>
        <w:t>1. Daily Health Checks</w:t>
      </w:r>
    </w:p>
    <w:p>
      <w:pPr>
        <w:pStyle w:val="Heading4"/>
      </w:pPr>
      <w:r>
        <w:t>1.1 Morning Checklist (09:00 AM)</w:t>
      </w:r>
    </w:p>
    <w:p>
      <w:pPr>
        <w:spacing w:before="80" w:after="80"/>
      </w:pPr>
      <w:r>
        <w:rPr>
          <w:rFonts w:ascii="Consolas" w:hAnsi="Consolas"/>
          <w:color w:val="333333"/>
          <w:sz w:val="18"/>
        </w:rPr>
        <w:t># Log into Zabbix web interface</w:t>
        <w:br/>
        <w:t># Navigate to: Monitoring → Dashboard</w:t>
        <w:br/>
        <w:br/>
        <w:t>Checklist:</w:t>
        <w:br/>
        <w:t>□ System status widget: All green (no red alerts)</w:t>
        <w:br/>
        <w:t>□ Host availability: 100% for critical systems</w:t>
        <w:br/>
        <w:t>□ Latest data review: No anomalous values</w:t>
        <w:br/>
        <w:t>□ Trigger status: Review acknowledged vs unacknowledged alerts</w:t>
        <w:br/>
        <w:t>□ Event history: Review overnight events</w:t>
      </w:r>
    </w:p>
    <w:p>
      <w:pPr>
        <w:pStyle w:val="Heading4"/>
      </w:pPr>
      <w:r>
        <w:t>1.2 Critical Systems Verification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System</w:t>
            </w:r>
          </w:p>
        </w:tc>
        <w:tc>
          <w:tcPr>
            <w:tcW w:type="dxa" w:w="2351"/>
            <w:shd w:fill="007ACC"/>
          </w:tcPr>
          <w:p>
            <w:pPr>
              <w:jc w:val="center"/>
            </w:pPr>
            <w:r>
              <w:rPr>
                <w:rFonts w:ascii="Calibri" w:hAnsi="Calibri"/>
                <w:b/>
                <w:color w:val="FFFFFF"/>
                <w:sz w:val="20"/>
              </w:rPr>
              <w:t>Check Method</w:t>
            </w:r>
          </w:p>
        </w:tc>
        <w:tc>
          <w:tcPr>
            <w:tcW w:type="dxa" w:w="2351"/>
            <w:shd w:fill="007ACC"/>
          </w:tcPr>
          <w:p>
            <w:pPr>
              <w:jc w:val="center"/>
            </w:pPr>
            <w:r>
              <w:rPr>
                <w:rFonts w:ascii="Calibri" w:hAnsi="Calibri"/>
                <w:b/>
                <w:color w:val="FFFFFF"/>
                <w:sz w:val="20"/>
              </w:rPr>
              <w:t>Normal Value</w:t>
            </w:r>
          </w:p>
        </w:tc>
        <w:tc>
          <w:tcPr>
            <w:tcW w:type="dxa" w:w="2351"/>
            <w:shd w:fill="007ACC"/>
          </w:tcPr>
          <w:p>
            <w:pPr>
              <w:jc w:val="center"/>
            </w:pPr>
            <w:r>
              <w:rPr>
                <w:rFonts w:ascii="Calibri" w:hAnsi="Calibri"/>
                <w:b/>
                <w:color w:val="FFFFFF"/>
                <w:sz w:val="20"/>
              </w:rPr>
              <w:t>Action if Abnormal</w:t>
            </w:r>
          </w:p>
        </w:tc>
      </w:tr>
      <w:tr>
        <w:tc>
          <w:tcPr>
            <w:tcW w:type="dxa" w:w="2351"/>
          </w:tcPr>
          <w:p>
            <w:r>
              <w:rPr>
                <w:rFonts w:ascii="Calibri" w:hAnsi="Calibri"/>
                <w:color w:val="333333"/>
                <w:sz w:val="18"/>
              </w:rPr>
              <w:t>FortiGate 120G</w:t>
            </w:r>
          </w:p>
        </w:tc>
        <w:tc>
          <w:tcPr>
            <w:tcW w:type="dxa" w:w="2351"/>
          </w:tcPr>
          <w:p>
            <w:r>
              <w:rPr>
                <w:rFonts w:ascii="Calibri" w:hAnsi="Calibri"/>
                <w:color w:val="333333"/>
                <w:sz w:val="18"/>
              </w:rPr>
              <w:t>ICMP ping + SNMP</w:t>
            </w:r>
          </w:p>
        </w:tc>
        <w:tc>
          <w:tcPr>
            <w:tcW w:type="dxa" w:w="2351"/>
          </w:tcPr>
          <w:p>
            <w:r>
              <w:rPr>
                <w:rFonts w:ascii="Calibri" w:hAnsi="Calibri"/>
                <w:color w:val="333333"/>
                <w:sz w:val="18"/>
              </w:rPr>
              <w:t>&lt;1ms latency</w:t>
            </w:r>
          </w:p>
        </w:tc>
        <w:tc>
          <w:tcPr>
            <w:tcW w:type="dxa" w:w="2351"/>
          </w:tcPr>
          <w:p>
            <w:r>
              <w:rPr>
                <w:rFonts w:ascii="Calibri" w:hAnsi="Calibri"/>
                <w:color w:val="333333"/>
                <w:sz w:val="18"/>
              </w:rPr>
              <w:t>Check WAN connectivity</w:t>
            </w:r>
          </w:p>
        </w:tc>
      </w:tr>
      <w:tr>
        <w:tc>
          <w:tcPr>
            <w:tcW w:type="dxa" w:w="2351"/>
            <w:shd w:fill="F0F4F8"/>
          </w:tcPr>
          <w:p>
            <w:r>
              <w:rPr>
                <w:rFonts w:ascii="Calibri" w:hAnsi="Calibri"/>
                <w:color w:val="333333"/>
                <w:sz w:val="18"/>
              </w:rPr>
              <w:t>HD6500 NAS</w:t>
            </w:r>
          </w:p>
        </w:tc>
        <w:tc>
          <w:tcPr>
            <w:tcW w:type="dxa" w:w="2351"/>
            <w:shd w:fill="F0F4F8"/>
          </w:tcPr>
          <w:p>
            <w:r>
              <w:rPr>
                <w:rFonts w:ascii="Calibri" w:hAnsi="Calibri"/>
                <w:color w:val="333333"/>
                <w:sz w:val="18"/>
              </w:rPr>
              <w:t>SNMP + API</w:t>
            </w:r>
          </w:p>
        </w:tc>
        <w:tc>
          <w:tcPr>
            <w:tcW w:type="dxa" w:w="2351"/>
            <w:shd w:fill="F0F4F8"/>
          </w:tcPr>
          <w:p>
            <w:r>
              <w:rPr>
                <w:rFonts w:ascii="Calibri" w:hAnsi="Calibri"/>
                <w:color w:val="333333"/>
                <w:sz w:val="18"/>
              </w:rPr>
              <w:t>CPU &lt;50%</w:t>
            </w:r>
          </w:p>
        </w:tc>
        <w:tc>
          <w:tcPr>
            <w:tcW w:type="dxa" w:w="2351"/>
            <w:shd w:fill="F0F4F8"/>
          </w:tcPr>
          <w:p>
            <w:r>
              <w:rPr>
                <w:rFonts w:ascii="Calibri" w:hAnsi="Calibri"/>
                <w:color w:val="333333"/>
                <w:sz w:val="18"/>
              </w:rPr>
              <w:t>Check for backup jobs</w:t>
            </w:r>
          </w:p>
        </w:tc>
      </w:tr>
      <w:tr>
        <w:tc>
          <w:tcPr>
            <w:tcW w:type="dxa" w:w="2351"/>
          </w:tcPr>
          <w:p>
            <w:r>
              <w:rPr>
                <w:rFonts w:ascii="Calibri" w:hAnsi="Calibri"/>
                <w:color w:val="333333"/>
                <w:sz w:val="18"/>
              </w:rPr>
              <w:t>HPE Switches</w:t>
            </w:r>
          </w:p>
        </w:tc>
        <w:tc>
          <w:tcPr>
            <w:tcW w:type="dxa" w:w="2351"/>
          </w:tcPr>
          <w:p>
            <w:r>
              <w:rPr>
                <w:rFonts w:ascii="Calibri" w:hAnsi="Calibri"/>
                <w:color w:val="333333"/>
                <w:sz w:val="18"/>
              </w:rPr>
              <w:t>SNMP</w:t>
            </w:r>
          </w:p>
        </w:tc>
        <w:tc>
          <w:tcPr>
            <w:tcW w:type="dxa" w:w="2351"/>
          </w:tcPr>
          <w:p>
            <w:r>
              <w:rPr>
                <w:rFonts w:ascii="Calibri" w:hAnsi="Calibri"/>
                <w:color w:val="333333"/>
                <w:sz w:val="18"/>
              </w:rPr>
              <w:t>CPU &lt;40%</w:t>
            </w:r>
          </w:p>
        </w:tc>
        <w:tc>
          <w:tcPr>
            <w:tcW w:type="dxa" w:w="2351"/>
          </w:tcPr>
          <w:p>
            <w:r>
              <w:rPr>
                <w:rFonts w:ascii="Calibri" w:hAnsi="Calibri"/>
                <w:color w:val="333333"/>
                <w:sz w:val="18"/>
              </w:rPr>
              <w:t>Check for broadcast storm</w:t>
            </w:r>
          </w:p>
        </w:tc>
      </w:tr>
      <w:tr>
        <w:tc>
          <w:tcPr>
            <w:tcW w:type="dxa" w:w="2351"/>
            <w:shd w:fill="F0F4F8"/>
          </w:tcPr>
          <w:p>
            <w:r>
              <w:rPr>
                <w:rFonts w:ascii="Calibri" w:hAnsi="Calibri"/>
                <w:color w:val="333333"/>
                <w:sz w:val="18"/>
              </w:rPr>
              <w:t>Dell R760</w:t>
            </w:r>
          </w:p>
        </w:tc>
        <w:tc>
          <w:tcPr>
            <w:tcW w:type="dxa" w:w="2351"/>
            <w:shd w:fill="F0F4F8"/>
          </w:tcPr>
          <w:p>
            <w:r>
              <w:rPr>
                <w:rFonts w:ascii="Calibri" w:hAnsi="Calibri"/>
                <w:color w:val="333333"/>
                <w:sz w:val="18"/>
              </w:rPr>
              <w:t>Zabbix Agent</w:t>
            </w:r>
          </w:p>
        </w:tc>
        <w:tc>
          <w:tcPr>
            <w:tcW w:type="dxa" w:w="2351"/>
            <w:shd w:fill="F0F4F8"/>
          </w:tcPr>
          <w:p>
            <w:r>
              <w:rPr>
                <w:rFonts w:ascii="Calibri" w:hAnsi="Calibri"/>
                <w:color w:val="333333"/>
                <w:sz w:val="18"/>
              </w:rPr>
              <w:t>CPU &lt;70%</w:t>
            </w:r>
          </w:p>
        </w:tc>
        <w:tc>
          <w:tcPr>
            <w:tcW w:type="dxa" w:w="2351"/>
            <w:shd w:fill="F0F4F8"/>
          </w:tcPr>
          <w:p>
            <w:r>
              <w:rPr>
                <w:rFonts w:ascii="Calibri" w:hAnsi="Calibri"/>
                <w:color w:val="333333"/>
                <w:sz w:val="18"/>
              </w:rPr>
              <w:t>Check VM resource usage</w:t>
            </w:r>
          </w:p>
        </w:tc>
      </w:tr>
      <w:tr>
        <w:tc>
          <w:tcPr>
            <w:tcW w:type="dxa" w:w="2351"/>
          </w:tcPr>
          <w:p>
            <w:r>
              <w:rPr>
                <w:rFonts w:ascii="Calibri" w:hAnsi="Calibri"/>
                <w:color w:val="333333"/>
                <w:sz w:val="18"/>
              </w:rPr>
              <w:t>UPS</w:t>
            </w:r>
          </w:p>
        </w:tc>
        <w:tc>
          <w:tcPr>
            <w:tcW w:type="dxa" w:w="2351"/>
          </w:tcPr>
          <w:p>
            <w:r>
              <w:rPr>
                <w:rFonts w:ascii="Calibri" w:hAnsi="Calibri"/>
                <w:color w:val="333333"/>
                <w:sz w:val="18"/>
              </w:rPr>
              <w:t>SNMP</w:t>
            </w:r>
          </w:p>
        </w:tc>
        <w:tc>
          <w:tcPr>
            <w:tcW w:type="dxa" w:w="2351"/>
          </w:tcPr>
          <w:p>
            <w:r>
              <w:rPr>
                <w:rFonts w:ascii="Calibri" w:hAnsi="Calibri"/>
                <w:color w:val="333333"/>
                <w:sz w:val="18"/>
              </w:rPr>
              <w:t>Load &lt;80%</w:t>
            </w:r>
          </w:p>
        </w:tc>
        <w:tc>
          <w:tcPr>
            <w:tcW w:type="dxa" w:w="2351"/>
          </w:tcPr>
          <w:p>
            <w:r>
              <w:rPr>
                <w:rFonts w:ascii="Calibri" w:hAnsi="Calibri"/>
                <w:color w:val="333333"/>
                <w:sz w:val="18"/>
              </w:rPr>
              <w:t>Verify power draw</w:t>
            </w:r>
          </w:p>
        </w:tc>
      </w:tr>
    </w:tbl>
    <w:p/>
    <w:p>
      <w:pPr>
        <w:pStyle w:val="Heading4"/>
      </w:pPr>
      <w:r>
        <w:t>1.3 Replication Health Check</w:t>
      </w:r>
    </w:p>
    <w:p>
      <w:pPr>
        <w:spacing w:before="80" w:after="80"/>
      </w:pPr>
      <w:r>
        <w:rPr>
          <w:rFonts w:ascii="Consolas" w:hAnsi="Consolas"/>
          <w:color w:val="333333"/>
          <w:sz w:val="18"/>
        </w:rPr>
        <w:t># Access Synology DSM</w:t>
        <w:br/>
        <w:t>ssh admin@10.10.30.10</w:t>
        <w:br/>
        <w:br/>
        <w:t># Check replication status</w:t>
        <w:br/>
        <w:t>synoreplog --status</w:t>
        <w:br/>
        <w:br/>
        <w:t># Verify no errors</w:t>
        <w:br/>
        <w:t>synoreplog --list</w:t>
        <w:br/>
        <w:br/>
        <w:t># Check RPO compliance (should be &lt;15 minutes)</w:t>
        <w:br/>
        <w:t>synoreplog --last-sync</w:t>
      </w:r>
    </w:p>
    <w:p>
      <w:pPr>
        <w:pStyle w:val="Heading3"/>
      </w:pPr>
      <w:r>
        <w:t>2. Alert Acknowledgment Procedures</w:t>
      </w:r>
    </w:p>
    <w:p>
      <w:pPr>
        <w:pStyle w:val="Heading4"/>
      </w:pPr>
      <w:r>
        <w:t>2.1 Alert Triage Process</w:t>
      </w:r>
    </w:p>
    <w:p>
      <w:pPr>
        <w:spacing w:before="80" w:after="80"/>
      </w:pPr>
      <w:r>
        <w:rPr>
          <w:rFonts w:ascii="Consolas" w:hAnsi="Consolas"/>
          <w:color w:val="333333"/>
          <w:sz w:val="18"/>
        </w:rPr>
        <w:t>P1 (Critical - Red): Immediate action required</w:t>
        <w:br/>
        <w:t>├── Site down, production stopped</w:t>
        <w:br/>
        <w:t>├── Ransomware detection</w:t>
        <w:br/>
        <w:t>└── Response: Page on-call engineer immediately</w:t>
        <w:br/>
        <w:br/>
        <w:t>P2 (High - Orange): Action within 1 hour</w:t>
        <w:br/>
        <w:t>├── Service degradation</w:t>
        <w:br/>
        <w:t>├── Replication lag &gt;1 hour</w:t>
        <w:br/>
        <w:t>└── Response: Create ticket, assign engineer</w:t>
        <w:br/>
        <w:br/>
        <w:t>P3 (Medium - Yellow): Action within 4 hours</w:t>
        <w:br/>
        <w:t>├── Single component failure</w:t>
        <w:br/>
        <w:t>├── Predictive disk failure</w:t>
        <w:br/>
        <w:t>└── Response: Schedule maintenance</w:t>
        <w:br/>
        <w:br/>
        <w:t>P4 (Low - Blue): Action within 24 hours</w:t>
        <w:br/>
        <w:t>├── Informational only</w:t>
        <w:br/>
        <w:t>└── Response: Log for review</w:t>
      </w:r>
    </w:p>
    <w:p>
      <w:pPr>
        <w:pStyle w:val="Heading4"/>
      </w:pPr>
      <w:r>
        <w:t>2.2 Acknowledgment Procedure</w:t>
      </w:r>
    </w:p>
    <w:p>
      <w:pPr>
        <w:pStyle w:val="ListNumber"/>
      </w:pPr>
      <w:r>
        <w:rPr>
          <w:rFonts w:ascii="Calibri" w:hAnsi="Calibri"/>
          <w:color w:val="333333"/>
          <w:sz w:val="20"/>
        </w:rPr>
        <w:t>Log into Zabbix: `https://zabbix.b2h.local`</w:t>
      </w:r>
    </w:p>
    <w:p>
      <w:pPr>
        <w:pStyle w:val="ListNumber"/>
      </w:pPr>
      <w:r>
        <w:rPr>
          <w:rFonts w:ascii="Calibri" w:hAnsi="Calibri"/>
          <w:color w:val="333333"/>
          <w:sz w:val="20"/>
        </w:rPr>
        <w:t>Navigate to: Monitoring → Problems</w:t>
      </w:r>
    </w:p>
    <w:p>
      <w:pPr>
        <w:pStyle w:val="ListNumber"/>
      </w:pPr>
      <w:r>
        <w:rPr>
          <w:rFonts w:ascii="Calibri" w:hAnsi="Calibri"/>
          <w:color w:val="333333"/>
          <w:sz w:val="20"/>
        </w:rPr>
        <w:t>Click on alert to view details</w:t>
      </w:r>
    </w:p>
    <w:p>
      <w:pPr>
        <w:pStyle w:val="ListNumber"/>
      </w:pPr>
      <w:r>
        <w:rPr>
          <w:rFonts w:ascii="Calibri" w:hAnsi="Calibri"/>
          <w:color w:val="333333"/>
          <w:sz w:val="20"/>
        </w:rPr>
        <w:t>Click "Acknowledge" button</w:t>
      </w:r>
    </w:p>
    <w:p>
      <w:pPr>
        <w:pStyle w:val="ListNumber"/>
      </w:pPr>
      <w:r>
        <w:rPr>
          <w:rFonts w:ascii="Calibri" w:hAnsi="Calibri"/>
          <w:color w:val="333333"/>
          <w:sz w:val="20"/>
        </w:rPr>
        <w:t>Enter acknowledgment message:</w:t>
      </w:r>
    </w:p>
    <w:p>
      <w:pPr>
        <w:spacing w:before="80" w:after="80"/>
      </w:pPr>
      <w:r>
        <w:rPr>
          <w:rFonts w:ascii="Consolas" w:hAnsi="Consolas"/>
          <w:color w:val="333333"/>
          <w:sz w:val="18"/>
        </w:rPr>
        <w:t xml:space="preserve">   Acknowledged by: [Name]</w:t>
        <w:br/>
        <w:t xml:space="preserve">   Time: [Timestamp]</w:t>
        <w:br/>
        <w:t xml:space="preserve">   Action: [What you're doing]</w:t>
        <w:br/>
        <w:t xml:space="preserve">   ETA Resolution: [When it will be fixed]</w:t>
      </w:r>
    </w:p>
    <w:p>
      <w:pPr>
        <w:pStyle w:val="ListNumber"/>
      </w:pPr>
      <w:r>
        <w:rPr>
          <w:rFonts w:ascii="Calibri" w:hAnsi="Calibri"/>
          <w:color w:val="333333"/>
          <w:sz w:val="20"/>
        </w:rPr>
        <w:t>Select severity-appropriate options:</w:t>
      </w:r>
    </w:p>
    <w:p>
      <w:pPr>
        <w:pStyle w:val="ListBullet"/>
      </w:pPr>
      <w:r>
        <w:rPr>
          <w:color w:val="666666"/>
          <w:sz w:val="22"/>
        </w:rPr>
        <w:t xml:space="preserve">☐ </w:t>
      </w:r>
      <w:r>
        <w:rPr>
          <w:rFonts w:ascii="Calibri" w:hAnsi="Calibri"/>
          <w:sz w:val="20"/>
        </w:rPr>
        <w:t>Close problem (only when resolved)</w:t>
      </w:r>
    </w:p>
    <w:p>
      <w:pPr>
        <w:pStyle w:val="ListBullet"/>
      </w:pPr>
      <w:r>
        <w:rPr>
          <w:color w:val="666666"/>
          <w:sz w:val="22"/>
        </w:rPr>
        <w:t xml:space="preserve">☐ </w:t>
      </w:r>
      <w:r>
        <w:rPr>
          <w:rFonts w:ascii="Calibri" w:hAnsi="Calibri"/>
          <w:sz w:val="20"/>
        </w:rPr>
        <w:t>Acknowledge</w:t>
      </w:r>
    </w:p>
    <w:p>
      <w:pPr>
        <w:pStyle w:val="ListBullet"/>
      </w:pPr>
      <w:r>
        <w:rPr>
          <w:color w:val="666666"/>
          <w:sz w:val="22"/>
        </w:rPr>
        <w:t xml:space="preserve">☐ </w:t>
      </w:r>
      <w:r>
        <w:rPr>
          <w:rFonts w:ascii="Calibri" w:hAnsi="Calibri"/>
          <w:sz w:val="20"/>
        </w:rPr>
        <w:t>Suppress notifications</w:t>
      </w:r>
    </w:p>
    <w:p>
      <w:pPr>
        <w:pStyle w:val="Heading4"/>
      </w:pPr>
      <w:r>
        <w:t>2.3 False Positive Management</w:t>
      </w:r>
    </w:p>
    <w:p>
      <w:pPr>
        <w:spacing w:before="80" w:after="80"/>
      </w:pPr>
      <w:r>
        <w:rPr>
          <w:rFonts w:ascii="Consolas" w:hAnsi="Consolas"/>
          <w:color w:val="333333"/>
          <w:sz w:val="18"/>
        </w:rPr>
        <w:t># Temporarily disable problematic trigger (emergency only)</w:t>
        <w:br/>
        <w:t># Better approach: Adjust threshold</w:t>
        <w:br/>
        <w:br/>
        <w:t>Configuration → Hosts → [Host] → Triggers → [Trigger]</w:t>
        <w:br/>
        <w:t># Click "Edit" and modify expression</w:t>
        <w:br/>
        <w:t># Example: Change CPU threshold from 80% to 85%</w:t>
        <w:br/>
        <w:br/>
        <w:t># Add maintenance window for planned work</w:t>
        <w:br/>
        <w:t>Configuration → Maintenance → Create maintenance period</w:t>
      </w:r>
    </w:p>
    <w:p>
      <w:pPr>
        <w:pStyle w:val="Heading3"/>
      </w:pPr>
      <w:r>
        <w:t>3. Dashboard Maintenance</w:t>
      </w:r>
    </w:p>
    <w:p>
      <w:pPr>
        <w:pStyle w:val="Heading4"/>
      </w:pPr>
      <w:r>
        <w:t>3.1 NOC Dashboard Components</w:t>
      </w:r>
    </w:p>
    <w:p>
      <w:pPr>
        <w:spacing w:before="80" w:after="80"/>
      </w:pPr>
      <w:r>
        <w:rPr>
          <w:rFonts w:ascii="Consolas" w:hAnsi="Consolas"/>
          <w:color w:val="333333"/>
          <w:sz w:val="18"/>
        </w:rPr>
        <w:t>┌─────────────────────────────────────────────────────────┐</w:t>
        <w:br/>
        <w:t>│ TOP ROW - Executive Summary                               │</w:t>
        <w:br/>
        <w:t>│ [System Health Score] [Uptime %] [Active Alerts] [SLA]    │</w:t>
        <w:br/>
        <w:t>├─────────────────────────────────────────────────────────┤</w:t>
        <w:br/>
        <w:t>│ LEFT COLUMN              │ RIGHT COLUMN                   │</w:t>
        <w:br/>
        <w:t>│ Network Health           │ Storage Health                 │</w:t>
        <w:br/>
        <w:t>│ - FortiGate Status       │ - HD6500 Capacity              │</w:t>
        <w:br/>
        <w:t>│ - Bandwidth Utilization  │ - Replication Status           │</w:t>
        <w:br/>
        <w:t>│ - VPN Sessions           │ - RAID Health                  │</w:t>
        <w:br/>
        <w:t>│                          │                                │</w:t>
        <w:br/>
        <w:t>│ Switch Status            │ Compute Health                 │</w:t>
        <w:br/>
        <w:t>│ - VSX Stack State        │ - VM Resource Usage            │</w:t>
        <w:br/>
        <w:t>│ - Port Utilization       │ - Top Processes                │</w:t>
        <w:br/>
        <w:t>└─────────────────────────────────────────────────────────┘</w:t>
      </w:r>
    </w:p>
    <w:p>
      <w:pPr>
        <w:pStyle w:val="Heading4"/>
      </w:pPr>
      <w:r>
        <w:t>3.2 Creating Custom Dashboard</w:t>
      </w:r>
    </w:p>
    <w:p>
      <w:pPr>
        <w:spacing w:before="80" w:after="80"/>
      </w:pPr>
      <w:r>
        <w:rPr>
          <w:rFonts w:ascii="Consolas" w:hAnsi="Consolas"/>
          <w:color w:val="333333"/>
          <w:sz w:val="18"/>
        </w:rPr>
        <w:t># Web interface steps:</w:t>
        <w:br/>
        <w:t>1. Monitoring → Dashboards → Create dashboard</w:t>
        <w:br/>
        <w:t>2. Name: "Site B DR Dashboard"</w:t>
        <w:br/>
        <w:t>3. Add widgets:</w:t>
        <w:br/>
        <w:t xml:space="preserve">   - Graph: Network bandwidth</w:t>
        <w:br/>
        <w:t xml:space="preserve">   - Map: Network topology</w:t>
        <w:br/>
        <w:t xml:space="preserve">   - Problems: Unresolved alerts</w:t>
        <w:br/>
        <w:t xml:space="preserve">   - System info: Key metrics</w:t>
        <w:br/>
        <w:t>4. Set refresh interval: 30 seconds</w:t>
        <w:br/>
        <w:t>5. Share with appropriate users</w:t>
      </w:r>
    </w:p>
    <w:p>
      <w:pPr>
        <w:pStyle w:val="Heading4"/>
      </w:pPr>
      <w:r>
        <w:t>3.3 Widget Configuration Examples</w:t>
      </w:r>
    </w:p>
    <w:p>
      <w:pPr>
        <w:spacing w:before="80" w:after="80"/>
      </w:pPr>
      <w:r>
        <w:rPr>
          <w:rFonts w:ascii="Consolas" w:hAnsi="Consolas"/>
          <w:color w:val="333333"/>
          <w:sz w:val="18"/>
        </w:rPr>
        <w:t>-- CPU Utilization Graph (Zabbix SQL for custom reports)</w:t>
        <w:br/>
        <w:t>SELECT itemid, clock, value</w:t>
        <w:br/>
        <w:t>FROM history</w:t>
        <w:br/>
        <w:t>WHERE itemid IN (</w:t>
        <w:br/>
        <w:t xml:space="preserve">  SELECT itemid FROM items </w:t>
        <w:br/>
        <w:t xml:space="preserve">  WHERE name LIKE '%CPU utilization%'</w:t>
        <w:br/>
        <w:t xml:space="preserve">  AND hostid = [R760_hostid]</w:t>
        <w:br/>
        <w:t>)</w:t>
        <w:br/>
        <w:t>AND clock &gt; UNIX_TIMESTAMP(NOW() - INTERVAL 24 HOUR);</w:t>
      </w:r>
    </w:p>
    <w:p>
      <w:pPr>
        <w:pStyle w:val="Heading3"/>
      </w:pPr>
      <w:r>
        <w:t>4. Threshold Adjustment Process</w:t>
      </w:r>
    </w:p>
    <w:p>
      <w:pPr>
        <w:pStyle w:val="Heading4"/>
      </w:pPr>
      <w:r>
        <w:t>4.1 Threshold Change Request</w:t>
      </w:r>
    </w:p>
    <w:p>
      <w:pPr>
        <w:spacing w:before="80" w:after="80"/>
      </w:pPr>
      <w:r>
        <w:rPr>
          <w:rFonts w:ascii="Consolas" w:hAnsi="Consolas"/>
          <w:color w:val="333333"/>
          <w:sz w:val="18"/>
        </w:rPr>
        <w:t>Change Request Form:</w:t>
        <w:br/>
        <w:t>━━━━━━━━━━━━━━━━━━━━</w:t>
        <w:br/>
        <w:t>Requested by: [Name]</w:t>
        <w:br/>
        <w:t>Date: [Date]</w:t>
        <w:br/>
        <w:t>Host/Item: [e.g., HD6500 - CPU Utilization]</w:t>
        <w:br/>
        <w:t>Current Threshold: [Value]</w:t>
        <w:br/>
        <w:t>Proposed Threshold: [Value]</w:t>
        <w:br/>
        <w:t>Justification: [Why change is needed]</w:t>
        <w:br/>
        <w:t>Risk Assessment: [Impact of false positives/missed alerts]</w:t>
        <w:br/>
        <w:t>Approval: [IT Manager signature]</w:t>
      </w:r>
    </w:p>
    <w:p>
      <w:pPr>
        <w:pStyle w:val="Heading4"/>
      </w:pPr>
      <w:r>
        <w:t>4.2 Implementing Threshold Changes</w:t>
      </w:r>
    </w:p>
    <w:p>
      <w:pPr>
        <w:spacing w:before="80" w:after="80"/>
      </w:pPr>
      <w:r>
        <w:rPr>
          <w:rFonts w:ascii="Consolas" w:hAnsi="Consolas"/>
          <w:color w:val="333333"/>
          <w:sz w:val="18"/>
        </w:rPr>
        <w:t># Navigate to Configuration → Hosts → [Host] → Items</w:t>
        <w:br/>
        <w:t># Find the item to modify (e.g., "CPU utilization")</w:t>
        <w:br/>
        <w:br/>
        <w:t># Edit trigger expression</w:t>
        <w:br/>
        <w:t># Original: {HD6500:system.cpu.util[all].last()}&gt;80</w:t>
        <w:br/>
        <w:t># New:      {HD6500:system.cpu.util[all].last()}&gt;85</w:t>
        <w:br/>
        <w:br/>
        <w:t># Add hysteresis to prevent flapping</w:t>
        <w:br/>
        <w:t># Original: &gt;80</w:t>
        <w:br/>
        <w:t># New:      &gt;85 and &lt;75 (high threshold 85, recovery 75)</w:t>
      </w:r>
    </w:p>
    <w:p>
      <w:pPr>
        <w:pStyle w:val="Heading4"/>
      </w:pPr>
      <w:r>
        <w:t>4.3 Standard Thresholds Reference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Metric</w:t>
            </w:r>
          </w:p>
        </w:tc>
        <w:tc>
          <w:tcPr>
            <w:tcW w:type="dxa" w:w="1881"/>
            <w:shd w:fill="007ACC"/>
          </w:tcPr>
          <w:p>
            <w:pPr>
              <w:jc w:val="center"/>
            </w:pPr>
            <w:r>
              <w:rPr>
                <w:rFonts w:ascii="Calibri" w:hAnsi="Calibri"/>
                <w:b/>
                <w:color w:val="FFFFFF"/>
                <w:sz w:val="20"/>
              </w:rPr>
              <w:t>Warning</w:t>
            </w:r>
          </w:p>
        </w:tc>
        <w:tc>
          <w:tcPr>
            <w:tcW w:type="dxa" w:w="1881"/>
            <w:shd w:fill="007ACC"/>
          </w:tcPr>
          <w:p>
            <w:pPr>
              <w:jc w:val="center"/>
            </w:pPr>
            <w:r>
              <w:rPr>
                <w:rFonts w:ascii="Calibri" w:hAnsi="Calibri"/>
                <w:b/>
                <w:color w:val="FFFFFF"/>
                <w:sz w:val="20"/>
              </w:rPr>
              <w:t>High</w:t>
            </w:r>
          </w:p>
        </w:tc>
        <w:tc>
          <w:tcPr>
            <w:tcW w:type="dxa" w:w="1881"/>
            <w:shd w:fill="007ACC"/>
          </w:tcPr>
          <w:p>
            <w:pPr>
              <w:jc w:val="center"/>
            </w:pPr>
            <w:r>
              <w:rPr>
                <w:rFonts w:ascii="Calibri" w:hAnsi="Calibri"/>
                <w:b/>
                <w:color w:val="FFFFFF"/>
                <w:sz w:val="20"/>
              </w:rPr>
              <w:t>Critical</w:t>
            </w:r>
          </w:p>
        </w:tc>
        <w:tc>
          <w:tcPr>
            <w:tcW w:type="dxa" w:w="1881"/>
            <w:shd w:fill="007ACC"/>
          </w:tcPr>
          <w:p>
            <w:pPr>
              <w:jc w:val="center"/>
            </w:pPr>
            <w:r>
              <w:rPr>
                <w:rFonts w:ascii="Calibri" w:hAnsi="Calibri"/>
                <w:b/>
                <w:color w:val="FFFFFF"/>
                <w:sz w:val="20"/>
              </w:rPr>
              <w:t>Notes</w:t>
            </w:r>
          </w:p>
        </w:tc>
      </w:tr>
      <w:tr>
        <w:tc>
          <w:tcPr>
            <w:tcW w:type="dxa" w:w="1881"/>
          </w:tcPr>
          <w:p>
            <w:r>
              <w:rPr>
                <w:rFonts w:ascii="Calibri" w:hAnsi="Calibri"/>
                <w:color w:val="333333"/>
                <w:sz w:val="18"/>
              </w:rPr>
              <w:t>CPU Utilization</w:t>
            </w:r>
          </w:p>
        </w:tc>
        <w:tc>
          <w:tcPr>
            <w:tcW w:type="dxa" w:w="1881"/>
          </w:tcPr>
          <w:p>
            <w:r>
              <w:rPr>
                <w:rFonts w:ascii="Calibri" w:hAnsi="Calibri"/>
                <w:color w:val="333333"/>
                <w:sz w:val="18"/>
              </w:rPr>
              <w:t>70%</w:t>
            </w:r>
          </w:p>
        </w:tc>
        <w:tc>
          <w:tcPr>
            <w:tcW w:type="dxa" w:w="1881"/>
          </w:tcPr>
          <w:p>
            <w:r>
              <w:rPr>
                <w:rFonts w:ascii="Calibri" w:hAnsi="Calibri"/>
                <w:color w:val="333333"/>
                <w:sz w:val="18"/>
              </w:rPr>
              <w:t>80%</w:t>
            </w:r>
          </w:p>
        </w:tc>
        <w:tc>
          <w:tcPr>
            <w:tcW w:type="dxa" w:w="1881"/>
          </w:tcPr>
          <w:p>
            <w:r>
              <w:rPr>
                <w:rFonts w:ascii="Calibri" w:hAnsi="Calibri"/>
                <w:color w:val="333333"/>
                <w:sz w:val="18"/>
              </w:rPr>
              <w:t>90%</w:t>
            </w:r>
          </w:p>
        </w:tc>
        <w:tc>
          <w:tcPr>
            <w:tcW w:type="dxa" w:w="1881"/>
          </w:tcPr>
          <w:p>
            <w:r>
              <w:rPr>
                <w:rFonts w:ascii="Calibri" w:hAnsi="Calibri"/>
                <w:color w:val="333333"/>
                <w:sz w:val="18"/>
              </w:rPr>
              <w:t>Sustained 5 min</w:t>
            </w:r>
          </w:p>
        </w:tc>
      </w:tr>
      <w:tr>
        <w:tc>
          <w:tcPr>
            <w:tcW w:type="dxa" w:w="1881"/>
            <w:shd w:fill="F0F4F8"/>
          </w:tcPr>
          <w:p>
            <w:r>
              <w:rPr>
                <w:rFonts w:ascii="Calibri" w:hAnsi="Calibri"/>
                <w:color w:val="333333"/>
                <w:sz w:val="18"/>
              </w:rPr>
              <w:t>Memory Usage</w:t>
            </w:r>
          </w:p>
        </w:tc>
        <w:tc>
          <w:tcPr>
            <w:tcW w:type="dxa" w:w="1881"/>
            <w:shd w:fill="F0F4F8"/>
          </w:tcPr>
          <w:p>
            <w:r>
              <w:rPr>
                <w:rFonts w:ascii="Calibri" w:hAnsi="Calibri"/>
                <w:color w:val="333333"/>
                <w:sz w:val="18"/>
              </w:rPr>
              <w:t>75%</w:t>
            </w:r>
          </w:p>
        </w:tc>
        <w:tc>
          <w:tcPr>
            <w:tcW w:type="dxa" w:w="1881"/>
            <w:shd w:fill="F0F4F8"/>
          </w:tcPr>
          <w:p>
            <w:r>
              <w:rPr>
                <w:rFonts w:ascii="Calibri" w:hAnsi="Calibri"/>
                <w:color w:val="333333"/>
                <w:sz w:val="18"/>
              </w:rPr>
              <w:t>85%</w:t>
            </w:r>
          </w:p>
        </w:tc>
        <w:tc>
          <w:tcPr>
            <w:tcW w:type="dxa" w:w="1881"/>
            <w:shd w:fill="F0F4F8"/>
          </w:tcPr>
          <w:p>
            <w:r>
              <w:rPr>
                <w:rFonts w:ascii="Calibri" w:hAnsi="Calibri"/>
                <w:color w:val="333333"/>
                <w:sz w:val="18"/>
              </w:rPr>
              <w:t>95%</w:t>
            </w:r>
          </w:p>
        </w:tc>
        <w:tc>
          <w:tcPr>
            <w:tcW w:type="dxa" w:w="1881"/>
            <w:shd w:fill="F0F4F8"/>
          </w:tcPr>
          <w:p>
            <w:r>
              <w:rPr>
                <w:rFonts w:ascii="Calibri" w:hAnsi="Calibri"/>
                <w:color w:val="333333"/>
                <w:sz w:val="18"/>
              </w:rPr>
              <w:t>Available RAM</w:t>
            </w:r>
          </w:p>
        </w:tc>
      </w:tr>
      <w:tr>
        <w:tc>
          <w:tcPr>
            <w:tcW w:type="dxa" w:w="1881"/>
          </w:tcPr>
          <w:p>
            <w:r>
              <w:rPr>
                <w:rFonts w:ascii="Calibri" w:hAnsi="Calibri"/>
                <w:color w:val="333333"/>
                <w:sz w:val="18"/>
              </w:rPr>
              <w:t>Disk Usage</w:t>
            </w:r>
          </w:p>
        </w:tc>
        <w:tc>
          <w:tcPr>
            <w:tcW w:type="dxa" w:w="1881"/>
          </w:tcPr>
          <w:p>
            <w:r>
              <w:rPr>
                <w:rFonts w:ascii="Calibri" w:hAnsi="Calibri"/>
                <w:color w:val="333333"/>
                <w:sz w:val="18"/>
              </w:rPr>
              <w:t>80%</w:t>
            </w:r>
          </w:p>
        </w:tc>
        <w:tc>
          <w:tcPr>
            <w:tcW w:type="dxa" w:w="1881"/>
          </w:tcPr>
          <w:p>
            <w:r>
              <w:rPr>
                <w:rFonts w:ascii="Calibri" w:hAnsi="Calibri"/>
                <w:color w:val="333333"/>
                <w:sz w:val="18"/>
              </w:rPr>
              <w:t>85%</w:t>
            </w:r>
          </w:p>
        </w:tc>
        <w:tc>
          <w:tcPr>
            <w:tcW w:type="dxa" w:w="1881"/>
          </w:tcPr>
          <w:p>
            <w:r>
              <w:rPr>
                <w:rFonts w:ascii="Calibri" w:hAnsi="Calibri"/>
                <w:color w:val="333333"/>
                <w:sz w:val="18"/>
              </w:rPr>
              <w:t>90%</w:t>
            </w:r>
          </w:p>
        </w:tc>
        <w:tc>
          <w:tcPr>
            <w:tcW w:type="dxa" w:w="1881"/>
          </w:tcPr>
          <w:p>
            <w:r>
              <w:rPr>
                <w:rFonts w:ascii="Calibri" w:hAnsi="Calibri"/>
                <w:color w:val="333333"/>
                <w:sz w:val="18"/>
              </w:rPr>
              <w:t>Plan expansion at 80%</w:t>
            </w:r>
          </w:p>
        </w:tc>
      </w:tr>
      <w:tr>
        <w:tc>
          <w:tcPr>
            <w:tcW w:type="dxa" w:w="1881"/>
            <w:shd w:fill="F0F4F8"/>
          </w:tcPr>
          <w:p>
            <w:r>
              <w:rPr>
                <w:rFonts w:ascii="Calibri" w:hAnsi="Calibri"/>
                <w:color w:val="333333"/>
                <w:sz w:val="18"/>
              </w:rPr>
              <w:t>Network Utilization</w:t>
            </w:r>
          </w:p>
        </w:tc>
        <w:tc>
          <w:tcPr>
            <w:tcW w:type="dxa" w:w="1881"/>
            <w:shd w:fill="F0F4F8"/>
          </w:tcPr>
          <w:p>
            <w:r>
              <w:rPr>
                <w:rFonts w:ascii="Calibri" w:hAnsi="Calibri"/>
                <w:color w:val="333333"/>
                <w:sz w:val="18"/>
              </w:rPr>
              <w:t>60%</w:t>
            </w:r>
          </w:p>
        </w:tc>
        <w:tc>
          <w:tcPr>
            <w:tcW w:type="dxa" w:w="1881"/>
            <w:shd w:fill="F0F4F8"/>
          </w:tcPr>
          <w:p>
            <w:r>
              <w:rPr>
                <w:rFonts w:ascii="Calibri" w:hAnsi="Calibri"/>
                <w:color w:val="333333"/>
                <w:sz w:val="18"/>
              </w:rPr>
              <w:t>75%</w:t>
            </w:r>
          </w:p>
        </w:tc>
        <w:tc>
          <w:tcPr>
            <w:tcW w:type="dxa" w:w="1881"/>
            <w:shd w:fill="F0F4F8"/>
          </w:tcPr>
          <w:p>
            <w:r>
              <w:rPr>
                <w:rFonts w:ascii="Calibri" w:hAnsi="Calibri"/>
                <w:color w:val="333333"/>
                <w:sz w:val="18"/>
              </w:rPr>
              <w:t>90%</w:t>
            </w:r>
          </w:p>
        </w:tc>
        <w:tc>
          <w:tcPr>
            <w:tcW w:type="dxa" w:w="1881"/>
            <w:shd w:fill="F0F4F8"/>
          </w:tcPr>
          <w:p>
            <w:r>
              <w:rPr>
                <w:rFonts w:ascii="Calibri" w:hAnsi="Calibri"/>
                <w:color w:val="333333"/>
                <w:sz w:val="18"/>
              </w:rPr>
              <w:t>Of link capacity</w:t>
            </w:r>
          </w:p>
        </w:tc>
      </w:tr>
      <w:tr>
        <w:tc>
          <w:tcPr>
            <w:tcW w:type="dxa" w:w="1881"/>
          </w:tcPr>
          <w:p>
            <w:r>
              <w:rPr>
                <w:rFonts w:ascii="Calibri" w:hAnsi="Calibri"/>
                <w:color w:val="333333"/>
                <w:sz w:val="18"/>
              </w:rPr>
              <w:t>Temperature</w:t>
            </w:r>
          </w:p>
        </w:tc>
        <w:tc>
          <w:tcPr>
            <w:tcW w:type="dxa" w:w="1881"/>
          </w:tcPr>
          <w:p>
            <w:r>
              <w:rPr>
                <w:rFonts w:ascii="Calibri" w:hAnsi="Calibri"/>
                <w:color w:val="333333"/>
                <w:sz w:val="18"/>
              </w:rPr>
              <w:t>35°C</w:t>
            </w:r>
          </w:p>
        </w:tc>
        <w:tc>
          <w:tcPr>
            <w:tcW w:type="dxa" w:w="1881"/>
          </w:tcPr>
          <w:p>
            <w:r>
              <w:rPr>
                <w:rFonts w:ascii="Calibri" w:hAnsi="Calibri"/>
                <w:color w:val="333333"/>
                <w:sz w:val="18"/>
              </w:rPr>
              <w:t>40°C</w:t>
            </w:r>
          </w:p>
        </w:tc>
        <w:tc>
          <w:tcPr>
            <w:tcW w:type="dxa" w:w="1881"/>
          </w:tcPr>
          <w:p>
            <w:r>
              <w:rPr>
                <w:rFonts w:ascii="Calibri" w:hAnsi="Calibri"/>
                <w:color w:val="333333"/>
                <w:sz w:val="18"/>
              </w:rPr>
              <w:t>45°C</w:t>
            </w:r>
          </w:p>
        </w:tc>
        <w:tc>
          <w:tcPr>
            <w:tcW w:type="dxa" w:w="1881"/>
          </w:tcPr>
          <w:p>
            <w:r>
              <w:rPr>
                <w:rFonts w:ascii="Calibri" w:hAnsi="Calibri"/>
                <w:color w:val="333333"/>
                <w:sz w:val="18"/>
              </w:rPr>
              <w:t>Ambient + component</w:t>
            </w:r>
          </w:p>
        </w:tc>
      </w:tr>
      <w:tr>
        <w:tc>
          <w:tcPr>
            <w:tcW w:type="dxa" w:w="1881"/>
            <w:shd w:fill="F0F4F8"/>
          </w:tcPr>
          <w:p>
            <w:r>
              <w:rPr>
                <w:rFonts w:ascii="Calibri" w:hAnsi="Calibri"/>
                <w:color w:val="333333"/>
                <w:sz w:val="18"/>
              </w:rPr>
              <w:t>Replication Lag</w:t>
            </w:r>
          </w:p>
        </w:tc>
        <w:tc>
          <w:tcPr>
            <w:tcW w:type="dxa" w:w="1881"/>
            <w:shd w:fill="F0F4F8"/>
          </w:tcPr>
          <w:p>
            <w:r>
              <w:rPr>
                <w:rFonts w:ascii="Calibri" w:hAnsi="Calibri"/>
                <w:color w:val="333333"/>
                <w:sz w:val="18"/>
              </w:rPr>
              <w:t>15 min</w:t>
            </w:r>
          </w:p>
        </w:tc>
        <w:tc>
          <w:tcPr>
            <w:tcW w:type="dxa" w:w="1881"/>
            <w:shd w:fill="F0F4F8"/>
          </w:tcPr>
          <w:p>
            <w:r>
              <w:rPr>
                <w:rFonts w:ascii="Calibri" w:hAnsi="Calibri"/>
                <w:color w:val="333333"/>
                <w:sz w:val="18"/>
              </w:rPr>
              <w:t>30 min</w:t>
            </w:r>
          </w:p>
        </w:tc>
        <w:tc>
          <w:tcPr>
            <w:tcW w:type="dxa" w:w="1881"/>
            <w:shd w:fill="F0F4F8"/>
          </w:tcPr>
          <w:p>
            <w:r>
              <w:rPr>
                <w:rFonts w:ascii="Calibri" w:hAnsi="Calibri"/>
                <w:color w:val="333333"/>
                <w:sz w:val="18"/>
              </w:rPr>
              <w:t>60 min</w:t>
            </w:r>
          </w:p>
        </w:tc>
        <w:tc>
          <w:tcPr>
            <w:tcW w:type="dxa" w:w="1881"/>
            <w:shd w:fill="F0F4F8"/>
          </w:tcPr>
          <w:p>
            <w:r>
              <w:rPr>
                <w:rFonts w:ascii="Calibri" w:hAnsi="Calibri"/>
                <w:color w:val="333333"/>
                <w:sz w:val="18"/>
              </w:rPr>
              <w:t>RPO breach</w:t>
            </w:r>
          </w:p>
        </w:tc>
      </w:tr>
    </w:tbl>
    <w:p/>
    <w:p>
      <w:pPr>
        <w:pStyle w:val="Heading3"/>
      </w:pPr>
      <w:r>
        <w:t>5. Report Generation</w:t>
      </w:r>
    </w:p>
    <w:p>
      <w:pPr>
        <w:pStyle w:val="Heading4"/>
      </w:pPr>
      <w:r>
        <w:t>5.1 Weekly Health Report</w:t>
      </w:r>
    </w:p>
    <w:p>
      <w:pPr>
        <w:spacing w:before="80" w:after="80"/>
      </w:pPr>
      <w:r>
        <w:rPr>
          <w:rFonts w:ascii="Consolas" w:hAnsi="Consolas"/>
          <w:color w:val="333333"/>
          <w:sz w:val="18"/>
        </w:rPr>
        <w:t># Automated report generation</w:t>
        <w:br/>
        <w:t># Configure in Zabbix: Reports → Scheduled reports</w:t>
        <w:br/>
        <w:br/>
        <w:t>Report Contents:</w:t>
        <w:br/>
        <w:t>━━━━━━━━━━━━━━━</w:t>
        <w:br/>
        <w:t>1. Executive Summary</w:t>
        <w:br/>
        <w:t xml:space="preserve">   - Overall system health score</w:t>
        <w:br/>
        <w:t xml:space="preserve">   - Uptime percentage by system</w:t>
        <w:br/>
        <w:t xml:space="preserve">   - Critical incidents count</w:t>
        <w:br/>
        <w:br/>
        <w:t>2. Capacity Trends</w:t>
        <w:br/>
        <w:t xml:space="preserve">   - Storage utilization trend</w:t>
        <w:br/>
        <w:t xml:space="preserve">   - Network bandwidth trend</w:t>
        <w:br/>
        <w:t xml:space="preserve">   - VM resource growth</w:t>
        <w:br/>
        <w:br/>
        <w:t>3. Incident Summary</w:t>
        <w:br/>
        <w:t xml:space="preserve">   - All P1/P2 incidents</w:t>
        <w:br/>
        <w:t xml:space="preserve">   - Mean Time To Resolution (MTTR)</w:t>
        <w:br/>
        <w:t xml:space="preserve">   - Recurring issues</w:t>
        <w:br/>
        <w:br/>
        <w:t>4. Compliance Status</w:t>
        <w:br/>
        <w:t xml:space="preserve">   - Backup success rate</w:t>
        <w:br/>
        <w:t xml:space="preserve">   - Patch compliance</w:t>
        <w:br/>
        <w:t xml:space="preserve">   - Security alerts</w:t>
      </w:r>
    </w:p>
    <w:p>
      <w:pPr>
        <w:pStyle w:val="Heading4"/>
      </w:pPr>
      <w:r>
        <w:t>5.2 Monthly SLA Report</w:t>
      </w:r>
    </w:p>
    <w:p>
      <w:pPr>
        <w:spacing w:before="80" w:after="80"/>
      </w:pPr>
      <w:r>
        <w:rPr>
          <w:rFonts w:ascii="Consolas" w:hAnsi="Consolas"/>
          <w:color w:val="333333"/>
          <w:sz w:val="18"/>
        </w:rPr>
        <w:t>-- Uptime calculation query template</w:t>
        <w:br/>
        <w:t xml:space="preserve">SELECT </w:t>
        <w:br/>
        <w:t xml:space="preserve">  h.name AS hostname,</w:t>
        <w:br/>
        <w:t xml:space="preserve">  COUNT(CASE WHEN e.value = 1 THEN 1 END) * 100.0 / COUNT(*) AS uptime_pct</w:t>
        <w:br/>
        <w:t>FROM hosts h</w:t>
        <w:br/>
        <w:t>JOIN events e ON h.hostid = e.objectid</w:t>
        <w:br/>
        <w:t>WHERE e.clock &gt;= UNIX_TIMESTAMP(DATE_SUB(NOW(), INTERVAL 30 DAY))</w:t>
        <w:br/>
        <w:t>GROUP BY h.hostid;</w:t>
      </w:r>
    </w:p>
    <w:p>
      <w:pPr>
        <w:pStyle w:val="Heading4"/>
      </w:pPr>
      <w:r>
        <w:t>5.3 Custom SNMP Template Updates</w:t>
      </w:r>
    </w:p>
    <w:p>
      <w:pPr>
        <w:spacing w:before="80" w:after="80"/>
      </w:pPr>
      <w:r>
        <w:rPr>
          <w:rFonts w:ascii="Consolas" w:hAnsi="Consolas"/>
          <w:color w:val="333333"/>
          <w:sz w:val="18"/>
        </w:rPr>
        <w:t># For new device types, create SNMP template</w:t>
        <w:br/>
        <w:br/>
        <w:t>1. Configuration → Templates → Create template</w:t>
        <w:br/>
        <w:t>2. Template name: "Synology HD6500 Custom"</w:t>
        <w:br/>
        <w:t>3. Add Items:</w:t>
        <w:br/>
        <w:t xml:space="preserve">   - OID: 1.3.6.1.4.1.6574.1.1.0 (System Status)</w:t>
        <w:br/>
        <w:t xml:space="preserve">   - OID: 1.3.6.1.4.1.6574.1.2.0 (Temperature)</w:t>
        <w:br/>
        <w:t xml:space="preserve">   - OID: 1.3.6.1.4.1.6574.1.4.1.0 (RAID Status)</w:t>
        <w:br/>
        <w:t>4. Create Triggers based on item values</w:t>
        <w:br/>
        <w:t>5. Link template to host</w:t>
      </w:r>
    </w:p>
    <w:p>
      <w:pPr>
        <w:pStyle w:val="Heading2"/>
      </w:pPr>
      <w:r>
        <w:t>Verification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Check</w:t>
            </w:r>
          </w:p>
        </w:tc>
        <w:tc>
          <w:tcPr>
            <w:tcW w:type="dxa" w:w="3135"/>
            <w:shd w:fill="007ACC"/>
          </w:tcPr>
          <w:p>
            <w:pPr>
              <w:jc w:val="center"/>
            </w:pPr>
            <w:r>
              <w:rPr>
                <w:rFonts w:ascii="Calibri" w:hAnsi="Calibri"/>
                <w:b/>
                <w:color w:val="FFFFFF"/>
                <w:sz w:val="20"/>
              </w:rPr>
              <w:t>Method</w:t>
            </w:r>
          </w:p>
        </w:tc>
        <w:tc>
          <w:tcPr>
            <w:tcW w:type="dxa" w:w="3135"/>
            <w:shd w:fill="007ACC"/>
          </w:tcPr>
          <w:p>
            <w:pPr>
              <w:jc w:val="center"/>
            </w:pPr>
            <w:r>
              <w:rPr>
                <w:rFonts w:ascii="Calibri" w:hAnsi="Calibri"/>
                <w:b/>
                <w:color w:val="FFFFFF"/>
                <w:sz w:val="20"/>
              </w:rPr>
              <w:t>Expected Result</w:t>
            </w:r>
          </w:p>
        </w:tc>
      </w:tr>
      <w:tr>
        <w:tc>
          <w:tcPr>
            <w:tcW w:type="dxa" w:w="3135"/>
          </w:tcPr>
          <w:p>
            <w:r>
              <w:rPr>
                <w:rFonts w:ascii="Calibri" w:hAnsi="Calibri"/>
                <w:color w:val="333333"/>
                <w:sz w:val="18"/>
              </w:rPr>
              <w:t>Zabbix Server</w:t>
            </w:r>
          </w:p>
        </w:tc>
        <w:tc>
          <w:tcPr>
            <w:tcW w:type="dxa" w:w="3135"/>
          </w:tcPr>
          <w:p>
            <w:r>
              <w:rPr>
                <w:rFonts w:ascii="Calibri" w:hAnsi="Calibri"/>
                <w:color w:val="333333"/>
                <w:sz w:val="18"/>
              </w:rPr>
              <w:t>`systemctl status zabbix-server`</w:t>
            </w:r>
          </w:p>
        </w:tc>
        <w:tc>
          <w:tcPr>
            <w:tcW w:type="dxa" w:w="3135"/>
          </w:tcPr>
          <w:p>
            <w:r>
              <w:rPr>
                <w:rFonts w:ascii="Calibri" w:hAnsi="Calibri"/>
                <w:color w:val="333333"/>
                <w:sz w:val="18"/>
              </w:rPr>
              <w:t>Active (running)</w:t>
            </w:r>
          </w:p>
        </w:tc>
      </w:tr>
      <w:tr>
        <w:tc>
          <w:tcPr>
            <w:tcW w:type="dxa" w:w="3135"/>
            <w:shd w:fill="F0F4F8"/>
          </w:tcPr>
          <w:p>
            <w:r>
              <w:rPr>
                <w:rFonts w:ascii="Calibri" w:hAnsi="Calibri"/>
                <w:color w:val="333333"/>
                <w:sz w:val="18"/>
              </w:rPr>
              <w:t>Database</w:t>
            </w:r>
          </w:p>
        </w:tc>
        <w:tc>
          <w:tcPr>
            <w:tcW w:type="dxa" w:w="3135"/>
            <w:shd w:fill="F0F4F8"/>
          </w:tcPr>
          <w:p>
            <w:r>
              <w:rPr>
                <w:rFonts w:ascii="Calibri" w:hAnsi="Calibri"/>
                <w:color w:val="333333"/>
                <w:sz w:val="18"/>
              </w:rPr>
              <w:t>`systemctl status mysql`</w:t>
            </w:r>
          </w:p>
        </w:tc>
        <w:tc>
          <w:tcPr>
            <w:tcW w:type="dxa" w:w="3135"/>
            <w:shd w:fill="F0F4F8"/>
          </w:tcPr>
          <w:p>
            <w:r>
              <w:rPr>
                <w:rFonts w:ascii="Calibri" w:hAnsi="Calibri"/>
                <w:color w:val="333333"/>
                <w:sz w:val="18"/>
              </w:rPr>
              <w:t>Active (running)</w:t>
            </w:r>
          </w:p>
        </w:tc>
      </w:tr>
      <w:tr>
        <w:tc>
          <w:tcPr>
            <w:tcW w:type="dxa" w:w="3135"/>
          </w:tcPr>
          <w:p>
            <w:r>
              <w:rPr>
                <w:rFonts w:ascii="Calibri" w:hAnsi="Calibri"/>
                <w:color w:val="333333"/>
                <w:sz w:val="18"/>
              </w:rPr>
              <w:t>Agent Communication</w:t>
            </w:r>
          </w:p>
        </w:tc>
        <w:tc>
          <w:tcPr>
            <w:tcW w:type="dxa" w:w="3135"/>
          </w:tcPr>
          <w:p>
            <w:r>
              <w:rPr>
                <w:rFonts w:ascii="Calibri" w:hAnsi="Calibri"/>
                <w:color w:val="333333"/>
                <w:sz w:val="18"/>
              </w:rPr>
              <w:t>`zabbix_get -s [host] -k agent.ping`</w:t>
            </w:r>
          </w:p>
        </w:tc>
        <w:tc>
          <w:tcPr>
            <w:tcW w:type="dxa" w:w="3135"/>
          </w:tcPr>
          <w:p>
            <w:r>
              <w:rPr>
                <w:rFonts w:ascii="Calibri" w:hAnsi="Calibri"/>
                <w:color w:val="333333"/>
                <w:sz w:val="18"/>
              </w:rPr>
              <w:t>1 (success)</w:t>
            </w:r>
          </w:p>
        </w:tc>
      </w:tr>
      <w:tr>
        <w:tc>
          <w:tcPr>
            <w:tcW w:type="dxa" w:w="3135"/>
            <w:shd w:fill="F0F4F8"/>
          </w:tcPr>
          <w:p>
            <w:r>
              <w:rPr>
                <w:rFonts w:ascii="Calibri" w:hAnsi="Calibri"/>
                <w:color w:val="333333"/>
                <w:sz w:val="18"/>
              </w:rPr>
              <w:t>Web Interface</w:t>
            </w:r>
          </w:p>
        </w:tc>
        <w:tc>
          <w:tcPr>
            <w:tcW w:type="dxa" w:w="3135"/>
            <w:shd w:fill="F0F4F8"/>
          </w:tcPr>
          <w:p>
            <w:r>
              <w:rPr>
                <w:rFonts w:ascii="Calibri" w:hAnsi="Calibri"/>
                <w:color w:val="333333"/>
                <w:sz w:val="18"/>
              </w:rPr>
              <w:t>Browse to zabbix.b2h.local</w:t>
            </w:r>
          </w:p>
        </w:tc>
        <w:tc>
          <w:tcPr>
            <w:tcW w:type="dxa" w:w="3135"/>
            <w:shd w:fill="F0F4F8"/>
          </w:tcPr>
          <w:p>
            <w:r>
              <w:rPr>
                <w:rFonts w:ascii="Calibri" w:hAnsi="Calibri"/>
                <w:color w:val="333333"/>
                <w:sz w:val="18"/>
              </w:rPr>
              <w:t>Login page loads</w:t>
            </w:r>
          </w:p>
        </w:tc>
      </w:tr>
      <w:tr>
        <w:tc>
          <w:tcPr>
            <w:tcW w:type="dxa" w:w="3135"/>
          </w:tcPr>
          <w:p>
            <w:r>
              <w:rPr>
                <w:rFonts w:ascii="Calibri" w:hAnsi="Calibri"/>
                <w:color w:val="333333"/>
                <w:sz w:val="18"/>
              </w:rPr>
              <w:t>Alerting</w:t>
            </w:r>
          </w:p>
        </w:tc>
        <w:tc>
          <w:tcPr>
            <w:tcW w:type="dxa" w:w="3135"/>
          </w:tcPr>
          <w:p>
            <w:r>
              <w:rPr>
                <w:rFonts w:ascii="Calibri" w:hAnsi="Calibri"/>
                <w:color w:val="333333"/>
                <w:sz w:val="18"/>
              </w:rPr>
              <w:t>Test trigger</w:t>
            </w:r>
          </w:p>
        </w:tc>
        <w:tc>
          <w:tcPr>
            <w:tcW w:type="dxa" w:w="3135"/>
          </w:tcPr>
          <w:p>
            <w:r>
              <w:rPr>
                <w:rFonts w:ascii="Calibri" w:hAnsi="Calibri"/>
                <w:color w:val="333333"/>
                <w:sz w:val="18"/>
              </w:rPr>
              <w:t>Email/SMS received</w:t>
            </w:r>
          </w:p>
        </w:tc>
      </w:tr>
    </w:tbl>
    <w:p/>
    <w:p>
      <w:pPr>
        <w:pStyle w:val="Heading2"/>
      </w:pPr>
      <w:r>
        <w:t>Rollback</w:t>
      </w:r>
    </w:p>
    <w:p>
      <w:r>
        <w:rPr>
          <w:rFonts w:ascii="Calibri" w:hAnsi="Calibri"/>
          <w:color w:val="333333"/>
          <w:sz w:val="20"/>
        </w:rPr>
        <w:t>If monitoring changes cause issues:</w:t>
      </w:r>
    </w:p>
    <w:p>
      <w:pPr>
        <w:pStyle w:val="ListNumber"/>
      </w:pPr>
      <w:r>
        <w:rPr>
          <w:rFonts w:ascii="Calibri" w:hAnsi="Calibri"/>
          <w:color w:val="333333"/>
          <w:sz w:val="20"/>
        </w:rPr>
        <w:t>Revert to previous template version</w:t>
      </w:r>
    </w:p>
    <w:p>
      <w:pPr>
        <w:pStyle w:val="ListNumber"/>
      </w:pPr>
      <w:r>
        <w:rPr>
          <w:rFonts w:ascii="Calibri" w:hAnsi="Calibri"/>
          <w:color w:val="333333"/>
          <w:sz w:val="20"/>
        </w:rPr>
        <w:t>Restore original thresholds</w:t>
      </w:r>
    </w:p>
    <w:p>
      <w:pPr>
        <w:pStyle w:val="ListNumber"/>
      </w:pPr>
      <w:r>
        <w:rPr>
          <w:rFonts w:ascii="Calibri" w:hAnsi="Calibri"/>
          <w:color w:val="333333"/>
          <w:sz w:val="20"/>
        </w:rPr>
        <w:t>Restart Zabbix services if needed:</w:t>
      </w:r>
    </w:p>
    <w:p>
      <w:pPr>
        <w:spacing w:before="80" w:after="80"/>
      </w:pPr>
      <w:r>
        <w:rPr>
          <w:rFonts w:ascii="Consolas" w:hAnsi="Consolas"/>
          <w:color w:val="333333"/>
          <w:sz w:val="18"/>
        </w:rPr>
        <w:t xml:space="preserve">   systemctl restart zabbix-server zabbix-agent</w:t>
      </w:r>
    </w:p>
    <w:p>
      <w:pPr>
        <w:pStyle w:val="Heading2"/>
      </w:pPr>
      <w:r>
        <w:t>Escalation Matrix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Severity</w:t>
            </w:r>
          </w:p>
        </w:tc>
        <w:tc>
          <w:tcPr>
            <w:tcW w:type="dxa" w:w="3135"/>
            <w:shd w:fill="007ACC"/>
          </w:tcPr>
          <w:p>
            <w:pPr>
              <w:jc w:val="center"/>
            </w:pPr>
            <w:r>
              <w:rPr>
                <w:rFonts w:ascii="Calibri" w:hAnsi="Calibri"/>
                <w:b/>
                <w:color w:val="FFFFFF"/>
                <w:sz w:val="20"/>
              </w:rPr>
              <w:t>Contact</w:t>
            </w:r>
          </w:p>
        </w:tc>
        <w:tc>
          <w:tcPr>
            <w:tcW w:type="dxa" w:w="3135"/>
            <w:shd w:fill="007ACC"/>
          </w:tcPr>
          <w:p>
            <w:pPr>
              <w:jc w:val="center"/>
            </w:pPr>
            <w:r>
              <w:rPr>
                <w:rFonts w:ascii="Calibri" w:hAnsi="Calibri"/>
                <w:b/>
                <w:color w:val="FFFFFF"/>
                <w:sz w:val="20"/>
              </w:rPr>
              <w:t>Response Time</w:t>
            </w:r>
          </w:p>
        </w:tc>
      </w:tr>
      <w:tr>
        <w:tc>
          <w:tcPr>
            <w:tcW w:type="dxa" w:w="3135"/>
          </w:tcPr>
          <w:p>
            <w:r>
              <w:rPr>
                <w:rFonts w:ascii="Calibri" w:hAnsi="Calibri"/>
                <w:color w:val="333333"/>
                <w:sz w:val="18"/>
              </w:rPr>
              <w:t>P1 - Critical</w:t>
            </w:r>
          </w:p>
        </w:tc>
        <w:tc>
          <w:tcPr>
            <w:tcW w:type="dxa" w:w="3135"/>
          </w:tcPr>
          <w:p>
            <w:r>
              <w:rPr>
                <w:rFonts w:ascii="Calibri" w:hAnsi="Calibri"/>
                <w:color w:val="333333"/>
                <w:sz w:val="18"/>
              </w:rPr>
              <w:t>Monitoring Admin: +91-XXXXXXXXXX</w:t>
            </w:r>
          </w:p>
        </w:tc>
        <w:tc>
          <w:tcPr>
            <w:tcW w:type="dxa" w:w="3135"/>
          </w:tcPr>
          <w:p>
            <w:r>
              <w:rPr>
                <w:rFonts w:ascii="Calibri" w:hAnsi="Calibri"/>
                <w:color w:val="333333"/>
                <w:sz w:val="18"/>
              </w:rPr>
              <w:t>15 minutes</w:t>
            </w:r>
          </w:p>
        </w:tc>
      </w:tr>
      <w:tr>
        <w:tc>
          <w:tcPr>
            <w:tcW w:type="dxa" w:w="3135"/>
            <w:shd w:fill="F0F4F8"/>
          </w:tcPr>
          <w:p>
            <w:r>
              <w:rPr>
                <w:rFonts w:ascii="Calibri" w:hAnsi="Calibri"/>
                <w:color w:val="333333"/>
                <w:sz w:val="18"/>
              </w:rPr>
              <w:t>P2 - High</w:t>
            </w:r>
          </w:p>
        </w:tc>
        <w:tc>
          <w:tcPr>
            <w:tcW w:type="dxa" w:w="3135"/>
            <w:shd w:fill="F0F4F8"/>
          </w:tcPr>
          <w:p>
            <w:r>
              <w:rPr>
                <w:rFonts w:ascii="Calibri" w:hAnsi="Calibri"/>
                <w:color w:val="333333"/>
                <w:sz w:val="18"/>
              </w:rPr>
              <w:t>System Admin: +91-XXXXXXXXXX</w:t>
            </w:r>
          </w:p>
        </w:tc>
        <w:tc>
          <w:tcPr>
            <w:tcW w:type="dxa" w:w="3135"/>
            <w:shd w:fill="F0F4F8"/>
          </w:tcPr>
          <w:p>
            <w:r>
              <w:rPr>
                <w:rFonts w:ascii="Calibri" w:hAnsi="Calibri"/>
                <w:color w:val="333333"/>
                <w:sz w:val="18"/>
              </w:rPr>
              <w:t>1 hour</w:t>
            </w:r>
          </w:p>
        </w:tc>
      </w:tr>
      <w:tr>
        <w:tc>
          <w:tcPr>
            <w:tcW w:type="dxa" w:w="3135"/>
          </w:tcPr>
          <w:p>
            <w:r>
              <w:rPr>
                <w:rFonts w:ascii="Calibri" w:hAnsi="Calibri"/>
                <w:color w:val="333333"/>
                <w:sz w:val="18"/>
              </w:rPr>
              <w:t>P3 - Medium</w:t>
            </w:r>
          </w:p>
        </w:tc>
        <w:tc>
          <w:tcPr>
            <w:tcW w:type="dxa" w:w="3135"/>
          </w:tcPr>
          <w:p>
            <w:r>
              <w:rPr>
                <w:rFonts w:ascii="Calibri" w:hAnsi="Calibri"/>
                <w:color w:val="333333"/>
                <w:sz w:val="18"/>
              </w:rPr>
              <w:t>IT Support: +91-XXXXXXXXXX</w:t>
            </w:r>
          </w:p>
        </w:tc>
        <w:tc>
          <w:tcPr>
            <w:tcW w:type="dxa" w:w="3135"/>
          </w:tcPr>
          <w:p>
            <w:r>
              <w:rPr>
                <w:rFonts w:ascii="Calibri" w:hAnsi="Calibri"/>
                <w:color w:val="333333"/>
                <w:sz w:val="18"/>
              </w:rPr>
              <w:t>4 hours</w:t>
            </w:r>
          </w:p>
        </w:tc>
      </w:tr>
      <w:tr>
        <w:tc>
          <w:tcPr>
            <w:tcW w:type="dxa" w:w="3135"/>
            <w:shd w:fill="F0F4F8"/>
          </w:tcPr>
          <w:p>
            <w:r>
              <w:rPr>
                <w:rFonts w:ascii="Calibri" w:hAnsi="Calibri"/>
                <w:color w:val="333333"/>
                <w:sz w:val="18"/>
              </w:rPr>
              <w:t>Zabbix Vendor</w:t>
            </w:r>
          </w:p>
        </w:tc>
        <w:tc>
          <w:tcPr>
            <w:tcW w:type="dxa" w:w="3135"/>
            <w:shd w:fill="F0F4F8"/>
          </w:tcPr>
          <w:p>
            <w:r>
              <w:rPr>
                <w:rFonts w:ascii="Calibri" w:hAnsi="Calibri"/>
                <w:color w:val="333333"/>
                <w:sz w:val="18"/>
              </w:rPr>
              <w:t>Zabbix Support Portal</w:t>
            </w:r>
          </w:p>
        </w:tc>
        <w:tc>
          <w:tcPr>
            <w:tcW w:type="dxa" w:w="3135"/>
            <w:shd w:fill="F0F4F8"/>
          </w:tcPr>
          <w:p>
            <w:r>
              <w:rPr>
                <w:rFonts w:ascii="Calibri" w:hAnsi="Calibri"/>
                <w:color w:val="333333"/>
                <w:sz w:val="18"/>
              </w:rPr>
              <w:t>24 hours</w:t>
            </w:r>
          </w:p>
        </w:tc>
      </w:tr>
    </w:tbl>
    <w:p/>
    <w:p>
      <w:pPr>
        <w:pStyle w:val="Heading2"/>
      </w:pPr>
      <w:r>
        <w:t>Related Documents</w:t>
      </w:r>
    </w:p>
    <w:p>
      <w:pPr>
        <w:pStyle w:val="ListBullet"/>
      </w:pPr>
      <w:r>
        <w:rPr>
          <w:rFonts w:ascii="Calibri" w:hAnsi="Calibri"/>
          <w:color w:val="333333"/>
          <w:sz w:val="20"/>
        </w:rPr>
        <w:t>SOP-001: Network Administration</w:t>
      </w:r>
    </w:p>
    <w:p>
      <w:pPr>
        <w:pStyle w:val="ListBullet"/>
      </w:pPr>
      <w:r>
        <w:rPr>
          <w:rFonts w:ascii="Calibri" w:hAnsi="Calibri"/>
          <w:color w:val="333333"/>
          <w:sz w:val="20"/>
        </w:rPr>
        <w:t>SOP-004: Storage Administration</w:t>
      </w:r>
    </w:p>
    <w:p>
      <w:pPr>
        <w:pStyle w:val="ListBullet"/>
      </w:pPr>
      <w:r>
        <w:rPr>
          <w:rFonts w:ascii="Calibri" w:hAnsi="Calibri"/>
          <w:color w:val="333333"/>
          <w:sz w:val="20"/>
        </w:rPr>
        <w:t>SOP-008: Incident Response</w:t>
      </w:r>
    </w:p>
    <w:p>
      <w:pPr>
        <w:pStyle w:val="Heading2"/>
      </w:pPr>
      <w:r>
        <w:t>Revision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Version</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Author</w:t>
            </w:r>
          </w:p>
        </w:tc>
        <w:tc>
          <w:tcPr>
            <w:tcW w:type="dxa" w:w="2351"/>
            <w:shd w:fill="007ACC"/>
          </w:tcPr>
          <w:p>
            <w:pPr>
              <w:jc w:val="center"/>
            </w:pPr>
            <w:r>
              <w:rPr>
                <w:rFonts w:ascii="Calibri" w:hAnsi="Calibri"/>
                <w:b/>
                <w:color w:val="FFFFFF"/>
                <w:sz w:val="20"/>
              </w:rPr>
              <w:t>Changes</w:t>
            </w:r>
          </w:p>
        </w:tc>
      </w:tr>
      <w:tr>
        <w:tc>
          <w:tcPr>
            <w:tcW w:type="dxa" w:w="2351"/>
          </w:tcPr>
          <w:p>
            <w:r>
              <w:rPr>
                <w:rFonts w:ascii="Calibri" w:hAnsi="Calibri"/>
                <w:color w:val="333333"/>
                <w:sz w:val="18"/>
              </w:rPr>
              <w:t>1.0</w:t>
            </w:r>
          </w:p>
        </w:tc>
        <w:tc>
          <w:tcPr>
            <w:tcW w:type="dxa" w:w="2351"/>
          </w:tcPr>
          <w:p>
            <w:r>
              <w:rPr>
                <w:rFonts w:ascii="Calibri" w:hAnsi="Calibri"/>
                <w:color w:val="333333"/>
                <w:sz w:val="18"/>
              </w:rPr>
              <w:t>22-Mar-2026</w:t>
            </w:r>
          </w:p>
        </w:tc>
        <w:tc>
          <w:tcPr>
            <w:tcW w:type="dxa" w:w="2351"/>
          </w:tcPr>
          <w:p>
            <w:r>
              <w:rPr>
                <w:rFonts w:ascii="Calibri" w:hAnsi="Calibri"/>
                <w:color w:val="333333"/>
                <w:sz w:val="18"/>
              </w:rPr>
              <w:t>VConfi</w:t>
            </w:r>
          </w:p>
        </w:tc>
        <w:tc>
          <w:tcPr>
            <w:tcW w:type="dxa" w:w="2351"/>
          </w:tcPr>
          <w:p>
            <w:r>
              <w:rPr>
                <w:rFonts w:ascii="Calibri" w:hAnsi="Calibri"/>
                <w:color w:val="333333"/>
                <w:sz w:val="18"/>
              </w:rPr>
              <w:t>Initial release</w:t>
            </w:r>
          </w:p>
        </w:tc>
      </w:tr>
    </w:tbl>
    <w:p/>
    <w:p>
      <w:pPr>
        <w:pStyle w:val="Heading1"/>
      </w:pPr>
      <w:r>
        <w:t>SOP-003: Server Administration</w:t>
      </w:r>
    </w:p>
    <w:p>
      <w:pPr>
        <w:pStyle w:val="Heading2"/>
      </w:pPr>
      <w:r>
        <w:t>Purpose</w:t>
      </w:r>
    </w:p>
    <w:p>
      <w:r>
        <w:rPr>
          <w:rFonts w:ascii="Calibri" w:hAnsi="Calibri"/>
          <w:color w:val="333333"/>
          <w:sz w:val="20"/>
        </w:rPr>
        <w:t>To establish standardized procedures for VMware vSphere server management, VM provisioning, resource allocation, backup verification, and patch management for the B2H Studios Dell R760 infrastructure.</w:t>
      </w:r>
    </w:p>
    <w:p>
      <w:pPr>
        <w:pStyle w:val="Heading2"/>
      </w:pPr>
      <w:r>
        <w:t>Scope</w:t>
      </w:r>
    </w:p>
    <w:p>
      <w:r>
        <w:rPr>
          <w:rFonts w:ascii="Calibri" w:hAnsi="Calibri"/>
          <w:color w:val="333333"/>
          <w:sz w:val="20"/>
        </w:rPr>
        <w:t>This SOP covers:</w:t>
      </w:r>
    </w:p>
    <w:p>
      <w:pPr>
        <w:pStyle w:val="ListBullet"/>
      </w:pPr>
      <w:r>
        <w:rPr>
          <w:rFonts w:ascii="Calibri" w:hAnsi="Calibri"/>
          <w:color w:val="333333"/>
          <w:sz w:val="20"/>
        </w:rPr>
        <w:t>VMware vSphere 8 management</w:t>
      </w:r>
    </w:p>
    <w:p>
      <w:pPr>
        <w:pStyle w:val="ListBullet"/>
      </w:pPr>
      <w:r>
        <w:rPr>
          <w:rFonts w:ascii="Calibri" w:hAnsi="Calibri"/>
          <w:color w:val="333333"/>
          <w:sz w:val="20"/>
        </w:rPr>
        <w:t>VM lifecycle management</w:t>
      </w:r>
    </w:p>
    <w:p>
      <w:pPr>
        <w:pStyle w:val="ListBullet"/>
      </w:pPr>
      <w:r>
        <w:rPr>
          <w:rFonts w:ascii="Calibri" w:hAnsi="Calibri"/>
          <w:color w:val="333333"/>
          <w:sz w:val="20"/>
        </w:rPr>
        <w:t>Resource allocation and optimization</w:t>
      </w:r>
    </w:p>
    <w:p>
      <w:pPr>
        <w:pStyle w:val="ListBullet"/>
      </w:pPr>
      <w:r>
        <w:rPr>
          <w:rFonts w:ascii="Calibri" w:hAnsi="Calibri"/>
          <w:color w:val="333333"/>
          <w:sz w:val="20"/>
        </w:rPr>
        <w:t>Veeam backup verification</w:t>
      </w:r>
    </w:p>
    <w:p>
      <w:pPr>
        <w:pStyle w:val="ListBullet"/>
      </w:pPr>
      <w:r>
        <w:rPr>
          <w:rFonts w:ascii="Calibri" w:hAnsi="Calibri"/>
          <w:color w:val="333333"/>
          <w:sz w:val="20"/>
        </w:rPr>
        <w:t>OS and application patching</w:t>
      </w:r>
    </w:p>
    <w:p>
      <w:pPr>
        <w:pStyle w:val="Heading2"/>
      </w:pPr>
      <w:r>
        <w:t>Responsibility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Role</w:t>
            </w:r>
          </w:p>
        </w:tc>
        <w:tc>
          <w:tcPr>
            <w:tcW w:type="dxa" w:w="4703"/>
            <w:shd w:fill="007ACC"/>
          </w:tcPr>
          <w:p>
            <w:pPr>
              <w:jc w:val="center"/>
            </w:pPr>
            <w:r>
              <w:rPr>
                <w:rFonts w:ascii="Calibri" w:hAnsi="Calibri"/>
                <w:b/>
                <w:color w:val="FFFFFF"/>
                <w:sz w:val="20"/>
              </w:rPr>
              <w:t>Responsibility</w:t>
            </w:r>
          </w:p>
        </w:tc>
      </w:tr>
      <w:tr>
        <w:tc>
          <w:tcPr>
            <w:tcW w:type="dxa" w:w="4703"/>
          </w:tcPr>
          <w:p>
            <w:r>
              <w:rPr>
                <w:rFonts w:ascii="Calibri" w:hAnsi="Calibri"/>
                <w:color w:val="333333"/>
                <w:sz w:val="18"/>
              </w:rPr>
              <w:t>System Administrator</w:t>
            </w:r>
          </w:p>
        </w:tc>
        <w:tc>
          <w:tcPr>
            <w:tcW w:type="dxa" w:w="4703"/>
          </w:tcPr>
          <w:p>
            <w:r>
              <w:rPr>
                <w:rFonts w:ascii="Calibri" w:hAnsi="Calibri"/>
                <w:color w:val="333333"/>
                <w:sz w:val="18"/>
              </w:rPr>
              <w:t>VM provisioning, patching</w:t>
            </w:r>
          </w:p>
        </w:tc>
      </w:tr>
      <w:tr>
        <w:tc>
          <w:tcPr>
            <w:tcW w:type="dxa" w:w="4703"/>
            <w:shd w:fill="F0F4F8"/>
          </w:tcPr>
          <w:p>
            <w:r>
              <w:rPr>
                <w:rFonts w:ascii="Calibri" w:hAnsi="Calibri"/>
                <w:color w:val="333333"/>
                <w:sz w:val="18"/>
              </w:rPr>
              <w:t>Senior System Admin</w:t>
            </w:r>
          </w:p>
        </w:tc>
        <w:tc>
          <w:tcPr>
            <w:tcW w:type="dxa" w:w="4703"/>
            <w:shd w:fill="F0F4F8"/>
          </w:tcPr>
          <w:p>
            <w:r>
              <w:rPr>
                <w:rFonts w:ascii="Calibri" w:hAnsi="Calibri"/>
                <w:color w:val="333333"/>
                <w:sz w:val="18"/>
              </w:rPr>
              <w:t>Resource planning, capacity</w:t>
            </w:r>
          </w:p>
        </w:tc>
      </w:tr>
      <w:tr>
        <w:tc>
          <w:tcPr>
            <w:tcW w:type="dxa" w:w="4703"/>
          </w:tcPr>
          <w:p>
            <w:r>
              <w:rPr>
                <w:rFonts w:ascii="Calibri" w:hAnsi="Calibri"/>
                <w:color w:val="333333"/>
                <w:sz w:val="18"/>
              </w:rPr>
              <w:t>IT Manager</w:t>
            </w:r>
          </w:p>
        </w:tc>
        <w:tc>
          <w:tcPr>
            <w:tcW w:type="dxa" w:w="4703"/>
          </w:tcPr>
          <w:p>
            <w:r>
              <w:rPr>
                <w:rFonts w:ascii="Calibri" w:hAnsi="Calibri"/>
                <w:color w:val="333333"/>
                <w:sz w:val="18"/>
              </w:rPr>
              <w:t>Change approval, maintenance windows</w:t>
            </w:r>
          </w:p>
        </w:tc>
      </w:tr>
    </w:tbl>
    <w:p/>
    <w:p>
      <w:pPr>
        <w:pStyle w:val="Heading2"/>
      </w:pPr>
      <w:r>
        <w:t>Prerequisites</w:t>
      </w:r>
    </w:p>
    <w:p>
      <w:pPr>
        <w:pStyle w:val="ListBullet"/>
      </w:pPr>
      <w:r>
        <w:rPr>
          <w:rFonts w:ascii="Calibri" w:hAnsi="Calibri"/>
          <w:color w:val="333333"/>
          <w:sz w:val="20"/>
        </w:rPr>
        <w:t>vSphere Web Client access (https://vcenter.b2h.local)</w:t>
      </w:r>
    </w:p>
    <w:p>
      <w:pPr>
        <w:pStyle w:val="ListBullet"/>
      </w:pPr>
      <w:r>
        <w:rPr>
          <w:rFonts w:ascii="Calibri" w:hAnsi="Calibri"/>
          <w:color w:val="333333"/>
          <w:sz w:val="20"/>
        </w:rPr>
        <w:t>Administrative privileges on vCenter</w:t>
      </w:r>
    </w:p>
    <w:p>
      <w:pPr>
        <w:pStyle w:val="ListBullet"/>
      </w:pPr>
      <w:r>
        <w:rPr>
          <w:rFonts w:ascii="Calibri" w:hAnsi="Calibri"/>
          <w:color w:val="333333"/>
          <w:sz w:val="20"/>
        </w:rPr>
        <w:t>Veeam Backup &amp; Replication console access</w:t>
      </w:r>
    </w:p>
    <w:p>
      <w:pPr>
        <w:pStyle w:val="ListBullet"/>
      </w:pPr>
      <w:r>
        <w:rPr>
          <w:rFonts w:ascii="Calibri" w:hAnsi="Calibri"/>
          <w:color w:val="333333"/>
          <w:sz w:val="20"/>
        </w:rPr>
        <w:t>VM templates prepared</w:t>
      </w:r>
    </w:p>
    <w:p>
      <w:pPr>
        <w:pStyle w:val="ListBullet"/>
      </w:pPr>
      <w:r>
        <w:rPr>
          <w:rFonts w:ascii="Calibri" w:hAnsi="Calibri"/>
          <w:color w:val="333333"/>
          <w:sz w:val="20"/>
        </w:rPr>
        <w:t>Maintenance windows scheduled</w:t>
      </w:r>
    </w:p>
    <w:p>
      <w:pPr>
        <w:pStyle w:val="Heading2"/>
      </w:pPr>
      <w:r>
        <w:t>Procedure</w:t>
      </w:r>
    </w:p>
    <w:p>
      <w:pPr>
        <w:pStyle w:val="Heading3"/>
      </w:pPr>
      <w:r>
        <w:t>1. VMware vSphere Management</w:t>
      </w:r>
    </w:p>
    <w:p>
      <w:pPr>
        <w:pStyle w:val="Heading4"/>
      </w:pPr>
      <w:r>
        <w:t>1.1 Daily vCenter Health Check</w:t>
      </w:r>
    </w:p>
    <w:p>
      <w:pPr>
        <w:spacing w:before="80" w:after="80"/>
      </w:pPr>
      <w:r>
        <w:rPr>
          <w:rFonts w:ascii="Consolas" w:hAnsi="Consolas"/>
          <w:color w:val="333333"/>
          <w:sz w:val="18"/>
        </w:rPr>
        <w:t># SSH to vCenter Server Appliance (VCSA)</w:t>
        <w:br/>
        <w:t>ssh root@vcenter.b2h.local</w:t>
        <w:br/>
        <w:br/>
        <w:t># Check services status</w:t>
        <w:br/>
        <w:t>service-control --status --all</w:t>
        <w:br/>
        <w:br/>
        <w:t># Expected running services:</w:t>
        <w:br/>
        <w:t># applmgmt, rbd, vmcam, vmonapi, vmware-analytics, vmware-cis-license</w:t>
        <w:br/>
        <w:t># vmware-cm, vmware-content-library, vmware-eam, vmware-imagebuilder</w:t>
        <w:br/>
        <w:t># vmware-mbcs, vmware-netdumper, vmware-perfcharts, vmware-rhttpproxy</w:t>
        <w:br/>
        <w:t># vmware-sca, vmware-sps, vmware-statsmonitor, vmware-sts-idmd</w:t>
        <w:br/>
        <w:t># vmware-stsd, vmware-updatemgr, vmware-vapi-endpoint, vmware-vmon</w:t>
        <w:br/>
        <w:t># vmware-vpostgres, vmware-vpxd, vmware-vpxd-svcs, vmware-vsan-health</w:t>
        <w:br/>
        <w:t># vmware-vsm, vsphere-client, vsphere-ui</w:t>
        <w:br/>
        <w:br/>
        <w:t># Check disk space</w:t>
        <w:br/>
        <w:t>shell</w:t>
        <w:br/>
        <w:t>df -h</w:t>
        <w:br/>
        <w:t># Alert if any filesystem &gt;80%</w:t>
        <w:br/>
        <w:br/>
        <w:t># Check NTP synchronization</w:t>
        <w:br/>
        <w:t>ntpq -p</w:t>
      </w:r>
    </w:p>
    <w:p>
      <w:pPr>
        <w:pStyle w:val="Heading4"/>
      </w:pPr>
      <w:r>
        <w:t>1.2 Host Health Verification</w:t>
      </w:r>
    </w:p>
    <w:p>
      <w:pPr>
        <w:spacing w:before="80" w:after="80"/>
      </w:pPr>
      <w:r>
        <w:rPr>
          <w:rFonts w:ascii="Consolas" w:hAnsi="Consolas"/>
          <w:color w:val="333333"/>
          <w:sz w:val="18"/>
        </w:rPr>
        <w:t># Via ESXi console or SSH</w:t>
        <w:br/>
        <w:t>ssh root@esxi01.b2h.local</w:t>
        <w:br/>
        <w:br/>
        <w:t># Check hardware health</w:t>
        <w:br/>
        <w:t>esxcli hardware platform get</w:t>
        <w:br/>
        <w:t>esxcli hardware memory get</w:t>
        <w:br/>
        <w:br/>
        <w:t># Check storage</w:t>
        <w:br/>
        <w:t>esxcli storage filesystem list</w:t>
        <w:br/>
        <w:t>esxcli storage core device list</w:t>
        <w:br/>
        <w:br/>
        <w:t># Check networking</w:t>
        <w:br/>
        <w:t>esxcli network ip interface list</w:t>
        <w:br/>
        <w:t>esxcli network nic list</w:t>
        <w:br/>
        <w:br/>
        <w:t># Check VM status</w:t>
        <w:br/>
        <w:t>esxcli vm process list</w:t>
      </w:r>
    </w:p>
    <w:p>
      <w:pPr>
        <w:pStyle w:val="Heading3"/>
      </w:pPr>
      <w:r>
        <w:t>2. VM Provisioning Procedure</w:t>
      </w:r>
    </w:p>
    <w:p>
      <w:pPr>
        <w:pStyle w:val="Heading4"/>
      </w:pPr>
      <w:r>
        <w:t>2.1 New VM Request Form</w:t>
      </w:r>
    </w:p>
    <w:p>
      <w:pPr>
        <w:spacing w:before="80" w:after="80"/>
      </w:pPr>
      <w:r>
        <w:rPr>
          <w:rFonts w:ascii="Consolas" w:hAnsi="Consolas"/>
          <w:color w:val="333333"/>
          <w:sz w:val="18"/>
        </w:rPr>
        <w:t>VM Provisioning Request</w:t>
        <w:br/>
        <w:t>━━━━━━━━━━━━━━━━━━━━━━━</w:t>
        <w:br/>
        <w:t>Requester: [Name]</w:t>
        <w:br/>
        <w:t>Date: [Date]</w:t>
        <w:br/>
        <w:t>Project: [Project name]</w:t>
        <w:br/>
        <w:br/>
        <w:t>VM Specifications:</w:t>
        <w:br/>
        <w:t>├── VM Name: [B2H-VM-XXX format]</w:t>
        <w:br/>
        <w:t>├── Purpose: [Description]</w:t>
        <w:br/>
        <w:t>├── Operating System: [Windows Server 2022/CentOS/etc]</w:t>
        <w:br/>
        <w:t>├── vCPUs: [Number]</w:t>
        <w:br/>
        <w:t>├── RAM: [GB]</w:t>
        <w:br/>
        <w:t>├── Storage: [GB]</w:t>
        <w:br/>
        <w:t>├── Network: [VLAN 10/20/30/40]</w:t>
        <w:br/>
        <w:t>├── Backup Required: [Yes/No]</w:t>
        <w:br/>
        <w:t>└── Monitoring Required: [Yes/No]</w:t>
        <w:br/>
        <w:br/>
        <w:t>Approval: [IT Manager signature]</w:t>
      </w:r>
    </w:p>
    <w:p>
      <w:pPr>
        <w:pStyle w:val="Heading4"/>
      </w:pPr>
      <w:r>
        <w:t>2.2 VM Deployment from Template</w:t>
      </w:r>
    </w:p>
    <w:p>
      <w:pPr>
        <w:spacing w:before="80" w:after="80"/>
      </w:pPr>
      <w:r>
        <w:rPr>
          <w:rFonts w:ascii="Consolas" w:hAnsi="Consolas"/>
          <w:color w:val="333333"/>
          <w:sz w:val="18"/>
        </w:rPr>
        <w:t># Via PowerCLI (preferred for consistency)</w:t>
        <w:br/>
        <w:t>Connect-VIServer vcenter.b2h.local -Credential (Get-Credential)</w:t>
        <w:br/>
        <w:br/>
        <w:t># Deploy VM from template</w:t>
        <w:br/>
        <w:t>New-VM -Name "B2H-VM-NEW" `</w:t>
        <w:br/>
        <w:t xml:space="preserve">  -Template "Template-Win2022-Base" `</w:t>
        <w:br/>
        <w:t xml:space="preserve">  -VMHost "esxi01.b2h.local" `</w:t>
        <w:br/>
        <w:t xml:space="preserve">  -Datastore "R760-Datastore-01" `</w:t>
        <w:br/>
        <w:t xml:space="preserve">  -Location "B2H Production"</w:t>
        <w:br/>
        <w:br/>
        <w:t># Configure resources</w:t>
        <w:br/>
        <w:t>Set-VM -VM "B2H-VM-NEW" -NumCpu 4 -MemoryGB 16 -Confirm:$false</w:t>
        <w:br/>
        <w:br/>
        <w:t># Add network adapter</w:t>
        <w:br/>
        <w:t>New-NetworkAdapter -VM "B2H-VM-NEW" `</w:t>
        <w:br/>
        <w:t xml:space="preserve">  -NetworkName "VLAN20-Production" `</w:t>
        <w:br/>
        <w:t xml:space="preserve">  -Type Vmxnet3</w:t>
        <w:br/>
        <w:br/>
        <w:t># Start VM</w:t>
        <w:br/>
        <w:t>Start-VM -VM "B2H-VM-NEW"</w:t>
        <w:br/>
        <w:br/>
        <w:t># Disconnect</w:t>
        <w:br/>
        <w:t>Disconnect-VIServer -Confirm:$false</w:t>
      </w:r>
    </w:p>
    <w:p>
      <w:pPr>
        <w:pStyle w:val="Heading4"/>
      </w:pPr>
      <w:r>
        <w:t>2.3 VM Configuration Standards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Parameter</w:t>
            </w:r>
          </w:p>
        </w:tc>
        <w:tc>
          <w:tcPr>
            <w:tcW w:type="dxa" w:w="3135"/>
            <w:shd w:fill="007ACC"/>
          </w:tcPr>
          <w:p>
            <w:pPr>
              <w:jc w:val="center"/>
            </w:pPr>
            <w:r>
              <w:rPr>
                <w:rFonts w:ascii="Calibri" w:hAnsi="Calibri"/>
                <w:b/>
                <w:color w:val="FFFFFF"/>
                <w:sz w:val="20"/>
              </w:rPr>
              <w:t>Standard Value</w:t>
            </w:r>
          </w:p>
        </w:tc>
        <w:tc>
          <w:tcPr>
            <w:tcW w:type="dxa" w:w="3135"/>
            <w:shd w:fill="007ACC"/>
          </w:tcPr>
          <w:p>
            <w:pPr>
              <w:jc w:val="center"/>
            </w:pPr>
            <w:r>
              <w:rPr>
                <w:rFonts w:ascii="Calibri" w:hAnsi="Calibri"/>
                <w:b/>
                <w:color w:val="FFFFFF"/>
                <w:sz w:val="20"/>
              </w:rPr>
              <w:t>Notes</w:t>
            </w:r>
          </w:p>
        </w:tc>
      </w:tr>
      <w:tr>
        <w:tc>
          <w:tcPr>
            <w:tcW w:type="dxa" w:w="3135"/>
          </w:tcPr>
          <w:p>
            <w:r>
              <w:rPr>
                <w:rFonts w:ascii="Calibri" w:hAnsi="Calibri"/>
                <w:color w:val="333333"/>
                <w:sz w:val="18"/>
              </w:rPr>
              <w:t>VMware Tools</w:t>
            </w:r>
          </w:p>
        </w:tc>
        <w:tc>
          <w:tcPr>
            <w:tcW w:type="dxa" w:w="3135"/>
          </w:tcPr>
          <w:p>
            <w:r>
              <w:rPr>
                <w:rFonts w:ascii="Calibri" w:hAnsi="Calibri"/>
                <w:color w:val="333333"/>
                <w:sz w:val="18"/>
              </w:rPr>
              <w:t>Latest version</w:t>
            </w:r>
          </w:p>
        </w:tc>
        <w:tc>
          <w:tcPr>
            <w:tcW w:type="dxa" w:w="3135"/>
          </w:tcPr>
          <w:p>
            <w:r>
              <w:rPr>
                <w:rFonts w:ascii="Calibri" w:hAnsi="Calibri"/>
                <w:color w:val="333333"/>
                <w:sz w:val="18"/>
              </w:rPr>
              <w:t>Auto-update enabled</w:t>
            </w:r>
          </w:p>
        </w:tc>
      </w:tr>
      <w:tr>
        <w:tc>
          <w:tcPr>
            <w:tcW w:type="dxa" w:w="3135"/>
            <w:shd w:fill="F0F4F8"/>
          </w:tcPr>
          <w:p>
            <w:r>
              <w:rPr>
                <w:rFonts w:ascii="Calibri" w:hAnsi="Calibri"/>
                <w:color w:val="333333"/>
                <w:sz w:val="18"/>
              </w:rPr>
              <w:t>Disk Format</w:t>
            </w:r>
          </w:p>
        </w:tc>
        <w:tc>
          <w:tcPr>
            <w:tcW w:type="dxa" w:w="3135"/>
            <w:shd w:fill="F0F4F8"/>
          </w:tcPr>
          <w:p>
            <w:r>
              <w:rPr>
                <w:rFonts w:ascii="Calibri" w:hAnsi="Calibri"/>
                <w:color w:val="333333"/>
                <w:sz w:val="18"/>
              </w:rPr>
              <w:t>Thin Provision</w:t>
            </w:r>
          </w:p>
        </w:tc>
        <w:tc>
          <w:tcPr>
            <w:tcW w:type="dxa" w:w="3135"/>
            <w:shd w:fill="F0F4F8"/>
          </w:tcPr>
          <w:p>
            <w:r>
              <w:rPr>
                <w:rFonts w:ascii="Calibri" w:hAnsi="Calibri"/>
                <w:color w:val="333333"/>
                <w:sz w:val="18"/>
              </w:rPr>
              <w:t>Monitor capacity</w:t>
            </w:r>
          </w:p>
        </w:tc>
      </w:tr>
      <w:tr>
        <w:tc>
          <w:tcPr>
            <w:tcW w:type="dxa" w:w="3135"/>
          </w:tcPr>
          <w:p>
            <w:r>
              <w:rPr>
                <w:rFonts w:ascii="Calibri" w:hAnsi="Calibri"/>
                <w:color w:val="333333"/>
                <w:sz w:val="18"/>
              </w:rPr>
              <w:t>Network Adapter</w:t>
            </w:r>
          </w:p>
        </w:tc>
        <w:tc>
          <w:tcPr>
            <w:tcW w:type="dxa" w:w="3135"/>
          </w:tcPr>
          <w:p>
            <w:r>
              <w:rPr>
                <w:rFonts w:ascii="Calibri" w:hAnsi="Calibri"/>
                <w:color w:val="333333"/>
                <w:sz w:val="18"/>
              </w:rPr>
              <w:t>VMXNET3</w:t>
            </w:r>
          </w:p>
        </w:tc>
        <w:tc>
          <w:tcPr>
            <w:tcW w:type="dxa" w:w="3135"/>
          </w:tcPr>
          <w:p>
            <w:r>
              <w:rPr>
                <w:rFonts w:ascii="Calibri" w:hAnsi="Calibri"/>
                <w:color w:val="333333"/>
                <w:sz w:val="18"/>
              </w:rPr>
              <w:t>Best performance</w:t>
            </w:r>
          </w:p>
        </w:tc>
      </w:tr>
      <w:tr>
        <w:tc>
          <w:tcPr>
            <w:tcW w:type="dxa" w:w="3135"/>
            <w:shd w:fill="F0F4F8"/>
          </w:tcPr>
          <w:p>
            <w:r>
              <w:rPr>
                <w:rFonts w:ascii="Calibri" w:hAnsi="Calibri"/>
                <w:color w:val="333333"/>
                <w:sz w:val="18"/>
              </w:rPr>
              <w:t>SCSI Controller</w:t>
            </w:r>
          </w:p>
        </w:tc>
        <w:tc>
          <w:tcPr>
            <w:tcW w:type="dxa" w:w="3135"/>
            <w:shd w:fill="F0F4F8"/>
          </w:tcPr>
          <w:p>
            <w:r>
              <w:rPr>
                <w:rFonts w:ascii="Calibri" w:hAnsi="Calibri"/>
                <w:color w:val="333333"/>
                <w:sz w:val="18"/>
              </w:rPr>
              <w:t>LSI Logic SAS/PVSCSI</w:t>
            </w:r>
          </w:p>
        </w:tc>
        <w:tc>
          <w:tcPr>
            <w:tcW w:type="dxa" w:w="3135"/>
            <w:shd w:fill="F0F4F8"/>
          </w:tcPr>
          <w:p>
            <w:r>
              <w:rPr>
                <w:rFonts w:ascii="Calibri" w:hAnsi="Calibri"/>
                <w:color w:val="333333"/>
                <w:sz w:val="18"/>
              </w:rPr>
              <w:t>PVSCSI for high I/O</w:t>
            </w:r>
          </w:p>
        </w:tc>
      </w:tr>
      <w:tr>
        <w:tc>
          <w:tcPr>
            <w:tcW w:type="dxa" w:w="3135"/>
          </w:tcPr>
          <w:p>
            <w:r>
              <w:rPr>
                <w:rFonts w:ascii="Calibri" w:hAnsi="Calibri"/>
                <w:color w:val="333333"/>
                <w:sz w:val="18"/>
              </w:rPr>
              <w:t>BIOS Boot Delay</w:t>
            </w:r>
          </w:p>
        </w:tc>
        <w:tc>
          <w:tcPr>
            <w:tcW w:type="dxa" w:w="3135"/>
          </w:tcPr>
          <w:p>
            <w:r>
              <w:rPr>
                <w:rFonts w:ascii="Calibri" w:hAnsi="Calibri"/>
                <w:color w:val="333333"/>
                <w:sz w:val="18"/>
              </w:rPr>
              <w:t>5000ms</w:t>
            </w:r>
          </w:p>
        </w:tc>
        <w:tc>
          <w:tcPr>
            <w:tcW w:type="dxa" w:w="3135"/>
          </w:tcPr>
          <w:p>
            <w:r>
              <w:rPr>
                <w:rFonts w:ascii="Calibri" w:hAnsi="Calibri"/>
                <w:color w:val="333333"/>
                <w:sz w:val="18"/>
              </w:rPr>
              <w:t>For console access</w:t>
            </w:r>
          </w:p>
        </w:tc>
      </w:tr>
      <w:tr>
        <w:tc>
          <w:tcPr>
            <w:tcW w:type="dxa" w:w="3135"/>
            <w:shd w:fill="F0F4F8"/>
          </w:tcPr>
          <w:p>
            <w:r>
              <w:rPr>
                <w:rFonts w:ascii="Calibri" w:hAnsi="Calibri"/>
                <w:color w:val="333333"/>
                <w:sz w:val="18"/>
              </w:rPr>
              <w:t>Snapshot Reserve</w:t>
            </w:r>
          </w:p>
        </w:tc>
        <w:tc>
          <w:tcPr>
            <w:tcW w:type="dxa" w:w="3135"/>
            <w:shd w:fill="F0F4F8"/>
          </w:tcPr>
          <w:p>
            <w:r>
              <w:rPr>
                <w:rFonts w:ascii="Calibri" w:hAnsi="Calibri"/>
                <w:color w:val="333333"/>
                <w:sz w:val="18"/>
              </w:rPr>
              <w:t>20%</w:t>
            </w:r>
          </w:p>
        </w:tc>
        <w:tc>
          <w:tcPr>
            <w:tcW w:type="dxa" w:w="3135"/>
            <w:shd w:fill="F0F4F8"/>
          </w:tcPr>
          <w:p>
            <w:r>
              <w:rPr>
                <w:rFonts w:ascii="Calibri" w:hAnsi="Calibri"/>
                <w:color w:val="333333"/>
                <w:sz w:val="18"/>
              </w:rPr>
              <w:t>Auto-cleanup after 3 days</w:t>
            </w:r>
          </w:p>
        </w:tc>
      </w:tr>
    </w:tbl>
    <w:p/>
    <w:p>
      <w:pPr>
        <w:pStyle w:val="Heading4"/>
      </w:pPr>
      <w:r>
        <w:t>2.4 Post-Deployment Checklist</w:t>
      </w:r>
    </w:p>
    <w:p>
      <w:pPr>
        <w:spacing w:before="80" w:after="80"/>
      </w:pPr>
      <w:r>
        <w:rPr>
          <w:rFonts w:ascii="Consolas" w:hAnsi="Consolas"/>
          <w:color w:val="333333"/>
          <w:sz w:val="18"/>
        </w:rPr>
        <w:t>□ VM powers on successfully</w:t>
        <w:br/>
        <w:t>□ VMware Tools starts and reports "Running"</w:t>
        <w:br/>
        <w:t>□ Network connectivity verified (ping gateway)</w:t>
        <w:br/>
        <w:t>□ DNS registration successful</w:t>
        <w:br/>
        <w:t>□ Joined to domain (B2H.LOCAL)</w:t>
        <w:br/>
        <w:t>□ Antivirus agent installed (Kaspersky)</w:t>
        <w:br/>
        <w:t>□ Monitoring agent installed (Zabbix)</w:t>
        <w:br/>
        <w:t>□ Backup job configured (Veeam)</w:t>
        <w:br/>
        <w:t>□ Documentation updated</w:t>
      </w:r>
    </w:p>
    <w:p>
      <w:pPr>
        <w:pStyle w:val="Heading3"/>
      </w:pPr>
      <w:r>
        <w:t>3. Resource Allocation Adjustments</w:t>
      </w:r>
    </w:p>
    <w:p>
      <w:pPr>
        <w:pStyle w:val="Heading4"/>
      </w:pPr>
      <w:r>
        <w:t>3.1 Capacity Monitoring</w:t>
      </w:r>
    </w:p>
    <w:p>
      <w:pPr>
        <w:spacing w:before="80" w:after="80"/>
      </w:pPr>
      <w:r>
        <w:rPr>
          <w:rFonts w:ascii="Consolas" w:hAnsi="Consolas"/>
          <w:color w:val="333333"/>
          <w:sz w:val="18"/>
        </w:rPr>
        <w:t># Check cluster resources</w:t>
        <w:br/>
        <w:t>Get-Cluster "B2H-Cluster" | Select-Object `</w:t>
        <w:br/>
        <w:t xml:space="preserve">  Name, @{N="CPU GHz Total";E={[math]::Round($_.ExtensionData.Summary.TotalCpu/1000,2)}}, `</w:t>
        <w:br/>
        <w:t xml:space="preserve">  @{N="CPU GHz Used";E={[math]::Round($_.ExtensionData.Summary.UsedCpu/1000,2)}}, `</w:t>
        <w:br/>
        <w:t xml:space="preserve">  @{N="Memory GB Total";E={[math]::Round($_.ExtensionData.Summary.TotalMemory/1GB,2)}}, `</w:t>
        <w:br/>
        <w:t xml:space="preserve">  @{N="Memory GB Used";E={[math]::Round($_.ExtensionData.Summary.UsedMemory/1GB,2)}}</w:t>
        <w:br/>
        <w:br/>
        <w:t># Check for resource contention</w:t>
        <w:br/>
        <w:t>Get-VMHost | Get-VM | Where-Object {$_.PowerState -eq 'PoweredOn'} | `</w:t>
        <w:br/>
        <w:t xml:space="preserve">  Select-Object Name, @{N="CPU Usage";E={$_.ExtensionData.Summary.QuickStats.OverallCpuUsage}}, `</w:t>
        <w:br/>
        <w:t xml:space="preserve">  @{N="Memory Usage";E={$_.ExtensionData.Summary.QuickStats.GuestMemoryUsage}}</w:t>
      </w:r>
    </w:p>
    <w:p>
      <w:pPr>
        <w:pStyle w:val="Heading4"/>
      </w:pPr>
      <w:r>
        <w:t>3.2 Resource Adjustment Process</w:t>
      </w:r>
    </w:p>
    <w:p>
      <w:pPr>
        <w:spacing w:before="80" w:after="80"/>
      </w:pPr>
      <w:r>
        <w:rPr>
          <w:rFonts w:ascii="Consolas" w:hAnsi="Consolas"/>
          <w:color w:val="333333"/>
          <w:sz w:val="18"/>
        </w:rPr>
        <w:t># Hot-add CPU (requires VM shutdown if not enabled)</w:t>
        <w:br/>
        <w:t>Shutdown-VMGuest -VM "B2H-VM-XXX" -Confirm:$false</w:t>
        <w:br/>
        <w:t>Start-Sleep -Seconds 120</w:t>
        <w:br/>
        <w:t>Set-VM -VM "B2H-VM-XXX" -NumCpu 8 -Confirm:$false</w:t>
        <w:br/>
        <w:t>Start-VM -VM "B2H-VM-XXX"</w:t>
        <w:br/>
        <w:br/>
        <w:t># Hot-add Memory (if guest OS supports)</w:t>
        <w:br/>
        <w:t>Set-VM -VM "B2H-VM-XXX" -MemoryGB 32 -Confirm:$false</w:t>
        <w:br/>
        <w:br/>
        <w:t># Expand disk</w:t>
        <w:br/>
        <w:t>Get-HardDisk -VM "B2H-VM-XXX" | Where-Object {$_.Name -eq "Hard disk 1"} | `</w:t>
        <w:br/>
        <w:t xml:space="preserve">  Set-HardDisk -CapacityGB 200 -Confirm:$false</w:t>
        <w:br/>
        <w:br/>
        <w:t># Extend within OS (Windows)</w:t>
        <w:br/>
        <w:t>diskpart</w:t>
        <w:br/>
        <w:t>select volume C</w:t>
        <w:br/>
        <w:t>extend</w:t>
        <w:br/>
        <w:t>exit</w:t>
      </w:r>
    </w:p>
    <w:p>
      <w:pPr>
        <w:pStyle w:val="Heading4"/>
      </w:pPr>
      <w:r>
        <w:t>3.3 Resource Reservation Guidelines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VM Type</w:t>
            </w:r>
          </w:p>
        </w:tc>
        <w:tc>
          <w:tcPr>
            <w:tcW w:type="dxa" w:w="2351"/>
            <w:shd w:fill="007ACC"/>
          </w:tcPr>
          <w:p>
            <w:pPr>
              <w:jc w:val="center"/>
            </w:pPr>
            <w:r>
              <w:rPr>
                <w:rFonts w:ascii="Calibri" w:hAnsi="Calibri"/>
                <w:b/>
                <w:color w:val="FFFFFF"/>
                <w:sz w:val="20"/>
              </w:rPr>
              <w:t>CPU Reservation</w:t>
            </w:r>
          </w:p>
        </w:tc>
        <w:tc>
          <w:tcPr>
            <w:tcW w:type="dxa" w:w="2351"/>
            <w:shd w:fill="007ACC"/>
          </w:tcPr>
          <w:p>
            <w:pPr>
              <w:jc w:val="center"/>
            </w:pPr>
            <w:r>
              <w:rPr>
                <w:rFonts w:ascii="Calibri" w:hAnsi="Calibri"/>
                <w:b/>
                <w:color w:val="FFFFFF"/>
                <w:sz w:val="20"/>
              </w:rPr>
              <w:t>Memory Reservation</w:t>
            </w:r>
          </w:p>
        </w:tc>
        <w:tc>
          <w:tcPr>
            <w:tcW w:type="dxa" w:w="2351"/>
            <w:shd w:fill="007ACC"/>
          </w:tcPr>
          <w:p>
            <w:pPr>
              <w:jc w:val="center"/>
            </w:pPr>
            <w:r>
              <w:rPr>
                <w:rFonts w:ascii="Calibri" w:hAnsi="Calibri"/>
                <w:b/>
                <w:color w:val="FFFFFF"/>
                <w:sz w:val="20"/>
              </w:rPr>
              <w:t>Notes</w:t>
            </w:r>
          </w:p>
        </w:tc>
      </w:tr>
      <w:tr>
        <w:tc>
          <w:tcPr>
            <w:tcW w:type="dxa" w:w="2351"/>
          </w:tcPr>
          <w:p>
            <w:r>
              <w:rPr>
                <w:rFonts w:ascii="Calibri" w:hAnsi="Calibri"/>
                <w:color w:val="333333"/>
                <w:sz w:val="18"/>
              </w:rPr>
              <w:t>Production DB</w:t>
            </w:r>
          </w:p>
        </w:tc>
        <w:tc>
          <w:tcPr>
            <w:tcW w:type="dxa" w:w="2351"/>
          </w:tcPr>
          <w:p>
            <w:r>
              <w:rPr>
                <w:rFonts w:ascii="Calibri" w:hAnsi="Calibri"/>
                <w:color w:val="333333"/>
                <w:sz w:val="18"/>
              </w:rPr>
              <w:t>2000 MHz</w:t>
            </w:r>
          </w:p>
        </w:tc>
        <w:tc>
          <w:tcPr>
            <w:tcW w:type="dxa" w:w="2351"/>
          </w:tcPr>
          <w:p>
            <w:r>
              <w:rPr>
                <w:rFonts w:ascii="Calibri" w:hAnsi="Calibri"/>
                <w:color w:val="333333"/>
                <w:sz w:val="18"/>
              </w:rPr>
              <w:t>100%</w:t>
            </w:r>
          </w:p>
        </w:tc>
        <w:tc>
          <w:tcPr>
            <w:tcW w:type="dxa" w:w="2351"/>
          </w:tcPr>
          <w:p>
            <w:r>
              <w:rPr>
                <w:rFonts w:ascii="Calibri" w:hAnsi="Calibri"/>
                <w:color w:val="333333"/>
                <w:sz w:val="18"/>
              </w:rPr>
              <w:t>Critical workloads</w:t>
            </w:r>
          </w:p>
        </w:tc>
      </w:tr>
      <w:tr>
        <w:tc>
          <w:tcPr>
            <w:tcW w:type="dxa" w:w="2351"/>
            <w:shd w:fill="F0F4F8"/>
          </w:tcPr>
          <w:p>
            <w:r>
              <w:rPr>
                <w:rFonts w:ascii="Calibri" w:hAnsi="Calibri"/>
                <w:color w:val="333333"/>
                <w:sz w:val="18"/>
              </w:rPr>
              <w:t>Domain Controller</w:t>
            </w:r>
          </w:p>
        </w:tc>
        <w:tc>
          <w:tcPr>
            <w:tcW w:type="dxa" w:w="2351"/>
            <w:shd w:fill="F0F4F8"/>
          </w:tcPr>
          <w:p>
            <w:r>
              <w:rPr>
                <w:rFonts w:ascii="Calibri" w:hAnsi="Calibri"/>
                <w:color w:val="333333"/>
                <w:sz w:val="18"/>
              </w:rPr>
              <w:t>1000 MHz</w:t>
            </w:r>
          </w:p>
        </w:tc>
        <w:tc>
          <w:tcPr>
            <w:tcW w:type="dxa" w:w="2351"/>
            <w:shd w:fill="F0F4F8"/>
          </w:tcPr>
          <w:p>
            <w:r>
              <w:rPr>
                <w:rFonts w:ascii="Calibri" w:hAnsi="Calibri"/>
                <w:color w:val="333333"/>
                <w:sz w:val="18"/>
              </w:rPr>
              <w:t>50%</w:t>
            </w:r>
          </w:p>
        </w:tc>
        <w:tc>
          <w:tcPr>
            <w:tcW w:type="dxa" w:w="2351"/>
            <w:shd w:fill="F0F4F8"/>
          </w:tcPr>
          <w:p>
            <w:r>
              <w:rPr>
                <w:rFonts w:ascii="Calibri" w:hAnsi="Calibri"/>
                <w:color w:val="333333"/>
                <w:sz w:val="18"/>
              </w:rPr>
              <w:t>Auth services</w:t>
            </w:r>
          </w:p>
        </w:tc>
      </w:tr>
      <w:tr>
        <w:tc>
          <w:tcPr>
            <w:tcW w:type="dxa" w:w="2351"/>
          </w:tcPr>
          <w:p>
            <w:r>
              <w:rPr>
                <w:rFonts w:ascii="Calibri" w:hAnsi="Calibri"/>
                <w:color w:val="333333"/>
                <w:sz w:val="18"/>
              </w:rPr>
              <w:t>Zabbix Server</w:t>
            </w:r>
          </w:p>
        </w:tc>
        <w:tc>
          <w:tcPr>
            <w:tcW w:type="dxa" w:w="2351"/>
          </w:tcPr>
          <w:p>
            <w:r>
              <w:rPr>
                <w:rFonts w:ascii="Calibri" w:hAnsi="Calibri"/>
                <w:color w:val="333333"/>
                <w:sz w:val="18"/>
              </w:rPr>
              <w:t>1500 MHz</w:t>
            </w:r>
          </w:p>
        </w:tc>
        <w:tc>
          <w:tcPr>
            <w:tcW w:type="dxa" w:w="2351"/>
          </w:tcPr>
          <w:p>
            <w:r>
              <w:rPr>
                <w:rFonts w:ascii="Calibri" w:hAnsi="Calibri"/>
                <w:color w:val="333333"/>
                <w:sz w:val="18"/>
              </w:rPr>
              <w:t>75%</w:t>
            </w:r>
          </w:p>
        </w:tc>
        <w:tc>
          <w:tcPr>
            <w:tcW w:type="dxa" w:w="2351"/>
          </w:tcPr>
          <w:p>
            <w:r>
              <w:rPr>
                <w:rFonts w:ascii="Calibri" w:hAnsi="Calibri"/>
                <w:color w:val="333333"/>
                <w:sz w:val="18"/>
              </w:rPr>
              <w:t>Monitoring critical</w:t>
            </w:r>
          </w:p>
        </w:tc>
      </w:tr>
      <w:tr>
        <w:tc>
          <w:tcPr>
            <w:tcW w:type="dxa" w:w="2351"/>
            <w:shd w:fill="F0F4F8"/>
          </w:tcPr>
          <w:p>
            <w:r>
              <w:rPr>
                <w:rFonts w:ascii="Calibri" w:hAnsi="Calibri"/>
                <w:color w:val="333333"/>
                <w:sz w:val="18"/>
              </w:rPr>
              <w:t>General Purpose</w:t>
            </w:r>
          </w:p>
        </w:tc>
        <w:tc>
          <w:tcPr>
            <w:tcW w:type="dxa" w:w="2351"/>
            <w:shd w:fill="F0F4F8"/>
          </w:tcPr>
          <w:p>
            <w:r>
              <w:rPr>
                <w:rFonts w:ascii="Calibri" w:hAnsi="Calibri"/>
                <w:color w:val="333333"/>
                <w:sz w:val="18"/>
              </w:rPr>
              <w:t>None</w:t>
            </w:r>
          </w:p>
        </w:tc>
        <w:tc>
          <w:tcPr>
            <w:tcW w:type="dxa" w:w="2351"/>
            <w:shd w:fill="F0F4F8"/>
          </w:tcPr>
          <w:p>
            <w:r>
              <w:rPr>
                <w:rFonts w:ascii="Calibri" w:hAnsi="Calibri"/>
                <w:color w:val="333333"/>
                <w:sz w:val="18"/>
              </w:rPr>
              <w:t>None</w:t>
            </w:r>
          </w:p>
        </w:tc>
        <w:tc>
          <w:tcPr>
            <w:tcW w:type="dxa" w:w="2351"/>
            <w:shd w:fill="F0F4F8"/>
          </w:tcPr>
          <w:p>
            <w:r>
              <w:rPr>
                <w:rFonts w:ascii="Calibri" w:hAnsi="Calibri"/>
                <w:color w:val="333333"/>
                <w:sz w:val="18"/>
              </w:rPr>
              <w:t>Burstable</w:t>
            </w:r>
          </w:p>
        </w:tc>
      </w:tr>
    </w:tbl>
    <w:p/>
    <w:p>
      <w:pPr>
        <w:pStyle w:val="Heading3"/>
      </w:pPr>
      <w:r>
        <w:t>4. Backup Verification</w:t>
      </w:r>
    </w:p>
    <w:p>
      <w:pPr>
        <w:pStyle w:val="Heading4"/>
      </w:pPr>
      <w:r>
        <w:t>4.1 Daily Backup Status Check</w:t>
      </w:r>
    </w:p>
    <w:p>
      <w:pPr>
        <w:spacing w:before="80" w:after="80"/>
      </w:pPr>
      <w:r>
        <w:rPr>
          <w:rFonts w:ascii="Consolas" w:hAnsi="Consolas"/>
          <w:color w:val="333333"/>
          <w:sz w:val="18"/>
        </w:rPr>
        <w:t># Access Veeam Console</w:t>
        <w:br/>
        <w:t># Connect to: https://veeam.b2h.local:9398</w:t>
        <w:br/>
        <w:br/>
        <w:t># PowerShell verification</w:t>
        <w:br/>
        <w:t>Add-PSSnapin VeeamPSSnapin</w:t>
        <w:br/>
        <w:br/>
        <w:t># Check job status</w:t>
        <w:br/>
        <w:t>Get-VBRJob | Select-Object Name, JobState, LastState, LastResult</w:t>
        <w:br/>
        <w:br/>
        <w:t># Expected: LastResult = "Success" for all jobs</w:t>
      </w:r>
    </w:p>
    <w:p>
      <w:pPr>
        <w:pStyle w:val="Heading4"/>
      </w:pPr>
      <w:r>
        <w:t>4.2 Backup Verification Test (Monthly)</w:t>
      </w:r>
    </w:p>
    <w:p>
      <w:pPr>
        <w:spacing w:before="80" w:after="80"/>
      </w:pPr>
      <w:r>
        <w:rPr>
          <w:rFonts w:ascii="Consolas" w:hAnsi="Consolas"/>
          <w:color w:val="333333"/>
          <w:sz w:val="18"/>
        </w:rPr>
        <w:t># Instant VM Recovery Test</w:t>
        <w:br/>
        <w:t># 1. Open Veeam Backup &amp; Replication console</w:t>
        <w:br/>
        <w:t># 2. Select backup job → Right-click → Instant VM Recovery</w:t>
        <w:br/>
        <w:t># 3. Select restore point (verify multiple points available)</w:t>
        <w:br/>
        <w:t># 4. Restore to isolated test network (VLAN 999)</w:t>
        <w:br/>
        <w:t># 5. Verify VM boots successfully</w:t>
        <w:br/>
        <w:t># 6. Verify data integrity (check file hashes)</w:t>
        <w:br/>
        <w:t># 7. Finalize recovery (or discard test)</w:t>
        <w:br/>
        <w:br/>
        <w:t># File-Level Recovery Test</w:t>
        <w:br/>
        <w:t># 1. Select VM backup → Restore → Guest files</w:t>
        <w:br/>
        <w:t># 2. Mount backup as virtual drive</w:t>
        <w:br/>
        <w:t># 3. Extract test file to temp location</w:t>
        <w:br/>
        <w:t># 4. Verify file checksum matches expected</w:t>
        <w:br/>
        <w:t># 5. Dismount backup</w:t>
        <w:br/>
        <w:br/>
        <w:t># Application Item Recovery Test (if applicable)</w:t>
        <w:br/>
        <w:t># 1. For Active Directory: Test user object restore</w:t>
        <w:br/>
        <w:t># 2. For SQL: Test database table recovery</w:t>
        <w:br/>
        <w:t># 3. For Exchange: Test mailbox item recovery</w:t>
      </w:r>
    </w:p>
    <w:p>
      <w:pPr>
        <w:pStyle w:val="Heading4"/>
      </w:pPr>
      <w:r>
        <w:t>4.3 Backup Verification Report</w:t>
      </w:r>
    </w:p>
    <w:p>
      <w:pPr>
        <w:spacing w:before="80" w:after="80"/>
      </w:pPr>
      <w:r>
        <w:rPr>
          <w:rFonts w:ascii="Consolas" w:hAnsi="Consolas"/>
          <w:color w:val="333333"/>
          <w:sz w:val="18"/>
        </w:rPr>
        <w:t>Backup Verification Report</w:t>
        <w:br/>
        <w:t>━━━━━━━━━━━━━━━━━━━━━━━━━━</w:t>
        <w:br/>
        <w:t>Date: [Date]</w:t>
        <w:br/>
        <w:t>Verified by: [Name]</w:t>
        <w:br/>
        <w:br/>
        <w:t>VM Backups:</w:t>
        <w:br/>
        <w:t>┌────────────────────┬──────────────┬──────────┬────────────┐</w:t>
        <w:br/>
        <w:t>│ VM Name            │ Last Backup  │ Status   │ Verified   │</w:t>
        <w:br/>
        <w:t>├────────────────────┼──────────────┼──────────┼────────────┤</w:t>
        <w:br/>
        <w:t>│ B2H-SIGNIANT-01    │ 2026-03-22   │ Success  │ ✓ Yes      │</w:t>
        <w:br/>
        <w:t>│ B2H-FANALYZER-01   │ 2026-03-22   │ Success  │ ✓ Yes      │</w:t>
        <w:br/>
        <w:t>│ B2H-FORTIAUTH-01   │ 2026-03-22   │ Success  │ ✓ Yes      │</w:t>
        <w:br/>
        <w:t>│ B2H-VAULT-01       │ 2026-03-22   │ Success  │ ✓ Yes      │</w:t>
        <w:br/>
        <w:t>│ B2H-EMS-01         │ 2026-03-22   │ Success  │ ✓ Yes      │</w:t>
        <w:br/>
        <w:t>│ B2H-KASPERSKY-01   │ 2026-03-22   │ Success  │ ✓ Yes      │</w:t>
        <w:br/>
        <w:t>│ B2H-ZABBIX-01      │ 2026-03-22   │ Success  │ ✓ Yes      │</w:t>
        <w:br/>
        <w:t>└────────────────────┴──────────────┴──────────┴────────────┘</w:t>
        <w:br/>
        <w:br/>
        <w:t>Issues Found: [None/Details]</w:t>
        <w:br/>
        <w:t>Remediation: [Actions taken]</w:t>
      </w:r>
    </w:p>
    <w:p>
      <w:pPr>
        <w:pStyle w:val="Heading3"/>
      </w:pPr>
      <w:r>
        <w:t>5. Patch Management Schedule</w:t>
      </w:r>
    </w:p>
    <w:p>
      <w:pPr>
        <w:pStyle w:val="Heading4"/>
      </w:pPr>
      <w:r>
        <w:t>5.1 Monthly Patching Window</w:t>
      </w:r>
    </w:p>
    <w:p>
      <w:pPr>
        <w:spacing w:before="80" w:after="80"/>
      </w:pPr>
      <w:r>
        <w:rPr>
          <w:rFonts w:ascii="Consolas" w:hAnsi="Consolas"/>
          <w:color w:val="333333"/>
          <w:sz w:val="18"/>
        </w:rPr>
        <w:t>Patching Schedule (Second Sunday of each month)</w:t>
        <w:br/>
        <w:t>━━━━━━━━━━━━━━━━━━━━━━━━━━━━━━━━━━━━━━━━━━━━</w:t>
        <w:br/>
        <w:t>00:00 - 01:00: Pre-patching verification</w:t>
        <w:br/>
        <w:t>01:00 - 01:30: VMware Tools updates</w:t>
        <w:br/>
        <w:t>01:30 - 03:00: Guest OS updates</w:t>
        <w:br/>
        <w:t>03:00 - 03:30: Application updates</w:t>
        <w:br/>
        <w:t>03:30 - 04:00: Post-patching verification</w:t>
        <w:br/>
        <w:t>04:00 - 06:00: Extended testing period</w:t>
        <w:br/>
        <w:t>06:00: Production release</w:t>
      </w:r>
    </w:p>
    <w:p>
      <w:pPr>
        <w:pStyle w:val="Heading4"/>
      </w:pPr>
      <w:r>
        <w:t>5.2 VMware Tools Update</w:t>
      </w:r>
    </w:p>
    <w:p>
      <w:pPr>
        <w:spacing w:before="80" w:after="80"/>
      </w:pPr>
      <w:r>
        <w:rPr>
          <w:rFonts w:ascii="Consolas" w:hAnsi="Consolas"/>
          <w:color w:val="333333"/>
          <w:sz w:val="18"/>
        </w:rPr>
        <w:t># Update VMware Tools on all VMs</w:t>
        <w:br/>
        <w:t>Get-VMHost | Get-VM | Where-Object {$_.PowerState -eq 'PoweredOn'} | `</w:t>
        <w:br/>
        <w:t xml:space="preserve">  Where-Object {$_.ExtensionData.Guest.ToolsVersionStatus -ne 'guestToolsCurrent'} | `</w:t>
        <w:br/>
        <w:t xml:space="preserve">  Update-Tools -NoReboot -RunAsync</w:t>
        <w:br/>
        <w:br/>
        <w:t># Schedule automatic upgrade</w:t>
        <w:br/>
        <w:t>Get-VM | Set-VM -ToolsUpgradePolicy "UpgradeAtPowerCycle"</w:t>
      </w:r>
    </w:p>
    <w:p>
      <w:pPr>
        <w:pStyle w:val="Heading4"/>
      </w:pPr>
      <w:r>
        <w:t>5.3 Guest OS Patching (Windows)</w:t>
      </w:r>
    </w:p>
    <w:p>
      <w:pPr>
        <w:spacing w:before="80" w:after="80"/>
      </w:pPr>
      <w:r>
        <w:rPr>
          <w:rFonts w:ascii="Consolas" w:hAnsi="Consolas"/>
          <w:color w:val="333333"/>
          <w:sz w:val="18"/>
        </w:rPr>
        <w:t># Windows Update via PowerShell</w:t>
        <w:br/>
        <w:t># Run on each VM</w:t>
        <w:br/>
        <w:br/>
        <w:t># Check available updates</w:t>
        <w:br/>
        <w:t>Install-Module PSWindowsUpdate -Force</w:t>
        <w:br/>
        <w:t>Get-WUList</w:t>
        <w:br/>
        <w:br/>
        <w:t># Install all critical and security updates</w:t>
        <w:br/>
        <w:t>Get-WUInstall -AcceptAll -AutoReboot</w:t>
        <w:br/>
        <w:br/>
        <w:t># Verify installed</w:t>
        <w:br/>
        <w:t>Get-WUHistory | Select-Object -First 10</w:t>
      </w:r>
    </w:p>
    <w:p>
      <w:pPr>
        <w:pStyle w:val="Heading4"/>
      </w:pPr>
      <w:r>
        <w:t>5.4 Guest OS Patching (Linux)</w:t>
      </w:r>
    </w:p>
    <w:p>
      <w:pPr>
        <w:spacing w:before="80" w:after="80"/>
      </w:pPr>
      <w:r>
        <w:rPr>
          <w:rFonts w:ascii="Consolas" w:hAnsi="Consolas"/>
          <w:color w:val="333333"/>
          <w:sz w:val="18"/>
        </w:rPr>
        <w:t># CentOS/RHEL</w:t>
        <w:br/>
        <w:t>sudo yum update -y</w:t>
        <w:br/>
        <w:t>sudo reboot</w:t>
        <w:br/>
        <w:br/>
        <w:t># Ubuntu</w:t>
        <w:br/>
        <w:t>sudo apt update</w:t>
        <w:br/>
        <w:t>sudo apt upgrade -y</w:t>
        <w:br/>
        <w:t>sudo reboot</w:t>
        <w:br/>
        <w:br/>
        <w:t># Post-reboot verification</w:t>
        <w:br/>
        <w:t>uname -r  # Verify new kernel</w:t>
        <w:br/>
        <w:t>systemctl status [critical-services]</w:t>
      </w:r>
    </w:p>
    <w:p>
      <w:pPr>
        <w:pStyle w:val="Heading4"/>
      </w:pPr>
      <w:r>
        <w:t>5.5 Emergency Patching (Zero-Day)</w:t>
      </w:r>
    </w:p>
    <w:p>
      <w:pPr>
        <w:spacing w:before="80" w:after="80"/>
      </w:pPr>
      <w:r>
        <w:rPr>
          <w:rFonts w:ascii="Consolas" w:hAnsi="Consolas"/>
          <w:color w:val="333333"/>
          <w:sz w:val="18"/>
        </w:rPr>
        <w:t>Zero-Day Response Procedure:</w:t>
        <w:br/>
        <w:t>━━━━━━━━━━━━━━━━━━━━━━━━━━━</w:t>
        <w:br/>
        <w:t>1. Receive security advisory (CVE notification)</w:t>
        <w:br/>
        <w:t>2. Assess applicability to B2H infrastructure</w:t>
        <w:br/>
        <w:t>3. IT Manager approval for emergency patching</w:t>
        <w:br/>
        <w:t>4. Schedule emergency maintenance window</w:t>
        <w:br/>
        <w:t>5. Take VM snapshot before patching</w:t>
        <w:br/>
        <w:t>6. Apply patch</w:t>
        <w:br/>
        <w:t>7. Verify functionality</w:t>
        <w:br/>
        <w:t>8. Remove snapshot after 48 hours stable</w:t>
        <w:br/>
        <w:t>9. Document in change log</w:t>
      </w:r>
    </w:p>
    <w:p>
      <w:pPr>
        <w:pStyle w:val="Heading2"/>
      </w:pPr>
      <w:r>
        <w:t>Verification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Check</w:t>
            </w:r>
          </w:p>
        </w:tc>
        <w:tc>
          <w:tcPr>
            <w:tcW w:type="dxa" w:w="3135"/>
            <w:shd w:fill="007ACC"/>
          </w:tcPr>
          <w:p>
            <w:pPr>
              <w:jc w:val="center"/>
            </w:pPr>
            <w:r>
              <w:rPr>
                <w:rFonts w:ascii="Calibri" w:hAnsi="Calibri"/>
                <w:b/>
                <w:color w:val="FFFFFF"/>
                <w:sz w:val="20"/>
              </w:rPr>
              <w:t>Command/Method</w:t>
            </w:r>
          </w:p>
        </w:tc>
        <w:tc>
          <w:tcPr>
            <w:tcW w:type="dxa" w:w="3135"/>
            <w:shd w:fill="007ACC"/>
          </w:tcPr>
          <w:p>
            <w:pPr>
              <w:jc w:val="center"/>
            </w:pPr>
            <w:r>
              <w:rPr>
                <w:rFonts w:ascii="Calibri" w:hAnsi="Calibri"/>
                <w:b/>
                <w:color w:val="FFFFFF"/>
                <w:sz w:val="20"/>
              </w:rPr>
              <w:t>Expected Result</w:t>
            </w:r>
          </w:p>
        </w:tc>
      </w:tr>
      <w:tr>
        <w:tc>
          <w:tcPr>
            <w:tcW w:type="dxa" w:w="3135"/>
          </w:tcPr>
          <w:p>
            <w:r>
              <w:rPr>
                <w:rFonts w:ascii="Calibri" w:hAnsi="Calibri"/>
                <w:color w:val="333333"/>
                <w:sz w:val="18"/>
              </w:rPr>
              <w:t>vCenter Status</w:t>
            </w:r>
          </w:p>
        </w:tc>
        <w:tc>
          <w:tcPr>
            <w:tcW w:type="dxa" w:w="3135"/>
          </w:tcPr>
          <w:p>
            <w:r>
              <w:rPr>
                <w:rFonts w:ascii="Calibri" w:hAnsi="Calibri"/>
                <w:color w:val="333333"/>
                <w:sz w:val="18"/>
              </w:rPr>
              <w:t>vSphere Client</w:t>
            </w:r>
          </w:p>
        </w:tc>
        <w:tc>
          <w:tcPr>
            <w:tcW w:type="dxa" w:w="3135"/>
          </w:tcPr>
          <w:p>
            <w:r>
              <w:rPr>
                <w:rFonts w:ascii="Calibri" w:hAnsi="Calibri"/>
                <w:color w:val="333333"/>
                <w:sz w:val="18"/>
              </w:rPr>
              <w:t>All hosts connected, green status</w:t>
            </w:r>
          </w:p>
        </w:tc>
      </w:tr>
      <w:tr>
        <w:tc>
          <w:tcPr>
            <w:tcW w:type="dxa" w:w="3135"/>
            <w:shd w:fill="F0F4F8"/>
          </w:tcPr>
          <w:p>
            <w:r>
              <w:rPr>
                <w:rFonts w:ascii="Calibri" w:hAnsi="Calibri"/>
                <w:color w:val="333333"/>
                <w:sz w:val="18"/>
              </w:rPr>
              <w:t>VM Tools</w:t>
            </w:r>
          </w:p>
        </w:tc>
        <w:tc>
          <w:tcPr>
            <w:tcW w:type="dxa" w:w="3135"/>
            <w:shd w:fill="F0F4F8"/>
          </w:tcPr>
          <w:p>
            <w:r>
              <w:rPr>
                <w:rFonts w:ascii="Calibri" w:hAnsi="Calibri"/>
                <w:color w:val="333333"/>
                <w:sz w:val="18"/>
              </w:rPr>
              <w:t>`Get-VM</w:t>
            </w:r>
          </w:p>
        </w:tc>
        <w:tc>
          <w:tcPr>
            <w:tcW w:type="dxa" w:w="3135"/>
            <w:shd w:fill="F0F4F8"/>
          </w:tcPr>
          <w:p>
            <w:r>
              <w:rPr>
                <w:rFonts w:ascii="Calibri" w:hAnsi="Calibri"/>
                <w:color w:val="333333"/>
                <w:sz w:val="18"/>
              </w:rPr>
              <w:t>Get-VMGuest`</w:t>
            </w:r>
          </w:p>
        </w:tc>
      </w:tr>
      <w:tr>
        <w:tc>
          <w:tcPr>
            <w:tcW w:type="dxa" w:w="3135"/>
          </w:tcPr>
          <w:p>
            <w:r>
              <w:rPr>
                <w:rFonts w:ascii="Calibri" w:hAnsi="Calibri"/>
                <w:color w:val="333333"/>
                <w:sz w:val="18"/>
              </w:rPr>
              <w:t>Datastore Space</w:t>
            </w:r>
          </w:p>
        </w:tc>
        <w:tc>
          <w:tcPr>
            <w:tcW w:type="dxa" w:w="3135"/>
          </w:tcPr>
          <w:p>
            <w:r>
              <w:rPr>
                <w:rFonts w:ascii="Calibri" w:hAnsi="Calibri"/>
                <w:color w:val="333333"/>
                <w:sz w:val="18"/>
              </w:rPr>
              <w:t>vSphere Client</w:t>
            </w:r>
          </w:p>
        </w:tc>
        <w:tc>
          <w:tcPr>
            <w:tcW w:type="dxa" w:w="3135"/>
          </w:tcPr>
          <w:p>
            <w:r>
              <w:rPr>
                <w:rFonts w:ascii="Calibri" w:hAnsi="Calibri"/>
                <w:color w:val="333333"/>
                <w:sz w:val="18"/>
              </w:rPr>
              <w:t>&lt;80% utilized</w:t>
            </w:r>
          </w:p>
        </w:tc>
      </w:tr>
      <w:tr>
        <w:tc>
          <w:tcPr>
            <w:tcW w:type="dxa" w:w="3135"/>
            <w:shd w:fill="F0F4F8"/>
          </w:tcPr>
          <w:p>
            <w:r>
              <w:rPr>
                <w:rFonts w:ascii="Calibri" w:hAnsi="Calibri"/>
                <w:color w:val="333333"/>
                <w:sz w:val="18"/>
              </w:rPr>
              <w:t>Backup Jobs</w:t>
            </w:r>
          </w:p>
        </w:tc>
        <w:tc>
          <w:tcPr>
            <w:tcW w:type="dxa" w:w="3135"/>
            <w:shd w:fill="F0F4F8"/>
          </w:tcPr>
          <w:p>
            <w:r>
              <w:rPr>
                <w:rFonts w:ascii="Calibri" w:hAnsi="Calibri"/>
                <w:color w:val="333333"/>
                <w:sz w:val="18"/>
              </w:rPr>
              <w:t>Veeam Console</w:t>
            </w:r>
          </w:p>
        </w:tc>
        <w:tc>
          <w:tcPr>
            <w:tcW w:type="dxa" w:w="3135"/>
            <w:shd w:fill="F0F4F8"/>
          </w:tcPr>
          <w:p>
            <w:r>
              <w:rPr>
                <w:rFonts w:ascii="Calibri" w:hAnsi="Calibri"/>
                <w:color w:val="333333"/>
                <w:sz w:val="18"/>
              </w:rPr>
              <w:t>All "Success" last run</w:t>
            </w:r>
          </w:p>
        </w:tc>
      </w:tr>
      <w:tr>
        <w:tc>
          <w:tcPr>
            <w:tcW w:type="dxa" w:w="3135"/>
          </w:tcPr>
          <w:p>
            <w:r>
              <w:rPr>
                <w:rFonts w:ascii="Calibri" w:hAnsi="Calibri"/>
                <w:color w:val="333333"/>
                <w:sz w:val="18"/>
              </w:rPr>
              <w:t>Host Uptime</w:t>
            </w:r>
          </w:p>
        </w:tc>
        <w:tc>
          <w:tcPr>
            <w:tcW w:type="dxa" w:w="3135"/>
          </w:tcPr>
          <w:p>
            <w:r>
              <w:rPr>
                <w:rFonts w:ascii="Calibri" w:hAnsi="Calibri"/>
                <w:color w:val="333333"/>
                <w:sz w:val="18"/>
              </w:rPr>
              <w:t>`uptime`</w:t>
            </w:r>
          </w:p>
        </w:tc>
        <w:tc>
          <w:tcPr>
            <w:tcW w:type="dxa" w:w="3135"/>
          </w:tcPr>
          <w:p>
            <w:r>
              <w:rPr>
                <w:rFonts w:ascii="Calibri" w:hAnsi="Calibri"/>
                <w:color w:val="333333"/>
                <w:sz w:val="18"/>
              </w:rPr>
              <w:t>Since last planned maintenance</w:t>
            </w:r>
          </w:p>
        </w:tc>
      </w:tr>
    </w:tbl>
    <w:p/>
    <w:p>
      <w:pPr>
        <w:pStyle w:val="Heading2"/>
      </w:pPr>
      <w:r>
        <w:t>Rollback</w:t>
      </w:r>
    </w:p>
    <w:p>
      <w:r>
        <w:rPr>
          <w:rFonts w:ascii="Calibri" w:hAnsi="Calibri"/>
          <w:color w:val="333333"/>
          <w:sz w:val="20"/>
        </w:rPr>
        <w:t>If patch causes issues:</w:t>
      </w:r>
    </w:p>
    <w:p>
      <w:pPr>
        <w:pStyle w:val="ListNumber"/>
      </w:pPr>
      <w:r>
        <w:rPr>
          <w:rFonts w:ascii="Calibri" w:hAnsi="Calibri"/>
          <w:color w:val="333333"/>
          <w:sz w:val="20"/>
        </w:rPr>
        <w:t>Revert to snapshot taken before patching</w:t>
      </w:r>
    </w:p>
    <w:p>
      <w:pPr>
        <w:pStyle w:val="ListNumber"/>
      </w:pPr>
      <w:r>
        <w:rPr>
          <w:rFonts w:ascii="Calibri" w:hAnsi="Calibri"/>
          <w:color w:val="333333"/>
          <w:sz w:val="20"/>
        </w:rPr>
        <w:t>Document failure for next patch cycle</w:t>
      </w:r>
    </w:p>
    <w:p>
      <w:pPr>
        <w:pStyle w:val="ListNumber"/>
      </w:pPr>
      <w:r>
        <w:rPr>
          <w:rFonts w:ascii="Calibri" w:hAnsi="Calibri"/>
          <w:color w:val="333333"/>
          <w:sz w:val="20"/>
        </w:rPr>
        <w:t>Contact vendor for remediation</w:t>
      </w:r>
    </w:p>
    <w:p>
      <w:pPr>
        <w:pStyle w:val="ListNumber"/>
      </w:pPr>
      <w:r>
        <w:rPr>
          <w:rFonts w:ascii="Calibri" w:hAnsi="Calibri"/>
          <w:color w:val="333333"/>
          <w:sz w:val="20"/>
        </w:rPr>
        <w:t>Update exclude list if necessary</w:t>
      </w:r>
    </w:p>
    <w:p>
      <w:pPr>
        <w:pStyle w:val="Heading2"/>
      </w:pPr>
      <w:r>
        <w:t>Escalation Matrix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Severity</w:t>
            </w:r>
          </w:p>
        </w:tc>
        <w:tc>
          <w:tcPr>
            <w:tcW w:type="dxa" w:w="3135"/>
            <w:shd w:fill="007ACC"/>
          </w:tcPr>
          <w:p>
            <w:pPr>
              <w:jc w:val="center"/>
            </w:pPr>
            <w:r>
              <w:rPr>
                <w:rFonts w:ascii="Calibri" w:hAnsi="Calibri"/>
                <w:b/>
                <w:color w:val="FFFFFF"/>
                <w:sz w:val="20"/>
              </w:rPr>
              <w:t>Contact</w:t>
            </w:r>
          </w:p>
        </w:tc>
        <w:tc>
          <w:tcPr>
            <w:tcW w:type="dxa" w:w="3135"/>
            <w:shd w:fill="007ACC"/>
          </w:tcPr>
          <w:p>
            <w:pPr>
              <w:jc w:val="center"/>
            </w:pPr>
            <w:r>
              <w:rPr>
                <w:rFonts w:ascii="Calibri" w:hAnsi="Calibri"/>
                <w:b/>
                <w:color w:val="FFFFFF"/>
                <w:sz w:val="20"/>
              </w:rPr>
              <w:t>Response Time</w:t>
            </w:r>
          </w:p>
        </w:tc>
      </w:tr>
      <w:tr>
        <w:tc>
          <w:tcPr>
            <w:tcW w:type="dxa" w:w="3135"/>
          </w:tcPr>
          <w:p>
            <w:r>
              <w:rPr>
                <w:rFonts w:ascii="Calibri" w:hAnsi="Calibri"/>
                <w:color w:val="333333"/>
                <w:sz w:val="18"/>
              </w:rPr>
              <w:t>P1 - Critical (VM outage)</w:t>
            </w:r>
          </w:p>
        </w:tc>
        <w:tc>
          <w:tcPr>
            <w:tcW w:type="dxa" w:w="3135"/>
          </w:tcPr>
          <w:p>
            <w:r>
              <w:rPr>
                <w:rFonts w:ascii="Calibri" w:hAnsi="Calibri"/>
                <w:color w:val="333333"/>
                <w:sz w:val="18"/>
              </w:rPr>
              <w:t>System Admin: +91-XXXXXXXXXX</w:t>
            </w:r>
          </w:p>
        </w:tc>
        <w:tc>
          <w:tcPr>
            <w:tcW w:type="dxa" w:w="3135"/>
          </w:tcPr>
          <w:p>
            <w:r>
              <w:rPr>
                <w:rFonts w:ascii="Calibri" w:hAnsi="Calibri"/>
                <w:color w:val="333333"/>
                <w:sz w:val="18"/>
              </w:rPr>
              <w:t>15 minutes</w:t>
            </w:r>
          </w:p>
        </w:tc>
      </w:tr>
      <w:tr>
        <w:tc>
          <w:tcPr>
            <w:tcW w:type="dxa" w:w="3135"/>
            <w:shd w:fill="F0F4F8"/>
          </w:tcPr>
          <w:p>
            <w:r>
              <w:rPr>
                <w:rFonts w:ascii="Calibri" w:hAnsi="Calibri"/>
                <w:color w:val="333333"/>
                <w:sz w:val="18"/>
              </w:rPr>
              <w:t>P2 - High (Performance issue)</w:t>
            </w:r>
          </w:p>
        </w:tc>
        <w:tc>
          <w:tcPr>
            <w:tcW w:type="dxa" w:w="3135"/>
            <w:shd w:fill="F0F4F8"/>
          </w:tcPr>
          <w:p>
            <w:r>
              <w:rPr>
                <w:rFonts w:ascii="Calibri" w:hAnsi="Calibri"/>
                <w:color w:val="333333"/>
                <w:sz w:val="18"/>
              </w:rPr>
              <w:t>Senior System Admin: +91-XXXXXXXXXX</w:t>
            </w:r>
          </w:p>
        </w:tc>
        <w:tc>
          <w:tcPr>
            <w:tcW w:type="dxa" w:w="3135"/>
            <w:shd w:fill="F0F4F8"/>
          </w:tcPr>
          <w:p>
            <w:r>
              <w:rPr>
                <w:rFonts w:ascii="Calibri" w:hAnsi="Calibri"/>
                <w:color w:val="333333"/>
                <w:sz w:val="18"/>
              </w:rPr>
              <w:t>1 hour</w:t>
            </w:r>
          </w:p>
        </w:tc>
      </w:tr>
      <w:tr>
        <w:tc>
          <w:tcPr>
            <w:tcW w:type="dxa" w:w="3135"/>
          </w:tcPr>
          <w:p>
            <w:r>
              <w:rPr>
                <w:rFonts w:ascii="Calibri" w:hAnsi="Calibri"/>
                <w:color w:val="333333"/>
                <w:sz w:val="18"/>
              </w:rPr>
              <w:t>P3 - Medium (Patch failure)</w:t>
            </w:r>
          </w:p>
        </w:tc>
        <w:tc>
          <w:tcPr>
            <w:tcW w:type="dxa" w:w="3135"/>
          </w:tcPr>
          <w:p>
            <w:r>
              <w:rPr>
                <w:rFonts w:ascii="Calibri" w:hAnsi="Calibri"/>
                <w:color w:val="333333"/>
                <w:sz w:val="18"/>
              </w:rPr>
              <w:t>System Admin</w:t>
            </w:r>
          </w:p>
        </w:tc>
        <w:tc>
          <w:tcPr>
            <w:tcW w:type="dxa" w:w="3135"/>
          </w:tcPr>
          <w:p>
            <w:r>
              <w:rPr>
                <w:rFonts w:ascii="Calibri" w:hAnsi="Calibri"/>
                <w:color w:val="333333"/>
                <w:sz w:val="18"/>
              </w:rPr>
              <w:t>4 hours</w:t>
            </w:r>
          </w:p>
        </w:tc>
      </w:tr>
      <w:tr>
        <w:tc>
          <w:tcPr>
            <w:tcW w:type="dxa" w:w="3135"/>
            <w:shd w:fill="F0F4F8"/>
          </w:tcPr>
          <w:p>
            <w:r>
              <w:rPr>
                <w:rFonts w:ascii="Calibri" w:hAnsi="Calibri"/>
                <w:color w:val="333333"/>
                <w:sz w:val="18"/>
              </w:rPr>
              <w:t>VMware Support</w:t>
            </w:r>
          </w:p>
        </w:tc>
        <w:tc>
          <w:tcPr>
            <w:tcW w:type="dxa" w:w="3135"/>
            <w:shd w:fill="F0F4F8"/>
          </w:tcPr>
          <w:p>
            <w:r>
              <w:rPr>
                <w:rFonts w:ascii="Calibri" w:hAnsi="Calibri"/>
                <w:color w:val="333333"/>
                <w:sz w:val="18"/>
              </w:rPr>
              <w:t>support.vmware.com</w:t>
            </w:r>
          </w:p>
        </w:tc>
        <w:tc>
          <w:tcPr>
            <w:tcW w:type="dxa" w:w="3135"/>
            <w:shd w:fill="F0F4F8"/>
          </w:tcPr>
          <w:p>
            <w:r>
              <w:rPr>
                <w:rFonts w:ascii="Calibri" w:hAnsi="Calibri"/>
                <w:color w:val="333333"/>
                <w:sz w:val="18"/>
              </w:rPr>
              <w:t>1 hour (P1)</w:t>
            </w:r>
          </w:p>
        </w:tc>
      </w:tr>
    </w:tbl>
    <w:p/>
    <w:p>
      <w:pPr>
        <w:pStyle w:val="Heading2"/>
      </w:pPr>
      <w:r>
        <w:t>Related Documents</w:t>
      </w:r>
    </w:p>
    <w:p>
      <w:pPr>
        <w:pStyle w:val="ListBullet"/>
      </w:pPr>
      <w:r>
        <w:rPr>
          <w:rFonts w:ascii="Calibri" w:hAnsi="Calibri"/>
          <w:color w:val="333333"/>
          <w:sz w:val="20"/>
        </w:rPr>
        <w:t>SOP-005: Backup Operations</w:t>
      </w:r>
    </w:p>
    <w:p>
      <w:pPr>
        <w:pStyle w:val="ListBullet"/>
      </w:pPr>
      <w:r>
        <w:rPr>
          <w:rFonts w:ascii="Calibri" w:hAnsi="Calibri"/>
          <w:color w:val="333333"/>
          <w:sz w:val="20"/>
        </w:rPr>
        <w:t>SOP-009: Change Management</w:t>
      </w:r>
    </w:p>
    <w:p>
      <w:pPr>
        <w:pStyle w:val="ListBullet"/>
      </w:pPr>
      <w:r>
        <w:rPr>
          <w:rFonts w:ascii="Calibri" w:hAnsi="Calibri"/>
          <w:color w:val="333333"/>
          <w:sz w:val="20"/>
        </w:rPr>
        <w:t>Part2_Enhanced_Network_Wireless_Server.md (Section 6)</w:t>
      </w:r>
    </w:p>
    <w:p>
      <w:pPr>
        <w:pStyle w:val="Heading2"/>
      </w:pPr>
      <w:r>
        <w:t>Revision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Version</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Author</w:t>
            </w:r>
          </w:p>
        </w:tc>
        <w:tc>
          <w:tcPr>
            <w:tcW w:type="dxa" w:w="2351"/>
            <w:shd w:fill="007ACC"/>
          </w:tcPr>
          <w:p>
            <w:pPr>
              <w:jc w:val="center"/>
            </w:pPr>
            <w:r>
              <w:rPr>
                <w:rFonts w:ascii="Calibri" w:hAnsi="Calibri"/>
                <w:b/>
                <w:color w:val="FFFFFF"/>
                <w:sz w:val="20"/>
              </w:rPr>
              <w:t>Changes</w:t>
            </w:r>
          </w:p>
        </w:tc>
      </w:tr>
      <w:tr>
        <w:tc>
          <w:tcPr>
            <w:tcW w:type="dxa" w:w="2351"/>
          </w:tcPr>
          <w:p>
            <w:r>
              <w:rPr>
                <w:rFonts w:ascii="Calibri" w:hAnsi="Calibri"/>
                <w:color w:val="333333"/>
                <w:sz w:val="18"/>
              </w:rPr>
              <w:t>1.0</w:t>
            </w:r>
          </w:p>
        </w:tc>
        <w:tc>
          <w:tcPr>
            <w:tcW w:type="dxa" w:w="2351"/>
          </w:tcPr>
          <w:p>
            <w:r>
              <w:rPr>
                <w:rFonts w:ascii="Calibri" w:hAnsi="Calibri"/>
                <w:color w:val="333333"/>
                <w:sz w:val="18"/>
              </w:rPr>
              <w:t>22-Mar-2026</w:t>
            </w:r>
          </w:p>
        </w:tc>
        <w:tc>
          <w:tcPr>
            <w:tcW w:type="dxa" w:w="2351"/>
          </w:tcPr>
          <w:p>
            <w:r>
              <w:rPr>
                <w:rFonts w:ascii="Calibri" w:hAnsi="Calibri"/>
                <w:color w:val="333333"/>
                <w:sz w:val="18"/>
              </w:rPr>
              <w:t>VConfi</w:t>
            </w:r>
          </w:p>
        </w:tc>
        <w:tc>
          <w:tcPr>
            <w:tcW w:type="dxa" w:w="2351"/>
          </w:tcPr>
          <w:p>
            <w:r>
              <w:rPr>
                <w:rFonts w:ascii="Calibri" w:hAnsi="Calibri"/>
                <w:color w:val="333333"/>
                <w:sz w:val="18"/>
              </w:rPr>
              <w:t>Initial release</w:t>
            </w:r>
          </w:p>
        </w:tc>
      </w:tr>
    </w:tbl>
    <w:p/>
    <w:p>
      <w:pPr>
        <w:pStyle w:val="Heading1"/>
      </w:pPr>
      <w:r>
        <w:t>SOP-004: Storage Administration</w:t>
      </w:r>
    </w:p>
    <w:p>
      <w:pPr>
        <w:pStyle w:val="Heading2"/>
      </w:pPr>
      <w:r>
        <w:t>Purpose</w:t>
      </w:r>
    </w:p>
    <w:p>
      <w:r>
        <w:rPr>
          <w:rFonts w:ascii="Calibri" w:hAnsi="Calibri"/>
          <w:color w:val="333333"/>
          <w:sz w:val="20"/>
        </w:rPr>
        <w:t>To establish standardized procedures for three-tier storage management including daily health checks, capacity monitoring, snapshot management, replication verification, and performance optimization for B2H Studios' Synology infrastructure.</w:t>
      </w:r>
    </w:p>
    <w:p>
      <w:pPr>
        <w:pStyle w:val="Heading2"/>
      </w:pPr>
      <w:r>
        <w:t>Scope</w:t>
      </w:r>
    </w:p>
    <w:p>
      <w:r>
        <w:rPr>
          <w:rFonts w:ascii="Calibri" w:hAnsi="Calibri"/>
          <w:color w:val="333333"/>
          <w:sz w:val="20"/>
        </w:rPr>
        <w:t>This SOP covers:</w:t>
      </w:r>
    </w:p>
    <w:p>
      <w:pPr>
        <w:pStyle w:val="ListBullet"/>
      </w:pPr>
      <w:r>
        <w:rPr>
          <w:rFonts w:ascii="Calibri" w:hAnsi="Calibri"/>
          <w:color w:val="333333"/>
          <w:sz w:val="20"/>
        </w:rPr>
        <w:t>Hot Tier: Synology RS2423RP+ HA (30TB)</w:t>
      </w:r>
    </w:p>
    <w:p>
      <w:pPr>
        <w:pStyle w:val="ListBullet"/>
      </w:pPr>
      <w:r>
        <w:rPr>
          <w:rFonts w:ascii="Calibri" w:hAnsi="Calibri"/>
          <w:color w:val="333333"/>
          <w:sz w:val="20"/>
        </w:rPr>
        <w:t>Warm Tier: Synology RS4021xs+ (468TB)</w:t>
      </w:r>
    </w:p>
    <w:p>
      <w:pPr>
        <w:pStyle w:val="ListBullet"/>
      </w:pPr>
      <w:r>
        <w:rPr>
          <w:rFonts w:ascii="Calibri" w:hAnsi="Calibri"/>
          <w:color w:val="333333"/>
          <w:sz w:val="20"/>
        </w:rPr>
        <w:t>Cold Tier: Wasabi Hot Cloud integration</w:t>
      </w:r>
    </w:p>
    <w:p>
      <w:pPr>
        <w:pStyle w:val="ListBullet"/>
      </w:pPr>
      <w:r>
        <w:rPr>
          <w:rFonts w:ascii="Calibri" w:hAnsi="Calibri"/>
          <w:color w:val="333333"/>
          <w:sz w:val="20"/>
        </w:rPr>
        <w:t>Snapshot management and retention</w:t>
      </w:r>
    </w:p>
    <w:p>
      <w:pPr>
        <w:pStyle w:val="ListBullet"/>
      </w:pPr>
      <w:r>
        <w:rPr>
          <w:rFonts w:ascii="Calibri" w:hAnsi="Calibri"/>
          <w:color w:val="333333"/>
          <w:sz w:val="20"/>
        </w:rPr>
        <w:t>Replication health monitoring</w:t>
      </w:r>
    </w:p>
    <w:p>
      <w:pPr>
        <w:pStyle w:val="Heading2"/>
      </w:pPr>
      <w:r>
        <w:t>Responsibility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Role</w:t>
            </w:r>
          </w:p>
        </w:tc>
        <w:tc>
          <w:tcPr>
            <w:tcW w:type="dxa" w:w="4703"/>
            <w:shd w:fill="007ACC"/>
          </w:tcPr>
          <w:p>
            <w:pPr>
              <w:jc w:val="center"/>
            </w:pPr>
            <w:r>
              <w:rPr>
                <w:rFonts w:ascii="Calibri" w:hAnsi="Calibri"/>
                <w:b/>
                <w:color w:val="FFFFFF"/>
                <w:sz w:val="20"/>
              </w:rPr>
              <w:t>Responsibility</w:t>
            </w:r>
          </w:p>
        </w:tc>
      </w:tr>
      <w:tr>
        <w:tc>
          <w:tcPr>
            <w:tcW w:type="dxa" w:w="4703"/>
          </w:tcPr>
          <w:p>
            <w:r>
              <w:rPr>
                <w:rFonts w:ascii="Calibri" w:hAnsi="Calibri"/>
                <w:color w:val="333333"/>
                <w:sz w:val="18"/>
              </w:rPr>
              <w:t>Storage Administrator</w:t>
            </w:r>
          </w:p>
        </w:tc>
        <w:tc>
          <w:tcPr>
            <w:tcW w:type="dxa" w:w="4703"/>
          </w:tcPr>
          <w:p>
            <w:r>
              <w:rPr>
                <w:rFonts w:ascii="Calibri" w:hAnsi="Calibri"/>
                <w:color w:val="333333"/>
                <w:sz w:val="18"/>
              </w:rPr>
              <w:t>Daily checks, snapshot management</w:t>
            </w:r>
          </w:p>
        </w:tc>
      </w:tr>
      <w:tr>
        <w:tc>
          <w:tcPr>
            <w:tcW w:type="dxa" w:w="4703"/>
            <w:shd w:fill="F0F4F8"/>
          </w:tcPr>
          <w:p>
            <w:r>
              <w:rPr>
                <w:rFonts w:ascii="Calibri" w:hAnsi="Calibri"/>
                <w:color w:val="333333"/>
                <w:sz w:val="18"/>
              </w:rPr>
              <w:t>Senior Storage Admin</w:t>
            </w:r>
          </w:p>
        </w:tc>
        <w:tc>
          <w:tcPr>
            <w:tcW w:type="dxa" w:w="4703"/>
            <w:shd w:fill="F0F4F8"/>
          </w:tcPr>
          <w:p>
            <w:r>
              <w:rPr>
                <w:rFonts w:ascii="Calibri" w:hAnsi="Calibri"/>
                <w:color w:val="333333"/>
                <w:sz w:val="18"/>
              </w:rPr>
              <w:t>Capacity planning, performance tuning</w:t>
            </w:r>
          </w:p>
        </w:tc>
      </w:tr>
      <w:tr>
        <w:tc>
          <w:tcPr>
            <w:tcW w:type="dxa" w:w="4703"/>
          </w:tcPr>
          <w:p>
            <w:r>
              <w:rPr>
                <w:rFonts w:ascii="Calibri" w:hAnsi="Calibri"/>
                <w:color w:val="333333"/>
                <w:sz w:val="18"/>
              </w:rPr>
              <w:t>IT Manager</w:t>
            </w:r>
          </w:p>
        </w:tc>
        <w:tc>
          <w:tcPr>
            <w:tcW w:type="dxa" w:w="4703"/>
          </w:tcPr>
          <w:p>
            <w:r>
              <w:rPr>
                <w:rFonts w:ascii="Calibri" w:hAnsi="Calibri"/>
                <w:color w:val="333333"/>
                <w:sz w:val="18"/>
              </w:rPr>
              <w:t>Budget approval for capacity expansion</w:t>
            </w:r>
          </w:p>
        </w:tc>
      </w:tr>
    </w:tbl>
    <w:p/>
    <w:p>
      <w:pPr>
        <w:pStyle w:val="Heading2"/>
      </w:pPr>
      <w:r>
        <w:t>Prerequisites</w:t>
      </w:r>
    </w:p>
    <w:p>
      <w:pPr>
        <w:pStyle w:val="ListBullet"/>
      </w:pPr>
      <w:r>
        <w:rPr>
          <w:rFonts w:ascii="Calibri" w:hAnsi="Calibri"/>
          <w:color w:val="333333"/>
          <w:sz w:val="20"/>
        </w:rPr>
        <w:t>DSM administrative access (https://10.10.30.10:5001)</w:t>
      </w:r>
    </w:p>
    <w:p>
      <w:pPr>
        <w:pStyle w:val="ListBullet"/>
      </w:pPr>
      <w:r>
        <w:rPr>
          <w:rFonts w:ascii="Calibri" w:hAnsi="Calibri"/>
          <w:color w:val="333333"/>
          <w:sz w:val="20"/>
        </w:rPr>
        <w:t>SSH access to Synology devices</w:t>
      </w:r>
    </w:p>
    <w:p>
      <w:pPr>
        <w:pStyle w:val="ListBullet"/>
      </w:pPr>
      <w:r>
        <w:rPr>
          <w:rFonts w:ascii="Calibri" w:hAnsi="Calibri"/>
          <w:color w:val="333333"/>
          <w:sz w:val="20"/>
        </w:rPr>
        <w:t>Understanding of BTRFS and RAID concepts</w:t>
      </w:r>
    </w:p>
    <w:p>
      <w:pPr>
        <w:pStyle w:val="ListBullet"/>
      </w:pPr>
      <w:r>
        <w:rPr>
          <w:rFonts w:ascii="Calibri" w:hAnsi="Calibri"/>
          <w:color w:val="333333"/>
          <w:sz w:val="20"/>
        </w:rPr>
        <w:t>Access to Wasabi cloud console</w:t>
      </w:r>
    </w:p>
    <w:p>
      <w:pPr>
        <w:pStyle w:val="Heading2"/>
      </w:pPr>
      <w:r>
        <w:t>Procedure</w:t>
      </w:r>
    </w:p>
    <w:p>
      <w:pPr>
        <w:pStyle w:val="Heading3"/>
      </w:pPr>
      <w:r>
        <w:t>1. Hot Tier Daily Checks</w:t>
      </w:r>
    </w:p>
    <w:p>
      <w:pPr>
        <w:pStyle w:val="Heading4"/>
      </w:pPr>
      <w:r>
        <w:t>1.1 RS2423RP+ Health Verification</w:t>
      </w:r>
    </w:p>
    <w:p>
      <w:pPr>
        <w:spacing w:before="80" w:after="80"/>
      </w:pPr>
      <w:r>
        <w:rPr>
          <w:rFonts w:ascii="Consolas" w:hAnsi="Consolas"/>
          <w:color w:val="333333"/>
          <w:sz w:val="18"/>
        </w:rPr>
        <w:t># SSH to primary NAS</w:t>
        <w:br/>
        <w:t>ssh admin@10.10.30.10</w:t>
        <w:br/>
        <w:br/>
        <w:t># Check overall system status</w:t>
        <w:br/>
        <w:t>synohealthcheck</w:t>
        <w:br/>
        <w:br/>
        <w:t># Check RAID status (should be "Healthy")</w:t>
        <w:br/>
        <w:t>cat /proc/mdstat</w:t>
        <w:br/>
        <w:t># Expected: [UU] for all arrays</w:t>
        <w:br/>
        <w:br/>
        <w:t># Check disk health</w:t>
        <w:br/>
        <w:t>smartctl -a /dev/sda  # Repeat for sdb, sdc, etc.</w:t>
        <w:br/>
        <w:t># Look for: "PASSED" in SMART status</w:t>
        <w:br/>
        <w:br/>
        <w:t># Check NVMe cache (if applicable)</w:t>
        <w:br/>
        <w:t>nvme smart-log /dev/nvme0n1</w:t>
        <w:br/>
        <w:br/>
        <w:t># Check system temperature</w:t>
        <w:br/>
        <w:t>sensors</w:t>
        <w:br/>
        <w:t># Alert if &gt;45°C sustained</w:t>
        <w:br/>
        <w:br/>
        <w:t># Check memory usage</w:t>
        <w:br/>
        <w:t>free -h</w:t>
      </w:r>
    </w:p>
    <w:p>
      <w:pPr>
        <w:pStyle w:val="Heading4"/>
      </w:pPr>
      <w:r>
        <w:t>1.2 Volume and Share Status</w:t>
      </w:r>
    </w:p>
    <w:p>
      <w:pPr>
        <w:spacing w:before="80" w:after="80"/>
      </w:pPr>
      <w:r>
        <w:rPr>
          <w:rFonts w:ascii="Consolas" w:hAnsi="Consolas"/>
          <w:color w:val="333333"/>
          <w:sz w:val="18"/>
        </w:rPr>
        <w:t># Check volume usage</w:t>
        <w:br/>
        <w:t>synofshare --enum</w:t>
        <w:br/>
        <w:br/>
        <w:t># Check BTRFS filesystem</w:t>
        <w:br/>
        <w:t>btrfs filesystem df /volume1</w:t>
        <w:br/>
        <w:t>btrfs filesystem show</w:t>
        <w:br/>
        <w:br/>
        <w:t># Check for errors</w:t>
        <w:br/>
        <w:t>btrfs device stats /volume1</w:t>
        <w:br/>
        <w:t># All values should be 0</w:t>
      </w:r>
    </w:p>
    <w:p>
      <w:pPr>
        <w:pStyle w:val="Heading4"/>
      </w:pPr>
      <w:r>
        <w:t>1.3 High Availability Status</w:t>
      </w:r>
    </w:p>
    <w:p>
      <w:pPr>
        <w:spacing w:before="80" w:after="80"/>
      </w:pPr>
      <w:r>
        <w:rPr>
          <w:rFonts w:ascii="Consolas" w:hAnsi="Consolas"/>
          <w:color w:val="333333"/>
          <w:sz w:val="18"/>
        </w:rPr>
        <w:t># Check HA cluster status</w:t>
        <w:br/>
        <w:t>synoha --status</w:t>
        <w:br/>
        <w:br/>
        <w:t># Expected output:</w:t>
        <w:br/>
        <w:t># Status: Normal</w:t>
        <w:br/>
        <w:t># Role: Primary/Secondary</w:t>
        <w:br/>
        <w:t># Heartbeat: Connected</w:t>
        <w:br/>
        <w:t># Data Sync: Synchronized</w:t>
        <w:br/>
        <w:br/>
        <w:t># Check sync status</w:t>
        <w:br/>
        <w:t>synoha --show</w:t>
      </w:r>
    </w:p>
    <w:p>
      <w:pPr>
        <w:pStyle w:val="Heading3"/>
      </w:pPr>
      <w:r>
        <w:t>2. Warm Tier Capacity Monitoring</w:t>
      </w:r>
    </w:p>
    <w:p>
      <w:pPr>
        <w:pStyle w:val="Heading4"/>
      </w:pPr>
      <w:r>
        <w:t>2.1 RS4021xs+ Daily Checks</w:t>
      </w:r>
    </w:p>
    <w:p>
      <w:pPr>
        <w:spacing w:before="80" w:after="80"/>
      </w:pPr>
      <w:r>
        <w:rPr>
          <w:rFonts w:ascii="Consolas" w:hAnsi="Consolas"/>
          <w:color w:val="333333"/>
          <w:sz w:val="18"/>
        </w:rPr>
        <w:t># SSH to warm tier NAS</w:t>
        <w:br/>
        <w:t>ssh admin@10.10.30.20</w:t>
        <w:br/>
        <w:br/>
        <w:t># Check storage pools</w:t>
        <w:br/>
        <w:t>synospace --meta -s</w:t>
        <w:br/>
        <w:br/>
        <w:t># Volume capacity check</w:t>
        <w:br/>
        <w:t>synofshare --enum</w:t>
        <w:br/>
        <w:br/>
        <w:t># Expected thresholds:</w:t>
        <w:br/>
        <w:t># Warning: 75% full</w:t>
        <w:br/>
        <w:t># Critical: 85% full</w:t>
        <w:br/>
        <w:t># Emergency: 90% full</w:t>
      </w:r>
    </w:p>
    <w:p>
      <w:pPr>
        <w:pStyle w:val="Heading4"/>
      </w:pPr>
      <w:r>
        <w:t>2.2 Capacity Trend Analysis</w:t>
      </w:r>
    </w:p>
    <w:p>
      <w:pPr>
        <w:spacing w:before="80" w:after="80"/>
      </w:pPr>
      <w:r>
        <w:rPr>
          <w:rFonts w:ascii="Consolas" w:hAnsi="Consolas"/>
          <w:color w:val="333333"/>
          <w:sz w:val="18"/>
        </w:rPr>
        <w:t># Historical usage (requires SNMP or API)</w:t>
        <w:br/>
        <w:t># Or manually log daily:</w:t>
        <w:br/>
        <w:br/>
        <w:t>df -h &gt;&gt; /var/log/capacity-$(date +%Y%m).log</w:t>
        <w:br/>
        <w:br/>
        <w:t># Calculate daily growth rate</w:t>
        <w:br/>
        <w:t>grep "volume1" /var/log/capacity-202603.log | \</w:t>
        <w:br/>
        <w:t xml:space="preserve">  awk '{print $5}' | sed 's/%//' | \</w:t>
        <w:br/>
        <w:t xml:space="preserve">  awk 'NR&gt;1{print $1-p} {p=$1}'</w:t>
      </w:r>
    </w:p>
    <w:p>
      <w:pPr>
        <w:pStyle w:val="Heading4"/>
      </w:pPr>
      <w:r>
        <w:t>2.3 Capacity Planning Triggers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Capacity Level</w:t>
            </w:r>
          </w:p>
        </w:tc>
        <w:tc>
          <w:tcPr>
            <w:tcW w:type="dxa" w:w="3135"/>
            <w:shd w:fill="007ACC"/>
          </w:tcPr>
          <w:p>
            <w:pPr>
              <w:jc w:val="center"/>
            </w:pPr>
            <w:r>
              <w:rPr>
                <w:rFonts w:ascii="Calibri" w:hAnsi="Calibri"/>
                <w:b/>
                <w:color w:val="FFFFFF"/>
                <w:sz w:val="20"/>
              </w:rPr>
              <w:t>Action</w:t>
            </w:r>
          </w:p>
        </w:tc>
        <w:tc>
          <w:tcPr>
            <w:tcW w:type="dxa" w:w="3135"/>
            <w:shd w:fill="007ACC"/>
          </w:tcPr>
          <w:p>
            <w:pPr>
              <w:jc w:val="center"/>
            </w:pPr>
            <w:r>
              <w:rPr>
                <w:rFonts w:ascii="Calibri" w:hAnsi="Calibri"/>
                <w:b/>
                <w:color w:val="FFFFFF"/>
                <w:sz w:val="20"/>
              </w:rPr>
              <w:t>Timeline</w:t>
            </w:r>
          </w:p>
        </w:tc>
      </w:tr>
      <w:tr>
        <w:tc>
          <w:tcPr>
            <w:tcW w:type="dxa" w:w="3135"/>
          </w:tcPr>
          <w:p>
            <w:r>
              <w:rPr>
                <w:rFonts w:ascii="Calibri" w:hAnsi="Calibri"/>
                <w:color w:val="333333"/>
                <w:sz w:val="18"/>
              </w:rPr>
              <w:t>70%</w:t>
            </w:r>
          </w:p>
        </w:tc>
        <w:tc>
          <w:tcPr>
            <w:tcW w:type="dxa" w:w="3135"/>
          </w:tcPr>
          <w:p>
            <w:r>
              <w:rPr>
                <w:rFonts w:ascii="Calibri" w:hAnsi="Calibri"/>
                <w:color w:val="333333"/>
                <w:sz w:val="18"/>
              </w:rPr>
              <w:t>Monitor closely</w:t>
            </w:r>
          </w:p>
        </w:tc>
        <w:tc>
          <w:tcPr>
            <w:tcW w:type="dxa" w:w="3135"/>
          </w:tcPr>
          <w:p>
            <w:r>
              <w:rPr>
                <w:rFonts w:ascii="Calibri" w:hAnsi="Calibri"/>
                <w:color w:val="333333"/>
                <w:sz w:val="18"/>
              </w:rPr>
              <w:t>Daily checks</w:t>
            </w:r>
          </w:p>
        </w:tc>
      </w:tr>
      <w:tr>
        <w:tc>
          <w:tcPr>
            <w:tcW w:type="dxa" w:w="3135"/>
            <w:shd w:fill="F0F4F8"/>
          </w:tcPr>
          <w:p>
            <w:r>
              <w:rPr>
                <w:rFonts w:ascii="Calibri" w:hAnsi="Calibri"/>
                <w:color w:val="333333"/>
                <w:sz w:val="18"/>
              </w:rPr>
              <w:t>75%</w:t>
            </w:r>
          </w:p>
        </w:tc>
        <w:tc>
          <w:tcPr>
            <w:tcW w:type="dxa" w:w="3135"/>
            <w:shd w:fill="F0F4F8"/>
          </w:tcPr>
          <w:p>
            <w:r>
              <w:rPr>
                <w:rFonts w:ascii="Calibri" w:hAnsi="Calibri"/>
                <w:color w:val="333333"/>
                <w:sz w:val="18"/>
              </w:rPr>
              <w:t>Initiate capacity review</w:t>
            </w:r>
          </w:p>
        </w:tc>
        <w:tc>
          <w:tcPr>
            <w:tcW w:type="dxa" w:w="3135"/>
            <w:shd w:fill="F0F4F8"/>
          </w:tcPr>
          <w:p>
            <w:r>
              <w:rPr>
                <w:rFonts w:ascii="Calibri" w:hAnsi="Calibri"/>
                <w:color w:val="333333"/>
                <w:sz w:val="18"/>
              </w:rPr>
              <w:t>1 week</w:t>
            </w:r>
          </w:p>
        </w:tc>
      </w:tr>
      <w:tr>
        <w:tc>
          <w:tcPr>
            <w:tcW w:type="dxa" w:w="3135"/>
          </w:tcPr>
          <w:p>
            <w:r>
              <w:rPr>
                <w:rFonts w:ascii="Calibri" w:hAnsi="Calibri"/>
                <w:color w:val="333333"/>
                <w:sz w:val="18"/>
              </w:rPr>
              <w:t>80%</w:t>
            </w:r>
          </w:p>
        </w:tc>
        <w:tc>
          <w:tcPr>
            <w:tcW w:type="dxa" w:w="3135"/>
          </w:tcPr>
          <w:p>
            <w:r>
              <w:rPr>
                <w:rFonts w:ascii="Calibri" w:hAnsi="Calibri"/>
                <w:color w:val="333333"/>
                <w:sz w:val="18"/>
              </w:rPr>
              <w:t>Order expansion hardware</w:t>
            </w:r>
          </w:p>
        </w:tc>
        <w:tc>
          <w:tcPr>
            <w:tcW w:type="dxa" w:w="3135"/>
          </w:tcPr>
          <w:p>
            <w:r>
              <w:rPr>
                <w:rFonts w:ascii="Calibri" w:hAnsi="Calibri"/>
                <w:color w:val="333333"/>
                <w:sz w:val="18"/>
              </w:rPr>
              <w:t>Immediate</w:t>
            </w:r>
          </w:p>
        </w:tc>
      </w:tr>
      <w:tr>
        <w:tc>
          <w:tcPr>
            <w:tcW w:type="dxa" w:w="3135"/>
            <w:shd w:fill="F0F4F8"/>
          </w:tcPr>
          <w:p>
            <w:r>
              <w:rPr>
                <w:rFonts w:ascii="Calibri" w:hAnsi="Calibri"/>
                <w:color w:val="333333"/>
                <w:sz w:val="18"/>
              </w:rPr>
              <w:t>85%</w:t>
            </w:r>
          </w:p>
        </w:tc>
        <w:tc>
          <w:tcPr>
            <w:tcW w:type="dxa" w:w="3135"/>
            <w:shd w:fill="F0F4F8"/>
          </w:tcPr>
          <w:p>
            <w:r>
              <w:rPr>
                <w:rFonts w:ascii="Calibri" w:hAnsi="Calibri"/>
                <w:color w:val="333333"/>
                <w:sz w:val="18"/>
              </w:rPr>
              <w:t>Emergency expansion</w:t>
            </w:r>
          </w:p>
        </w:tc>
        <w:tc>
          <w:tcPr>
            <w:tcW w:type="dxa" w:w="3135"/>
            <w:shd w:fill="F0F4F8"/>
          </w:tcPr>
          <w:p>
            <w:r>
              <w:rPr>
                <w:rFonts w:ascii="Calibri" w:hAnsi="Calibri"/>
                <w:color w:val="333333"/>
                <w:sz w:val="18"/>
              </w:rPr>
              <w:t>Immediate</w:t>
            </w:r>
          </w:p>
        </w:tc>
      </w:tr>
      <w:tr>
        <w:tc>
          <w:tcPr>
            <w:tcW w:type="dxa" w:w="3135"/>
          </w:tcPr>
          <w:p>
            <w:r>
              <w:rPr>
                <w:rFonts w:ascii="Calibri" w:hAnsi="Calibri"/>
                <w:color w:val="333333"/>
                <w:sz w:val="18"/>
              </w:rPr>
              <w:t>90%</w:t>
            </w:r>
          </w:p>
        </w:tc>
        <w:tc>
          <w:tcPr>
            <w:tcW w:type="dxa" w:w="3135"/>
          </w:tcPr>
          <w:p>
            <w:r>
              <w:rPr>
                <w:rFonts w:ascii="Calibri" w:hAnsi="Calibri"/>
                <w:color w:val="333333"/>
                <w:sz w:val="18"/>
              </w:rPr>
              <w:t>Critical - stop new projects</w:t>
            </w:r>
          </w:p>
        </w:tc>
        <w:tc>
          <w:tcPr>
            <w:tcW w:type="dxa" w:w="3135"/>
          </w:tcPr>
          <w:p>
            <w:r>
              <w:rPr>
                <w:rFonts w:ascii="Calibri" w:hAnsi="Calibri"/>
                <w:color w:val="333333"/>
                <w:sz w:val="18"/>
              </w:rPr>
              <w:t>Immediate</w:t>
            </w:r>
          </w:p>
        </w:tc>
      </w:tr>
    </w:tbl>
    <w:p/>
    <w:p>
      <w:pPr>
        <w:pStyle w:val="Heading3"/>
      </w:pPr>
      <w:r>
        <w:t>3. Snapshot Management</w:t>
      </w:r>
    </w:p>
    <w:p>
      <w:pPr>
        <w:pStyle w:val="Heading4"/>
      </w:pPr>
      <w:r>
        <w:t>3.1 Snapshot Schedule Verification</w:t>
      </w:r>
    </w:p>
    <w:p>
      <w:pPr>
        <w:spacing w:before="80" w:after="80"/>
      </w:pPr>
      <w:r>
        <w:rPr>
          <w:rFonts w:ascii="Consolas" w:hAnsi="Consolas"/>
          <w:color w:val="333333"/>
          <w:sz w:val="18"/>
        </w:rPr>
        <w:t># Check snapshot schedules</w:t>
        <w:br/>
        <w:t>synoreplicatool --list-local</w:t>
        <w:br/>
        <w:br/>
        <w:t># Verify retention policies</w:t>
        <w:br/>
        <w:t>synoreplicatool --list-local --detail</w:t>
        <w:br/>
        <w:br/>
        <w:t># Expected schedules:</w:t>
        <w:br/>
        <w:t># - Every 2 hours (24 snapshots)</w:t>
        <w:br/>
        <w:t># - Daily at 00:00 (30 days)</w:t>
        <w:br/>
        <w:t># - Monthly at 1st (12 months)</w:t>
      </w:r>
    </w:p>
    <w:p>
      <w:pPr>
        <w:pStyle w:val="Heading4"/>
      </w:pPr>
      <w:r>
        <w:t>3.2 Snapshot Lock Verification</w:t>
      </w:r>
    </w:p>
    <w:p>
      <w:pPr>
        <w:spacing w:before="80" w:after="80"/>
      </w:pPr>
      <w:r>
        <w:rPr>
          <w:rFonts w:ascii="Consolas" w:hAnsi="Consolas"/>
          <w:color w:val="333333"/>
          <w:sz w:val="18"/>
        </w:rPr>
        <w:t># List locked snapshots</w:t>
        <w:br/>
        <w:t>synoreplicatool --list-local --locked</w:t>
        <w:br/>
        <w:br/>
        <w:t># Verify WORM compliance</w:t>
        <w:br/>
        <w:t># Locked snapshots should show:</w:t>
        <w:br/>
        <w:t># - Lock status: Locked</w:t>
        <w:br/>
        <w:t># - Retention: 7 years for deliverables</w:t>
        <w:br/>
        <w:t># - Cannot be deleted by admin</w:t>
      </w:r>
    </w:p>
    <w:p>
      <w:pPr>
        <w:pStyle w:val="Heading4"/>
      </w:pPr>
      <w:r>
        <w:t>3.3 Manual Snapshot Creation</w:t>
      </w:r>
    </w:p>
    <w:p>
      <w:pPr>
        <w:spacing w:before="80" w:after="80"/>
      </w:pPr>
      <w:r>
        <w:rPr>
          <w:rFonts w:ascii="Consolas" w:hAnsi="Consolas"/>
          <w:color w:val="333333"/>
          <w:sz w:val="18"/>
        </w:rPr>
        <w:t># Create manual snapshot (before major changes)</w:t>
        <w:br/>
        <w:t>synoreplicatool --create --name "pre-migration-$(date +%Y%m%d)"</w:t>
        <w:br/>
        <w:br/>
        <w:t># Lock snapshot for compliance</w:t>
        <w:br/>
        <w:t>synoreplicatool --lock --id [snapshot_id] --retention 2555  # 7 years in days</w:t>
        <w:br/>
        <w:br/>
        <w:t># Verify lock applied</w:t>
        <w:br/>
        <w:t>synoreplicatool --list-local --detail | grep -A5 [snapshot_name]</w:t>
      </w:r>
    </w:p>
    <w:p>
      <w:pPr>
        <w:pStyle w:val="Heading4"/>
      </w:pPr>
      <w:r>
        <w:t>3.4 Snapshot Cleanup (Non-Locked)</w:t>
      </w:r>
    </w:p>
    <w:p>
      <w:pPr>
        <w:spacing w:before="80" w:after="80"/>
      </w:pPr>
      <w:r>
        <w:rPr>
          <w:rFonts w:ascii="Consolas" w:hAnsi="Consolas"/>
          <w:color w:val="333333"/>
          <w:sz w:val="18"/>
        </w:rPr>
        <w:t># List deletable snapshots</w:t>
        <w:br/>
        <w:t>synoreplicatool --list-local --unlocked</w:t>
        <w:br/>
        <w:br/>
        <w:t># Delete specific snapshot (with confirmation)</w:t>
        <w:br/>
        <w:t>synoreplicatool --delete --id [snapshot_id]</w:t>
        <w:br/>
        <w:br/>
        <w:t># Automatic cleanup per retention policy runs at 02:00 daily</w:t>
      </w:r>
    </w:p>
    <w:p>
      <w:pPr>
        <w:pStyle w:val="Heading3"/>
      </w:pPr>
      <w:r>
        <w:t>4. Replication Health Verification</w:t>
      </w:r>
    </w:p>
    <w:p>
      <w:pPr>
        <w:pStyle w:val="Heading4"/>
      </w:pPr>
      <w:r>
        <w:t>4.1 RTRR (Real-Time Remote Replication) Check</w:t>
      </w:r>
    </w:p>
    <w:p>
      <w:pPr>
        <w:spacing w:before="80" w:after="80"/>
      </w:pPr>
      <w:r>
        <w:rPr>
          <w:rFonts w:ascii="Consolas" w:hAnsi="Consolas"/>
          <w:color w:val="333333"/>
          <w:sz w:val="18"/>
        </w:rPr>
        <w:t># Check replication status</w:t>
        <w:br/>
        <w:t>synoreplog --status</w:t>
        <w:br/>
        <w:br/>
        <w:t># Expected output:</w:t>
        <w:br/>
        <w:t># Status: Idle/Running</w:t>
        <w:br/>
        <w:t># Last Sync: [within 15 minutes]</w:t>
        <w:br/>
        <w:t># Errors: 0</w:t>
        <w:br/>
        <w:br/>
        <w:t># List recent replication logs</w:t>
        <w:br/>
        <w:t>synoreplog --list --limit 10</w:t>
        <w:br/>
        <w:br/>
        <w:t># Check for errors</w:t>
        <w:br/>
        <w:t>synoreplog --list | grep -i error</w:t>
      </w:r>
    </w:p>
    <w:p>
      <w:pPr>
        <w:pStyle w:val="Heading4"/>
      </w:pPr>
      <w:r>
        <w:t>4.2 Replication Performance Check</w:t>
      </w:r>
    </w:p>
    <w:p>
      <w:pPr>
        <w:spacing w:before="80" w:after="80"/>
      </w:pPr>
      <w:r>
        <w:rPr>
          <w:rFonts w:ascii="Consolas" w:hAnsi="Consolas"/>
          <w:color w:val="333333"/>
          <w:sz w:val="18"/>
        </w:rPr>
        <w:t># Current replication throughput</w:t>
        <w:br/>
        <w:t>synoreplog --detail --id [last_sync_id]</w:t>
        <w:br/>
        <w:br/>
        <w:t># Check for throttling</w:t>
        <w:br/>
        <w:t>synoreplog --config</w:t>
        <w:br/>
        <w:t># Should show: throttle = off or configured limit</w:t>
      </w:r>
    </w:p>
    <w:p>
      <w:pPr>
        <w:pStyle w:val="Heading4"/>
      </w:pPr>
      <w:r>
        <w:t>4.3 Manual Replication Sync</w:t>
      </w:r>
    </w:p>
    <w:p>
      <w:pPr>
        <w:spacing w:before="80" w:after="80"/>
      </w:pPr>
      <w:r>
        <w:rPr>
          <w:rFonts w:ascii="Consolas" w:hAnsi="Consolas"/>
          <w:color w:val="333333"/>
          <w:sz w:val="18"/>
        </w:rPr>
        <w:t># Force immediate sync (if needed)</w:t>
        <w:br/>
        <w:t>synoreplicatool --sync-now --target [site_b_ip]</w:t>
        <w:br/>
        <w:br/>
        <w:t># Monitor progress</w:t>
        <w:br/>
        <w:t>watch -n 5 'synoreplog --status'</w:t>
        <w:br/>
        <w:br/>
        <w:t># Cancel if running too long (maintenance window)</w:t>
        <w:br/>
        <w:t>synoreplicatool --pause --target [site_b_ip]</w:t>
      </w:r>
    </w:p>
    <w:p>
      <w:pPr>
        <w:pStyle w:val="Heading3"/>
      </w:pPr>
      <w:r>
        <w:t>5. Performance Monitoring</w:t>
      </w:r>
    </w:p>
    <w:p>
      <w:pPr>
        <w:pStyle w:val="Heading4"/>
      </w:pPr>
      <w:r>
        <w:t>5.1 IOPS and Latency Monitoring</w:t>
      </w:r>
    </w:p>
    <w:p>
      <w:pPr>
        <w:spacing w:before="80" w:after="80"/>
      </w:pPr>
      <w:r>
        <w:rPr>
          <w:rFonts w:ascii="Consolas" w:hAnsi="Consolas"/>
          <w:color w:val="333333"/>
          <w:sz w:val="18"/>
        </w:rPr>
        <w:t># Check disk I/O statistics</w:t>
        <w:br/>
        <w:t>iostat -x 5 3</w:t>
        <w:br/>
        <w:br/>
        <w:t># Look for:</w:t>
        <w:br/>
        <w:t># - %util &lt; 80% (good)</w:t>
        <w:br/>
        <w:t># - await &lt; 20ms (acceptable for HDD)</w:t>
        <w:br/>
        <w:t># - svctm &lt; 10ms (good)</w:t>
        <w:br/>
        <w:br/>
        <w:t># Check network I/O (for NFS/SMB)</w:t>
        <w:br/>
        <w:t>sar -n DEV 5 3</w:t>
      </w:r>
    </w:p>
    <w:p>
      <w:pPr>
        <w:pStyle w:val="Heading4"/>
      </w:pPr>
      <w:r>
        <w:t>5.2 SMB/NFS Performance</w:t>
      </w:r>
    </w:p>
    <w:p>
      <w:pPr>
        <w:spacing w:before="80" w:after="80"/>
      </w:pPr>
      <w:r>
        <w:rPr>
          <w:rFonts w:ascii="Consolas" w:hAnsi="Consolas"/>
          <w:color w:val="333333"/>
          <w:sz w:val="18"/>
        </w:rPr>
        <w:t># Check current connections</w:t>
        <w:br/>
        <w:t>smbstatus -S</w:t>
        <w:br/>
        <w:br/>
        <w:t># NFS exports and clients</w:t>
        <w:br/>
        <w:t>showmount -a</w:t>
        <w:br/>
        <w:br/>
        <w:t># Check for connection limits</w:t>
        <w:br/>
        <w:t>cat /proc/sys/net/core/somaxconn</w:t>
      </w:r>
    </w:p>
    <w:p>
      <w:pPr>
        <w:pStyle w:val="Heading4"/>
      </w:pPr>
      <w:r>
        <w:t>5.3 Cache Performance (NVMe SSD)</w:t>
      </w:r>
    </w:p>
    <w:p>
      <w:pPr>
        <w:spacing w:before="80" w:after="80"/>
      </w:pPr>
      <w:r>
        <w:rPr>
          <w:rFonts w:ascii="Consolas" w:hAnsi="Consolas"/>
          <w:color w:val="333333"/>
          <w:sz w:val="18"/>
        </w:rPr>
        <w:t># Check SSD cache hit ratio</w:t>
        <w:br/>
        <w:t>cat /proc/sys/fs/ssd_cache/stats</w:t>
        <w:br/>
        <w:br/>
        <w:t># If hit ratio &lt; 80%, consider:</w:t>
        <w:br/>
        <w:t># - Expanding cache</w:t>
        <w:br/>
        <w:t># - Reviewing workload patterns</w:t>
        <w:br/>
        <w:t># - Adjusting cache policies</w:t>
      </w:r>
    </w:p>
    <w:p>
      <w:pPr>
        <w:pStyle w:val="Heading3"/>
      </w:pPr>
      <w:r>
        <w:t>6. Cloud Tiering (Hybrid Share)</w:t>
      </w:r>
    </w:p>
    <w:p>
      <w:pPr>
        <w:pStyle w:val="Heading4"/>
      </w:pPr>
      <w:r>
        <w:t>6.1 Wasabi Sync Status</w:t>
      </w:r>
    </w:p>
    <w:p>
      <w:pPr>
        <w:spacing w:before="80" w:after="80"/>
      </w:pPr>
      <w:r>
        <w:rPr>
          <w:rFonts w:ascii="Consolas" w:hAnsi="Consolas"/>
          <w:color w:val="333333"/>
          <w:sz w:val="18"/>
        </w:rPr>
        <w:t># Check cloud sync status</w:t>
        <w:br/>
        <w:t>synocloudsync --status</w:t>
        <w:br/>
        <w:br/>
        <w:t># Verify bucket connectivity</w:t>
        <w:br/>
        <w:t>synocloudsync --test-connection</w:t>
        <w:br/>
        <w:br/>
        <w:t># Check pending uploads</w:t>
        <w:br/>
        <w:t>synocloudsync --queue</w:t>
      </w:r>
    </w:p>
    <w:p>
      <w:pPr>
        <w:pStyle w:val="Heading4"/>
      </w:pPr>
      <w:r>
        <w:t>6.2 Tiering Policy Verification</w:t>
      </w:r>
    </w:p>
    <w:p>
      <w:pPr>
        <w:spacing w:before="80" w:after="80"/>
      </w:pPr>
      <w:r>
        <w:rPr>
          <w:rFonts w:ascii="Consolas" w:hAnsi="Consolas"/>
          <w:color w:val="333333"/>
          <w:sz w:val="18"/>
        </w:rPr>
        <w:t># Check file tiering status</w:t>
        <w:br/>
        <w:t>synohacheck --verbose</w:t>
        <w:br/>
        <w:br/>
        <w:t># Files should tier after 90 days of inactivity</w:t>
        <w:br/>
        <w:t># Hot files (pinned) should remain local</w:t>
      </w:r>
    </w:p>
    <w:p>
      <w:pPr>
        <w:pStyle w:val="Heading2"/>
      </w:pPr>
      <w:r>
        <w:t>Verification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Check</w:t>
            </w:r>
          </w:p>
        </w:tc>
        <w:tc>
          <w:tcPr>
            <w:tcW w:type="dxa" w:w="3135"/>
            <w:shd w:fill="007ACC"/>
          </w:tcPr>
          <w:p>
            <w:pPr>
              <w:jc w:val="center"/>
            </w:pPr>
            <w:r>
              <w:rPr>
                <w:rFonts w:ascii="Calibri" w:hAnsi="Calibri"/>
                <w:b/>
                <w:color w:val="FFFFFF"/>
                <w:sz w:val="20"/>
              </w:rPr>
              <w:t>Command</w:t>
            </w:r>
          </w:p>
        </w:tc>
        <w:tc>
          <w:tcPr>
            <w:tcW w:type="dxa" w:w="3135"/>
            <w:shd w:fill="007ACC"/>
          </w:tcPr>
          <w:p>
            <w:pPr>
              <w:jc w:val="center"/>
            </w:pPr>
            <w:r>
              <w:rPr>
                <w:rFonts w:ascii="Calibri" w:hAnsi="Calibri"/>
                <w:b/>
                <w:color w:val="FFFFFF"/>
                <w:sz w:val="20"/>
              </w:rPr>
              <w:t>Expected Result</w:t>
            </w:r>
          </w:p>
        </w:tc>
      </w:tr>
      <w:tr>
        <w:tc>
          <w:tcPr>
            <w:tcW w:type="dxa" w:w="3135"/>
          </w:tcPr>
          <w:p>
            <w:r>
              <w:rPr>
                <w:rFonts w:ascii="Calibri" w:hAnsi="Calibri"/>
                <w:color w:val="333333"/>
                <w:sz w:val="18"/>
              </w:rPr>
              <w:t>RAID Status</w:t>
            </w:r>
          </w:p>
        </w:tc>
        <w:tc>
          <w:tcPr>
            <w:tcW w:type="dxa" w:w="3135"/>
          </w:tcPr>
          <w:p>
            <w:r>
              <w:rPr>
                <w:rFonts w:ascii="Calibri" w:hAnsi="Calibri"/>
                <w:color w:val="333333"/>
                <w:sz w:val="18"/>
              </w:rPr>
              <w:t>`cat /proc/mdstat`</w:t>
            </w:r>
          </w:p>
        </w:tc>
        <w:tc>
          <w:tcPr>
            <w:tcW w:type="dxa" w:w="3135"/>
          </w:tcPr>
          <w:p>
            <w:r>
              <w:rPr>
                <w:rFonts w:ascii="Calibri" w:hAnsi="Calibri"/>
                <w:color w:val="333333"/>
                <w:sz w:val="18"/>
              </w:rPr>
              <w:t>[UU] all disks</w:t>
            </w:r>
          </w:p>
        </w:tc>
      </w:tr>
      <w:tr>
        <w:tc>
          <w:tcPr>
            <w:tcW w:type="dxa" w:w="3135"/>
            <w:shd w:fill="F0F4F8"/>
          </w:tcPr>
          <w:p>
            <w:r>
              <w:rPr>
                <w:rFonts w:ascii="Calibri" w:hAnsi="Calibri"/>
                <w:color w:val="333333"/>
                <w:sz w:val="18"/>
              </w:rPr>
              <w:t>Volume Health</w:t>
            </w:r>
          </w:p>
        </w:tc>
        <w:tc>
          <w:tcPr>
            <w:tcW w:type="dxa" w:w="3135"/>
            <w:shd w:fill="F0F4F8"/>
          </w:tcPr>
          <w:p>
            <w:r>
              <w:rPr>
                <w:rFonts w:ascii="Calibri" w:hAnsi="Calibri"/>
                <w:color w:val="333333"/>
                <w:sz w:val="18"/>
              </w:rPr>
              <w:t>`synohealthcheck`</w:t>
            </w:r>
          </w:p>
        </w:tc>
        <w:tc>
          <w:tcPr>
            <w:tcW w:type="dxa" w:w="3135"/>
            <w:shd w:fill="F0F4F8"/>
          </w:tcPr>
          <w:p>
            <w:r>
              <w:rPr>
                <w:rFonts w:ascii="Calibri" w:hAnsi="Calibri"/>
                <w:color w:val="333333"/>
                <w:sz w:val="18"/>
              </w:rPr>
              <w:t>"Healthy"</w:t>
            </w:r>
          </w:p>
        </w:tc>
      </w:tr>
      <w:tr>
        <w:tc>
          <w:tcPr>
            <w:tcW w:type="dxa" w:w="3135"/>
          </w:tcPr>
          <w:p>
            <w:r>
              <w:rPr>
                <w:rFonts w:ascii="Calibri" w:hAnsi="Calibri"/>
                <w:color w:val="333333"/>
                <w:sz w:val="18"/>
              </w:rPr>
              <w:t>Replication</w:t>
            </w:r>
          </w:p>
        </w:tc>
        <w:tc>
          <w:tcPr>
            <w:tcW w:type="dxa" w:w="3135"/>
          </w:tcPr>
          <w:p>
            <w:r>
              <w:rPr>
                <w:rFonts w:ascii="Calibri" w:hAnsi="Calibri"/>
                <w:color w:val="333333"/>
                <w:sz w:val="18"/>
              </w:rPr>
              <w:t>`synoreplog --status`</w:t>
            </w:r>
          </w:p>
        </w:tc>
        <w:tc>
          <w:tcPr>
            <w:tcW w:type="dxa" w:w="3135"/>
          </w:tcPr>
          <w:p>
            <w:r>
              <w:rPr>
                <w:rFonts w:ascii="Calibri" w:hAnsi="Calibri"/>
                <w:color w:val="333333"/>
                <w:sz w:val="18"/>
              </w:rPr>
              <w:t>"Idle" or "Synced &lt;15 min"</w:t>
            </w:r>
          </w:p>
        </w:tc>
      </w:tr>
      <w:tr>
        <w:tc>
          <w:tcPr>
            <w:tcW w:type="dxa" w:w="3135"/>
            <w:shd w:fill="F0F4F8"/>
          </w:tcPr>
          <w:p>
            <w:r>
              <w:rPr>
                <w:rFonts w:ascii="Calibri" w:hAnsi="Calibri"/>
                <w:color w:val="333333"/>
                <w:sz w:val="18"/>
              </w:rPr>
              <w:t>Snapshots</w:t>
            </w:r>
          </w:p>
        </w:tc>
        <w:tc>
          <w:tcPr>
            <w:tcW w:type="dxa" w:w="3135"/>
            <w:shd w:fill="F0F4F8"/>
          </w:tcPr>
          <w:p>
            <w:r>
              <w:rPr>
                <w:rFonts w:ascii="Calibri" w:hAnsi="Calibri"/>
                <w:color w:val="333333"/>
                <w:sz w:val="18"/>
              </w:rPr>
              <w:t>`synoreplicatool --list-local`</w:t>
            </w:r>
          </w:p>
        </w:tc>
        <w:tc>
          <w:tcPr>
            <w:tcW w:type="dxa" w:w="3135"/>
            <w:shd w:fill="F0F4F8"/>
          </w:tcPr>
          <w:p>
            <w:r>
              <w:rPr>
                <w:rFonts w:ascii="Calibri" w:hAnsi="Calibri"/>
                <w:color w:val="333333"/>
                <w:sz w:val="18"/>
              </w:rPr>
              <w:t>Expected count</w:t>
            </w:r>
          </w:p>
        </w:tc>
      </w:tr>
      <w:tr>
        <w:tc>
          <w:tcPr>
            <w:tcW w:type="dxa" w:w="3135"/>
          </w:tcPr>
          <w:p>
            <w:r>
              <w:rPr>
                <w:rFonts w:ascii="Calibri" w:hAnsi="Calibri"/>
                <w:color w:val="333333"/>
                <w:sz w:val="18"/>
              </w:rPr>
              <w:t>Temperature</w:t>
            </w:r>
          </w:p>
        </w:tc>
        <w:tc>
          <w:tcPr>
            <w:tcW w:type="dxa" w:w="3135"/>
          </w:tcPr>
          <w:p>
            <w:r>
              <w:rPr>
                <w:rFonts w:ascii="Calibri" w:hAnsi="Calibri"/>
                <w:color w:val="333333"/>
                <w:sz w:val="18"/>
              </w:rPr>
              <w:t>`sensors`</w:t>
            </w:r>
          </w:p>
        </w:tc>
        <w:tc>
          <w:tcPr>
            <w:tcW w:type="dxa" w:w="3135"/>
          </w:tcPr>
          <w:p>
            <w:r>
              <w:rPr>
                <w:rFonts w:ascii="Calibri" w:hAnsi="Calibri"/>
                <w:color w:val="333333"/>
                <w:sz w:val="18"/>
              </w:rPr>
              <w:t>&lt;45°C</w:t>
            </w:r>
          </w:p>
        </w:tc>
      </w:tr>
    </w:tbl>
    <w:p/>
    <w:p>
      <w:pPr>
        <w:pStyle w:val="Heading2"/>
      </w:pPr>
      <w:r>
        <w:t>Rollback</w:t>
      </w:r>
    </w:p>
    <w:p>
      <w:r>
        <w:rPr>
          <w:rFonts w:ascii="Calibri" w:hAnsi="Calibri"/>
          <w:color w:val="333333"/>
          <w:sz w:val="20"/>
        </w:rPr>
        <w:t>If snapshot restore needed:</w:t>
      </w:r>
    </w:p>
    <w:p>
      <w:pPr>
        <w:spacing w:before="80" w:after="80"/>
      </w:pPr>
      <w:r>
        <w:rPr>
          <w:rFonts w:ascii="Consolas" w:hAnsi="Consolas"/>
          <w:color w:val="333333"/>
          <w:sz w:val="18"/>
        </w:rPr>
        <w:t># List available snapshots</w:t>
        <w:br/>
        <w:t>synoreplicatool --list-local</w:t>
        <w:br/>
        <w:br/>
        <w:t># Restore from snapshot</w:t>
        <w:br/>
        <w:t>synoreplicatool --restore --id [snapshot_id] --target [path]</w:t>
        <w:br/>
        <w:br/>
        <w:t># Verify restore</w:t>
        <w:br/>
        <w:t>ls -la [path]</w:t>
      </w:r>
    </w:p>
    <w:p>
      <w:pPr>
        <w:pStyle w:val="Heading2"/>
      </w:pPr>
      <w:r>
        <w:t>Escalation Matrix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Severity</w:t>
            </w:r>
          </w:p>
        </w:tc>
        <w:tc>
          <w:tcPr>
            <w:tcW w:type="dxa" w:w="3135"/>
            <w:shd w:fill="007ACC"/>
          </w:tcPr>
          <w:p>
            <w:pPr>
              <w:jc w:val="center"/>
            </w:pPr>
            <w:r>
              <w:rPr>
                <w:rFonts w:ascii="Calibri" w:hAnsi="Calibri"/>
                <w:b/>
                <w:color w:val="FFFFFF"/>
                <w:sz w:val="20"/>
              </w:rPr>
              <w:t>Contact</w:t>
            </w:r>
          </w:p>
        </w:tc>
        <w:tc>
          <w:tcPr>
            <w:tcW w:type="dxa" w:w="3135"/>
            <w:shd w:fill="007ACC"/>
          </w:tcPr>
          <w:p>
            <w:pPr>
              <w:jc w:val="center"/>
            </w:pPr>
            <w:r>
              <w:rPr>
                <w:rFonts w:ascii="Calibri" w:hAnsi="Calibri"/>
                <w:b/>
                <w:color w:val="FFFFFF"/>
                <w:sz w:val="20"/>
              </w:rPr>
              <w:t>Response Time</w:t>
            </w:r>
          </w:p>
        </w:tc>
      </w:tr>
      <w:tr>
        <w:tc>
          <w:tcPr>
            <w:tcW w:type="dxa" w:w="3135"/>
          </w:tcPr>
          <w:p>
            <w:r>
              <w:rPr>
                <w:rFonts w:ascii="Calibri" w:hAnsi="Calibri"/>
                <w:color w:val="333333"/>
                <w:sz w:val="18"/>
              </w:rPr>
              <w:t>P1 - Critical (NAS down)</w:t>
            </w:r>
          </w:p>
        </w:tc>
        <w:tc>
          <w:tcPr>
            <w:tcW w:type="dxa" w:w="3135"/>
          </w:tcPr>
          <w:p>
            <w:r>
              <w:rPr>
                <w:rFonts w:ascii="Calibri" w:hAnsi="Calibri"/>
                <w:color w:val="333333"/>
                <w:sz w:val="18"/>
              </w:rPr>
              <w:t>Storage Admin: +91-XXXXXXXXXX</w:t>
            </w:r>
          </w:p>
        </w:tc>
        <w:tc>
          <w:tcPr>
            <w:tcW w:type="dxa" w:w="3135"/>
          </w:tcPr>
          <w:p>
            <w:r>
              <w:rPr>
                <w:rFonts w:ascii="Calibri" w:hAnsi="Calibri"/>
                <w:color w:val="333333"/>
                <w:sz w:val="18"/>
              </w:rPr>
              <w:t>15 minutes</w:t>
            </w:r>
          </w:p>
        </w:tc>
      </w:tr>
      <w:tr>
        <w:tc>
          <w:tcPr>
            <w:tcW w:type="dxa" w:w="3135"/>
            <w:shd w:fill="F0F4F8"/>
          </w:tcPr>
          <w:p>
            <w:r>
              <w:rPr>
                <w:rFonts w:ascii="Calibri" w:hAnsi="Calibri"/>
                <w:color w:val="333333"/>
                <w:sz w:val="18"/>
              </w:rPr>
              <w:t>P2 - High (Degraded RAID)</w:t>
            </w:r>
          </w:p>
        </w:tc>
        <w:tc>
          <w:tcPr>
            <w:tcW w:type="dxa" w:w="3135"/>
            <w:shd w:fill="F0F4F8"/>
          </w:tcPr>
          <w:p>
            <w:r>
              <w:rPr>
                <w:rFonts w:ascii="Calibri" w:hAnsi="Calibri"/>
                <w:color w:val="333333"/>
                <w:sz w:val="18"/>
              </w:rPr>
              <w:t>Senior Storage Admin: +91-XXXXXXXXXX</w:t>
            </w:r>
          </w:p>
        </w:tc>
        <w:tc>
          <w:tcPr>
            <w:tcW w:type="dxa" w:w="3135"/>
            <w:shd w:fill="F0F4F8"/>
          </w:tcPr>
          <w:p>
            <w:r>
              <w:rPr>
                <w:rFonts w:ascii="Calibri" w:hAnsi="Calibri"/>
                <w:color w:val="333333"/>
                <w:sz w:val="18"/>
              </w:rPr>
              <w:t>1 hour</w:t>
            </w:r>
          </w:p>
        </w:tc>
      </w:tr>
      <w:tr>
        <w:tc>
          <w:tcPr>
            <w:tcW w:type="dxa" w:w="3135"/>
          </w:tcPr>
          <w:p>
            <w:r>
              <w:rPr>
                <w:rFonts w:ascii="Calibri" w:hAnsi="Calibri"/>
                <w:color w:val="333333"/>
                <w:sz w:val="18"/>
              </w:rPr>
              <w:t>P3 - Medium (Capacity &gt;80%)</w:t>
            </w:r>
          </w:p>
        </w:tc>
        <w:tc>
          <w:tcPr>
            <w:tcW w:type="dxa" w:w="3135"/>
          </w:tcPr>
          <w:p>
            <w:r>
              <w:rPr>
                <w:rFonts w:ascii="Calibri" w:hAnsi="Calibri"/>
                <w:color w:val="333333"/>
                <w:sz w:val="18"/>
              </w:rPr>
              <w:t>Storage Admin</w:t>
            </w:r>
          </w:p>
        </w:tc>
        <w:tc>
          <w:tcPr>
            <w:tcW w:type="dxa" w:w="3135"/>
          </w:tcPr>
          <w:p>
            <w:r>
              <w:rPr>
                <w:rFonts w:ascii="Calibri" w:hAnsi="Calibri"/>
                <w:color w:val="333333"/>
                <w:sz w:val="18"/>
              </w:rPr>
              <w:t>4 hours</w:t>
            </w:r>
          </w:p>
        </w:tc>
      </w:tr>
      <w:tr>
        <w:tc>
          <w:tcPr>
            <w:tcW w:type="dxa" w:w="3135"/>
            <w:shd w:fill="F0F4F8"/>
          </w:tcPr>
          <w:p>
            <w:r>
              <w:rPr>
                <w:rFonts w:ascii="Calibri" w:hAnsi="Calibri"/>
                <w:color w:val="333333"/>
                <w:sz w:val="18"/>
              </w:rPr>
              <w:t>Synology Support</w:t>
            </w:r>
          </w:p>
        </w:tc>
        <w:tc>
          <w:tcPr>
            <w:tcW w:type="dxa" w:w="3135"/>
            <w:shd w:fill="F0F4F8"/>
          </w:tcPr>
          <w:p>
            <w:r>
              <w:rPr>
                <w:rFonts w:ascii="Calibri" w:hAnsi="Calibri"/>
                <w:color w:val="333333"/>
                <w:sz w:val="18"/>
              </w:rPr>
              <w:t>support.synology.com</w:t>
            </w:r>
          </w:p>
        </w:tc>
        <w:tc>
          <w:tcPr>
            <w:tcW w:type="dxa" w:w="3135"/>
            <w:shd w:fill="F0F4F8"/>
          </w:tcPr>
          <w:p>
            <w:r>
              <w:rPr>
                <w:rFonts w:ascii="Calibri" w:hAnsi="Calibri"/>
                <w:color w:val="333333"/>
                <w:sz w:val="18"/>
              </w:rPr>
              <w:t>4 hours</w:t>
            </w:r>
          </w:p>
        </w:tc>
      </w:tr>
    </w:tbl>
    <w:p/>
    <w:p>
      <w:pPr>
        <w:pStyle w:val="Heading2"/>
      </w:pPr>
      <w:r>
        <w:t>Related Documents</w:t>
      </w:r>
    </w:p>
    <w:p>
      <w:pPr>
        <w:pStyle w:val="ListBullet"/>
      </w:pPr>
      <w:r>
        <w:rPr>
          <w:rFonts w:ascii="Calibri" w:hAnsi="Calibri"/>
          <w:color w:val="333333"/>
          <w:sz w:val="20"/>
        </w:rPr>
        <w:t>SOP-005: Backup Operations</w:t>
      </w:r>
    </w:p>
    <w:p>
      <w:pPr>
        <w:pStyle w:val="ListBullet"/>
      </w:pPr>
      <w:r>
        <w:rPr>
          <w:rFonts w:ascii="Calibri" w:hAnsi="Calibri"/>
          <w:color w:val="333333"/>
          <w:sz w:val="20"/>
        </w:rPr>
        <w:t>SOP-006: Disaster Recovery</w:t>
      </w:r>
    </w:p>
    <w:p>
      <w:pPr>
        <w:pStyle w:val="ListBullet"/>
      </w:pPr>
      <w:r>
        <w:rPr>
          <w:rFonts w:ascii="Calibri" w:hAnsi="Calibri"/>
          <w:color w:val="333333"/>
          <w:sz w:val="20"/>
        </w:rPr>
        <w:t>Design_Decisions.md (Storage Architecture)</w:t>
      </w:r>
    </w:p>
    <w:p>
      <w:pPr>
        <w:pStyle w:val="Heading2"/>
      </w:pPr>
      <w:r>
        <w:t>Revision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Version</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Author</w:t>
            </w:r>
          </w:p>
        </w:tc>
        <w:tc>
          <w:tcPr>
            <w:tcW w:type="dxa" w:w="2351"/>
            <w:shd w:fill="007ACC"/>
          </w:tcPr>
          <w:p>
            <w:pPr>
              <w:jc w:val="center"/>
            </w:pPr>
            <w:r>
              <w:rPr>
                <w:rFonts w:ascii="Calibri" w:hAnsi="Calibri"/>
                <w:b/>
                <w:color w:val="FFFFFF"/>
                <w:sz w:val="20"/>
              </w:rPr>
              <w:t>Changes</w:t>
            </w:r>
          </w:p>
        </w:tc>
      </w:tr>
      <w:tr>
        <w:tc>
          <w:tcPr>
            <w:tcW w:type="dxa" w:w="2351"/>
          </w:tcPr>
          <w:p>
            <w:r>
              <w:rPr>
                <w:rFonts w:ascii="Calibri" w:hAnsi="Calibri"/>
                <w:color w:val="333333"/>
                <w:sz w:val="18"/>
              </w:rPr>
              <w:t>1.0</w:t>
            </w:r>
          </w:p>
        </w:tc>
        <w:tc>
          <w:tcPr>
            <w:tcW w:type="dxa" w:w="2351"/>
          </w:tcPr>
          <w:p>
            <w:r>
              <w:rPr>
                <w:rFonts w:ascii="Calibri" w:hAnsi="Calibri"/>
                <w:color w:val="333333"/>
                <w:sz w:val="18"/>
              </w:rPr>
              <w:t>22-Mar-2026</w:t>
            </w:r>
          </w:p>
        </w:tc>
        <w:tc>
          <w:tcPr>
            <w:tcW w:type="dxa" w:w="2351"/>
          </w:tcPr>
          <w:p>
            <w:r>
              <w:rPr>
                <w:rFonts w:ascii="Calibri" w:hAnsi="Calibri"/>
                <w:color w:val="333333"/>
                <w:sz w:val="18"/>
              </w:rPr>
              <w:t>VConfi</w:t>
            </w:r>
          </w:p>
        </w:tc>
        <w:tc>
          <w:tcPr>
            <w:tcW w:type="dxa" w:w="2351"/>
          </w:tcPr>
          <w:p>
            <w:r>
              <w:rPr>
                <w:rFonts w:ascii="Calibri" w:hAnsi="Calibri"/>
                <w:color w:val="333333"/>
                <w:sz w:val="18"/>
              </w:rPr>
              <w:t>Initial release</w:t>
            </w:r>
          </w:p>
        </w:tc>
      </w:tr>
    </w:tbl>
    <w:p/>
    <w:p>
      <w:pPr>
        <w:pStyle w:val="Heading1"/>
      </w:pPr>
      <w:r>
        <w:t>SOP-005: Backup Operations</w:t>
      </w:r>
    </w:p>
    <w:p>
      <w:pPr>
        <w:pStyle w:val="Heading2"/>
      </w:pPr>
      <w:r>
        <w:t>Purpose</w:t>
      </w:r>
    </w:p>
    <w:p>
      <w:r>
        <w:rPr>
          <w:rFonts w:ascii="Calibri" w:hAnsi="Calibri"/>
          <w:color w:val="333333"/>
          <w:sz w:val="20"/>
        </w:rPr>
        <w:t>To establish standardized procedures for backup verification, testing, air-gap operations, retention management, and remediation of failed backups to ensure B2H Studios' 3-2-1-1-0 backup strategy compliance.</w:t>
      </w:r>
    </w:p>
    <w:p>
      <w:pPr>
        <w:pStyle w:val="Heading2"/>
      </w:pPr>
      <w:r>
        <w:t>Scope</w:t>
      </w:r>
    </w:p>
    <w:p>
      <w:r>
        <w:rPr>
          <w:rFonts w:ascii="Calibri" w:hAnsi="Calibri"/>
          <w:color w:val="333333"/>
          <w:sz w:val="20"/>
        </w:rPr>
        <w:t>This SOP covers:</w:t>
      </w:r>
    </w:p>
    <w:p>
      <w:pPr>
        <w:pStyle w:val="ListBullet"/>
      </w:pPr>
      <w:r>
        <w:rPr>
          <w:rFonts w:ascii="Calibri" w:hAnsi="Calibri"/>
          <w:color w:val="333333"/>
          <w:sz w:val="20"/>
        </w:rPr>
        <w:t>Daily backup verification</w:t>
      </w:r>
    </w:p>
    <w:p>
      <w:pPr>
        <w:pStyle w:val="ListBullet"/>
      </w:pPr>
      <w:r>
        <w:rPr>
          <w:rFonts w:ascii="Calibri" w:hAnsi="Calibri"/>
          <w:color w:val="333333"/>
          <w:sz w:val="20"/>
        </w:rPr>
        <w:t>Weekly test restores</w:t>
      </w:r>
    </w:p>
    <w:p>
      <w:pPr>
        <w:pStyle w:val="ListBullet"/>
      </w:pPr>
      <w:r>
        <w:rPr>
          <w:rFonts w:ascii="Calibri" w:hAnsi="Calibri"/>
          <w:color w:val="333333"/>
          <w:sz w:val="20"/>
        </w:rPr>
        <w:t>Monthly air-gap backup procedure (LTO-9 tape)</w:t>
      </w:r>
    </w:p>
    <w:p>
      <w:pPr>
        <w:pStyle w:val="ListBullet"/>
      </w:pPr>
      <w:r>
        <w:rPr>
          <w:rFonts w:ascii="Calibri" w:hAnsi="Calibri"/>
          <w:color w:val="333333"/>
          <w:sz w:val="20"/>
        </w:rPr>
        <w:t>Backup retention management</w:t>
      </w:r>
    </w:p>
    <w:p>
      <w:pPr>
        <w:pStyle w:val="ListBullet"/>
      </w:pPr>
      <w:r>
        <w:rPr>
          <w:rFonts w:ascii="Calibri" w:hAnsi="Calibri"/>
          <w:color w:val="333333"/>
          <w:sz w:val="20"/>
        </w:rPr>
        <w:t>Failed backup remediation</w:t>
      </w:r>
    </w:p>
    <w:p>
      <w:pPr>
        <w:pStyle w:val="Heading2"/>
      </w:pPr>
      <w:r>
        <w:t>Responsibility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Role</w:t>
            </w:r>
          </w:p>
        </w:tc>
        <w:tc>
          <w:tcPr>
            <w:tcW w:type="dxa" w:w="4703"/>
            <w:shd w:fill="007ACC"/>
          </w:tcPr>
          <w:p>
            <w:pPr>
              <w:jc w:val="center"/>
            </w:pPr>
            <w:r>
              <w:rPr>
                <w:rFonts w:ascii="Calibri" w:hAnsi="Calibri"/>
                <w:b/>
                <w:color w:val="FFFFFF"/>
                <w:sz w:val="20"/>
              </w:rPr>
              <w:t>Responsibility</w:t>
            </w:r>
          </w:p>
        </w:tc>
      </w:tr>
      <w:tr>
        <w:tc>
          <w:tcPr>
            <w:tcW w:type="dxa" w:w="4703"/>
          </w:tcPr>
          <w:p>
            <w:r>
              <w:rPr>
                <w:rFonts w:ascii="Calibri" w:hAnsi="Calibri"/>
                <w:color w:val="333333"/>
                <w:sz w:val="18"/>
              </w:rPr>
              <w:t>Backup Administrator</w:t>
            </w:r>
          </w:p>
        </w:tc>
        <w:tc>
          <w:tcPr>
            <w:tcW w:type="dxa" w:w="4703"/>
          </w:tcPr>
          <w:p>
            <w:r>
              <w:rPr>
                <w:rFonts w:ascii="Calibri" w:hAnsi="Calibri"/>
                <w:color w:val="333333"/>
                <w:sz w:val="18"/>
              </w:rPr>
              <w:t>Daily verification, tape operations</w:t>
            </w:r>
          </w:p>
        </w:tc>
      </w:tr>
      <w:tr>
        <w:tc>
          <w:tcPr>
            <w:tcW w:type="dxa" w:w="4703"/>
            <w:shd w:fill="F0F4F8"/>
          </w:tcPr>
          <w:p>
            <w:r>
              <w:rPr>
                <w:rFonts w:ascii="Calibri" w:hAnsi="Calibri"/>
                <w:color w:val="333333"/>
                <w:sz w:val="18"/>
              </w:rPr>
              <w:t>Storage Administrator</w:t>
            </w:r>
          </w:p>
        </w:tc>
        <w:tc>
          <w:tcPr>
            <w:tcW w:type="dxa" w:w="4703"/>
            <w:shd w:fill="F0F4F8"/>
          </w:tcPr>
          <w:p>
            <w:r>
              <w:rPr>
                <w:rFonts w:ascii="Calibri" w:hAnsi="Calibri"/>
                <w:color w:val="333333"/>
                <w:sz w:val="18"/>
              </w:rPr>
              <w:t>Snapshot management</w:t>
            </w:r>
          </w:p>
        </w:tc>
      </w:tr>
      <w:tr>
        <w:tc>
          <w:tcPr>
            <w:tcW w:type="dxa" w:w="4703"/>
          </w:tcPr>
          <w:p>
            <w:r>
              <w:rPr>
                <w:rFonts w:ascii="Calibri" w:hAnsi="Calibri"/>
                <w:color w:val="333333"/>
                <w:sz w:val="18"/>
              </w:rPr>
              <w:t>IT Manager</w:t>
            </w:r>
          </w:p>
        </w:tc>
        <w:tc>
          <w:tcPr>
            <w:tcW w:type="dxa" w:w="4703"/>
          </w:tcPr>
          <w:p>
            <w:r>
              <w:rPr>
                <w:rFonts w:ascii="Calibri" w:hAnsi="Calibri"/>
                <w:color w:val="333333"/>
                <w:sz w:val="18"/>
              </w:rPr>
              <w:t>Offsite tape management, audit compliance</w:t>
            </w:r>
          </w:p>
        </w:tc>
      </w:tr>
    </w:tbl>
    <w:p/>
    <w:p>
      <w:pPr>
        <w:pStyle w:val="Heading2"/>
      </w:pPr>
      <w:r>
        <w:t>Prerequisites</w:t>
      </w:r>
    </w:p>
    <w:p>
      <w:pPr>
        <w:pStyle w:val="ListBullet"/>
      </w:pPr>
      <w:r>
        <w:rPr>
          <w:rFonts w:ascii="Calibri" w:hAnsi="Calibri"/>
          <w:color w:val="333333"/>
          <w:sz w:val="20"/>
        </w:rPr>
        <w:t>Access to Veeam Backup &amp; Replication console</w:t>
      </w:r>
    </w:p>
    <w:p>
      <w:pPr>
        <w:pStyle w:val="ListBullet"/>
      </w:pPr>
      <w:r>
        <w:rPr>
          <w:rFonts w:ascii="Calibri" w:hAnsi="Calibri"/>
          <w:color w:val="333333"/>
          <w:sz w:val="20"/>
        </w:rPr>
        <w:t>Access to Synology DSM</w:t>
      </w:r>
    </w:p>
    <w:p>
      <w:pPr>
        <w:pStyle w:val="ListBullet"/>
      </w:pPr>
      <w:r>
        <w:rPr>
          <w:rFonts w:ascii="Calibri" w:hAnsi="Calibri"/>
          <w:color w:val="333333"/>
          <w:sz w:val="20"/>
        </w:rPr>
        <w:t>LTO-9 tape drive and tapes</w:t>
      </w:r>
    </w:p>
    <w:p>
      <w:pPr>
        <w:pStyle w:val="ListBullet"/>
      </w:pPr>
      <w:r>
        <w:rPr>
          <w:rFonts w:ascii="Calibri" w:hAnsi="Calibri"/>
          <w:color w:val="333333"/>
          <w:sz w:val="20"/>
        </w:rPr>
        <w:t>Access to fireproof safe and bank vault</w:t>
      </w:r>
    </w:p>
    <w:p>
      <w:pPr>
        <w:pStyle w:val="ListBullet"/>
      </w:pPr>
      <w:r>
        <w:rPr>
          <w:rFonts w:ascii="Calibri" w:hAnsi="Calibri"/>
          <w:color w:val="333333"/>
          <w:sz w:val="20"/>
        </w:rPr>
        <w:t>LTO barcode scanner (recommended)</w:t>
      </w:r>
    </w:p>
    <w:p>
      <w:pPr>
        <w:pStyle w:val="Heading2"/>
      </w:pPr>
      <w:r>
        <w:t>Procedure</w:t>
      </w:r>
    </w:p>
    <w:p>
      <w:pPr>
        <w:pStyle w:val="Heading3"/>
      </w:pPr>
      <w:r>
        <w:t>1. Daily Backup Verification</w:t>
      </w:r>
    </w:p>
    <w:p>
      <w:pPr>
        <w:pStyle w:val="Heading4"/>
      </w:pPr>
      <w:r>
        <w:t>1.1 Morning Verification Checklist (09:00 AM)</w:t>
      </w:r>
    </w:p>
    <w:p>
      <w:pPr>
        <w:spacing w:before="80" w:after="80"/>
      </w:pPr>
      <w:r>
        <w:rPr>
          <w:rFonts w:ascii="Consolas" w:hAnsi="Consolas"/>
          <w:color w:val="333333"/>
          <w:sz w:val="18"/>
        </w:rPr>
        <w:t># Access Veeam Console</w:t>
        <w:br/>
        <w:t># https://veeam.b2h.local:9398</w:t>
        <w:br/>
        <w:br/>
        <w:t># Check all job status</w:t>
        <w:br/>
        <w:t>Get-VBRJob | Select-Object Name, JobType, ScheduleEnabled, LastResult, LastState</w:t>
        <w:br/>
        <w:br/>
        <w:t># Expected Results:</w:t>
        <w:br/>
        <w:t># LastResult = "Success" or "Warning" (investigate warnings)</w:t>
        <w:br/>
        <w:t># LastState = "Idle" or "Running"</w:t>
      </w:r>
    </w:p>
    <w:p>
      <w:pPr>
        <w:pStyle w:val="Heading4"/>
      </w:pPr>
      <w:r>
        <w:t>1.2 Backup Job Status Review</w:t>
      </w:r>
    </w:p>
    <w:p>
      <w:pPr>
        <w:spacing w:before="80" w:after="80"/>
      </w:pPr>
      <w:r>
        <w:rPr>
          <w:rFonts w:ascii="Consolas" w:hAnsi="Consolas"/>
          <w:color w:val="333333"/>
          <w:sz w:val="18"/>
        </w:rPr>
        <w:t>Daily Backup Status Review</w:t>
        <w:br/>
        <w:t>━━━━━━━━━━━━━━━━━━━━━━━━━━</w:t>
        <w:br/>
        <w:t>Date: ___________</w:t>
        <w:br/>
        <w:t>Verified by: ___________</w:t>
        <w:br/>
        <w:br/>
        <w:t>Veeam Backup Jobs:</w:t>
        <w:br/>
        <w:t>┌─────────────────────┬──────────────┬──────────┬──────────┐</w:t>
        <w:br/>
        <w:t>│ Job Name            │ Last Run     │ Duration │ Status   │</w:t>
        <w:br/>
        <w:t>├─────────────────────┼──────────────┼──────────┼──────────┤</w:t>
        <w:br/>
        <w:t>│ VM-Backup-Daily     │ ___________ │ ________ │ [ ] Pass │</w:t>
        <w:br/>
        <w:t>│ VM-Backup-Weekly    │ ___________ │ ________ │ [ ] Pass │</w:t>
        <w:br/>
        <w:t>│ Config-Backup       │ ___________ │ ________ │ [ ] Pass │</w:t>
        <w:br/>
        <w:t>└─────────────────────┴──────────────┴──────────┴──────────┘</w:t>
        <w:br/>
        <w:br/>
        <w:t>Synology Snapshots:</w:t>
        <w:br/>
        <w:t>┌─────────────────────┬──────────────┬──────────┐</w:t>
        <w:br/>
        <w:t>│ Snapshot Type       │ Last Created │ Count    │</w:t>
        <w:br/>
        <w:t>├─────────────────────┼──────────────┼──────────┤</w:t>
        <w:br/>
        <w:t>│ Hourly (2hr)        │ ___________ │ ____     │</w:t>
        <w:br/>
        <w:t>│ Daily               │ ___________ │ ____     │</w:t>
        <w:br/>
        <w:t>│ Monthly             │ ___________ │ ____     │</w:t>
        <w:br/>
        <w:t>└─────────────────────┴──────────────┴──────────┘</w:t>
        <w:br/>
        <w:br/>
        <w:t>Wasabi Cloud Sync:</w:t>
        <w:br/>
        <w:t>┌─────────────────────┬──────────────┬──────────┐</w:t>
        <w:br/>
        <w:t>│ Sync Job            │ Last Sync    │ Status   │</w:t>
        <w:br/>
        <w:t>├─────────────────────┼──────────────┼──────────┤</w:t>
        <w:br/>
        <w:t>│ Hot-Tier-Archive    │ ___________ │ [ ] Pass │</w:t>
        <w:br/>
        <w:t>│ Warm-Tier-Archive   │ ___________ │ [ ] Pass │</w:t>
        <w:br/>
        <w:t>└─────────────────────┴──────────────┴──────────┘</w:t>
        <w:br/>
        <w:br/>
        <w:t>Issues: ___________________________________________</w:t>
        <w:br/>
        <w:t>Actions: __________________________________________</w:t>
      </w:r>
    </w:p>
    <w:p>
      <w:pPr>
        <w:pStyle w:val="Heading4"/>
      </w:pPr>
      <w:r>
        <w:t>1.3 Verification Commands</w:t>
      </w:r>
    </w:p>
    <w:p>
      <w:pPr>
        <w:spacing w:before="80" w:after="80"/>
      </w:pPr>
      <w:r>
        <w:rPr>
          <w:rFonts w:ascii="Consolas" w:hAnsi="Consolas"/>
          <w:color w:val="333333"/>
          <w:sz w:val="18"/>
        </w:rPr>
        <w:t># Check Veeam session details</w:t>
        <w:br/>
        <w:t>Get-VBRBackupSession | Where-Object {$_.CreationTime -gt (Get-Date).AddDays(-1)} | `</w:t>
        <w:br/>
        <w:t xml:space="preserve">  Select-Object JobName, Result, CreationTime, EndTime</w:t>
        <w:br/>
        <w:br/>
        <w:t># Verify backup file integrity (check for corruption)</w:t>
        <w:br/>
        <w:t>Get-VBRBackup | ForEach-Object {</w:t>
        <w:br/>
        <w:t xml:space="preserve">    $backup = $_</w:t>
        <w:br/>
        <w:t xml:space="preserve">    $file = $backup.GetAllStorages() | Select-Object -First 1</w:t>
        <w:br/>
        <w:t xml:space="preserve">    if ($file) {</w:t>
        <w:br/>
        <w:t xml:space="preserve">        "Backup: $($backup.Name) - File: $($file.PartialPath)"</w:t>
        <w:br/>
        <w:t xml:space="preserve">        "Size: $([math]::Round($file.Stats.BackupSize/1GB,2)) GB"</w:t>
        <w:br/>
        <w:t xml:space="preserve">    }</w:t>
        <w:br/>
        <w:t>}</w:t>
      </w:r>
    </w:p>
    <w:p>
      <w:pPr>
        <w:pStyle w:val="Heading3"/>
      </w:pPr>
      <w:r>
        <w:t>2. Weekly Backup Test Restore</w:t>
      </w:r>
    </w:p>
    <w:p>
      <w:pPr>
        <w:pStyle w:val="Heading4"/>
      </w:pPr>
      <w:r>
        <w:t>2.1 Test Restore Schedule</w:t>
      </w:r>
    </w:p>
    <w:p>
      <w:pPr>
        <w:spacing w:before="80" w:after="80"/>
      </w:pPr>
      <w:r>
        <w:rPr>
          <w:rFonts w:ascii="Consolas" w:hAnsi="Consolas"/>
          <w:color w:val="333333"/>
          <w:sz w:val="18"/>
        </w:rPr>
        <w:t>Weekly Test Restore Rotation</w:t>
        <w:br/>
        <w:t>━━━━━━━━━━━━━━━━━━━━━━━━━━━━</w:t>
        <w:br/>
        <w:t>Week 1: Zabbix Server VM</w:t>
        <w:br/>
        <w:t>Week 2: FortiAnalyzer VM</w:t>
        <w:br/>
        <w:t>Week 3: Random production file restore</w:t>
        <w:br/>
        <w:t>Week 4: Disaster Recovery drill (monthly)</w:t>
      </w:r>
    </w:p>
    <w:p>
      <w:pPr>
        <w:pStyle w:val="Heading4"/>
      </w:pPr>
      <w:r>
        <w:t>2.2 VM Instant Recovery Test</w:t>
      </w:r>
    </w:p>
    <w:p>
      <w:pPr>
        <w:spacing w:before="80" w:after="80"/>
      </w:pPr>
      <w:r>
        <w:rPr>
          <w:rFonts w:ascii="Consolas" w:hAnsi="Consolas"/>
          <w:color w:val="333333"/>
          <w:sz w:val="18"/>
        </w:rPr>
        <w:t># PowerShell via Veeam console</w:t>
        <w:br/>
        <w:t>Add-PSSnapin VeeamPSSnapin</w:t>
        <w:br/>
        <w:br/>
        <w:t># Select backup and restore point</w:t>
        <w:br/>
        <w:t>$backup = Get-VBRBackup -Name "VM-Backup-Daily"</w:t>
        <w:br/>
        <w:t>$restorePoint = Get-VBRRestorePoint -Backup $backup | Sort-Object -Property CreationTime -Descending | Select-Object -First 1</w:t>
        <w:br/>
        <w:br/>
        <w:t># Perform Instant VM Recovery to isolated network</w:t>
        <w:br/>
        <w:t>Start-VBRInstantRecovery -RestorePoint $restorePoint `</w:t>
        <w:br/>
        <w:t xml:space="preserve">  -Server (Get-VBRServer -Name "esxi01.b2h.local") `</w:t>
        <w:br/>
        <w:t xml:space="preserve">  -ResourcePool "Test-Recovery" `</w:t>
        <w:br/>
        <w:t xml:space="preserve">  -VMName "TEST-RESTORE-$($restorePoint.VmName)" `</w:t>
        <w:br/>
        <w:t xml:space="preserve">  -PowerUp $true</w:t>
        <w:br/>
        <w:br/>
        <w:t># Wait for VM to boot (5 minutes)</w:t>
        <w:br/>
        <w:t>Start-Sleep -Seconds 300</w:t>
        <w:br/>
        <w:br/>
        <w:t># Test connectivity</w:t>
        <w:br/>
        <w:t>Test-Connection -ComputerName "TEST-RESTORE-$($restorePoint.VmName)" -Count 4</w:t>
        <w:br/>
        <w:br/>
        <w:t># Verify services (customize per VM type)</w:t>
        <w:br/>
        <w:t># For Zabbix: Test web interface</w:t>
        <w:br/>
        <w:t>Invoke-WebRequest -Uri "http://TEST-RESTORE-ZABBIX-01/zabbix"</w:t>
      </w:r>
    </w:p>
    <w:p>
      <w:pPr>
        <w:pStyle w:val="Heading4"/>
      </w:pPr>
      <w:r>
        <w:t>2.3 File-Level Restore Test</w:t>
      </w:r>
    </w:p>
    <w:p>
      <w:pPr>
        <w:spacing w:before="80" w:after="80"/>
      </w:pPr>
      <w:r>
        <w:rPr>
          <w:rFonts w:ascii="Consolas" w:hAnsi="Consolas"/>
          <w:color w:val="333333"/>
          <w:sz w:val="18"/>
        </w:rPr>
        <w:t># From Veeam console:</w:t>
        <w:br/>
        <w:t># 1. Select backup → Restore → Guest files</w:t>
        <w:br/>
        <w:t># 2. Choose restore point (verify multiple available)</w:t>
        <w:br/>
        <w:t># 3. Mount backup as virtual drive</w:t>
        <w:br/>
        <w:t># 4. Select test file(s) to restore</w:t>
        <w:br/>
        <w:br/>
        <w:t># Generate checksum of original file (weekly)</w:t>
        <w:br/>
        <w:t>sha256sum /volume1/projects/testfile.bin &gt; /var/log/checksums-$(date +%Y%m%d).txt</w:t>
        <w:br/>
        <w:br/>
        <w:t># After restore, compare checksum</w:t>
        <w:br/>
        <w:t>sha256sum /temp/restore/testfile.bin</w:t>
        <w:br/>
        <w:t>diff /var/log/checksums-$(date +%Y%m%d).txt /temp/restore/checksum.txt</w:t>
        <w:br/>
        <w:br/>
        <w:t># Result should match exactly</w:t>
      </w:r>
    </w:p>
    <w:p>
      <w:pPr>
        <w:pStyle w:val="Heading4"/>
      </w:pPr>
      <w:r>
        <w:t>2.4 Test Restore Documentation</w:t>
      </w:r>
    </w:p>
    <w:p>
      <w:pPr>
        <w:spacing w:before="80" w:after="80"/>
      </w:pPr>
      <w:r>
        <w:rPr>
          <w:rFonts w:ascii="Consolas" w:hAnsi="Consolas"/>
          <w:color w:val="333333"/>
          <w:sz w:val="18"/>
        </w:rPr>
        <w:t>Test Restore Report</w:t>
        <w:br/>
        <w:t>━━━━━━━━━━━━━━━━━━━</w:t>
        <w:br/>
        <w:t>Date: ___________</w:t>
        <w:br/>
        <w:t>Performed by: ___________</w:t>
        <w:br/>
        <w:br/>
        <w:t>Test Type: [ ] VM Instant Recovery  [ ] File Restore  [ ] Application</w:t>
        <w:br/>
        <w:br/>
        <w:t>Source: _________________________________</w:t>
        <w:br/>
        <w:t>Restore Point: __________________________</w:t>
        <w:br/>
        <w:br/>
        <w:t>Test Steps:</w:t>
        <w:br/>
        <w:t>[ ] 1. Initiated restore at: _______</w:t>
        <w:br/>
        <w:t>[ ] 2. Restore completed at: _______</w:t>
        <w:br/>
        <w:t>[ ] 3. VM powered on: [ ] Yes  [ ] No</w:t>
        <w:br/>
        <w:t>[ ] 4. Network connectivity verified: [ ] Yes  [ ] No</w:t>
        <w:br/>
        <w:t>[ ] 5. Services started: [ ] Yes  [ ] No</w:t>
        <w:br/>
        <w:t>[ ] 6. Data integrity verified: [ ] Yes  [ ] No</w:t>
        <w:br/>
        <w:br/>
        <w:t>Results:</w:t>
        <w:br/>
        <w:t>Duration: _______</w:t>
        <w:br/>
        <w:t>Status: [ ] Pass  [ ] Fail</w:t>
        <w:br/>
        <w:br/>
        <w:t>Issues: ___________________________________________</w:t>
        <w:br/>
        <w:t>Remediation: _______________________________________</w:t>
        <w:br/>
        <w:br/>
        <w:t>Finalized: [ ] Yes  Discarded: [ ] Yes</w:t>
        <w:br/>
        <w:t>Verified by: ___________</w:t>
      </w:r>
    </w:p>
    <w:p>
      <w:pPr>
        <w:pStyle w:val="Heading3"/>
      </w:pPr>
      <w:r>
        <w:t>3. Monthly Air-Gap Backup Procedure</w:t>
      </w:r>
    </w:p>
    <w:p>
      <w:pPr>
        <w:pStyle w:val="Heading4"/>
      </w:pPr>
      <w:r>
        <w:t>3.1 Pre-Backup Preparation</w:t>
      </w:r>
    </w:p>
    <w:p>
      <w:pPr>
        <w:spacing w:before="80" w:after="80"/>
      </w:pPr>
      <w:r>
        <w:rPr>
          <w:rFonts w:ascii="Consolas" w:hAnsi="Consolas"/>
          <w:color w:val="333333"/>
          <w:sz w:val="18"/>
        </w:rPr>
        <w:t>Air-Gap Backup Checklist (Monthly - 1st Sunday)</w:t>
        <w:br/>
        <w:t>━━━━━━━━━━━━━━━━━━━━━━━━━━━━━━━━━━━━━━━━━━━━━━</w:t>
        <w:br/>
        <w:t>□ Maintenance window confirmed (scheduled 8 hours)</w:t>
        <w:br/>
        <w:t>□ LTO-9 tape library checked and cleaned</w:t>
        <w:br/>
        <w:t>□ Blank tape(s) prepared and labeled: B2H-AG-[YYYYMM]</w:t>
        <w:br/>
        <w:t>□ Fireproof safe opened and accessible</w:t>
        <w:br/>
        <w:t>□ Previous month tape ready for bank vault rotation</w:t>
        <w:br/>
        <w:t>□ Staff availability confirmed (2 people recommended)</w:t>
      </w:r>
    </w:p>
    <w:p>
      <w:pPr>
        <w:pStyle w:val="Heading4"/>
      </w:pPr>
      <w:r>
        <w:t>3.2 Air-Gap Backup Procedure</w:t>
      </w:r>
    </w:p>
    <w:p>
      <w:pPr>
        <w:spacing w:before="80" w:after="80"/>
      </w:pPr>
      <w:r>
        <w:rPr>
          <w:rFonts w:ascii="Consolas" w:hAnsi="Consolas"/>
          <w:color w:val="333333"/>
          <w:sz w:val="18"/>
        </w:rPr>
        <w:t># STEP 1: Connect LTO Drive (09:00 AM)</w:t>
        <w:br/>
        <w:t># Physically connect LTO-9 drive to RS4021xs+ (warm tier)</w:t>
        <w:br/>
        <w:t># Power on drive, wait for ready status (green LED)</w:t>
        <w:br/>
        <w:br/>
        <w:t># Verify drive detection</w:t>
        <w:br/>
        <w:t>lsscsi | grep tape</w:t>
        <w:br/>
        <w:t># Expected: [x:y:z:w]  tape    IBM      ULTRIUM-HH9 ...</w:t>
        <w:br/>
        <w:br/>
        <w:t># STEP 2: Initialize Tape (09:15 AM)</w:t>
        <w:br/>
        <w:t># Insert blank tape</w:t>
        <w:br/>
        <w:t>mt -f /dev/st0 status</w:t>
        <w:br/>
        <w:br/>
        <w:t># Format tape (if new)</w:t>
        <w:br/>
        <w:t>mt -f /dev/st0 rewind</w:t>
        <w:br/>
        <w:br/>
        <w:t># STEP 3: Perform Full Backup (09:30 AM - ~4 hours)</w:t>
        <w:br/>
        <w:t># Mount backup share</w:t>
        <w:br/>
        <w:t>mkdir -p /mnt/backup-target</w:t>
        <w:br/>
        <w:br/>
        <w:t># Create tar archive with checksum</w:t>
        <w:br/>
        <w:t xml:space="preserve"> tar -cvf /dev/st0 \</w:t>
        <w:br/>
        <w:t xml:space="preserve">  --exclude='*.tmp' \</w:t>
        <w:br/>
        <w:t xml:space="preserve">  --exclude='cache' \</w:t>
        <w:br/>
        <w:t xml:space="preserve">  --exclude='@snapshot' \</w:t>
        <w:br/>
        <w:t xml:space="preserve">  /volume1/projects/ \</w:t>
        <w:br/>
        <w:t xml:space="preserve">  /volume1/deliverables/ \</w:t>
        <w:br/>
        <w:t xml:space="preserve">  2&gt;&amp;1 | tee /var/log/airgap-$(date +%Y%m%d).log</w:t>
        <w:br/>
        <w:br/>
        <w:t># Alternative: Use Synology Hyper Backup</w:t>
        <w:br/>
        <w:t># Create backup task: "Monthly-AirGap"</w:t>
        <w:br/>
        <w:t># Target: USB/LTO Device</w:t>
        <w:br/>
        <w:t># Files: /volume1/projects, /volume1/deliverables</w:t>
        <w:br/>
        <w:t># Encryption: Yes (AES-256)</w:t>
        <w:br/>
        <w:br/>
        <w:t># STEP 4: Verify Backup (13:30 PM - ~1 hour)</w:t>
        <w:br/>
        <w:t># Rewind and verify</w:t>
        <w:br/>
        <w:t>dd if=/dev/st0 of=/dev/null bs=1M count=100</w:t>
        <w:br/>
        <w:br/>
        <w:t># Check for read errors</w:t>
        <w:br/>
        <w:t>dmesg | tail -20</w:t>
        <w:br/>
        <w:br/>
        <w:t># Generate tape checksum</w:t>
        <w:br/>
        <w:t>sha256sum /dev/st0 &gt; /var/log/tape-checksum-$(date +%Y%m%d).txt</w:t>
        <w:br/>
        <w:br/>
        <w:t># Compare file count</w:t>
        <w:br/>
        <w:t># Count source files</w:t>
        <w:br/>
        <w:t>find /volume1/projects -type f | wc -l &gt; /var/log/source-count.txt</w:t>
        <w:br/>
        <w:br/>
        <w:t># Count archived files (via tar -t)</w:t>
        <w:br/>
        <w:t>tar -tvf /dev/st0 | wc -l &gt; /var/log/archive-count.txt</w:t>
        <w:br/>
        <w:br/>
        <w:t># Compare counts</w:t>
        <w:br/>
        <w:t>diff /var/log/source-count.txt /var/log/archive-count.txt</w:t>
        <w:br/>
        <w:br/>
        <w:t># STEP 5: Create Tape Index (14:30 PM)</w:t>
        <w:br/>
        <w:t>tar -tvf /dev/st0 &gt; /var/log/tape-index-$(date +%Y%m%d).txt</w:t>
        <w:br/>
        <w:br/>
        <w:t># Copy index to multiple locations</w:t>
        <w:br/>
        <w:t>cp /var/log/tape-index-$(date +%Y%m%d).txt /volume1/tape-inventory/</w:t>
        <w:br/>
        <w:t>cp /var/log/tape-index-$(date +%Y%m%d).txt /volumeUSB/tape-indexes/</w:t>
        <w:br/>
        <w:br/>
        <w:t># STEP 6: Physical Disconnection (CRITICAL - 15:00 PM)</w:t>
        <w:br/>
        <w:t># Eject tape</w:t>
        <w:br/>
        <w:t>eject /dev/st0</w:t>
        <w:br/>
        <w:br/>
        <w:t># Physically disconnect LTO drive from NAS</w:t>
        <w:br/>
        <w:t># Store cable in secure location</w:t>
        <w:br/>
        <w:t># Update asset tracking: Drive status = "Disconnected"</w:t>
        <w:br/>
        <w:br/>
        <w:t># STEP 7: Tape Storage (15:15 PM)</w:t>
        <w:br/>
        <w:t># Label tape: B2H-AG-[YYYYMM]</w:t>
        <w:br/>
        <w:t># Place in anti-static case</w:t>
        <w:br/>
        <w:t># Store in fireproof safe at primary site</w:t>
        <w:br/>
        <w:t># Update tape inventory log</w:t>
        <w:br/>
        <w:br/>
        <w:t>echo "$(date '+%Y-%m-%d %H:%M:%S'),B2H-AG-$(date +%Y%m),Fireproof-Safe,Monthly-Backup" \</w:t>
        <w:br/>
        <w:t xml:space="preserve">  &gt;&gt; /volume1/admin/tape-inventory.csv</w:t>
        <w:br/>
        <w:br/>
        <w:t># STEP 8: Quarterly Bank Vault Rotation</w:t>
        <w:br/>
        <w:t># If quarter-end:</w:t>
        <w:br/>
        <w:t># - Retrieve tape from 3 months ago (B2H-AG-[YYYY-3M])</w:t>
        <w:br/>
        <w:t># - Transport to bank vault</w:t>
        <w:br/>
        <w:t># - Retrieve oldest vault tape for destruction/reuse</w:t>
        <w:br/>
        <w:t># - Update chain of custody log</w:t>
      </w:r>
    </w:p>
    <w:p>
      <w:pPr>
        <w:pStyle w:val="Heading4"/>
      </w:pPr>
      <w:r>
        <w:t>3.3 Air-Gap Backup Verification</w:t>
      </w:r>
    </w:p>
    <w:p>
      <w:pPr>
        <w:spacing w:before="80" w:after="80"/>
      </w:pPr>
      <w:r>
        <w:rPr>
          <w:rFonts w:ascii="Consolas" w:hAnsi="Consolas"/>
          <w:color w:val="333333"/>
          <w:sz w:val="18"/>
        </w:rPr>
        <w:t># Monthly verification commands</w:t>
        <w:br/>
        <w:br/>
        <w:t># Verify drive disconnected</w:t>
        <w:br/>
        <w:t>lsscsi | grep tape</w:t>
        <w:br/>
        <w:t># Should return nothing</w:t>
        <w:br/>
        <w:br/>
        <w:t># Verify tape catalog exists</w:t>
        <w:br/>
        <w:t>ls -la /volume1/tape-inventory/tape-index-$(date +%Y%m --date='last month')*.txt</w:t>
        <w:br/>
        <w:br/>
        <w:t># Verify checksum files</w:t>
        <w:br/>
        <w:t>cat /var/log/tape-checksum-$(date +%Y%m --date='last month').txt</w:t>
        <w:br/>
        <w:br/>
        <w:t># Update air-gap compliance report</w:t>
        <w:br/>
        <w:t>cat &gt; /volume1/admin/airgap-compliance-$(date +%Y%m).txt &lt;&lt; EOF</w:t>
        <w:br/>
        <w:t>Air-Gap Backup Compliance Report</w:t>
        <w:br/>
        <w:t>━━━━━━━━━━━━━━━━━━━━━━━━━━━━━━━━</w:t>
        <w:br/>
        <w:t>Period: $(date +%B-%Y)</w:t>
        <w:br/>
        <w:t>Generated: $(date)</w:t>
        <w:br/>
        <w:br/>
        <w:t>Backup Status: COMPLETED</w:t>
        <w:br/>
        <w:t>Tape Label: B2H-AG-$(date +%Y%m)</w:t>
        <w:br/>
        <w:t>Backup Size: $(du -sh /volume1/projects /volume1/deliverables | awk '{sum+=$1} END {print sum}')</w:t>
        <w:br/>
        <w:t>Verification: PASSED</w:t>
        <w:br/>
        <w:t>Tape Location: Fireproof Safe</w:t>
        <w:br/>
        <w:t>Drive Status: DISCONNECTED</w:t>
        <w:br/>
        <w:br/>
        <w:t>Retention: 7 Years (Per ISO 27001)</w:t>
        <w:br/>
        <w:t>Next Tape Rotation: $(date -d '+3 months' +%B-%Y)</w:t>
        <w:br/>
        <w:br/>
        <w:t>Signed: ____________________</w:t>
        <w:br/>
        <w:t>Date: ____________________</w:t>
        <w:br/>
        <w:t>EOF</w:t>
      </w:r>
    </w:p>
    <w:p>
      <w:pPr>
        <w:pStyle w:val="Heading3"/>
      </w:pPr>
      <w:r>
        <w:t>4. Backup Retention Management</w:t>
      </w:r>
    </w:p>
    <w:p>
      <w:pPr>
        <w:pStyle w:val="Heading4"/>
      </w:pPr>
      <w:r>
        <w:t>4.1 Retention Policy Enforcement</w:t>
      </w:r>
    </w:p>
    <w:p>
      <w:pPr>
        <w:spacing w:before="80" w:after="80"/>
      </w:pPr>
      <w:r>
        <w:rPr>
          <w:rFonts w:ascii="Consolas" w:hAnsi="Consolas"/>
          <w:color w:val="333333"/>
          <w:sz w:val="18"/>
        </w:rPr>
        <w:t>Backup Retention Matrix</w:t>
        <w:br/>
        <w:t>━━━━━━━━━━━━━━━━━━━━━━━</w:t>
        <w:br/>
        <w:t>Backup Type          Retention    Media        Location</w:t>
        <w:br/>
        <w:t>─────────────────────────────────────────────────────────</w:t>
        <w:br/>
        <w:t>VM Daily Backups     30 days      Disk (Veeam) Site A</w:t>
        <w:br/>
        <w:t>VM Weekly Backups    12 weeks     Disk (Veeam) Site A, B</w:t>
        <w:br/>
        <w:t>VM Monthly Backups   12 months    Disk (Veeam) Site A, B</w:t>
        <w:br/>
        <w:t>Snapshots (Hourly)   48 hours     BTRFS        Site A</w:t>
        <w:br/>
        <w:t>Snapshots (Daily)    30 days      BTRFS        Site A, B</w:t>
        <w:br/>
        <w:t>Snapshots (Monthly)  12 months    BTRFS        Site A</w:t>
        <w:br/>
        <w:t>LTO Air-Gap          7 years      Tape         Bank Vault</w:t>
        <w:br/>
        <w:t>Cloud (Wasabi)       7 years      Object       Wasabi</w:t>
      </w:r>
    </w:p>
    <w:p>
      <w:pPr>
        <w:pStyle w:val="Heading4"/>
      </w:pPr>
      <w:r>
        <w:t>4.2 Automated Cleanup Verification</w:t>
      </w:r>
    </w:p>
    <w:p>
      <w:pPr>
        <w:spacing w:before="80" w:after="80"/>
      </w:pPr>
      <w:r>
        <w:rPr>
          <w:rFonts w:ascii="Consolas" w:hAnsi="Consolas"/>
          <w:color w:val="333333"/>
          <w:sz w:val="18"/>
        </w:rPr>
        <w:t># Check Veeam retention cleanup</w:t>
        <w:br/>
        <w:t>Get-VBRBackup | ForEach-Object {</w:t>
        <w:br/>
        <w:t xml:space="preserve">    $backup = $_</w:t>
        <w:br/>
        <w:t xml:space="preserve">    $sessions = Get-VBRBackupSession -Backup $backup</w:t>
        <w:br/>
        <w:t xml:space="preserve">    $restorePoints = Get-VBRRestorePoint -Backup $backup</w:t>
        <w:br/>
        <w:t xml:space="preserve">    Write-Host "$($backup.Name): $($restorePoints.Count) restore points"</w:t>
        <w:br/>
        <w:t>}</w:t>
        <w:br/>
        <w:br/>
        <w:t># Check Synology snapshot retention</w:t>
        <w:br/>
        <w:t>synoreplicatool --list-local | grep -c "snapshot"</w:t>
        <w:br/>
        <w:br/>
        <w:t># Verify count matches retention policy</w:t>
      </w:r>
    </w:p>
    <w:p>
      <w:pPr>
        <w:pStyle w:val="Heading3"/>
      </w:pPr>
      <w:r>
        <w:t>5. Failed Backup Remediation</w:t>
      </w:r>
    </w:p>
    <w:p>
      <w:pPr>
        <w:pStyle w:val="Heading4"/>
      </w:pPr>
      <w:r>
        <w:t>5.1 Failure Classification and Response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Failure Type</w:t>
            </w:r>
          </w:p>
        </w:tc>
        <w:tc>
          <w:tcPr>
            <w:tcW w:type="dxa" w:w="2351"/>
            <w:shd w:fill="007ACC"/>
          </w:tcPr>
          <w:p>
            <w:pPr>
              <w:jc w:val="center"/>
            </w:pPr>
            <w:r>
              <w:rPr>
                <w:rFonts w:ascii="Calibri" w:hAnsi="Calibri"/>
                <w:b/>
                <w:color w:val="FFFFFF"/>
                <w:sz w:val="20"/>
              </w:rPr>
              <w:t>Symptoms</w:t>
            </w:r>
          </w:p>
        </w:tc>
        <w:tc>
          <w:tcPr>
            <w:tcW w:type="dxa" w:w="2351"/>
            <w:shd w:fill="007ACC"/>
          </w:tcPr>
          <w:p>
            <w:pPr>
              <w:jc w:val="center"/>
            </w:pPr>
            <w:r>
              <w:rPr>
                <w:rFonts w:ascii="Calibri" w:hAnsi="Calibri"/>
                <w:b/>
                <w:color w:val="FFFFFF"/>
                <w:sz w:val="20"/>
              </w:rPr>
              <w:t>Response Time</w:t>
            </w:r>
          </w:p>
        </w:tc>
        <w:tc>
          <w:tcPr>
            <w:tcW w:type="dxa" w:w="2351"/>
            <w:shd w:fill="007ACC"/>
          </w:tcPr>
          <w:p>
            <w:pPr>
              <w:jc w:val="center"/>
            </w:pPr>
            <w:r>
              <w:rPr>
                <w:rFonts w:ascii="Calibri" w:hAnsi="Calibri"/>
                <w:b/>
                <w:color w:val="FFFFFF"/>
                <w:sz w:val="20"/>
              </w:rPr>
              <w:t>Action</w:t>
            </w:r>
          </w:p>
        </w:tc>
      </w:tr>
      <w:tr>
        <w:tc>
          <w:tcPr>
            <w:tcW w:type="dxa" w:w="2351"/>
          </w:tcPr>
          <w:p>
            <w:r>
              <w:rPr>
                <w:rFonts w:ascii="Calibri" w:hAnsi="Calibri"/>
                <w:color w:val="333333"/>
                <w:sz w:val="18"/>
              </w:rPr>
              <w:t>Transient</w:t>
            </w:r>
          </w:p>
        </w:tc>
        <w:tc>
          <w:tcPr>
            <w:tcW w:type="dxa" w:w="2351"/>
          </w:tcPr>
          <w:p>
            <w:r>
              <w:rPr>
                <w:rFonts w:ascii="Calibri" w:hAnsi="Calibri"/>
                <w:color w:val="333333"/>
                <w:sz w:val="18"/>
              </w:rPr>
              <w:t>Network timeout</w:t>
            </w:r>
          </w:p>
        </w:tc>
        <w:tc>
          <w:tcPr>
            <w:tcW w:type="dxa" w:w="2351"/>
          </w:tcPr>
          <w:p>
            <w:r>
              <w:rPr>
                <w:rFonts w:ascii="Calibri" w:hAnsi="Calibri"/>
                <w:color w:val="333333"/>
                <w:sz w:val="18"/>
              </w:rPr>
              <w:t>Immediate</w:t>
            </w:r>
          </w:p>
        </w:tc>
        <w:tc>
          <w:tcPr>
            <w:tcW w:type="dxa" w:w="2351"/>
          </w:tcPr>
          <w:p>
            <w:r>
              <w:rPr>
                <w:rFonts w:ascii="Calibri" w:hAnsi="Calibri"/>
                <w:color w:val="333333"/>
                <w:sz w:val="18"/>
              </w:rPr>
              <w:t>Retry job</w:t>
            </w:r>
          </w:p>
        </w:tc>
      </w:tr>
      <w:tr>
        <w:tc>
          <w:tcPr>
            <w:tcW w:type="dxa" w:w="2351"/>
            <w:shd w:fill="F0F4F8"/>
          </w:tcPr>
          <w:p>
            <w:r>
              <w:rPr>
                <w:rFonts w:ascii="Calibri" w:hAnsi="Calibri"/>
                <w:color w:val="333333"/>
                <w:sz w:val="18"/>
              </w:rPr>
              <w:t>Storage</w:t>
            </w:r>
          </w:p>
        </w:tc>
        <w:tc>
          <w:tcPr>
            <w:tcW w:type="dxa" w:w="2351"/>
            <w:shd w:fill="F0F4F8"/>
          </w:tcPr>
          <w:p>
            <w:r>
              <w:rPr>
                <w:rFonts w:ascii="Calibri" w:hAnsi="Calibri"/>
                <w:color w:val="333333"/>
                <w:sz w:val="18"/>
              </w:rPr>
              <w:t>Disk full</w:t>
            </w:r>
          </w:p>
        </w:tc>
        <w:tc>
          <w:tcPr>
            <w:tcW w:type="dxa" w:w="2351"/>
            <w:shd w:fill="F0F4F8"/>
          </w:tcPr>
          <w:p>
            <w:r>
              <w:rPr>
                <w:rFonts w:ascii="Calibri" w:hAnsi="Calibri"/>
                <w:color w:val="333333"/>
                <w:sz w:val="18"/>
              </w:rPr>
              <w:t>1 hour</w:t>
            </w:r>
          </w:p>
        </w:tc>
        <w:tc>
          <w:tcPr>
            <w:tcW w:type="dxa" w:w="2351"/>
            <w:shd w:fill="F0F4F8"/>
          </w:tcPr>
          <w:p>
            <w:r>
              <w:rPr>
                <w:rFonts w:ascii="Calibri" w:hAnsi="Calibri"/>
                <w:color w:val="333333"/>
                <w:sz w:val="18"/>
              </w:rPr>
              <w:t>Free space/expand</w:t>
            </w:r>
          </w:p>
        </w:tc>
      </w:tr>
      <w:tr>
        <w:tc>
          <w:tcPr>
            <w:tcW w:type="dxa" w:w="2351"/>
          </w:tcPr>
          <w:p>
            <w:r>
              <w:rPr>
                <w:rFonts w:ascii="Calibri" w:hAnsi="Calibri"/>
                <w:color w:val="333333"/>
                <w:sz w:val="18"/>
              </w:rPr>
              <w:t>Permission</w:t>
            </w:r>
          </w:p>
        </w:tc>
        <w:tc>
          <w:tcPr>
            <w:tcW w:type="dxa" w:w="2351"/>
          </w:tcPr>
          <w:p>
            <w:r>
              <w:rPr>
                <w:rFonts w:ascii="Calibri" w:hAnsi="Calibri"/>
                <w:color w:val="333333"/>
                <w:sz w:val="18"/>
              </w:rPr>
              <w:t>Access denied</w:t>
            </w:r>
          </w:p>
        </w:tc>
        <w:tc>
          <w:tcPr>
            <w:tcW w:type="dxa" w:w="2351"/>
          </w:tcPr>
          <w:p>
            <w:r>
              <w:rPr>
                <w:rFonts w:ascii="Calibri" w:hAnsi="Calibri"/>
                <w:color w:val="333333"/>
                <w:sz w:val="18"/>
              </w:rPr>
              <w:t>30 min</w:t>
            </w:r>
          </w:p>
        </w:tc>
        <w:tc>
          <w:tcPr>
            <w:tcW w:type="dxa" w:w="2351"/>
          </w:tcPr>
          <w:p>
            <w:r>
              <w:rPr>
                <w:rFonts w:ascii="Calibri" w:hAnsi="Calibri"/>
                <w:color w:val="333333"/>
                <w:sz w:val="18"/>
              </w:rPr>
              <w:t>Fix credentials</w:t>
            </w:r>
          </w:p>
        </w:tc>
      </w:tr>
      <w:tr>
        <w:tc>
          <w:tcPr>
            <w:tcW w:type="dxa" w:w="2351"/>
            <w:shd w:fill="F0F4F8"/>
          </w:tcPr>
          <w:p>
            <w:r>
              <w:rPr>
                <w:rFonts w:ascii="Calibri" w:hAnsi="Calibri"/>
                <w:color w:val="333333"/>
                <w:sz w:val="18"/>
              </w:rPr>
              <w:t>Corruption</w:t>
            </w:r>
          </w:p>
        </w:tc>
        <w:tc>
          <w:tcPr>
            <w:tcW w:type="dxa" w:w="2351"/>
            <w:shd w:fill="F0F4F8"/>
          </w:tcPr>
          <w:p>
            <w:r>
              <w:rPr>
                <w:rFonts w:ascii="Calibri" w:hAnsi="Calibri"/>
                <w:color w:val="333333"/>
                <w:sz w:val="18"/>
              </w:rPr>
              <w:t>Checksum fail</w:t>
            </w:r>
          </w:p>
        </w:tc>
        <w:tc>
          <w:tcPr>
            <w:tcW w:type="dxa" w:w="2351"/>
            <w:shd w:fill="F0F4F8"/>
          </w:tcPr>
          <w:p>
            <w:r>
              <w:rPr>
                <w:rFonts w:ascii="Calibri" w:hAnsi="Calibri"/>
                <w:color w:val="333333"/>
                <w:sz w:val="18"/>
              </w:rPr>
              <w:t>2 hours</w:t>
            </w:r>
          </w:p>
        </w:tc>
        <w:tc>
          <w:tcPr>
            <w:tcW w:type="dxa" w:w="2351"/>
            <w:shd w:fill="F0F4F8"/>
          </w:tcPr>
          <w:p>
            <w:r>
              <w:rPr>
                <w:rFonts w:ascii="Calibri" w:hAnsi="Calibri"/>
                <w:color w:val="333333"/>
                <w:sz w:val="18"/>
              </w:rPr>
              <w:t>New full backup</w:t>
            </w:r>
          </w:p>
        </w:tc>
      </w:tr>
      <w:tr>
        <w:tc>
          <w:tcPr>
            <w:tcW w:type="dxa" w:w="2351"/>
          </w:tcPr>
          <w:p>
            <w:r>
              <w:rPr>
                <w:rFonts w:ascii="Calibri" w:hAnsi="Calibri"/>
                <w:color w:val="333333"/>
                <w:sz w:val="18"/>
              </w:rPr>
              <w:t>Hardware</w:t>
            </w:r>
          </w:p>
        </w:tc>
        <w:tc>
          <w:tcPr>
            <w:tcW w:type="dxa" w:w="2351"/>
          </w:tcPr>
          <w:p>
            <w:r>
              <w:rPr>
                <w:rFonts w:ascii="Calibri" w:hAnsi="Calibri"/>
                <w:color w:val="333333"/>
                <w:sz w:val="18"/>
              </w:rPr>
              <w:t>Drive failure</w:t>
            </w:r>
          </w:p>
        </w:tc>
        <w:tc>
          <w:tcPr>
            <w:tcW w:type="dxa" w:w="2351"/>
          </w:tcPr>
          <w:p>
            <w:r>
              <w:rPr>
                <w:rFonts w:ascii="Calibri" w:hAnsi="Calibri"/>
                <w:color w:val="333333"/>
                <w:sz w:val="18"/>
              </w:rPr>
              <w:t>4 hours</w:t>
            </w:r>
          </w:p>
        </w:tc>
        <w:tc>
          <w:tcPr>
            <w:tcW w:type="dxa" w:w="2351"/>
          </w:tcPr>
          <w:p>
            <w:r>
              <w:rPr>
                <w:rFonts w:ascii="Calibri" w:hAnsi="Calibri"/>
                <w:color w:val="333333"/>
                <w:sz w:val="18"/>
              </w:rPr>
              <w:t>Replace hardware</w:t>
            </w:r>
          </w:p>
        </w:tc>
      </w:tr>
    </w:tbl>
    <w:p/>
    <w:p>
      <w:pPr>
        <w:pStyle w:val="Heading4"/>
      </w:pPr>
      <w:r>
        <w:t>5.2 Remediation Procedure</w:t>
      </w:r>
    </w:p>
    <w:p>
      <w:pPr>
        <w:spacing w:before="80" w:after="80"/>
      </w:pPr>
      <w:r>
        <w:rPr>
          <w:rFonts w:ascii="Consolas" w:hAnsi="Consolas"/>
          <w:color w:val="333333"/>
          <w:sz w:val="18"/>
        </w:rPr>
        <w:t># STEP 1: Identify failure cause</w:t>
        <w:br/>
        <w:t># Check Veeam logs</w:t>
        <w:br/>
        <w:t>cat "C:\ProgramData\Veeam\Backup\[JobName]\Job.[JobName].log" | Select-String -Pattern "Error"</w:t>
        <w:br/>
        <w:br/>
        <w:t># Check Synology logs</w:t>
        <w:br/>
        <w:t>synolog --show | grep -i error</w:t>
        <w:br/>
        <w:t>cat /var/log/synoreplog.log | tail -50</w:t>
        <w:br/>
        <w:br/>
        <w:t># STEP 2: Common fixes</w:t>
        <w:br/>
        <w:br/>
        <w:t># Fix 1: Retry job (transient issues)</w:t>
        <w:br/>
        <w:t>Start-VBRJob -Job "VM-Backup-Daily" -RetryBackup</w:t>
        <w:br/>
        <w:br/>
        <w:t># Fix 2: Free up storage space</w:t>
        <w:br/>
        <w:t># Delete old temporary files</w:t>
        <w:br/>
        <w:t>find /volume1/@tmp -type f -mtime +7 -delete</w:t>
        <w:br/>
        <w:br/>
        <w:t># Expand volume if needed (requires unallocated space)</w:t>
        <w:br/>
        <w:t># DSM → Storage Manager → Storage Pool → Action → Expand</w:t>
        <w:br/>
        <w:br/>
        <w:t># Fix 3: Restart services</w:t>
        <w:br/>
        <w:t># Veeam</w:t>
        <w:br/>
        <w:t>Restart-Service -Name "VeeamBackupSvc"</w:t>
        <w:br/>
        <w:t>Restart-Service -Name "VeeamBrokerSvc"</w:t>
        <w:br/>
        <w:br/>
        <w:t># Synology</w:t>
        <w:br/>
        <w:t>synoservice --restart pkgctl-HyperBackup</w:t>
        <w:br/>
        <w:br/>
        <w:t># Fix 4: Repair backup chain (corruption)</w:t>
        <w:br/>
        <w:t># Veeam: Right-click backup → Properties → Maintenance → Quick Backup Verification</w:t>
        <w:br/>
        <w:t># Then run Active Full backup if needed</w:t>
        <w:br/>
        <w:br/>
        <w:t># STEP 3: Run test backup</w:t>
        <w:br/>
        <w:t>Start-VBRJob -Job "VM-Backup-Daily" -FullBackup</w:t>
        <w:br/>
        <w:br/>
        <w:t># Monitor until completion</w:t>
        <w:br/>
        <w:t>while ((Get-VBRJob -Name "VM-Backup-Daily").LastState -eq "Working") {</w:t>
        <w:br/>
        <w:t xml:space="preserve">    Start-Sleep -Seconds 60</w:t>
        <w:br/>
        <w:t xml:space="preserve">    Write-Host "Backup in progress..."</w:t>
        <w:br/>
        <w:t>}</w:t>
        <w:br/>
        <w:br/>
        <w:t># Verify success</w:t>
        <w:br/>
        <w:t>Get-VBRJob -Name "VM-Backup-Daily" | Select-Object LastResult</w:t>
      </w:r>
    </w:p>
    <w:p>
      <w:pPr>
        <w:pStyle w:val="Heading4"/>
      </w:pPr>
      <w:r>
        <w:t>5.3 Post-Remediation Documentation</w:t>
      </w:r>
    </w:p>
    <w:p>
      <w:pPr>
        <w:spacing w:before="80" w:after="80"/>
      </w:pPr>
      <w:r>
        <w:rPr>
          <w:rFonts w:ascii="Consolas" w:hAnsi="Consolas"/>
          <w:color w:val="333333"/>
          <w:sz w:val="18"/>
        </w:rPr>
        <w:t>Backup Failure Report</w:t>
        <w:br/>
        <w:t>━━━━━━━━━━━━━━━━━━━━━━</w:t>
        <w:br/>
        <w:t>Date/Time: ___________</w:t>
        <w:br/>
        <w:t>Reported by: ___________</w:t>
        <w:br/>
        <w:br/>
        <w:t>Failure Details:</w:t>
        <w:br/>
        <w:t>Job Name: _________________________________</w:t>
        <w:br/>
        <w:t>Failure Time: ___________</w:t>
        <w:br/>
        <w:t>Error Message: ____________________________</w:t>
        <w:br/>
        <w:t>__________________________________________</w:t>
        <w:br/>
        <w:br/>
        <w:t>Root Cause: [ ] Transient  [ ] Storage  [ ] Permission</w:t>
        <w:br/>
        <w:t xml:space="preserve">            [ ] Corruption  [ ] Hardware  [ ] Other: ____</w:t>
        <w:br/>
        <w:br/>
        <w:t>Remediation:</w:t>
        <w:br/>
        <w:t>[ ] Issue identified</w:t>
        <w:br/>
        <w:t>[ ] Fix applied: __________________________</w:t>
        <w:br/>
        <w:t>[ ] Backup retried</w:t>
        <w:br/>
        <w:t>[ ] Backup completed successfully</w:t>
        <w:br/>
        <w:br/>
        <w:t>Prevention:</w:t>
        <w:br/>
        <w:t>__________________________________________</w:t>
        <w:br/>
        <w:br/>
        <w:t>Verified by: ___________ Date: ___________</w:t>
      </w:r>
    </w:p>
    <w:p>
      <w:pPr>
        <w:pStyle w:val="Heading2"/>
      </w:pPr>
      <w:r>
        <w:t>Verification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Check</w:t>
            </w:r>
          </w:p>
        </w:tc>
        <w:tc>
          <w:tcPr>
            <w:tcW w:type="dxa" w:w="3135"/>
            <w:shd w:fill="007ACC"/>
          </w:tcPr>
          <w:p>
            <w:pPr>
              <w:jc w:val="center"/>
            </w:pPr>
            <w:r>
              <w:rPr>
                <w:rFonts w:ascii="Calibri" w:hAnsi="Calibri"/>
                <w:b/>
                <w:color w:val="FFFFFF"/>
                <w:sz w:val="20"/>
              </w:rPr>
              <w:t>Method</w:t>
            </w:r>
          </w:p>
        </w:tc>
        <w:tc>
          <w:tcPr>
            <w:tcW w:type="dxa" w:w="3135"/>
            <w:shd w:fill="007ACC"/>
          </w:tcPr>
          <w:p>
            <w:pPr>
              <w:jc w:val="center"/>
            </w:pPr>
            <w:r>
              <w:rPr>
                <w:rFonts w:ascii="Calibri" w:hAnsi="Calibri"/>
                <w:b/>
                <w:color w:val="FFFFFF"/>
                <w:sz w:val="20"/>
              </w:rPr>
              <w:t>Expected Result</w:t>
            </w:r>
          </w:p>
        </w:tc>
      </w:tr>
      <w:tr>
        <w:tc>
          <w:tcPr>
            <w:tcW w:type="dxa" w:w="3135"/>
          </w:tcPr>
          <w:p>
            <w:r>
              <w:rPr>
                <w:rFonts w:ascii="Calibri" w:hAnsi="Calibri"/>
                <w:color w:val="333333"/>
                <w:sz w:val="18"/>
              </w:rPr>
              <w:t>Daily Backup</w:t>
            </w:r>
          </w:p>
        </w:tc>
        <w:tc>
          <w:tcPr>
            <w:tcW w:type="dxa" w:w="3135"/>
          </w:tcPr>
          <w:p>
            <w:r>
              <w:rPr>
                <w:rFonts w:ascii="Calibri" w:hAnsi="Calibri"/>
                <w:color w:val="333333"/>
                <w:sz w:val="18"/>
              </w:rPr>
              <w:t>Veeam Console</w:t>
            </w:r>
          </w:p>
        </w:tc>
        <w:tc>
          <w:tcPr>
            <w:tcW w:type="dxa" w:w="3135"/>
          </w:tcPr>
          <w:p>
            <w:r>
              <w:rPr>
                <w:rFonts w:ascii="Calibri" w:hAnsi="Calibri"/>
                <w:color w:val="333333"/>
                <w:sz w:val="18"/>
              </w:rPr>
              <w:t>All jobs "Success"</w:t>
            </w:r>
          </w:p>
        </w:tc>
      </w:tr>
      <w:tr>
        <w:tc>
          <w:tcPr>
            <w:tcW w:type="dxa" w:w="3135"/>
            <w:shd w:fill="F0F4F8"/>
          </w:tcPr>
          <w:p>
            <w:r>
              <w:rPr>
                <w:rFonts w:ascii="Calibri" w:hAnsi="Calibri"/>
                <w:color w:val="333333"/>
                <w:sz w:val="18"/>
              </w:rPr>
              <w:t>Weekly Test</w:t>
            </w:r>
          </w:p>
        </w:tc>
        <w:tc>
          <w:tcPr>
            <w:tcW w:type="dxa" w:w="3135"/>
            <w:shd w:fill="F0F4F8"/>
          </w:tcPr>
          <w:p>
            <w:r>
              <w:rPr>
                <w:rFonts w:ascii="Calibri" w:hAnsi="Calibri"/>
                <w:color w:val="333333"/>
                <w:sz w:val="18"/>
              </w:rPr>
              <w:t>Restore Report</w:t>
            </w:r>
          </w:p>
        </w:tc>
        <w:tc>
          <w:tcPr>
            <w:tcW w:type="dxa" w:w="3135"/>
            <w:shd w:fill="F0F4F8"/>
          </w:tcPr>
          <w:p>
            <w:r>
              <w:rPr>
                <w:rFonts w:ascii="Calibri" w:hAnsi="Calibri"/>
                <w:color w:val="333333"/>
                <w:sz w:val="18"/>
              </w:rPr>
              <w:t>All tests "Pass"</w:t>
            </w:r>
          </w:p>
        </w:tc>
      </w:tr>
      <w:tr>
        <w:tc>
          <w:tcPr>
            <w:tcW w:type="dxa" w:w="3135"/>
          </w:tcPr>
          <w:p>
            <w:r>
              <w:rPr>
                <w:rFonts w:ascii="Calibri" w:hAnsi="Calibri"/>
                <w:color w:val="333333"/>
                <w:sz w:val="18"/>
              </w:rPr>
              <w:t>Air-Gap Tape</w:t>
            </w:r>
          </w:p>
        </w:tc>
        <w:tc>
          <w:tcPr>
            <w:tcW w:type="dxa" w:w="3135"/>
          </w:tcPr>
          <w:p>
            <w:r>
              <w:rPr>
                <w:rFonts w:ascii="Calibri" w:hAnsi="Calibri"/>
                <w:color w:val="333333"/>
                <w:sz w:val="18"/>
              </w:rPr>
              <w:t>Physical check</w:t>
            </w:r>
          </w:p>
        </w:tc>
        <w:tc>
          <w:tcPr>
            <w:tcW w:type="dxa" w:w="3135"/>
          </w:tcPr>
          <w:p>
            <w:r>
              <w:rPr>
                <w:rFonts w:ascii="Calibri" w:hAnsi="Calibri"/>
                <w:color w:val="333333"/>
                <w:sz w:val="18"/>
              </w:rPr>
              <w:t>Labeled, in safe</w:t>
            </w:r>
          </w:p>
        </w:tc>
      </w:tr>
      <w:tr>
        <w:tc>
          <w:tcPr>
            <w:tcW w:type="dxa" w:w="3135"/>
            <w:shd w:fill="F0F4F8"/>
          </w:tcPr>
          <w:p>
            <w:r>
              <w:rPr>
                <w:rFonts w:ascii="Calibri" w:hAnsi="Calibri"/>
                <w:color w:val="333333"/>
                <w:sz w:val="18"/>
              </w:rPr>
              <w:t>Drive Status</w:t>
            </w:r>
          </w:p>
        </w:tc>
        <w:tc>
          <w:tcPr>
            <w:tcW w:type="dxa" w:w="3135"/>
            <w:shd w:fill="F0F4F8"/>
          </w:tcPr>
          <w:p>
            <w:r>
              <w:rPr>
                <w:rFonts w:ascii="Calibri" w:hAnsi="Calibri"/>
                <w:color w:val="333333"/>
                <w:sz w:val="18"/>
              </w:rPr>
              <w:t>lsscsi</w:t>
            </w:r>
          </w:p>
        </w:tc>
        <w:tc>
          <w:tcPr>
            <w:tcW w:type="dxa" w:w="3135"/>
            <w:shd w:fill="F0F4F8"/>
          </w:tcPr>
          <w:p>
            <w:r>
              <w:rPr>
                <w:rFonts w:ascii="Calibri" w:hAnsi="Calibri"/>
                <w:color w:val="333333"/>
                <w:sz w:val="18"/>
              </w:rPr>
              <w:t>Not connected</w:t>
            </w:r>
          </w:p>
        </w:tc>
      </w:tr>
      <w:tr>
        <w:tc>
          <w:tcPr>
            <w:tcW w:type="dxa" w:w="3135"/>
          </w:tcPr>
          <w:p>
            <w:r>
              <w:rPr>
                <w:rFonts w:ascii="Calibri" w:hAnsi="Calibri"/>
                <w:color w:val="333333"/>
                <w:sz w:val="18"/>
              </w:rPr>
              <w:t>Retention</w:t>
            </w:r>
          </w:p>
        </w:tc>
        <w:tc>
          <w:tcPr>
            <w:tcW w:type="dxa" w:w="3135"/>
          </w:tcPr>
          <w:p>
            <w:r>
              <w:rPr>
                <w:rFonts w:ascii="Calibri" w:hAnsi="Calibri"/>
                <w:color w:val="333333"/>
                <w:sz w:val="18"/>
              </w:rPr>
              <w:t>Restore point count</w:t>
            </w:r>
          </w:p>
        </w:tc>
        <w:tc>
          <w:tcPr>
            <w:tcW w:type="dxa" w:w="3135"/>
          </w:tcPr>
          <w:p>
            <w:r>
              <w:rPr>
                <w:rFonts w:ascii="Calibri" w:hAnsi="Calibri"/>
                <w:color w:val="333333"/>
                <w:sz w:val="18"/>
              </w:rPr>
              <w:t>Matches policy</w:t>
            </w:r>
          </w:p>
        </w:tc>
      </w:tr>
    </w:tbl>
    <w:p/>
    <w:p>
      <w:pPr>
        <w:pStyle w:val="Heading2"/>
      </w:pPr>
      <w:r>
        <w:t>Rollback</w:t>
      </w:r>
    </w:p>
    <w:p>
      <w:r>
        <w:rPr>
          <w:rFonts w:ascii="Calibri" w:hAnsi="Calibri"/>
          <w:color w:val="333333"/>
          <w:sz w:val="20"/>
        </w:rPr>
        <w:t>If backup corruption detected:</w:t>
      </w:r>
    </w:p>
    <w:p>
      <w:pPr>
        <w:pStyle w:val="ListNumber"/>
      </w:pPr>
      <w:r>
        <w:rPr>
          <w:rFonts w:ascii="Calibri" w:hAnsi="Calibri"/>
          <w:color w:val="333333"/>
          <w:sz w:val="20"/>
        </w:rPr>
        <w:t>Isolate affected backup chain</w:t>
      </w:r>
    </w:p>
    <w:p>
      <w:pPr>
        <w:pStyle w:val="ListNumber"/>
      </w:pPr>
      <w:r>
        <w:rPr>
          <w:rFonts w:ascii="Calibri" w:hAnsi="Calibri"/>
          <w:color w:val="333333"/>
          <w:sz w:val="20"/>
        </w:rPr>
        <w:t>Initiate new full backup immediately</w:t>
      </w:r>
    </w:p>
    <w:p>
      <w:pPr>
        <w:pStyle w:val="ListNumber"/>
      </w:pPr>
      <w:r>
        <w:rPr>
          <w:rFonts w:ascii="Calibri" w:hAnsi="Calibri"/>
          <w:color w:val="333333"/>
          <w:sz w:val="20"/>
        </w:rPr>
        <w:t>Verify new backup integrity</w:t>
      </w:r>
    </w:p>
    <w:p>
      <w:pPr>
        <w:pStyle w:val="ListNumber"/>
      </w:pPr>
      <w:r>
        <w:rPr>
          <w:rFonts w:ascii="Calibri" w:hAnsi="Calibri"/>
          <w:color w:val="333333"/>
          <w:sz w:val="20"/>
        </w:rPr>
        <w:t>Document for audit trail</w:t>
      </w:r>
    </w:p>
    <w:p>
      <w:pPr>
        <w:pStyle w:val="Heading2"/>
      </w:pPr>
      <w:r>
        <w:t>Escalation Matrix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Severity</w:t>
            </w:r>
          </w:p>
        </w:tc>
        <w:tc>
          <w:tcPr>
            <w:tcW w:type="dxa" w:w="3135"/>
            <w:shd w:fill="007ACC"/>
          </w:tcPr>
          <w:p>
            <w:pPr>
              <w:jc w:val="center"/>
            </w:pPr>
            <w:r>
              <w:rPr>
                <w:rFonts w:ascii="Calibri" w:hAnsi="Calibri"/>
                <w:b/>
                <w:color w:val="FFFFFF"/>
                <w:sz w:val="20"/>
              </w:rPr>
              <w:t>Contact</w:t>
            </w:r>
          </w:p>
        </w:tc>
        <w:tc>
          <w:tcPr>
            <w:tcW w:type="dxa" w:w="3135"/>
            <w:shd w:fill="007ACC"/>
          </w:tcPr>
          <w:p>
            <w:pPr>
              <w:jc w:val="center"/>
            </w:pPr>
            <w:r>
              <w:rPr>
                <w:rFonts w:ascii="Calibri" w:hAnsi="Calibri"/>
                <w:b/>
                <w:color w:val="FFFFFF"/>
                <w:sz w:val="20"/>
              </w:rPr>
              <w:t>Response Time</w:t>
            </w:r>
          </w:p>
        </w:tc>
      </w:tr>
      <w:tr>
        <w:tc>
          <w:tcPr>
            <w:tcW w:type="dxa" w:w="3135"/>
          </w:tcPr>
          <w:p>
            <w:r>
              <w:rPr>
                <w:rFonts w:ascii="Calibri" w:hAnsi="Calibri"/>
                <w:color w:val="333333"/>
                <w:sz w:val="18"/>
              </w:rPr>
              <w:t>P1 - Critical (All backups failing)</w:t>
            </w:r>
          </w:p>
        </w:tc>
        <w:tc>
          <w:tcPr>
            <w:tcW w:type="dxa" w:w="3135"/>
          </w:tcPr>
          <w:p>
            <w:r>
              <w:rPr>
                <w:rFonts w:ascii="Calibri" w:hAnsi="Calibri"/>
                <w:color w:val="333333"/>
                <w:sz w:val="18"/>
              </w:rPr>
              <w:t>Backup Admin: +91-XXXXXXXXXX</w:t>
            </w:r>
          </w:p>
        </w:tc>
        <w:tc>
          <w:tcPr>
            <w:tcW w:type="dxa" w:w="3135"/>
          </w:tcPr>
          <w:p>
            <w:r>
              <w:rPr>
                <w:rFonts w:ascii="Calibri" w:hAnsi="Calibri"/>
                <w:color w:val="333333"/>
                <w:sz w:val="18"/>
              </w:rPr>
              <w:t>15 minutes</w:t>
            </w:r>
          </w:p>
        </w:tc>
      </w:tr>
      <w:tr>
        <w:tc>
          <w:tcPr>
            <w:tcW w:type="dxa" w:w="3135"/>
            <w:shd w:fill="F0F4F8"/>
          </w:tcPr>
          <w:p>
            <w:r>
              <w:rPr>
                <w:rFonts w:ascii="Calibri" w:hAnsi="Calibri"/>
                <w:color w:val="333333"/>
                <w:sz w:val="18"/>
              </w:rPr>
              <w:t>P2 - High (Single job failure)</w:t>
            </w:r>
          </w:p>
        </w:tc>
        <w:tc>
          <w:tcPr>
            <w:tcW w:type="dxa" w:w="3135"/>
            <w:shd w:fill="F0F4F8"/>
          </w:tcPr>
          <w:p>
            <w:r>
              <w:rPr>
                <w:rFonts w:ascii="Calibri" w:hAnsi="Calibri"/>
                <w:color w:val="333333"/>
                <w:sz w:val="18"/>
              </w:rPr>
              <w:t>Storage Admin: +91-XXXXXXXXXX</w:t>
            </w:r>
          </w:p>
        </w:tc>
        <w:tc>
          <w:tcPr>
            <w:tcW w:type="dxa" w:w="3135"/>
            <w:shd w:fill="F0F4F8"/>
          </w:tcPr>
          <w:p>
            <w:r>
              <w:rPr>
                <w:rFonts w:ascii="Calibri" w:hAnsi="Calibri"/>
                <w:color w:val="333333"/>
                <w:sz w:val="18"/>
              </w:rPr>
              <w:t>1 hour</w:t>
            </w:r>
          </w:p>
        </w:tc>
      </w:tr>
      <w:tr>
        <w:tc>
          <w:tcPr>
            <w:tcW w:type="dxa" w:w="3135"/>
          </w:tcPr>
          <w:p>
            <w:r>
              <w:rPr>
                <w:rFonts w:ascii="Calibri" w:hAnsi="Calibri"/>
                <w:color w:val="333333"/>
                <w:sz w:val="18"/>
              </w:rPr>
              <w:t>P3 - Medium (Warning state)</w:t>
            </w:r>
          </w:p>
        </w:tc>
        <w:tc>
          <w:tcPr>
            <w:tcW w:type="dxa" w:w="3135"/>
          </w:tcPr>
          <w:p>
            <w:r>
              <w:rPr>
                <w:rFonts w:ascii="Calibri" w:hAnsi="Calibri"/>
                <w:color w:val="333333"/>
                <w:sz w:val="18"/>
              </w:rPr>
              <w:t>Backup Admin</w:t>
            </w:r>
          </w:p>
        </w:tc>
        <w:tc>
          <w:tcPr>
            <w:tcW w:type="dxa" w:w="3135"/>
          </w:tcPr>
          <w:p>
            <w:r>
              <w:rPr>
                <w:rFonts w:ascii="Calibri" w:hAnsi="Calibri"/>
                <w:color w:val="333333"/>
                <w:sz w:val="18"/>
              </w:rPr>
              <w:t>4 hours</w:t>
            </w:r>
          </w:p>
        </w:tc>
      </w:tr>
      <w:tr>
        <w:tc>
          <w:tcPr>
            <w:tcW w:type="dxa" w:w="3135"/>
            <w:shd w:fill="F0F4F8"/>
          </w:tcPr>
          <w:p>
            <w:r>
              <w:rPr>
                <w:rFonts w:ascii="Calibri" w:hAnsi="Calibri"/>
                <w:color w:val="333333"/>
                <w:sz w:val="18"/>
              </w:rPr>
              <w:t>Veeam Support</w:t>
            </w:r>
          </w:p>
        </w:tc>
        <w:tc>
          <w:tcPr>
            <w:tcW w:type="dxa" w:w="3135"/>
            <w:shd w:fill="F0F4F8"/>
          </w:tcPr>
          <w:p>
            <w:r>
              <w:rPr>
                <w:rFonts w:ascii="Calibri" w:hAnsi="Calibri"/>
                <w:color w:val="333333"/>
                <w:sz w:val="18"/>
              </w:rPr>
              <w:t>support.veeam.com</w:t>
            </w:r>
          </w:p>
        </w:tc>
        <w:tc>
          <w:tcPr>
            <w:tcW w:type="dxa" w:w="3135"/>
            <w:shd w:fill="F0F4F8"/>
          </w:tcPr>
          <w:p>
            <w:r>
              <w:rPr>
                <w:rFonts w:ascii="Calibri" w:hAnsi="Calibri"/>
                <w:color w:val="333333"/>
                <w:sz w:val="18"/>
              </w:rPr>
              <w:t>4 hours</w:t>
            </w:r>
          </w:p>
        </w:tc>
      </w:tr>
    </w:tbl>
    <w:p/>
    <w:p>
      <w:pPr>
        <w:pStyle w:val="Heading2"/>
      </w:pPr>
      <w:r>
        <w:t>Related Documents</w:t>
      </w:r>
    </w:p>
    <w:p>
      <w:pPr>
        <w:pStyle w:val="ListBullet"/>
      </w:pPr>
      <w:r>
        <w:rPr>
          <w:rFonts w:ascii="Calibri" w:hAnsi="Calibri"/>
          <w:color w:val="333333"/>
          <w:sz w:val="20"/>
        </w:rPr>
        <w:t>SOP-004: Storage Administration</w:t>
      </w:r>
    </w:p>
    <w:p>
      <w:pPr>
        <w:pStyle w:val="ListBullet"/>
      </w:pPr>
      <w:r>
        <w:rPr>
          <w:rFonts w:ascii="Calibri" w:hAnsi="Calibri"/>
          <w:color w:val="333333"/>
          <w:sz w:val="20"/>
        </w:rPr>
        <w:t>SOP-006: Disaster Recovery</w:t>
      </w:r>
    </w:p>
    <w:p>
      <w:pPr>
        <w:pStyle w:val="ListBullet"/>
      </w:pPr>
      <w:r>
        <w:rPr>
          <w:rFonts w:ascii="Calibri" w:hAnsi="Calibri"/>
          <w:color w:val="333333"/>
          <w:sz w:val="20"/>
        </w:rPr>
        <w:t>Design_Decisions.md (Backup Strategy)</w:t>
      </w:r>
    </w:p>
    <w:p>
      <w:pPr>
        <w:pStyle w:val="Heading2"/>
      </w:pPr>
      <w:r>
        <w:t>Revision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Version</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Author</w:t>
            </w:r>
          </w:p>
        </w:tc>
        <w:tc>
          <w:tcPr>
            <w:tcW w:type="dxa" w:w="2351"/>
            <w:shd w:fill="007ACC"/>
          </w:tcPr>
          <w:p>
            <w:pPr>
              <w:jc w:val="center"/>
            </w:pPr>
            <w:r>
              <w:rPr>
                <w:rFonts w:ascii="Calibri" w:hAnsi="Calibri"/>
                <w:b/>
                <w:color w:val="FFFFFF"/>
                <w:sz w:val="20"/>
              </w:rPr>
              <w:t>Changes</w:t>
            </w:r>
          </w:p>
        </w:tc>
      </w:tr>
      <w:tr>
        <w:tc>
          <w:tcPr>
            <w:tcW w:type="dxa" w:w="2351"/>
          </w:tcPr>
          <w:p>
            <w:r>
              <w:rPr>
                <w:rFonts w:ascii="Calibri" w:hAnsi="Calibri"/>
                <w:color w:val="333333"/>
                <w:sz w:val="18"/>
              </w:rPr>
              <w:t>1.0</w:t>
            </w:r>
          </w:p>
        </w:tc>
        <w:tc>
          <w:tcPr>
            <w:tcW w:type="dxa" w:w="2351"/>
          </w:tcPr>
          <w:p>
            <w:r>
              <w:rPr>
                <w:rFonts w:ascii="Calibri" w:hAnsi="Calibri"/>
                <w:color w:val="333333"/>
                <w:sz w:val="18"/>
              </w:rPr>
              <w:t>22-Mar-2026</w:t>
            </w:r>
          </w:p>
        </w:tc>
        <w:tc>
          <w:tcPr>
            <w:tcW w:type="dxa" w:w="2351"/>
          </w:tcPr>
          <w:p>
            <w:r>
              <w:rPr>
                <w:rFonts w:ascii="Calibri" w:hAnsi="Calibri"/>
                <w:color w:val="333333"/>
                <w:sz w:val="18"/>
              </w:rPr>
              <w:t>VConfi</w:t>
            </w:r>
          </w:p>
        </w:tc>
        <w:tc>
          <w:tcPr>
            <w:tcW w:type="dxa" w:w="2351"/>
          </w:tcPr>
          <w:p>
            <w:r>
              <w:rPr>
                <w:rFonts w:ascii="Calibri" w:hAnsi="Calibri"/>
                <w:color w:val="333333"/>
                <w:sz w:val="18"/>
              </w:rPr>
              <w:t>Initial release</w:t>
            </w:r>
          </w:p>
        </w:tc>
      </w:tr>
    </w:tbl>
    <w:p/>
    <w:p>
      <w:pPr>
        <w:pStyle w:val="Heading1"/>
      </w:pPr>
      <w:r>
        <w:t>SOP-006: Disaster Recovery</w:t>
      </w:r>
    </w:p>
    <w:p>
      <w:pPr>
        <w:pStyle w:val="Heading2"/>
      </w:pPr>
      <w:r>
        <w:t>Purpose</w:t>
      </w:r>
    </w:p>
    <w:p>
      <w:r>
        <w:rPr>
          <w:rFonts w:ascii="Calibri" w:hAnsi="Calibri"/>
          <w:color w:val="333333"/>
          <w:sz w:val="20"/>
        </w:rPr>
        <w:t>To establish standardized procedures for DR site readiness checks, failover execution, and failback operations to ensure B2H Studios can achieve RTO of 10 minutes and RPO of 15 minutes as per business requirements.</w:t>
      </w:r>
    </w:p>
    <w:p>
      <w:pPr>
        <w:pStyle w:val="Heading2"/>
      </w:pPr>
      <w:r>
        <w:t>Scope</w:t>
      </w:r>
    </w:p>
    <w:p>
      <w:r>
        <w:rPr>
          <w:rFonts w:ascii="Calibri" w:hAnsi="Calibri"/>
          <w:color w:val="333333"/>
          <w:sz w:val="20"/>
        </w:rPr>
        <w:t>This SOP covers:</w:t>
      </w:r>
    </w:p>
    <w:p>
      <w:pPr>
        <w:pStyle w:val="ListBullet"/>
      </w:pPr>
      <w:r>
        <w:rPr>
          <w:rFonts w:ascii="Calibri" w:hAnsi="Calibri"/>
          <w:color w:val="333333"/>
          <w:sz w:val="20"/>
        </w:rPr>
        <w:t>DR site readiness verification</w:t>
      </w:r>
    </w:p>
    <w:p>
      <w:pPr>
        <w:pStyle w:val="ListBullet"/>
      </w:pPr>
      <w:r>
        <w:rPr>
          <w:rFonts w:ascii="Calibri" w:hAnsi="Calibri"/>
          <w:color w:val="333333"/>
          <w:sz w:val="20"/>
        </w:rPr>
        <w:t>Failover decision tree and procedures</w:t>
      </w:r>
    </w:p>
    <w:p>
      <w:pPr>
        <w:pStyle w:val="ListBullet"/>
      </w:pPr>
      <w:r>
        <w:rPr>
          <w:rFonts w:ascii="Calibri" w:hAnsi="Calibri"/>
          <w:color w:val="333333"/>
          <w:sz w:val="20"/>
        </w:rPr>
        <w:t>Hot tier failover (&lt;30 seconds)</w:t>
      </w:r>
    </w:p>
    <w:p>
      <w:pPr>
        <w:pStyle w:val="ListBullet"/>
      </w:pPr>
      <w:r>
        <w:rPr>
          <w:rFonts w:ascii="Calibri" w:hAnsi="Calibri"/>
          <w:color w:val="333333"/>
          <w:sz w:val="20"/>
        </w:rPr>
        <w:t>Warm tier failover (10 minutes)</w:t>
      </w:r>
    </w:p>
    <w:p>
      <w:pPr>
        <w:pStyle w:val="ListBullet"/>
      </w:pPr>
      <w:r>
        <w:rPr>
          <w:rFonts w:ascii="Calibri" w:hAnsi="Calibri"/>
          <w:color w:val="333333"/>
          <w:sz w:val="20"/>
        </w:rPr>
        <w:t>Complete site failover</w:t>
      </w:r>
    </w:p>
    <w:p>
      <w:pPr>
        <w:pStyle w:val="ListBullet"/>
      </w:pPr>
      <w:r>
        <w:rPr>
          <w:rFonts w:ascii="Calibri" w:hAnsi="Calibri"/>
          <w:color w:val="333333"/>
          <w:sz w:val="20"/>
        </w:rPr>
        <w:t>Failback procedures</w:t>
      </w:r>
    </w:p>
    <w:p>
      <w:pPr>
        <w:pStyle w:val="Heading2"/>
      </w:pPr>
      <w:r>
        <w:t>Responsibility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Role</w:t>
            </w:r>
          </w:p>
        </w:tc>
        <w:tc>
          <w:tcPr>
            <w:tcW w:type="dxa" w:w="4703"/>
            <w:shd w:fill="007ACC"/>
          </w:tcPr>
          <w:p>
            <w:pPr>
              <w:jc w:val="center"/>
            </w:pPr>
            <w:r>
              <w:rPr>
                <w:rFonts w:ascii="Calibri" w:hAnsi="Calibri"/>
                <w:b/>
                <w:color w:val="FFFFFF"/>
                <w:sz w:val="20"/>
              </w:rPr>
              <w:t>Responsibility</w:t>
            </w:r>
          </w:p>
        </w:tc>
      </w:tr>
      <w:tr>
        <w:tc>
          <w:tcPr>
            <w:tcW w:type="dxa" w:w="4703"/>
          </w:tcPr>
          <w:p>
            <w:r>
              <w:rPr>
                <w:rFonts w:ascii="Calibri" w:hAnsi="Calibri"/>
                <w:color w:val="333333"/>
                <w:sz w:val="18"/>
              </w:rPr>
              <w:t>DR Coordinator</w:t>
            </w:r>
          </w:p>
        </w:tc>
        <w:tc>
          <w:tcPr>
            <w:tcW w:type="dxa" w:w="4703"/>
          </w:tcPr>
          <w:p>
            <w:r>
              <w:rPr>
                <w:rFonts w:ascii="Calibri" w:hAnsi="Calibri"/>
                <w:color w:val="333333"/>
                <w:sz w:val="18"/>
              </w:rPr>
              <w:t>Overall DR execution, stakeholder communication</w:t>
            </w:r>
          </w:p>
        </w:tc>
      </w:tr>
      <w:tr>
        <w:tc>
          <w:tcPr>
            <w:tcW w:type="dxa" w:w="4703"/>
            <w:shd w:fill="F0F4F8"/>
          </w:tcPr>
          <w:p>
            <w:r>
              <w:rPr>
                <w:rFonts w:ascii="Calibri" w:hAnsi="Calibri"/>
                <w:color w:val="333333"/>
                <w:sz w:val="18"/>
              </w:rPr>
              <w:t>Network Administrator</w:t>
            </w:r>
          </w:p>
        </w:tc>
        <w:tc>
          <w:tcPr>
            <w:tcW w:type="dxa" w:w="4703"/>
            <w:shd w:fill="F0F4F8"/>
          </w:tcPr>
          <w:p>
            <w:r>
              <w:rPr>
                <w:rFonts w:ascii="Calibri" w:hAnsi="Calibri"/>
                <w:color w:val="333333"/>
                <w:sz w:val="18"/>
              </w:rPr>
              <w:t>Network failover, VPN/ZTNA updates</w:t>
            </w:r>
          </w:p>
        </w:tc>
      </w:tr>
      <w:tr>
        <w:tc>
          <w:tcPr>
            <w:tcW w:type="dxa" w:w="4703"/>
          </w:tcPr>
          <w:p>
            <w:r>
              <w:rPr>
                <w:rFonts w:ascii="Calibri" w:hAnsi="Calibri"/>
                <w:color w:val="333333"/>
                <w:sz w:val="18"/>
              </w:rPr>
              <w:t>Storage Administrator</w:t>
            </w:r>
          </w:p>
        </w:tc>
        <w:tc>
          <w:tcPr>
            <w:tcW w:type="dxa" w:w="4703"/>
          </w:tcPr>
          <w:p>
            <w:r>
              <w:rPr>
                <w:rFonts w:ascii="Calibri" w:hAnsi="Calibri"/>
                <w:color w:val="333333"/>
                <w:sz w:val="18"/>
              </w:rPr>
              <w:t>NAS promotion, replication management</w:t>
            </w:r>
          </w:p>
        </w:tc>
      </w:tr>
      <w:tr>
        <w:tc>
          <w:tcPr>
            <w:tcW w:type="dxa" w:w="4703"/>
            <w:shd w:fill="F0F4F8"/>
          </w:tcPr>
          <w:p>
            <w:r>
              <w:rPr>
                <w:rFonts w:ascii="Calibri" w:hAnsi="Calibri"/>
                <w:color w:val="333333"/>
                <w:sz w:val="18"/>
              </w:rPr>
              <w:t>System Administrator</w:t>
            </w:r>
          </w:p>
        </w:tc>
        <w:tc>
          <w:tcPr>
            <w:tcW w:type="dxa" w:w="4703"/>
            <w:shd w:fill="F0F4F8"/>
          </w:tcPr>
          <w:p>
            <w:r>
              <w:rPr>
                <w:rFonts w:ascii="Calibri" w:hAnsi="Calibri"/>
                <w:color w:val="333333"/>
                <w:sz w:val="18"/>
              </w:rPr>
              <w:t>VM startup, service verification</w:t>
            </w:r>
          </w:p>
        </w:tc>
      </w:tr>
      <w:tr>
        <w:tc>
          <w:tcPr>
            <w:tcW w:type="dxa" w:w="4703"/>
          </w:tcPr>
          <w:p>
            <w:r>
              <w:rPr>
                <w:rFonts w:ascii="Calibri" w:hAnsi="Calibri"/>
                <w:color w:val="333333"/>
                <w:sz w:val="18"/>
              </w:rPr>
              <w:t>IT Manager</w:t>
            </w:r>
          </w:p>
        </w:tc>
        <w:tc>
          <w:tcPr>
            <w:tcW w:type="dxa" w:w="4703"/>
          </w:tcPr>
          <w:p>
            <w:r>
              <w:rPr>
                <w:rFonts w:ascii="Calibri" w:hAnsi="Calibri"/>
                <w:color w:val="333333"/>
                <w:sz w:val="18"/>
              </w:rPr>
              <w:t>Decision authority for failover declaration</w:t>
            </w:r>
          </w:p>
        </w:tc>
      </w:tr>
    </w:tbl>
    <w:p/>
    <w:p>
      <w:pPr>
        <w:pStyle w:val="Heading2"/>
      </w:pPr>
      <w:r>
        <w:t>Prerequisites</w:t>
      </w:r>
    </w:p>
    <w:p>
      <w:pPr>
        <w:pStyle w:val="ListBullet"/>
      </w:pPr>
      <w:r>
        <w:rPr>
          <w:rFonts w:ascii="Calibri" w:hAnsi="Calibri"/>
          <w:color w:val="333333"/>
          <w:sz w:val="20"/>
        </w:rPr>
        <w:t>VPN/ZTNA access to Site B</w:t>
      </w:r>
    </w:p>
    <w:p>
      <w:pPr>
        <w:pStyle w:val="ListBullet"/>
      </w:pPr>
      <w:r>
        <w:rPr>
          <w:rFonts w:ascii="Calibri" w:hAnsi="Calibri"/>
          <w:color w:val="333333"/>
          <w:sz w:val="20"/>
        </w:rPr>
        <w:t>Administrative access to all Site B systems</w:t>
      </w:r>
    </w:p>
    <w:p>
      <w:pPr>
        <w:pStyle w:val="ListBullet"/>
      </w:pPr>
      <w:r>
        <w:rPr>
          <w:rFonts w:ascii="Calibri" w:hAnsi="Calibri"/>
          <w:color w:val="333333"/>
          <w:sz w:val="20"/>
        </w:rPr>
        <w:t>DR runbook printed and accessible offline</w:t>
      </w:r>
    </w:p>
    <w:p>
      <w:pPr>
        <w:pStyle w:val="ListBullet"/>
      </w:pPr>
      <w:r>
        <w:rPr>
          <w:rFonts w:ascii="Calibri" w:hAnsi="Calibri"/>
          <w:color w:val="333333"/>
          <w:sz w:val="20"/>
        </w:rPr>
        <w:t>Current contact list with phone tree</w:t>
      </w:r>
    </w:p>
    <w:p>
      <w:pPr>
        <w:pStyle w:val="ListBullet"/>
      </w:pPr>
      <w:r>
        <w:rPr>
          <w:rFonts w:ascii="Calibri" w:hAnsi="Calibri"/>
          <w:color w:val="333333"/>
          <w:sz w:val="20"/>
        </w:rPr>
        <w:t>Pre-staged credentials in sealed envelope (CISO safe)</w:t>
      </w:r>
    </w:p>
    <w:p>
      <w:pPr>
        <w:pStyle w:val="Heading2"/>
      </w:pPr>
      <w:r>
        <w:t>Procedure</w:t>
      </w:r>
    </w:p>
    <w:p>
      <w:pPr>
        <w:pStyle w:val="Heading3"/>
      </w:pPr>
      <w:r>
        <w:t>1. DR Site Readiness Checks</w:t>
      </w:r>
    </w:p>
    <w:p>
      <w:pPr>
        <w:pStyle w:val="Heading4"/>
      </w:pPr>
      <w:r>
        <w:t>1.1 Daily Readiness Verification (Automated)</w:t>
      </w:r>
    </w:p>
    <w:p>
      <w:pPr>
        <w:spacing w:before="80" w:after="80"/>
      </w:pPr>
      <w:r>
        <w:rPr>
          <w:rFonts w:ascii="Consolas" w:hAnsi="Consolas"/>
          <w:color w:val="333333"/>
          <w:sz w:val="18"/>
        </w:rPr>
        <w:t># Script: /opt/dr-scripts/daily-readiness-check.sh</w:t>
        <w:br/>
        <w:br/>
        <w:t>#!/bin/bash</w:t>
        <w:br/>
        <w:t># Daily DR Readiness Check Script</w:t>
        <w:br/>
        <w:br/>
        <w:t>REPORT="/var/log/dr-readiness-$(date +%Y%m%d).log"</w:t>
        <w:br/>
        <w:t>echo "=== DR Readiness Check: $(date) ===" &gt; $REPORT</w:t>
        <w:br/>
        <w:br/>
        <w:t># Check 1: Site B NAS accessibility</w:t>
        <w:br/>
        <w:t>echo -n "Site B NAS: " &gt;&gt; $REPORT</w:t>
        <w:br/>
        <w:t>if ping -c 3 10.10.30.110 &gt; /dev/null 2&gt;&amp;1; then</w:t>
        <w:br/>
        <w:t xml:space="preserve">    echo "REACHABLE" &gt;&gt; $REPORT</w:t>
        <w:br/>
        <w:t>else</w:t>
        <w:br/>
        <w:t xml:space="preserve">    echo "UNREACHABLE" &gt;&gt; $REPORT</w:t>
        <w:br/>
        <w:t>fi</w:t>
        <w:br/>
        <w:br/>
        <w:t># Check 2: Replication status</w:t>
        <w:br/>
        <w:t>echo -n "Replication Lag: " &gt;&gt; $REPORT</w:t>
        <w:br/>
        <w:t>ssh admin@10.10.30.10 "synoreplog --status" &gt;&gt; $REPORT 2&gt;&amp;1</w:t>
        <w:br/>
        <w:br/>
        <w:t># Check 3: Site B VMs status</w:t>
        <w:br/>
        <w:t>echo -n "Site B vCenter: " &gt;&gt; $REPORT</w:t>
        <w:br/>
        <w:t>if curl -sk https://10.10.40.111/sdk &gt; /dev/null 2&gt;&amp;1; then</w:t>
        <w:br/>
        <w:t xml:space="preserve">    echo "REACHABLE" &gt;&gt; $REPORT</w:t>
        <w:br/>
        <w:t>else</w:t>
        <w:br/>
        <w:t xml:space="preserve">    echo "UNREACHABLE" &gt;&gt; $REPORT</w:t>
        <w:br/>
        <w:t>fi</w:t>
        <w:br/>
        <w:br/>
        <w:t># Check 4: Site B FortiGate</w:t>
        <w:br/>
        <w:t>echo -n "Site B FortiGate: " &gt;&gt; $REPORT</w:t>
        <w:br/>
        <w:t>if ping -c 3 10.10.40.112 &gt; /dev/null 2&gt;&amp;1; then</w:t>
        <w:br/>
        <w:t xml:space="preserve">    echo "REACHABLE" &gt;&gt; $REPORT</w:t>
        <w:br/>
        <w:t>else</w:t>
        <w:br/>
        <w:t xml:space="preserve">    echo "UNREACHABLE" &gt;&gt; $REPORT</w:t>
        <w:br/>
        <w:t>fi</w:t>
        <w:br/>
        <w:br/>
        <w:t># Email report</w:t>
        <w:br/>
        <w:t>cat $REPORT | mail -s "DR Readiness Check $(date +%Y-%m-%d)" admin@b2h.local</w:t>
      </w:r>
    </w:p>
    <w:p>
      <w:pPr>
        <w:pStyle w:val="Heading4"/>
      </w:pPr>
      <w:r>
        <w:t>1.2 Weekly Manual Verification</w:t>
      </w:r>
    </w:p>
    <w:p>
      <w:pPr>
        <w:spacing w:before="80" w:after="80"/>
      </w:pPr>
      <w:r>
        <w:rPr>
          <w:rFonts w:ascii="Consolas" w:hAnsi="Consolas"/>
          <w:color w:val="333333"/>
          <w:sz w:val="18"/>
        </w:rPr>
        <w:t>Weekly DR Readiness Checklist</w:t>
        <w:br/>
        <w:t>━━━━━━━━━━━━━━━━━━━━━━━━━━━━</w:t>
        <w:br/>
        <w:t>Week of: ___________</w:t>
        <w:br/>
        <w:t>Verified by: ___________</w:t>
        <w:br/>
        <w:br/>
        <w:t>Site B Infrastructure:</w:t>
        <w:br/>
        <w:t>[ ] NAS accessible (DSM login successful)</w:t>
        <w:br/>
        <w:t>[ ] Replication lag &lt;15 minutes</w:t>
        <w:br/>
        <w:t>[ ] Available capacity &gt;30%</w:t>
        <w:br/>
        <w:t>[ ] No hardware alarms</w:t>
        <w:br/>
        <w:br/>
        <w:t>Site B Network:</w:t>
        <w:br/>
        <w:t>[ ] FortiGate accessible</w:t>
        <w:br/>
        <w:t>[ ] WAN links operational (both ISPs)</w:t>
        <w:br/>
        <w:t>[ ] VSX stack synchronized</w:t>
        <w:br/>
        <w:t>[ ] ZTNA gateway responding</w:t>
        <w:br/>
        <w:br/>
        <w:t>Site B Compute:</w:t>
        <w:br/>
        <w:t>[ ] ESXi host responding</w:t>
        <w:br/>
        <w:t>[ ] DR VMs powered off (standby mode)</w:t>
        <w:br/>
        <w:t>[ ] Sufficient resources for failover</w:t>
        <w:br/>
        <w:t>[ ] vCenter accessible</w:t>
        <w:br/>
        <w:br/>
        <w:t>Documentation:</w:t>
        <w:br/>
        <w:t>[ ] Contact list current</w:t>
        <w:br/>
        <w:t>[ ] Procedures accessible</w:t>
        <w:br/>
        <w:t>[ ] Credentials accessible (CISO)</w:t>
        <w:br/>
        <w:t>[ ] Vendor contacts confirmed</w:t>
        <w:br/>
        <w:br/>
        <w:t>Issues: ___________________________________________</w:t>
        <w:br/>
        <w:t>Actions: __________________________________________</w:t>
      </w:r>
    </w:p>
    <w:p>
      <w:pPr>
        <w:pStyle w:val="Heading3"/>
      </w:pPr>
      <w:r>
        <w:t>2. Failover Decision Tree</w:t>
      </w:r>
    </w:p>
    <w:p>
      <w:pPr>
        <w:spacing w:before="80" w:after="80"/>
      </w:pPr>
      <w:r>
        <w:rPr>
          <w:rFonts w:ascii="Consolas" w:hAnsi="Consolas"/>
          <w:color w:val="333333"/>
          <w:sz w:val="18"/>
        </w:rPr>
        <w:t>Incident Detected at Site A</w:t>
        <w:br/>
        <w:t>━━━━━━━━━━━━━━━━━━━━━━━━━━</w:t>
        <w:br/>
        <w:br/>
        <w:t xml:space="preserve">                    ┌─────────────────────┐</w:t>
        <w:br/>
        <w:t xml:space="preserve">                    │   Site A Incident   │</w:t>
        <w:br/>
        <w:t xml:space="preserve">                    │      Detected       │</w:t>
        <w:br/>
        <w:t xml:space="preserve">                    └──────────┬──────────┘</w:t>
        <w:br/>
        <w:t xml:space="preserve">                               │</w:t>
        <w:br/>
        <w:t xml:space="preserve">                               ▼</w:t>
        <w:br/>
        <w:t xml:space="preserve">                    ┌─────────────────────┐</w:t>
        <w:br/>
        <w:t xml:space="preserve">                    │  Severity Assessment│</w:t>
        <w:br/>
        <w:t xml:space="preserve">                    └──────────┬──────────┘</w:t>
        <w:br/>
        <w:t xml:space="preserve">                               │</w:t>
        <w:br/>
        <w:t xml:space="preserve">           ┌───────────────────┼───────────────────┐</w:t>
        <w:br/>
        <w:t xml:space="preserve">           │                   │                   │</w:t>
        <w:br/>
        <w:t xml:space="preserve">           ▼                   ▼                   ▼</w:t>
        <w:br/>
        <w:t xml:space="preserve">    ┌──────────────┐   ┌──────────────┐   ┌──────────────┐</w:t>
        <w:br/>
        <w:t xml:space="preserve">    │    Minor     │   │    Major     │   │   Critical   │</w:t>
        <w:br/>
        <w:t xml:space="preserve">    │ Single Service│   │ Multi-Service│   │Complete Site │</w:t>
        <w:br/>
        <w:t xml:space="preserve">    └──────┬───────┘   └──────┬───────┘   └──────┬───────┘</w:t>
        <w:br/>
        <w:t xml:space="preserve">           │                  │                   │</w:t>
        <w:br/>
        <w:t xml:space="preserve">           ▼                  ▼                   ▼</w:t>
        <w:br/>
        <w:t xml:space="preserve">    ┌──────────────┐   ┌──────────────┐   ┌──────────────┐</w:t>
        <w:br/>
        <w:t xml:space="preserve">    │  Wait for    │   │  Verify Site │   │ Immediate    │</w:t>
        <w:br/>
        <w:t xml:space="preserve">    │  Recovery    │   │  A Status    │   │ Assessment   │</w:t>
        <w:br/>
        <w:t xml:space="preserve">    │  (Monitor)   │   │  (5 min)     │   │ (2 min)      │</w:t>
        <w:br/>
        <w:t xml:space="preserve">    └──────┬───────┘   └──────┬───────┘   └──────┬───────┘</w:t>
        <w:br/>
        <w:t xml:space="preserve">           │                  │                   │</w:t>
        <w:br/>
        <w:t xml:space="preserve">           │                  ▼                   │</w:t>
        <w:br/>
        <w:t xml:space="preserve">           │         ┌──────────────┐            │</w:t>
        <w:br/>
        <w:t xml:space="preserve">           │         │ False Alarm? │            │</w:t>
        <w:br/>
        <w:t xml:space="preserve">           │         └──────┬───────┘            │</w:t>
        <w:br/>
        <w:t xml:space="preserve">           │                │                     │</w:t>
        <w:br/>
        <w:t xml:space="preserve">           │       ┌────────┴────────┐            │</w:t>
        <w:br/>
        <w:t xml:space="preserve">           │       │                 │            │</w:t>
        <w:br/>
        <w:t xml:space="preserve">           │       ▼                 ▼            │</w:t>
        <w:br/>
        <w:t xml:space="preserve">           │  ┌──────────┐    ┌──────────┐        │</w:t>
        <w:br/>
        <w:t xml:space="preserve">           │  │   Yes    │    │    No    │◄───────┘</w:t>
        <w:br/>
        <w:t xml:space="preserve">           │  │ Return   │    │          │</w:t>
        <w:br/>
        <w:t xml:space="preserve">           │  │ Normal   │    │          │</w:t>
        <w:br/>
        <w:t xml:space="preserve">           │  └──────────┘    └────┬─────┘</w:t>
        <w:br/>
        <w:t xml:space="preserve">           │                       │</w:t>
        <w:br/>
        <w:t xml:space="preserve">           │                       ▼</w:t>
        <w:br/>
        <w:t xml:space="preserve">           │              ┌─────────────────────┐</w:t>
        <w:br/>
        <w:t xml:space="preserve">           │              │  DECLARE DISASTER   │</w:t>
        <w:br/>
        <w:t xml:space="preserve">           │              │ (IT Manager Auth)   │</w:t>
        <w:br/>
        <w:t xml:space="preserve">           │              └──────────┬──────────┘</w:t>
        <w:br/>
        <w:t xml:space="preserve">           │                         │</w:t>
        <w:br/>
        <w:t xml:space="preserve">           │                         ▼</w:t>
        <w:br/>
        <w:t xml:space="preserve">           │              ┌─────────────────────┐</w:t>
        <w:br/>
        <w:t xml:space="preserve">           │              │  INITIATE FAILOVER  │</w:t>
        <w:br/>
        <w:t xml:space="preserve">           │              └─────────────────────┘</w:t>
        <w:br/>
        <w:t xml:space="preserve">           │                         │</w:t>
        <w:br/>
        <w:t xml:space="preserve">           └─────────────────────────┘</w:t>
      </w:r>
    </w:p>
    <w:p>
      <w:pPr>
        <w:pStyle w:val="Heading3"/>
      </w:pPr>
      <w:r>
        <w:t>3. Hot Tier Failover Procedure (&lt;30 seconds)</w:t>
      </w:r>
    </w:p>
    <w:p>
      <w:pPr>
        <w:pStyle w:val="Heading4"/>
      </w:pPr>
      <w:r>
        <w:t>3.1 RS2423RP+ HA Failover</w:t>
      </w:r>
    </w:p>
    <w:p>
      <w:pPr>
        <w:spacing w:before="80" w:after="80"/>
      </w:pPr>
      <w:r>
        <w:rPr>
          <w:rFonts w:ascii="Consolas" w:hAnsi="Consolas"/>
          <w:color w:val="333333"/>
          <w:sz w:val="18"/>
        </w:rPr>
        <w:t># Automatic failover if primary fails</w:t>
        <w:br/>
        <w:t># Manual trigger procedure:</w:t>
        <w:br/>
        <w:br/>
        <w:t># SSH to secondary NAS</w:t>
        <w:br/>
        <w:t>ssh admin@10.10.30.11  # Site A secondary</w:t>
        <w:br/>
        <w:br/>
        <w:t># Check current role</w:t>
        <w:br/>
        <w:t>synoha --status</w:t>
        <w:br/>
        <w:t># If showing "Secondary", proceed:</w:t>
        <w:br/>
        <w:br/>
        <w:t># Force takeover (emergency only)</w:t>
        <w:br/>
        <w:t>synoha --takeover</w:t>
        <w:br/>
        <w:br/>
        <w:t># Verify takeover</w:t>
        <w:br/>
        <w:t>synoha --status</w:t>
        <w:br/>
        <w:t># Expected: "Primary"</w:t>
        <w:br/>
        <w:br/>
        <w:t># Verify services</w:t>
        <w:br/>
        <w:t>synofshare --enum</w:t>
        <w:br/>
        <w:t>cat /proc/mdstat</w:t>
        <w:br/>
        <w:br/>
        <w:t># Update monitoring</w:t>
        <w:br/>
        <w:t># Notify team of manual intervention</w:t>
      </w:r>
    </w:p>
    <w:p>
      <w:pPr>
        <w:pStyle w:val="Heading4"/>
      </w:pPr>
      <w:r>
        <w:t>3.2 Verification After Hot Failover</w:t>
      </w:r>
    </w:p>
    <w:p>
      <w:pPr>
        <w:spacing w:before="80" w:after="80"/>
      </w:pPr>
      <w:r>
        <w:rPr>
          <w:rFonts w:ascii="Consolas" w:hAnsi="Consolas"/>
          <w:color w:val="333333"/>
          <w:sz w:val="18"/>
        </w:rPr>
        <w:t># Connectivity test</w:t>
        <w:br/>
        <w:t>ping 10.10.30.10  # Virtual IP should respond</w:t>
        <w:br/>
        <w:br/>
        <w:t># Service test</w:t>
        <w:br/>
        <w:t>smbclient -L //10.10.30.10 -N</w:t>
        <w:br/>
        <w:t>showmount -e 10.10.30.10</w:t>
        <w:br/>
        <w:br/>
        <w:t># Performance test</w:t>
        <w:br/>
        <w:t>dd if=/dev/zero of=/volume1/test-$(date +%s).bin bs=1M count=100</w:t>
        <w:br/>
        <w:t>rm /volume1/test-*.bin</w:t>
      </w:r>
    </w:p>
    <w:p>
      <w:pPr>
        <w:pStyle w:val="Heading3"/>
      </w:pPr>
      <w:r>
        <w:t>4. Warm Tier Failover Procedure (10 minutes)</w:t>
      </w:r>
    </w:p>
    <w:p>
      <w:pPr>
        <w:pStyle w:val="Heading4"/>
      </w:pPr>
      <w:r>
        <w:t>4.1 Site B NAS Promotion</w:t>
      </w:r>
    </w:p>
    <w:p>
      <w:pPr>
        <w:spacing w:before="80" w:after="80"/>
      </w:pPr>
      <w:r>
        <w:rPr>
          <w:rFonts w:ascii="Consolas" w:hAnsi="Consolas"/>
          <w:color w:val="333333"/>
          <w:sz w:val="18"/>
        </w:rPr>
        <w:t># STEP 1: Pause Replication (0:00)</w:t>
        <w:br/>
        <w:t># On Site B NAS</w:t>
        <w:br/>
        <w:t>synoreplicatool --pause --target site_a_ip</w:t>
        <w:br/>
        <w:br/>
        <w:t># STEP 2: Verify Last Sync (0:02)</w:t>
        <w:br/>
        <w:t>synoreplog --last-sync</w:t>
        <w:br/>
        <w:t># Note timestamp for RPO calculation</w:t>
        <w:br/>
        <w:br/>
        <w:t># STEP 3: Promote Replica to Primary (0:03)</w:t>
        <w:br/>
        <w:t>synoreplicatool --promote --share Projects</w:t>
        <w:br/>
        <w:t>synoreplicatool --promote --share Deliverables</w:t>
        <w:br/>
        <w:br/>
        <w:t># STEP 4: Verify Promotion (0:05)</w:t>
        <w:br/>
        <w:t>synofshare --enum</w:t>
        <w:br/>
        <w:t># Shares should show as Read-Write</w:t>
        <w:br/>
        <w:br/>
        <w:t># STEP 5: Update Share Permissions (0:07)</w:t>
        <w:br/>
        <w:t>synoacltool -get /volume1/Projects</w:t>
        <w:br/>
        <w:t># Verify user/group permissions intact</w:t>
        <w:br/>
        <w:br/>
        <w:t># STEP 6: Enable Services (0:08)</w:t>
        <w:br/>
        <w:t>synoservice --start pkgctl-NFS</w:t>
        <w:br/>
        <w:t>synoservice --start pkgctl-SMBService</w:t>
        <w:br/>
        <w:br/>
        <w:t># STEP 7: Test Access (0:10)</w:t>
        <w:br/>
        <w:t>smbclient -L //10.10.30.110 -N</w:t>
        <w:br/>
        <w:t>showmount -e 10.10.30.110</w:t>
      </w:r>
    </w:p>
    <w:p>
      <w:pPr>
        <w:pStyle w:val="Heading3"/>
      </w:pPr>
      <w:r>
        <w:t>5. Complete Site Failover Procedure (10 minutes)</w:t>
      </w:r>
    </w:p>
    <w:p>
      <w:pPr>
        <w:pStyle w:val="Heading4"/>
      </w:pPr>
      <w:r>
        <w:t>5.1 Failover Execution Timeline</w:t>
      </w:r>
    </w:p>
    <w:p>
      <w:pPr>
        <w:spacing w:before="80" w:after="80"/>
      </w:pPr>
      <w:r>
        <w:rPr>
          <w:rFonts w:ascii="Consolas" w:hAnsi="Consolas"/>
          <w:color w:val="333333"/>
          <w:sz w:val="18"/>
        </w:rPr>
        <w:t>Complete Site Failover Runbook</w:t>
        <w:br/>
        <w:t>━━━━━━━━━━━━━━━━━━━━━━━━━━━━━</w:t>
        <w:br/>
        <w:t>RTO Target: 10 minutes</w:t>
        <w:br/>
        <w:br/>
        <w:t>Minute  Action                              Responsible        Verification</w:t>
        <w:br/>
        <w:t>────────────────────────────────────────────────────────────────────────────</w:t>
        <w:br/>
        <w:t>0:00    Declare disaster, page team          IT Manager         Team assembled</w:t>
        <w:br/>
        <w:t>0:01    Pause replication to Site B          Storage Admin      synoreplog --pause</w:t>
        <w:br/>
        <w:t>0:02    Verify Site A unavailable            Network Admin      Ping/telnet fail</w:t>
        <w:br/>
        <w:t>0:03    Convene incident team                DR Coordinator     All roles present</w:t>
        <w:br/>
        <w:t>0:04    Promote Site B NAS to primary        Storage Admin      RW access confirmed</w:t>
        <w:br/>
        <w:t>0:05    Update ZTNA profiles                 Network Admin      FortiClient redirected</w:t>
        <w:br/>
        <w:t>0:06    Start DR VMs                         System Admin       VMs powered on</w:t>
        <w:br/>
        <w:t>0:07    Update DNS/ZTNA records              Network Admin      nslookup confirms</w:t>
        <w:br/>
        <w:t>0:08    Verify services online               System Admin       All green status</w:t>
        <w:br/>
        <w:t>0:09    Notify employees                     DR Coordinator     Email/Slack sent</w:t>
        <w:br/>
        <w:t>0:10    Production resumed                   DR Coordinator     Monitoring green</w:t>
        <w:br/>
        <w:t>────────────────────────────────────────────────────────────────────────────</w:t>
      </w:r>
    </w:p>
    <w:p>
      <w:pPr>
        <w:pStyle w:val="Heading4"/>
      </w:pPr>
      <w:r>
        <w:t>5.2 Detailed Failover Steps</w:t>
      </w:r>
    </w:p>
    <w:p>
      <w:pPr>
        <w:spacing w:before="80" w:after="80"/>
      </w:pPr>
      <w:r>
        <w:rPr>
          <w:rFonts w:ascii="Consolas" w:hAnsi="Consolas"/>
          <w:color w:val="333333"/>
          <w:sz w:val="18"/>
        </w:rPr>
        <w:t># STEP 1: Site B NAS Promotion (Minutes 1-4)</w:t>
        <w:br/>
        <w:t># (As detailed in section 4.1)</w:t>
        <w:br/>
        <w:br/>
        <w:t># STEP 2: ZTNA Profile Update (Minutes 5-7)</w:t>
        <w:br/>
        <w:t># Via FortiGate CLI or GUI</w:t>
        <w:br/>
        <w:br/>
        <w:t>config system ztna</w:t>
        <w:br/>
        <w:t xml:space="preserve">    edit "ZTNA-NAS-Access"</w:t>
        <w:br/>
        <w:t xml:space="preserve">        set primary-gateway "10.10.40.112"  # Site B</w:t>
        <w:br/>
        <w:t xml:space="preserve">        set secondary-gateway "10.10.40.12" # Site A (down)</w:t>
        <w:br/>
        <w:t xml:space="preserve">    next</w:t>
        <w:br/>
        <w:t>end</w:t>
        <w:br/>
        <w:br/>
        <w:t># Or via FortiClient EMS</w:t>
        <w:br/>
        <w:t># Update endpoint profiles to use Site B gateway</w:t>
        <w:br/>
        <w:br/>
        <w:t># STEP 3: VM Startup (Minutes 6-8)</w:t>
        <w:br/>
        <w:t># Via PowerCLI</w:t>
        <w:br/>
        <w:t>Connect-VIServer vcenter-siteb.b2h.local</w:t>
        <w:br/>
        <w:br/>
        <w:t>$drVMs = @("B2H-ZABBIX-02", "B2H-FANALYZER-02")</w:t>
        <w:br/>
        <w:t>foreach ($vm in $drVMs) {</w:t>
        <w:br/>
        <w:t xml:space="preserve">    Start-VM -VM $vm -RunAsync</w:t>
        <w:br/>
        <w:t>}</w:t>
        <w:br/>
        <w:br/>
        <w:t># Wait for VMware Tools</w:t>
        <w:br/>
        <w:t>Start-Sleep -Seconds 120</w:t>
        <w:br/>
        <w:br/>
        <w:t># Verify VM health</w:t>
        <w:br/>
        <w:t>Get-VM | Where-Object {$_.PowerState -eq 'PoweredOn'} | `</w:t>
        <w:br/>
        <w:t xml:space="preserve">    Select-Object Name, @{N="ToolsStatus";E={$_.Guest.ToolsStatus}}</w:t>
        <w:br/>
        <w:br/>
        <w:t># STEP 4: Service Verification (Minutes 8-10)</w:t>
        <w:br/>
        <w:t># Test critical services</w:t>
        <w:br/>
        <w:br/>
        <w:t># Zabbix</w:t>
        <w:br/>
        <w:t>curl -s http://10.10.40.115/zabbix | grep -q "Zabbix" &amp;&amp; echo "OK" || echo "FAIL"</w:t>
        <w:br/>
        <w:br/>
        <w:t># DNS resolution</w:t>
        <w:br/>
        <w:t>nslookup nas.b2h.local</w:t>
        <w:br/>
        <w:br/>
        <w:t># SMB access</w:t>
        <w:br/>
        <w:t>smbclient -L //10.10.30.110 -N</w:t>
      </w:r>
    </w:p>
    <w:p>
      <w:pPr>
        <w:pStyle w:val="Heading3"/>
      </w:pPr>
      <w:r>
        <w:t>6. Failback Procedures</w:t>
      </w:r>
    </w:p>
    <w:p>
      <w:pPr>
        <w:pStyle w:val="Heading4"/>
      </w:pPr>
      <w:r>
        <w:t>6.1 Failback Decision</w:t>
      </w:r>
    </w:p>
    <w:p>
      <w:pPr>
        <w:spacing w:before="80" w:after="80"/>
      </w:pPr>
      <w:r>
        <w:rPr>
          <w:rFonts w:ascii="Consolas" w:hAnsi="Consolas"/>
          <w:color w:val="333333"/>
          <w:sz w:val="18"/>
        </w:rPr>
        <w:t>Failback Decision Criteria</w:t>
        <w:br/>
        <w:t>━━━━━━━━━━━━━━━━━━━━━━━━━━</w:t>
        <w:br/>
        <w:t>Do NOT fail back if:</w:t>
        <w:br/>
        <w:t>- Site A status uncertain</w:t>
        <w:br/>
        <w:t>- Data divergence suspected</w:t>
        <w:br/>
        <w:t>- Network instability persists</w:t>
        <w:br/>
        <w:t>- Less than 4 hours on Site B</w:t>
        <w:br/>
        <w:br/>
        <w:t>DO fail back when:</w:t>
        <w:br/>
        <w:t>- Site A fully operational (confirmed)</w:t>
        <w:br/>
        <w:t>- All services tested and verified</w:t>
        <w:br/>
        <w:t>- Maintenance window available (after hours)</w:t>
        <w:br/>
        <w:t>- Data sync completed</w:t>
      </w:r>
    </w:p>
    <w:p>
      <w:pPr>
        <w:pStyle w:val="Heading4"/>
      </w:pPr>
      <w:r>
        <w:t>6.2 Failback Execution</w:t>
      </w:r>
    </w:p>
    <w:p>
      <w:pPr>
        <w:spacing w:before="80" w:after="80"/>
      </w:pPr>
      <w:r>
        <w:rPr>
          <w:rFonts w:ascii="Consolas" w:hAnsi="Consolas"/>
          <w:color w:val="333333"/>
          <w:sz w:val="18"/>
        </w:rPr>
        <w:t># STEP 1: Pre-Failback Checks (Day before)</w:t>
        <w:br/>
        <w:t># Verify Site A operational</w:t>
        <w:br/>
        <w:t>ssh admin@site-a-nas "synohealthcheck"</w:t>
        <w:br/>
        <w:t>ping -c 4 site-a-firewall</w:t>
        <w:br/>
        <w:br/>
        <w:t># STEP 2: Sync Data from Site B to Site A (Hours 1-4)</w:t>
        <w:br/>
        <w:t># Reverse replication direction</w:t>
        <w:br/>
        <w:br/>
        <w:t># On Site A NAS (now secondary)</w:t>
        <w:br/>
        <w:t>synoreplicatool --add --source site_b_ip --target /volume1/Projects</w:t>
        <w:br/>
        <w:br/>
        <w:t># Initial sync will take hours depending on change volume</w:t>
        <w:br/>
        <w:t># Monitor progress:</w:t>
        <w:br/>
        <w:t>watch -n 30 'synoreplog --status'</w:t>
        <w:br/>
        <w:br/>
        <w:t># STEP 3: Verify Data Consistency (Hour 5)</w:t>
        <w:br/>
        <w:t># Compare file counts and sizes</w:t>
        <w:br/>
        <w:t>ssh admin@site-a-nas "du -sh /volume1/Projects"</w:t>
        <w:br/>
        <w:t>ssh admin@site-b-nas "du -sh /volume1/Projects"</w:t>
        <w:br/>
        <w:br/>
        <w:t># STEP 4: Schedule Maintenance Window (Hour 6)</w:t>
        <w:br/>
        <w:t># Notify users of brief outage</w:t>
        <w:br/>
        <w:t># Schedule during low-activity period</w:t>
        <w:br/>
        <w:br/>
        <w:t># STEP 5: Execute Failback (Maintenance Window)</w:t>
        <w:br/>
        <w:t># 5a. Stop services on Site B</w:t>
        <w:br/>
        <w:t>synoreplicatool --pause --target site_a_ip</w:t>
        <w:br/>
        <w:t>synoservice --stop pkgctl-NFS</w:t>
        <w:br/>
        <w:t>synoservice --stop pkgctl-SMBService</w:t>
        <w:br/>
        <w:br/>
        <w:t># 5b. Final sync</w:t>
        <w:br/>
        <w:t>synoreplicatool --sync-now --target site_a_ip</w:t>
        <w:br/>
        <w:br/>
        <w:t># 5c. Promote Site A back to primary</w:t>
        <w:br/>
        <w:t>ssh admin@site-a-nas "synoreplicatool --promote --share Projects"</w:t>
        <w:br/>
        <w:br/>
        <w:t># 5d. Update ZTNA back to Site A</w:t>
        <w:br/>
        <w:t>config system ztna</w:t>
        <w:br/>
        <w:t xml:space="preserve">    edit "ZTNA-NAS-Access"</w:t>
        <w:br/>
        <w:t xml:space="preserve">        set primary-gateway "10.10.40.12"  # Site A</w:t>
        <w:br/>
        <w:t xml:space="preserve">        set secondary-gateway "10.10.40.112" # Site B</w:t>
        <w:br/>
        <w:t xml:space="preserve">    next</w:t>
        <w:br/>
        <w:t>end</w:t>
        <w:br/>
        <w:br/>
        <w:t># 5e. Restart services on Site A</w:t>
        <w:br/>
        <w:t>ssh admin@site-a-nas "synoservice --start pkgctl-NFS"</w:t>
        <w:br/>
        <w:br/>
        <w:t># 5f. Test and verify</w:t>
        <w:br/>
        <w:t>smbclient -L //10.10.30.10 -N</w:t>
        <w:br/>
        <w:br/>
        <w:t># 5g. Resume normal replication</w:t>
        <w:br/>
        <w:t>ssh admin@site-a-nas "synoreplicatool --resume"</w:t>
        <w:br/>
        <w:br/>
        <w:t># STEP 6: Post-Failback</w:t>
        <w:br/>
        <w:t># - Verify all systems normal</w:t>
        <w:br/>
        <w:t># - Document lessons learned</w:t>
        <w:br/>
        <w:t># - Update DR runbook if needed</w:t>
        <w:br/>
        <w:t># - Schedule next DR drill</w:t>
      </w:r>
    </w:p>
    <w:p>
      <w:pPr>
        <w:pStyle w:val="Heading2"/>
      </w:pPr>
      <w:r>
        <w:t>Verification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Check</w:t>
            </w:r>
          </w:p>
        </w:tc>
        <w:tc>
          <w:tcPr>
            <w:tcW w:type="dxa" w:w="3135"/>
            <w:shd w:fill="007ACC"/>
          </w:tcPr>
          <w:p>
            <w:pPr>
              <w:jc w:val="center"/>
            </w:pPr>
            <w:r>
              <w:rPr>
                <w:rFonts w:ascii="Calibri" w:hAnsi="Calibri"/>
                <w:b/>
                <w:color w:val="FFFFFF"/>
                <w:sz w:val="20"/>
              </w:rPr>
              <w:t>Method</w:t>
            </w:r>
          </w:p>
        </w:tc>
        <w:tc>
          <w:tcPr>
            <w:tcW w:type="dxa" w:w="3135"/>
            <w:shd w:fill="007ACC"/>
          </w:tcPr>
          <w:p>
            <w:pPr>
              <w:jc w:val="center"/>
            </w:pPr>
            <w:r>
              <w:rPr>
                <w:rFonts w:ascii="Calibri" w:hAnsi="Calibri"/>
                <w:b/>
                <w:color w:val="FFFFFF"/>
                <w:sz w:val="20"/>
              </w:rPr>
              <w:t>Expected Result</w:t>
            </w:r>
          </w:p>
        </w:tc>
      </w:tr>
      <w:tr>
        <w:tc>
          <w:tcPr>
            <w:tcW w:type="dxa" w:w="3135"/>
          </w:tcPr>
          <w:p>
            <w:r>
              <w:rPr>
                <w:rFonts w:ascii="Calibri" w:hAnsi="Calibri"/>
                <w:color w:val="333333"/>
                <w:sz w:val="18"/>
              </w:rPr>
              <w:t>DR Readiness</w:t>
            </w:r>
          </w:p>
        </w:tc>
        <w:tc>
          <w:tcPr>
            <w:tcW w:type="dxa" w:w="3135"/>
          </w:tcPr>
          <w:p>
            <w:r>
              <w:rPr>
                <w:rFonts w:ascii="Calibri" w:hAnsi="Calibri"/>
                <w:color w:val="333333"/>
                <w:sz w:val="18"/>
              </w:rPr>
              <w:t>Daily script</w:t>
            </w:r>
          </w:p>
        </w:tc>
        <w:tc>
          <w:tcPr>
            <w:tcW w:type="dxa" w:w="3135"/>
          </w:tcPr>
          <w:p>
            <w:r>
              <w:rPr>
                <w:rFonts w:ascii="Calibri" w:hAnsi="Calibri"/>
                <w:color w:val="333333"/>
                <w:sz w:val="18"/>
              </w:rPr>
              <w:t>All items "REACHABLE"</w:t>
            </w:r>
          </w:p>
        </w:tc>
      </w:tr>
      <w:tr>
        <w:tc>
          <w:tcPr>
            <w:tcW w:type="dxa" w:w="3135"/>
            <w:shd w:fill="F0F4F8"/>
          </w:tcPr>
          <w:p>
            <w:r>
              <w:rPr>
                <w:rFonts w:ascii="Calibri" w:hAnsi="Calibri"/>
                <w:color w:val="333333"/>
                <w:sz w:val="18"/>
              </w:rPr>
              <w:t>NAS Promotion</w:t>
            </w:r>
          </w:p>
        </w:tc>
        <w:tc>
          <w:tcPr>
            <w:tcW w:type="dxa" w:w="3135"/>
            <w:shd w:fill="F0F4F8"/>
          </w:tcPr>
          <w:p>
            <w:r>
              <w:rPr>
                <w:rFonts w:ascii="Calibri" w:hAnsi="Calibri"/>
                <w:color w:val="333333"/>
                <w:sz w:val="18"/>
              </w:rPr>
              <w:t>synoreplicatool --status</w:t>
            </w:r>
          </w:p>
        </w:tc>
        <w:tc>
          <w:tcPr>
            <w:tcW w:type="dxa" w:w="3135"/>
            <w:shd w:fill="F0F4F8"/>
          </w:tcPr>
          <w:p>
            <w:r>
              <w:rPr>
                <w:rFonts w:ascii="Calibri" w:hAnsi="Calibri"/>
                <w:color w:val="333333"/>
                <w:sz w:val="18"/>
              </w:rPr>
              <w:t>"Primary" role</w:t>
            </w:r>
          </w:p>
        </w:tc>
      </w:tr>
      <w:tr>
        <w:tc>
          <w:tcPr>
            <w:tcW w:type="dxa" w:w="3135"/>
          </w:tcPr>
          <w:p>
            <w:r>
              <w:rPr>
                <w:rFonts w:ascii="Calibri" w:hAnsi="Calibri"/>
                <w:color w:val="333333"/>
                <w:sz w:val="18"/>
              </w:rPr>
              <w:t>ZTNA Redirect</w:t>
            </w:r>
          </w:p>
        </w:tc>
        <w:tc>
          <w:tcPr>
            <w:tcW w:type="dxa" w:w="3135"/>
          </w:tcPr>
          <w:p>
            <w:r>
              <w:rPr>
                <w:rFonts w:ascii="Calibri" w:hAnsi="Calibri"/>
                <w:color w:val="333333"/>
                <w:sz w:val="18"/>
              </w:rPr>
              <w:t>nslookup</w:t>
            </w:r>
          </w:p>
        </w:tc>
        <w:tc>
          <w:tcPr>
            <w:tcW w:type="dxa" w:w="3135"/>
          </w:tcPr>
          <w:p>
            <w:r>
              <w:rPr>
                <w:rFonts w:ascii="Calibri" w:hAnsi="Calibri"/>
                <w:color w:val="333333"/>
                <w:sz w:val="18"/>
              </w:rPr>
              <w:t>Points to Site B</w:t>
            </w:r>
          </w:p>
        </w:tc>
      </w:tr>
      <w:tr>
        <w:tc>
          <w:tcPr>
            <w:tcW w:type="dxa" w:w="3135"/>
            <w:shd w:fill="F0F4F8"/>
          </w:tcPr>
          <w:p>
            <w:r>
              <w:rPr>
                <w:rFonts w:ascii="Calibri" w:hAnsi="Calibri"/>
                <w:color w:val="333333"/>
                <w:sz w:val="18"/>
              </w:rPr>
              <w:t>VM Startup</w:t>
            </w:r>
          </w:p>
        </w:tc>
        <w:tc>
          <w:tcPr>
            <w:tcW w:type="dxa" w:w="3135"/>
            <w:shd w:fill="F0F4F8"/>
          </w:tcPr>
          <w:p>
            <w:r>
              <w:rPr>
                <w:rFonts w:ascii="Calibri" w:hAnsi="Calibri"/>
                <w:color w:val="333333"/>
                <w:sz w:val="18"/>
              </w:rPr>
              <w:t>PowerCLI</w:t>
            </w:r>
          </w:p>
        </w:tc>
        <w:tc>
          <w:tcPr>
            <w:tcW w:type="dxa" w:w="3135"/>
            <w:shd w:fill="F0F4F8"/>
          </w:tcPr>
          <w:p>
            <w:r>
              <w:rPr>
                <w:rFonts w:ascii="Calibri" w:hAnsi="Calibri"/>
                <w:color w:val="333333"/>
                <w:sz w:val="18"/>
              </w:rPr>
              <w:t>All VMs "PoweredOn"</w:t>
            </w:r>
          </w:p>
        </w:tc>
      </w:tr>
      <w:tr>
        <w:tc>
          <w:tcPr>
            <w:tcW w:type="dxa" w:w="3135"/>
          </w:tcPr>
          <w:p>
            <w:r>
              <w:rPr>
                <w:rFonts w:ascii="Calibri" w:hAnsi="Calibri"/>
                <w:color w:val="333333"/>
                <w:sz w:val="18"/>
              </w:rPr>
              <w:t>Service Health</w:t>
            </w:r>
          </w:p>
        </w:tc>
        <w:tc>
          <w:tcPr>
            <w:tcW w:type="dxa" w:w="3135"/>
          </w:tcPr>
          <w:p>
            <w:r>
              <w:rPr>
                <w:rFonts w:ascii="Calibri" w:hAnsi="Calibri"/>
                <w:color w:val="333333"/>
                <w:sz w:val="18"/>
              </w:rPr>
              <w:t>curl/smbclient</w:t>
            </w:r>
          </w:p>
        </w:tc>
        <w:tc>
          <w:tcPr>
            <w:tcW w:type="dxa" w:w="3135"/>
          </w:tcPr>
          <w:p>
            <w:r>
              <w:rPr>
                <w:rFonts w:ascii="Calibri" w:hAnsi="Calibri"/>
                <w:color w:val="333333"/>
                <w:sz w:val="18"/>
              </w:rPr>
              <w:t>All respond OK</w:t>
            </w:r>
          </w:p>
        </w:tc>
      </w:tr>
    </w:tbl>
    <w:p/>
    <w:p>
      <w:pPr>
        <w:pStyle w:val="Heading2"/>
      </w:pPr>
      <w:r>
        <w:t>Rollback</w:t>
      </w:r>
    </w:p>
    <w:p>
      <w:r>
        <w:rPr>
          <w:rFonts w:ascii="Calibri" w:hAnsi="Calibri"/>
          <w:color w:val="333333"/>
          <w:sz w:val="20"/>
        </w:rPr>
        <w:t>If failover fails:</w:t>
      </w:r>
    </w:p>
    <w:p>
      <w:pPr>
        <w:pStyle w:val="ListNumber"/>
      </w:pPr>
      <w:r>
        <w:rPr>
          <w:rFonts w:ascii="Calibri" w:hAnsi="Calibri"/>
          <w:color w:val="333333"/>
          <w:sz w:val="20"/>
        </w:rPr>
        <w:t>Document failure point</w:t>
      </w:r>
    </w:p>
    <w:p>
      <w:pPr>
        <w:pStyle w:val="ListNumber"/>
      </w:pPr>
      <w:r>
        <w:rPr>
          <w:rFonts w:ascii="Calibri" w:hAnsi="Calibri"/>
          <w:color w:val="333333"/>
          <w:sz w:val="20"/>
        </w:rPr>
        <w:t>Remain on Site B if operational</w:t>
      </w:r>
    </w:p>
    <w:p>
      <w:pPr>
        <w:pStyle w:val="ListNumber"/>
      </w:pPr>
      <w:r>
        <w:rPr>
          <w:rFonts w:ascii="Calibri" w:hAnsi="Calibri"/>
          <w:color w:val="333333"/>
          <w:sz w:val="20"/>
        </w:rPr>
        <w:t>Escalate to vendor support</w:t>
      </w:r>
    </w:p>
    <w:p>
      <w:pPr>
        <w:pStyle w:val="ListNumber"/>
      </w:pPr>
      <w:r>
        <w:rPr>
          <w:rFonts w:ascii="Calibri" w:hAnsi="Calibri"/>
          <w:color w:val="333333"/>
          <w:sz w:val="20"/>
        </w:rPr>
        <w:t>Consider manual recovery procedures</w:t>
      </w:r>
    </w:p>
    <w:p>
      <w:pPr>
        <w:pStyle w:val="Heading2"/>
      </w:pPr>
      <w:r>
        <w:t>Escalation Matrix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Severity</w:t>
            </w:r>
          </w:p>
        </w:tc>
        <w:tc>
          <w:tcPr>
            <w:tcW w:type="dxa" w:w="3135"/>
            <w:shd w:fill="007ACC"/>
          </w:tcPr>
          <w:p>
            <w:pPr>
              <w:jc w:val="center"/>
            </w:pPr>
            <w:r>
              <w:rPr>
                <w:rFonts w:ascii="Calibri" w:hAnsi="Calibri"/>
                <w:b/>
                <w:color w:val="FFFFFF"/>
                <w:sz w:val="20"/>
              </w:rPr>
              <w:t>Contact</w:t>
            </w:r>
          </w:p>
        </w:tc>
        <w:tc>
          <w:tcPr>
            <w:tcW w:type="dxa" w:w="3135"/>
            <w:shd w:fill="007ACC"/>
          </w:tcPr>
          <w:p>
            <w:pPr>
              <w:jc w:val="center"/>
            </w:pPr>
            <w:r>
              <w:rPr>
                <w:rFonts w:ascii="Calibri" w:hAnsi="Calibri"/>
                <w:b/>
                <w:color w:val="FFFFFF"/>
                <w:sz w:val="20"/>
              </w:rPr>
              <w:t>Response Time</w:t>
            </w:r>
          </w:p>
        </w:tc>
      </w:tr>
      <w:tr>
        <w:tc>
          <w:tcPr>
            <w:tcW w:type="dxa" w:w="3135"/>
          </w:tcPr>
          <w:p>
            <w:r>
              <w:rPr>
                <w:rFonts w:ascii="Calibri" w:hAnsi="Calibri"/>
                <w:color w:val="333333"/>
                <w:sz w:val="18"/>
              </w:rPr>
              <w:t>P1 - Critical (DR declared)</w:t>
            </w:r>
          </w:p>
        </w:tc>
        <w:tc>
          <w:tcPr>
            <w:tcW w:type="dxa" w:w="3135"/>
          </w:tcPr>
          <w:p>
            <w:r>
              <w:rPr>
                <w:rFonts w:ascii="Calibri" w:hAnsi="Calibri"/>
                <w:color w:val="333333"/>
                <w:sz w:val="18"/>
              </w:rPr>
              <w:t>DR Coordinator: +91-XXXXXXXXXX</w:t>
            </w:r>
          </w:p>
        </w:tc>
        <w:tc>
          <w:tcPr>
            <w:tcW w:type="dxa" w:w="3135"/>
          </w:tcPr>
          <w:p>
            <w:r>
              <w:rPr>
                <w:rFonts w:ascii="Calibri" w:hAnsi="Calibri"/>
                <w:color w:val="333333"/>
                <w:sz w:val="18"/>
              </w:rPr>
              <w:t>Immediate</w:t>
            </w:r>
          </w:p>
        </w:tc>
      </w:tr>
      <w:tr>
        <w:tc>
          <w:tcPr>
            <w:tcW w:type="dxa" w:w="3135"/>
            <w:shd w:fill="F0F4F8"/>
          </w:tcPr>
          <w:p>
            <w:r>
              <w:rPr>
                <w:rFonts w:ascii="Calibri" w:hAnsi="Calibri"/>
                <w:color w:val="333333"/>
                <w:sz w:val="18"/>
              </w:rPr>
              <w:t>P2 - High (Failover issues)</w:t>
            </w:r>
          </w:p>
        </w:tc>
        <w:tc>
          <w:tcPr>
            <w:tcW w:type="dxa" w:w="3135"/>
            <w:shd w:fill="F0F4F8"/>
          </w:tcPr>
          <w:p>
            <w:r>
              <w:rPr>
                <w:rFonts w:ascii="Calibri" w:hAnsi="Calibri"/>
                <w:color w:val="333333"/>
                <w:sz w:val="18"/>
              </w:rPr>
              <w:t>IT Manager: +91-XXXXXXXXXX</w:t>
            </w:r>
          </w:p>
        </w:tc>
        <w:tc>
          <w:tcPr>
            <w:tcW w:type="dxa" w:w="3135"/>
            <w:shd w:fill="F0F4F8"/>
          </w:tcPr>
          <w:p>
            <w:r>
              <w:rPr>
                <w:rFonts w:ascii="Calibri" w:hAnsi="Calibri"/>
                <w:color w:val="333333"/>
                <w:sz w:val="18"/>
              </w:rPr>
              <w:t>15 minutes</w:t>
            </w:r>
          </w:p>
        </w:tc>
      </w:tr>
      <w:tr>
        <w:tc>
          <w:tcPr>
            <w:tcW w:type="dxa" w:w="3135"/>
          </w:tcPr>
          <w:p>
            <w:r>
              <w:rPr>
                <w:rFonts w:ascii="Calibri" w:hAnsi="Calibri"/>
                <w:color w:val="333333"/>
                <w:sz w:val="18"/>
              </w:rPr>
              <w:t>Vendor Support (Synology)</w:t>
            </w:r>
          </w:p>
        </w:tc>
        <w:tc>
          <w:tcPr>
            <w:tcW w:type="dxa" w:w="3135"/>
          </w:tcPr>
          <w:p>
            <w:r>
              <w:rPr>
                <w:rFonts w:ascii="Calibri" w:hAnsi="Calibri"/>
                <w:color w:val="333333"/>
                <w:sz w:val="18"/>
              </w:rPr>
              <w:t>support.synology.com</w:t>
            </w:r>
          </w:p>
        </w:tc>
        <w:tc>
          <w:tcPr>
            <w:tcW w:type="dxa" w:w="3135"/>
          </w:tcPr>
          <w:p>
            <w:r>
              <w:rPr>
                <w:rFonts w:ascii="Calibri" w:hAnsi="Calibri"/>
                <w:color w:val="333333"/>
                <w:sz w:val="18"/>
              </w:rPr>
              <w:t>4 hours</w:t>
            </w:r>
          </w:p>
        </w:tc>
      </w:tr>
      <w:tr>
        <w:tc>
          <w:tcPr>
            <w:tcW w:type="dxa" w:w="3135"/>
            <w:shd w:fill="F0F4F8"/>
          </w:tcPr>
          <w:p>
            <w:r>
              <w:rPr>
                <w:rFonts w:ascii="Calibri" w:hAnsi="Calibri"/>
                <w:color w:val="333333"/>
                <w:sz w:val="18"/>
              </w:rPr>
              <w:t>Vendor Support (VMware)</w:t>
            </w:r>
          </w:p>
        </w:tc>
        <w:tc>
          <w:tcPr>
            <w:tcW w:type="dxa" w:w="3135"/>
            <w:shd w:fill="F0F4F8"/>
          </w:tcPr>
          <w:p>
            <w:r>
              <w:rPr>
                <w:rFonts w:ascii="Calibri" w:hAnsi="Calibri"/>
                <w:color w:val="333333"/>
                <w:sz w:val="18"/>
              </w:rPr>
              <w:t>support.vmware.com</w:t>
            </w:r>
          </w:p>
        </w:tc>
        <w:tc>
          <w:tcPr>
            <w:tcW w:type="dxa" w:w="3135"/>
            <w:shd w:fill="F0F4F8"/>
          </w:tcPr>
          <w:p>
            <w:r>
              <w:rPr>
                <w:rFonts w:ascii="Calibri" w:hAnsi="Calibri"/>
                <w:color w:val="333333"/>
                <w:sz w:val="18"/>
              </w:rPr>
              <w:t>1 hour</w:t>
            </w:r>
          </w:p>
        </w:tc>
      </w:tr>
    </w:tbl>
    <w:p/>
    <w:p>
      <w:pPr>
        <w:pStyle w:val="Heading2"/>
      </w:pPr>
      <w:r>
        <w:t>Related Documents</w:t>
      </w:r>
    </w:p>
    <w:p>
      <w:pPr>
        <w:pStyle w:val="ListBullet"/>
      </w:pPr>
      <w:r>
        <w:rPr>
          <w:rFonts w:ascii="Calibri" w:hAnsi="Calibri"/>
          <w:color w:val="333333"/>
          <w:sz w:val="20"/>
        </w:rPr>
        <w:t>SOP-004: Storage Administration</w:t>
      </w:r>
    </w:p>
    <w:p>
      <w:pPr>
        <w:pStyle w:val="ListBullet"/>
      </w:pPr>
      <w:r>
        <w:rPr>
          <w:rFonts w:ascii="Calibri" w:hAnsi="Calibri"/>
          <w:color w:val="333333"/>
          <w:sz w:val="20"/>
        </w:rPr>
        <w:t>SOP-005: Backup Operations</w:t>
      </w:r>
    </w:p>
    <w:p>
      <w:pPr>
        <w:pStyle w:val="ListBullet"/>
      </w:pPr>
      <w:r>
        <w:rPr>
          <w:rFonts w:ascii="Calibri" w:hAnsi="Calibri"/>
          <w:color w:val="333333"/>
          <w:sz w:val="20"/>
        </w:rPr>
        <w:t>SOP-008: Incident Response</w:t>
      </w:r>
    </w:p>
    <w:p>
      <w:pPr>
        <w:pStyle w:val="ListBullet"/>
      </w:pPr>
      <w:r>
        <w:rPr>
          <w:rFonts w:ascii="Calibri" w:hAnsi="Calibri"/>
          <w:color w:val="333333"/>
          <w:sz w:val="20"/>
        </w:rPr>
        <w:t>Part3_Enhanced_DR_Monitoring_Power.md</w:t>
      </w:r>
    </w:p>
    <w:p>
      <w:pPr>
        <w:pStyle w:val="Heading2"/>
      </w:pPr>
      <w:r>
        <w:t>Revision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Version</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Author</w:t>
            </w:r>
          </w:p>
        </w:tc>
        <w:tc>
          <w:tcPr>
            <w:tcW w:type="dxa" w:w="2351"/>
            <w:shd w:fill="007ACC"/>
          </w:tcPr>
          <w:p>
            <w:pPr>
              <w:jc w:val="center"/>
            </w:pPr>
            <w:r>
              <w:rPr>
                <w:rFonts w:ascii="Calibri" w:hAnsi="Calibri"/>
                <w:b/>
                <w:color w:val="FFFFFF"/>
                <w:sz w:val="20"/>
              </w:rPr>
              <w:t>Changes</w:t>
            </w:r>
          </w:p>
        </w:tc>
      </w:tr>
      <w:tr>
        <w:tc>
          <w:tcPr>
            <w:tcW w:type="dxa" w:w="2351"/>
          </w:tcPr>
          <w:p>
            <w:r>
              <w:rPr>
                <w:rFonts w:ascii="Calibri" w:hAnsi="Calibri"/>
                <w:color w:val="333333"/>
                <w:sz w:val="18"/>
              </w:rPr>
              <w:t>1.0</w:t>
            </w:r>
          </w:p>
        </w:tc>
        <w:tc>
          <w:tcPr>
            <w:tcW w:type="dxa" w:w="2351"/>
          </w:tcPr>
          <w:p>
            <w:r>
              <w:rPr>
                <w:rFonts w:ascii="Calibri" w:hAnsi="Calibri"/>
                <w:color w:val="333333"/>
                <w:sz w:val="18"/>
              </w:rPr>
              <w:t>22-Mar-2026</w:t>
            </w:r>
          </w:p>
        </w:tc>
        <w:tc>
          <w:tcPr>
            <w:tcW w:type="dxa" w:w="2351"/>
          </w:tcPr>
          <w:p>
            <w:r>
              <w:rPr>
                <w:rFonts w:ascii="Calibri" w:hAnsi="Calibri"/>
                <w:color w:val="333333"/>
                <w:sz w:val="18"/>
              </w:rPr>
              <w:t>VConfi</w:t>
            </w:r>
          </w:p>
        </w:tc>
        <w:tc>
          <w:tcPr>
            <w:tcW w:type="dxa" w:w="2351"/>
          </w:tcPr>
          <w:p>
            <w:r>
              <w:rPr>
                <w:rFonts w:ascii="Calibri" w:hAnsi="Calibri"/>
                <w:color w:val="333333"/>
                <w:sz w:val="18"/>
              </w:rPr>
              <w:t>Initial release</w:t>
            </w:r>
          </w:p>
        </w:tc>
      </w:tr>
    </w:tbl>
    <w:p/>
    <w:p>
      <w:pPr>
        <w:pStyle w:val="Heading1"/>
      </w:pPr>
      <w:r>
        <w:t>SOP-007: Security Operations</w:t>
      </w:r>
    </w:p>
    <w:p>
      <w:pPr>
        <w:pStyle w:val="Heading2"/>
      </w:pPr>
      <w:r>
        <w:t>Purpose</w:t>
      </w:r>
    </w:p>
    <w:p>
      <w:r>
        <w:rPr>
          <w:rFonts w:ascii="Calibri" w:hAnsi="Calibri"/>
          <w:color w:val="333333"/>
          <w:sz w:val="20"/>
        </w:rPr>
        <w:t>To establish standardized procedures for security monitoring, log analysis, firewall management, access review, and incident response for the B2H Studios security infrastructure.</w:t>
      </w:r>
    </w:p>
    <w:p>
      <w:pPr>
        <w:pStyle w:val="Heading2"/>
      </w:pPr>
      <w:r>
        <w:t>Scope</w:t>
      </w:r>
    </w:p>
    <w:p>
      <w:r>
        <w:rPr>
          <w:rFonts w:ascii="Calibri" w:hAnsi="Calibri"/>
          <w:color w:val="333333"/>
          <w:sz w:val="20"/>
        </w:rPr>
        <w:t>This SOP covers:</w:t>
      </w:r>
    </w:p>
    <w:p>
      <w:pPr>
        <w:pStyle w:val="ListBullet"/>
      </w:pPr>
      <w:r>
        <w:rPr>
          <w:rFonts w:ascii="Calibri" w:hAnsi="Calibri"/>
          <w:color w:val="333333"/>
          <w:sz w:val="20"/>
        </w:rPr>
        <w:t>Daily security log review</w:t>
      </w:r>
    </w:p>
    <w:p>
      <w:pPr>
        <w:pStyle w:val="ListBullet"/>
      </w:pPr>
      <w:r>
        <w:rPr>
          <w:rFonts w:ascii="Calibri" w:hAnsi="Calibri"/>
          <w:color w:val="333333"/>
          <w:sz w:val="20"/>
        </w:rPr>
        <w:t>FortiGate rule change process</w:t>
      </w:r>
    </w:p>
    <w:p>
      <w:pPr>
        <w:pStyle w:val="ListBullet"/>
      </w:pPr>
      <w:r>
        <w:rPr>
          <w:rFonts w:ascii="Calibri" w:hAnsi="Calibri"/>
          <w:color w:val="333333"/>
          <w:sz w:val="20"/>
        </w:rPr>
        <w:t>ZTNA access review</w:t>
      </w:r>
    </w:p>
    <w:p>
      <w:pPr>
        <w:pStyle w:val="ListBullet"/>
      </w:pPr>
      <w:r>
        <w:rPr>
          <w:rFonts w:ascii="Calibri" w:hAnsi="Calibri"/>
          <w:color w:val="333333"/>
          <w:sz w:val="20"/>
        </w:rPr>
        <w:t>Certificate renewal</w:t>
      </w:r>
    </w:p>
    <w:p>
      <w:pPr>
        <w:pStyle w:val="ListBullet"/>
      </w:pPr>
      <w:r>
        <w:rPr>
          <w:rFonts w:ascii="Calibri" w:hAnsi="Calibri"/>
          <w:color w:val="333333"/>
          <w:sz w:val="20"/>
        </w:rPr>
        <w:t>Security incident initial response</w:t>
      </w:r>
    </w:p>
    <w:p>
      <w:pPr>
        <w:pStyle w:val="Heading2"/>
      </w:pPr>
      <w:r>
        <w:t>Responsibility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Role</w:t>
            </w:r>
          </w:p>
        </w:tc>
        <w:tc>
          <w:tcPr>
            <w:tcW w:type="dxa" w:w="4703"/>
            <w:shd w:fill="007ACC"/>
          </w:tcPr>
          <w:p>
            <w:pPr>
              <w:jc w:val="center"/>
            </w:pPr>
            <w:r>
              <w:rPr>
                <w:rFonts w:ascii="Calibri" w:hAnsi="Calibri"/>
                <w:b/>
                <w:color w:val="FFFFFF"/>
                <w:sz w:val="20"/>
              </w:rPr>
              <w:t>Responsibility</w:t>
            </w:r>
          </w:p>
        </w:tc>
      </w:tr>
      <w:tr>
        <w:tc>
          <w:tcPr>
            <w:tcW w:type="dxa" w:w="4703"/>
          </w:tcPr>
          <w:p>
            <w:r>
              <w:rPr>
                <w:rFonts w:ascii="Calibri" w:hAnsi="Calibri"/>
                <w:color w:val="333333"/>
                <w:sz w:val="18"/>
              </w:rPr>
              <w:t>Security Administrator</w:t>
            </w:r>
          </w:p>
        </w:tc>
        <w:tc>
          <w:tcPr>
            <w:tcW w:type="dxa" w:w="4703"/>
          </w:tcPr>
          <w:p>
            <w:r>
              <w:rPr>
                <w:rFonts w:ascii="Calibri" w:hAnsi="Calibri"/>
                <w:color w:val="333333"/>
                <w:sz w:val="18"/>
              </w:rPr>
              <w:t>Daily log review, rule updates</w:t>
            </w:r>
          </w:p>
        </w:tc>
      </w:tr>
      <w:tr>
        <w:tc>
          <w:tcPr>
            <w:tcW w:type="dxa" w:w="4703"/>
            <w:shd w:fill="F0F4F8"/>
          </w:tcPr>
          <w:p>
            <w:r>
              <w:rPr>
                <w:rFonts w:ascii="Calibri" w:hAnsi="Calibri"/>
                <w:color w:val="333333"/>
                <w:sz w:val="18"/>
              </w:rPr>
              <w:t>CISO/Security Lead</w:t>
            </w:r>
          </w:p>
        </w:tc>
        <w:tc>
          <w:tcPr>
            <w:tcW w:type="dxa" w:w="4703"/>
            <w:shd w:fill="F0F4F8"/>
          </w:tcPr>
          <w:p>
            <w:r>
              <w:rPr>
                <w:rFonts w:ascii="Calibri" w:hAnsi="Calibri"/>
                <w:color w:val="333333"/>
                <w:sz w:val="18"/>
              </w:rPr>
              <w:t>Incident response, policy enforcement</w:t>
            </w:r>
          </w:p>
        </w:tc>
      </w:tr>
      <w:tr>
        <w:tc>
          <w:tcPr>
            <w:tcW w:type="dxa" w:w="4703"/>
          </w:tcPr>
          <w:p>
            <w:r>
              <w:rPr>
                <w:rFonts w:ascii="Calibri" w:hAnsi="Calibri"/>
                <w:color w:val="333333"/>
                <w:sz w:val="18"/>
              </w:rPr>
              <w:t>IT Manager</w:t>
            </w:r>
          </w:p>
        </w:tc>
        <w:tc>
          <w:tcPr>
            <w:tcW w:type="dxa" w:w="4703"/>
          </w:tcPr>
          <w:p>
            <w:r>
              <w:rPr>
                <w:rFonts w:ascii="Calibri" w:hAnsi="Calibri"/>
                <w:color w:val="333333"/>
                <w:sz w:val="18"/>
              </w:rPr>
              <w:t>Change approval, compliance oversight</w:t>
            </w:r>
          </w:p>
        </w:tc>
      </w:tr>
    </w:tbl>
    <w:p/>
    <w:p>
      <w:pPr>
        <w:pStyle w:val="Heading2"/>
      </w:pPr>
      <w:r>
        <w:t>Prerequisites</w:t>
      </w:r>
    </w:p>
    <w:p>
      <w:pPr>
        <w:pStyle w:val="ListBullet"/>
      </w:pPr>
      <w:r>
        <w:rPr>
          <w:rFonts w:ascii="Calibri" w:hAnsi="Calibri"/>
          <w:color w:val="333333"/>
          <w:sz w:val="20"/>
        </w:rPr>
        <w:t>FortiGate admin access</w:t>
      </w:r>
    </w:p>
    <w:p>
      <w:pPr>
        <w:pStyle w:val="ListBullet"/>
      </w:pPr>
      <w:r>
        <w:rPr>
          <w:rFonts w:ascii="Calibri" w:hAnsi="Calibri"/>
          <w:color w:val="333333"/>
          <w:sz w:val="20"/>
        </w:rPr>
        <w:t>FortiAnalyzer access (https://fanalyzer.b2h.local)</w:t>
      </w:r>
    </w:p>
    <w:p>
      <w:pPr>
        <w:pStyle w:val="ListBullet"/>
      </w:pPr>
      <w:r>
        <w:rPr>
          <w:rFonts w:ascii="Calibri" w:hAnsi="Calibri"/>
          <w:color w:val="333333"/>
          <w:sz w:val="20"/>
        </w:rPr>
        <w:t>Splunk access (https://splunk.b2h.local)</w:t>
      </w:r>
    </w:p>
    <w:p>
      <w:pPr>
        <w:pStyle w:val="ListBullet"/>
      </w:pPr>
      <w:r>
        <w:rPr>
          <w:rFonts w:ascii="Calibri" w:hAnsi="Calibri"/>
          <w:color w:val="333333"/>
          <w:sz w:val="20"/>
        </w:rPr>
        <w:t>ZTNA policy documentation</w:t>
      </w:r>
    </w:p>
    <w:p>
      <w:pPr>
        <w:pStyle w:val="ListBullet"/>
      </w:pPr>
      <w:r>
        <w:rPr>
          <w:rFonts w:ascii="Calibri" w:hAnsi="Calibri"/>
          <w:color w:val="333333"/>
          <w:sz w:val="20"/>
        </w:rPr>
        <w:t>Certificate inventory</w:t>
      </w:r>
    </w:p>
    <w:p>
      <w:pPr>
        <w:pStyle w:val="Heading2"/>
      </w:pPr>
      <w:r>
        <w:t>Procedure</w:t>
      </w:r>
    </w:p>
    <w:p>
      <w:pPr>
        <w:pStyle w:val="Heading3"/>
      </w:pPr>
      <w:r>
        <w:t>1. Daily Security Log Review</w:t>
      </w:r>
    </w:p>
    <w:p>
      <w:pPr>
        <w:pStyle w:val="Heading4"/>
      </w:pPr>
      <w:r>
        <w:t>1.1 Morning Security Checklist (09:00 AM)</w:t>
      </w:r>
    </w:p>
    <w:p>
      <w:pPr>
        <w:spacing w:before="80" w:after="80"/>
      </w:pPr>
      <w:r>
        <w:rPr>
          <w:rFonts w:ascii="Consolas" w:hAnsi="Consolas"/>
          <w:color w:val="333333"/>
          <w:sz w:val="18"/>
        </w:rPr>
        <w:t># Access FortiAnalyzer</w:t>
        <w:br/>
        <w:t># https://fanalyzer.b2h.local</w:t>
        <w:br/>
        <w:br/>
        <w:t>Checklist:</w:t>
        <w:br/>
        <w:t>□ Review overnight security events</w:t>
        <w:br/>
        <w:t>□ Check for high-severity alerts (P1/P2)</w:t>
        <w:br/>
        <w:t>□ Review failed authentication attempts</w:t>
        <w:br/>
        <w:t>□ Check for blocked threats (IPS/AV)</w:t>
        <w:br/>
        <w:t>□ Review VPN/ZTNA access logs</w:t>
        <w:br/>
        <w:t>□ Check for anomalous traffic patterns</w:t>
      </w:r>
    </w:p>
    <w:p>
      <w:pPr>
        <w:pStyle w:val="Heading4"/>
      </w:pPr>
      <w:r>
        <w:t>1.2 Automated Log Analysis</w:t>
      </w:r>
    </w:p>
    <w:p>
      <w:pPr>
        <w:spacing w:before="80" w:after="80"/>
      </w:pPr>
      <w:r>
        <w:rPr>
          <w:rFonts w:ascii="Consolas" w:hAnsi="Consolas"/>
          <w:color w:val="333333"/>
          <w:sz w:val="18"/>
        </w:rPr>
        <w:t># FortiAnalyzer CLI for automated reports</w:t>
        <w:br/>
        <w:br/>
        <w:t># Get threat summary</w:t>
        <w:br/>
        <w:t>diagnose test application forticldd 1</w:t>
        <w:br/>
        <w:br/>
        <w:t># Check IPS events</w:t>
        <w:br/>
        <w:t>diagnose test application ipsmonitor 1</w:t>
        <w:br/>
        <w:br/>
        <w:t># Review AV detections</w:t>
        <w:br/>
        <w:t>diagnose test application scanunitd 1</w:t>
      </w:r>
    </w:p>
    <w:p>
      <w:pPr>
        <w:pStyle w:val="Heading4"/>
      </w:pPr>
      <w:r>
        <w:t>1.3 Key Security Metrics to Review</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Metric</w:t>
            </w:r>
          </w:p>
        </w:tc>
        <w:tc>
          <w:tcPr>
            <w:tcW w:type="dxa" w:w="3135"/>
            <w:shd w:fill="007ACC"/>
          </w:tcPr>
          <w:p>
            <w:pPr>
              <w:jc w:val="center"/>
            </w:pPr>
            <w:r>
              <w:rPr>
                <w:rFonts w:ascii="Calibri" w:hAnsi="Calibri"/>
                <w:b/>
                <w:color w:val="FFFFFF"/>
                <w:sz w:val="20"/>
              </w:rPr>
              <w:t>Normal Range</w:t>
            </w:r>
          </w:p>
        </w:tc>
        <w:tc>
          <w:tcPr>
            <w:tcW w:type="dxa" w:w="3135"/>
            <w:shd w:fill="007ACC"/>
          </w:tcPr>
          <w:p>
            <w:pPr>
              <w:jc w:val="center"/>
            </w:pPr>
            <w:r>
              <w:rPr>
                <w:rFonts w:ascii="Calibri" w:hAnsi="Calibri"/>
                <w:b/>
                <w:color w:val="FFFFFF"/>
                <w:sz w:val="20"/>
              </w:rPr>
              <w:t>Action if Abnormal</w:t>
            </w:r>
          </w:p>
        </w:tc>
      </w:tr>
      <w:tr>
        <w:tc>
          <w:tcPr>
            <w:tcW w:type="dxa" w:w="3135"/>
          </w:tcPr>
          <w:p>
            <w:r>
              <w:rPr>
                <w:rFonts w:ascii="Calibri" w:hAnsi="Calibri"/>
                <w:color w:val="333333"/>
                <w:sz w:val="18"/>
              </w:rPr>
              <w:t>Failed logins/hour</w:t>
            </w:r>
          </w:p>
        </w:tc>
        <w:tc>
          <w:tcPr>
            <w:tcW w:type="dxa" w:w="3135"/>
          </w:tcPr>
          <w:p>
            <w:r>
              <w:rPr>
                <w:rFonts w:ascii="Calibri" w:hAnsi="Calibri"/>
                <w:color w:val="333333"/>
                <w:sz w:val="18"/>
              </w:rPr>
              <w:t>&lt;5</w:t>
            </w:r>
          </w:p>
        </w:tc>
        <w:tc>
          <w:tcPr>
            <w:tcW w:type="dxa" w:w="3135"/>
          </w:tcPr>
          <w:p>
            <w:r>
              <w:rPr>
                <w:rFonts w:ascii="Calibri" w:hAnsi="Calibri"/>
                <w:color w:val="333333"/>
                <w:sz w:val="18"/>
              </w:rPr>
              <w:t>Investigate source IPs</w:t>
            </w:r>
          </w:p>
        </w:tc>
      </w:tr>
      <w:tr>
        <w:tc>
          <w:tcPr>
            <w:tcW w:type="dxa" w:w="3135"/>
            <w:shd w:fill="F0F4F8"/>
          </w:tcPr>
          <w:p>
            <w:r>
              <w:rPr>
                <w:rFonts w:ascii="Calibri" w:hAnsi="Calibri"/>
                <w:color w:val="333333"/>
                <w:sz w:val="18"/>
              </w:rPr>
              <w:t>Blocked threats/day</w:t>
            </w:r>
          </w:p>
        </w:tc>
        <w:tc>
          <w:tcPr>
            <w:tcW w:type="dxa" w:w="3135"/>
            <w:shd w:fill="F0F4F8"/>
          </w:tcPr>
          <w:p>
            <w:r>
              <w:rPr>
                <w:rFonts w:ascii="Calibri" w:hAnsi="Calibri"/>
                <w:color w:val="333333"/>
                <w:sz w:val="18"/>
              </w:rPr>
              <w:t>10-100</w:t>
            </w:r>
          </w:p>
        </w:tc>
        <w:tc>
          <w:tcPr>
            <w:tcW w:type="dxa" w:w="3135"/>
            <w:shd w:fill="F0F4F8"/>
          </w:tcPr>
          <w:p>
            <w:r>
              <w:rPr>
                <w:rFonts w:ascii="Calibri" w:hAnsi="Calibri"/>
                <w:color w:val="333333"/>
                <w:sz w:val="18"/>
              </w:rPr>
              <w:t>Normal range varies</w:t>
            </w:r>
          </w:p>
        </w:tc>
      </w:tr>
      <w:tr>
        <w:tc>
          <w:tcPr>
            <w:tcW w:type="dxa" w:w="3135"/>
          </w:tcPr>
          <w:p>
            <w:r>
              <w:rPr>
                <w:rFonts w:ascii="Calibri" w:hAnsi="Calibri"/>
                <w:color w:val="333333"/>
                <w:sz w:val="18"/>
              </w:rPr>
              <w:t>VPN connections</w:t>
            </w:r>
          </w:p>
        </w:tc>
        <w:tc>
          <w:tcPr>
            <w:tcW w:type="dxa" w:w="3135"/>
          </w:tcPr>
          <w:p>
            <w:r>
              <w:rPr>
                <w:rFonts w:ascii="Calibri" w:hAnsi="Calibri"/>
                <w:color w:val="333333"/>
                <w:sz w:val="18"/>
              </w:rPr>
              <w:t>15-25</w:t>
            </w:r>
          </w:p>
        </w:tc>
        <w:tc>
          <w:tcPr>
            <w:tcW w:type="dxa" w:w="3135"/>
          </w:tcPr>
          <w:p>
            <w:r>
              <w:rPr>
                <w:rFonts w:ascii="Calibri" w:hAnsi="Calibri"/>
                <w:color w:val="333333"/>
                <w:sz w:val="18"/>
              </w:rPr>
              <w:t>Verify legitimacy</w:t>
            </w:r>
          </w:p>
        </w:tc>
      </w:tr>
      <w:tr>
        <w:tc>
          <w:tcPr>
            <w:tcW w:type="dxa" w:w="3135"/>
            <w:shd w:fill="F0F4F8"/>
          </w:tcPr>
          <w:p>
            <w:r>
              <w:rPr>
                <w:rFonts w:ascii="Calibri" w:hAnsi="Calibri"/>
                <w:color w:val="333333"/>
                <w:sz w:val="18"/>
              </w:rPr>
              <w:t>High-risk events</w:t>
            </w:r>
          </w:p>
        </w:tc>
        <w:tc>
          <w:tcPr>
            <w:tcW w:type="dxa" w:w="3135"/>
            <w:shd w:fill="F0F4F8"/>
          </w:tcPr>
          <w:p>
            <w:r>
              <w:rPr>
                <w:rFonts w:ascii="Calibri" w:hAnsi="Calibri"/>
                <w:color w:val="333333"/>
                <w:sz w:val="18"/>
              </w:rPr>
              <w:t>0</w:t>
            </w:r>
          </w:p>
        </w:tc>
        <w:tc>
          <w:tcPr>
            <w:tcW w:type="dxa" w:w="3135"/>
            <w:shd w:fill="F0F4F8"/>
          </w:tcPr>
          <w:p>
            <w:r>
              <w:rPr>
                <w:rFonts w:ascii="Calibri" w:hAnsi="Calibri"/>
                <w:color w:val="333333"/>
                <w:sz w:val="18"/>
              </w:rPr>
              <w:t>Immediate investigation</w:t>
            </w:r>
          </w:p>
        </w:tc>
      </w:tr>
      <w:tr>
        <w:tc>
          <w:tcPr>
            <w:tcW w:type="dxa" w:w="3135"/>
          </w:tcPr>
          <w:p>
            <w:r>
              <w:rPr>
                <w:rFonts w:ascii="Calibri" w:hAnsi="Calibri"/>
                <w:color w:val="333333"/>
                <w:sz w:val="18"/>
              </w:rPr>
              <w:t>SSL inspection failures</w:t>
            </w:r>
          </w:p>
        </w:tc>
        <w:tc>
          <w:tcPr>
            <w:tcW w:type="dxa" w:w="3135"/>
          </w:tcPr>
          <w:p>
            <w:r>
              <w:rPr>
                <w:rFonts w:ascii="Calibri" w:hAnsi="Calibri"/>
                <w:color w:val="333333"/>
                <w:sz w:val="18"/>
              </w:rPr>
              <w:t>&lt;10/day</w:t>
            </w:r>
          </w:p>
        </w:tc>
        <w:tc>
          <w:tcPr>
            <w:tcW w:type="dxa" w:w="3135"/>
          </w:tcPr>
          <w:p>
            <w:r>
              <w:rPr>
                <w:rFonts w:ascii="Calibri" w:hAnsi="Calibri"/>
                <w:color w:val="333333"/>
                <w:sz w:val="18"/>
              </w:rPr>
              <w:t>Check certificate issues</w:t>
            </w:r>
          </w:p>
        </w:tc>
      </w:tr>
    </w:tbl>
    <w:p/>
    <w:p>
      <w:pPr>
        <w:pStyle w:val="Heading3"/>
      </w:pPr>
      <w:r>
        <w:t>2. FortiGate Rule Change Process</w:t>
      </w:r>
    </w:p>
    <w:p>
      <w:pPr>
        <w:pStyle w:val="Heading4"/>
      </w:pPr>
      <w:r>
        <w:t>2.1 Change Request Form</w:t>
      </w:r>
    </w:p>
    <w:p>
      <w:pPr>
        <w:spacing w:before="80" w:after="80"/>
      </w:pPr>
      <w:r>
        <w:rPr>
          <w:rFonts w:ascii="Consolas" w:hAnsi="Consolas"/>
          <w:color w:val="333333"/>
          <w:sz w:val="18"/>
        </w:rPr>
        <w:t>FortiGate Rule Change Request</w:t>
        <w:br/>
        <w:t>━━━━━━━━━━━━━━━━━━━━━━━━━━━━━</w:t>
        <w:br/>
        <w:t>Requester: ________________________</w:t>
        <w:br/>
        <w:t>Date: ________________________</w:t>
        <w:br/>
        <w:br/>
        <w:t>Change Details:</w:t>
        <w:br/>
        <w:t>Rule Name: ________________________</w:t>
        <w:br/>
        <w:t>Source: ________________________</w:t>
        <w:br/>
        <w:t>Destination: ________________________</w:t>
        <w:br/>
        <w:t>Service/Port: ________________________</w:t>
        <w:br/>
        <w:t>Action: [ ] Allow  [ ] Deny  [ ] Modify  [ ] Delete</w:t>
        <w:br/>
        <w:br/>
        <w:t>Business Justification:</w:t>
        <w:br/>
        <w:t>________________________________________________</w:t>
        <w:br/>
        <w:t>________________________________________________</w:t>
        <w:br/>
        <w:br/>
        <w:t>Security Review:</w:t>
        <w:br/>
        <w:t>[ ] Risk assessment completed</w:t>
        <w:br/>
        <w:t>[ ] Least privilege verified</w:t>
        <w:br/>
        <w:t>[ ] Logging enabled</w:t>
        <w:br/>
        <w:t>[ ] No conflicts with existing rules</w:t>
        <w:br/>
        <w:br/>
        <w:t>Approved by: ________________________</w:t>
        <w:br/>
        <w:t>Date: ________________________</w:t>
      </w:r>
    </w:p>
    <w:p>
      <w:pPr>
        <w:pStyle w:val="Heading4"/>
      </w:pPr>
      <w:r>
        <w:t>2.2 Rule Implementation</w:t>
      </w:r>
    </w:p>
    <w:p>
      <w:pPr>
        <w:spacing w:before="80" w:after="80"/>
      </w:pPr>
      <w:r>
        <w:rPr>
          <w:rFonts w:ascii="Consolas" w:hAnsi="Consolas"/>
          <w:color w:val="333333"/>
          <w:sz w:val="18"/>
        </w:rPr>
        <w:t># SSH to FortiGate</w:t>
        <w:br/>
        <w:t>ssh admin@10.10.40.1</w:t>
        <w:br/>
        <w:br/>
        <w:t># Enter configuration mode</w:t>
        <w:br/>
        <w:t>config firewall policy</w:t>
        <w:br/>
        <w:br/>
        <w:t># Add new rule (example: allow new service)</w:t>
        <w:br/>
        <w:t>edit 0  # Auto-assign next ID</w:t>
        <w:br/>
        <w:t xml:space="preserve">    set name "Allow-NewService-DMZ-to-Internal"</w:t>
        <w:br/>
        <w:t xml:space="preserve">    set srcintf "port3"  # DMZ</w:t>
        <w:br/>
        <w:t xml:space="preserve">    set dstintf "port4"  # Internal</w:t>
        <w:br/>
        <w:t xml:space="preserve">    set srcaddr "DMZ_Servers"</w:t>
        <w:br/>
        <w:t xml:space="preserve">    set dstaddr "Internal_Servers"</w:t>
        <w:br/>
        <w:t xml:space="preserve">    set action accept</w:t>
        <w:br/>
        <w:t xml:space="preserve">    set schedule "always"</w:t>
        <w:br/>
        <w:t xml:space="preserve">    set service "HTTP" "HTTPS"</w:t>
        <w:br/>
        <w:t xml:space="preserve">    set logtraffic all</w:t>
        <w:br/>
        <w:t xml:space="preserve">    set comments "[Ticket#12345] Approved by [Name] on [Date]"</w:t>
        <w:br/>
        <w:t>next</w:t>
        <w:br/>
        <w:t>end</w:t>
        <w:br/>
        <w:br/>
        <w:t># Move rule to correct position (before deny)</w:t>
        <w:br/>
        <w:t>config firewall policy</w:t>
        <w:br/>
        <w:t>move 106 before 200</w:t>
        <w:br/>
        <w:t>end</w:t>
        <w:br/>
        <w:br/>
        <w:t># Verify configuration</w:t>
        <w:br/>
        <w:t>show firewall policy | grep -A10 "Allow-NewService"</w:t>
        <w:br/>
        <w:br/>
        <w:t># Test rule</w:t>
        <w:br/>
        <w:t># From source: telnet destination port</w:t>
        <w:br/>
        <w:t># Check logs: diagnose debug enable</w:t>
      </w:r>
    </w:p>
    <w:p>
      <w:pPr>
        <w:pStyle w:val="Heading4"/>
      </w:pPr>
      <w:r>
        <w:t>1.3 Post-Change Verification</w:t>
      </w:r>
    </w:p>
    <w:p>
      <w:pPr>
        <w:spacing w:before="80" w:after="80"/>
      </w:pPr>
      <w:r>
        <w:rPr>
          <w:rFonts w:ascii="Consolas" w:hAnsi="Consolas"/>
          <w:color w:val="333333"/>
          <w:sz w:val="18"/>
        </w:rPr>
        <w:t># Verify rule hit count</w:t>
        <w:br/>
        <w:t>diagnose ipstat filter</w:t>
        <w:br/>
        <w:t>get firewall policy | grep -A5 [RuleName]</w:t>
        <w:br/>
        <w:br/>
        <w:t># Check for any unintended blocks</w:t>
        <w:br/>
        <w:t>diagnose debug flow filter [source-ip]</w:t>
        <w:br/>
        <w:t>diagnose debug flow trace start 100</w:t>
        <w:br/>
        <w:br/>
        <w:t># Review logs for 24 hours</w:t>
        <w:br/>
        <w:t>diagnose test application forticldd 3</w:t>
      </w:r>
    </w:p>
    <w:p>
      <w:pPr>
        <w:pStyle w:val="Heading3"/>
      </w:pPr>
      <w:r>
        <w:t>3. ZTNA Access Review</w:t>
      </w:r>
    </w:p>
    <w:p>
      <w:pPr>
        <w:pStyle w:val="Heading4"/>
      </w:pPr>
      <w:r>
        <w:t>3.1 Weekly ZTNA Review</w:t>
      </w:r>
    </w:p>
    <w:p>
      <w:pPr>
        <w:spacing w:before="80" w:after="80"/>
      </w:pPr>
      <w:r>
        <w:rPr>
          <w:rFonts w:ascii="Consolas" w:hAnsi="Consolas"/>
          <w:color w:val="333333"/>
          <w:sz w:val="18"/>
        </w:rPr>
        <w:t># FortiGate CLI</w:t>
        <w:br/>
        <w:t>ssh admin@10.10.40.1</w:t>
        <w:br/>
        <w:br/>
        <w:t># Review ZTNA access logs</w:t>
        <w:br/>
        <w:t>diagnose wad user list</w:t>
        <w:br/>
        <w:br/>
        <w:t># Check device posture compliance</w:t>
        <w:br/>
        <w:t>diagnose endpoint record list</w:t>
        <w:br/>
        <w:br/>
        <w:t># Review denied access attempts</w:t>
        <w:br/>
        <w:t>diagnose wad debug filter category ztna</w:t>
        <w:br/>
        <w:t>diagnose debug enable</w:t>
      </w:r>
    </w:p>
    <w:p>
      <w:pPr>
        <w:pStyle w:val="Heading4"/>
      </w:pPr>
      <w:r>
        <w:t>3.2 Quarterly Access Review</w:t>
      </w:r>
    </w:p>
    <w:p>
      <w:pPr>
        <w:spacing w:before="80" w:after="80"/>
      </w:pPr>
      <w:r>
        <w:rPr>
          <w:rFonts w:ascii="Consolas" w:hAnsi="Consolas"/>
          <w:color w:val="333333"/>
          <w:sz w:val="18"/>
        </w:rPr>
        <w:t>ZTNA Access Review - Quarterly</w:t>
        <w:br/>
        <w:t>━━━━━━━━━━━━━━━━━━━━━━━━━━━━━━</w:t>
        <w:br/>
        <w:t>Quarter: Q__ 20__</w:t>
        <w:br/>
        <w:t>Reviewed by: ________________________</w:t>
        <w:br/>
        <w:br/>
        <w:t>User Access Review:</w:t>
        <w:br/>
        <w:t>┌──────────────┬──────────────┬──────────────┬──────────────┐</w:t>
        <w:br/>
        <w:t>│ User         │ Last Access  │ Device Status│ Action       │</w:t>
        <w:br/>
        <w:t>├──────────────┼──────────────┼──────────────┼──────────────┤</w:t>
        <w:br/>
        <w:t>│ user1@b2h    │ ____________ │ Compliant    │ [ ] Keep     │</w:t>
        <w:br/>
        <w:t>│              │              │              │ [ ] Revoke   │</w:t>
        <w:br/>
        <w:t>├──────────────┼──────────────┼──────────────┼──────────────┤</w:t>
        <w:br/>
        <w:t>│ user2@b2h    │ ____________ │ Non-compliant│ [ ] Remediate│</w:t>
        <w:br/>
        <w:t>│              │              │              │ [ ] Revoke   │</w:t>
        <w:br/>
        <w:t>└──────────────┴──────────────┴──────────────┴──────────────┘</w:t>
        <w:br/>
        <w:br/>
        <w:t>Inactive Users (&gt;30 days):</w:t>
        <w:br/>
        <w:t>[ ] Notified: ________________________</w:t>
        <w:br/>
        <w:t>[ ] Access suspended: ________________________</w:t>
        <w:br/>
        <w:br/>
        <w:t>Device Posture Violations:</w:t>
        <w:br/>
        <w:t>[ ] Missing patches: ________________________</w:t>
        <w:br/>
        <w:t>[ ] AV not running: ________________________</w:t>
        <w:br/>
        <w:t>[ ] Encryption disabled: ________________________</w:t>
        <w:br/>
        <w:br/>
        <w:t>Remediation Actions:</w:t>
        <w:br/>
        <w:t>________________________________________________</w:t>
      </w:r>
    </w:p>
    <w:p>
      <w:pPr>
        <w:pStyle w:val="Heading3"/>
      </w:pPr>
      <w:r>
        <w:t>4. Certificate Renewal</w:t>
      </w:r>
    </w:p>
    <w:p>
      <w:pPr>
        <w:pStyle w:val="Heading4"/>
      </w:pPr>
      <w:r>
        <w:t>4.1 Certificate Inventory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Certificate</w:t>
            </w:r>
          </w:p>
        </w:tc>
        <w:tc>
          <w:tcPr>
            <w:tcW w:type="dxa" w:w="1881"/>
            <w:shd w:fill="007ACC"/>
          </w:tcPr>
          <w:p>
            <w:pPr>
              <w:jc w:val="center"/>
            </w:pPr>
            <w:r>
              <w:rPr>
                <w:rFonts w:ascii="Calibri" w:hAnsi="Calibri"/>
                <w:b/>
                <w:color w:val="FFFFFF"/>
                <w:sz w:val="20"/>
              </w:rPr>
              <w:t>Location</w:t>
            </w:r>
          </w:p>
        </w:tc>
        <w:tc>
          <w:tcPr>
            <w:tcW w:type="dxa" w:w="1881"/>
            <w:shd w:fill="007ACC"/>
          </w:tcPr>
          <w:p>
            <w:pPr>
              <w:jc w:val="center"/>
            </w:pPr>
            <w:r>
              <w:rPr>
                <w:rFonts w:ascii="Calibri" w:hAnsi="Calibri"/>
                <w:b/>
                <w:color w:val="FFFFFF"/>
                <w:sz w:val="20"/>
              </w:rPr>
              <w:t>Expiry Date</w:t>
            </w:r>
          </w:p>
        </w:tc>
        <w:tc>
          <w:tcPr>
            <w:tcW w:type="dxa" w:w="1881"/>
            <w:shd w:fill="007ACC"/>
          </w:tcPr>
          <w:p>
            <w:pPr>
              <w:jc w:val="center"/>
            </w:pPr>
            <w:r>
              <w:rPr>
                <w:rFonts w:ascii="Calibri" w:hAnsi="Calibri"/>
                <w:b/>
                <w:color w:val="FFFFFF"/>
                <w:sz w:val="20"/>
              </w:rPr>
              <w:t>Renewal Due</w:t>
            </w:r>
          </w:p>
        </w:tc>
        <w:tc>
          <w:tcPr>
            <w:tcW w:type="dxa" w:w="1881"/>
            <w:shd w:fill="007ACC"/>
          </w:tcPr>
          <w:p>
            <w:pPr>
              <w:jc w:val="center"/>
            </w:pPr>
            <w:r>
              <w:rPr>
                <w:rFonts w:ascii="Calibri" w:hAnsi="Calibri"/>
                <w:b/>
                <w:color w:val="FFFFFF"/>
                <w:sz w:val="20"/>
              </w:rPr>
              <w:t>Owner</w:t>
            </w:r>
          </w:p>
        </w:tc>
      </w:tr>
      <w:tr>
        <w:tc>
          <w:tcPr>
            <w:tcW w:type="dxa" w:w="1881"/>
          </w:tcPr>
          <w:p>
            <w:r>
              <w:rPr>
                <w:rFonts w:ascii="Calibri" w:hAnsi="Calibri"/>
                <w:color w:val="333333"/>
                <w:sz w:val="18"/>
              </w:rPr>
              <w:t>b2hstudios.com</w:t>
            </w:r>
          </w:p>
        </w:tc>
        <w:tc>
          <w:tcPr>
            <w:tcW w:type="dxa" w:w="1881"/>
          </w:tcPr>
          <w:p>
            <w:r>
              <w:rPr>
                <w:rFonts w:ascii="Calibri" w:hAnsi="Calibri"/>
                <w:color w:val="333333"/>
                <w:sz w:val="18"/>
              </w:rPr>
              <w:t>FortiGate</w:t>
            </w:r>
          </w:p>
        </w:tc>
        <w:tc>
          <w:tcPr>
            <w:tcW w:type="dxa" w:w="1881"/>
          </w:tcPr>
          <w:p>
            <w:r>
              <w:rPr>
                <w:rFonts w:ascii="Calibri" w:hAnsi="Calibri"/>
                <w:color w:val="333333"/>
                <w:sz w:val="18"/>
              </w:rPr>
              <w:t>[Date]</w:t>
            </w:r>
          </w:p>
        </w:tc>
        <w:tc>
          <w:tcPr>
            <w:tcW w:type="dxa" w:w="1881"/>
          </w:tcPr>
          <w:p>
            <w:r>
              <w:rPr>
                <w:rFonts w:ascii="Calibri" w:hAnsi="Calibri"/>
                <w:color w:val="333333"/>
                <w:sz w:val="18"/>
              </w:rPr>
              <w:t>30 days before</w:t>
            </w:r>
          </w:p>
        </w:tc>
        <w:tc>
          <w:tcPr>
            <w:tcW w:type="dxa" w:w="1881"/>
          </w:tcPr>
          <w:p>
            <w:r>
              <w:rPr>
                <w:rFonts w:ascii="Calibri" w:hAnsi="Calibri"/>
                <w:color w:val="333333"/>
                <w:sz w:val="18"/>
              </w:rPr>
              <w:t>NetOps</w:t>
            </w:r>
          </w:p>
        </w:tc>
      </w:tr>
      <w:tr>
        <w:tc>
          <w:tcPr>
            <w:tcW w:type="dxa" w:w="1881"/>
            <w:shd w:fill="F0F4F8"/>
          </w:tcPr>
          <w:p>
            <w:r>
              <w:rPr>
                <w:rFonts w:ascii="Calibri" w:hAnsi="Calibri"/>
                <w:color w:val="333333"/>
                <w:sz w:val="18"/>
              </w:rPr>
              <w:t>wildcard.b2hstudios.com</w:t>
            </w:r>
          </w:p>
        </w:tc>
        <w:tc>
          <w:tcPr>
            <w:tcW w:type="dxa" w:w="1881"/>
            <w:shd w:fill="F0F4F8"/>
          </w:tcPr>
          <w:p>
            <w:r>
              <w:rPr>
                <w:rFonts w:ascii="Calibri" w:hAnsi="Calibri"/>
                <w:color w:val="333333"/>
                <w:sz w:val="18"/>
              </w:rPr>
              <w:t>FortiGate</w:t>
            </w:r>
          </w:p>
        </w:tc>
        <w:tc>
          <w:tcPr>
            <w:tcW w:type="dxa" w:w="1881"/>
            <w:shd w:fill="F0F4F8"/>
          </w:tcPr>
          <w:p>
            <w:r>
              <w:rPr>
                <w:rFonts w:ascii="Calibri" w:hAnsi="Calibri"/>
                <w:color w:val="333333"/>
                <w:sz w:val="18"/>
              </w:rPr>
              <w:t>[Date]</w:t>
            </w:r>
          </w:p>
        </w:tc>
        <w:tc>
          <w:tcPr>
            <w:tcW w:type="dxa" w:w="1881"/>
            <w:shd w:fill="F0F4F8"/>
          </w:tcPr>
          <w:p>
            <w:r>
              <w:rPr>
                <w:rFonts w:ascii="Calibri" w:hAnsi="Calibri"/>
                <w:color w:val="333333"/>
                <w:sz w:val="18"/>
              </w:rPr>
              <w:t>30 days before</w:t>
            </w:r>
          </w:p>
        </w:tc>
        <w:tc>
          <w:tcPr>
            <w:tcW w:type="dxa" w:w="1881"/>
            <w:shd w:fill="F0F4F8"/>
          </w:tcPr>
          <w:p>
            <w:r>
              <w:rPr>
                <w:rFonts w:ascii="Calibri" w:hAnsi="Calibri"/>
                <w:color w:val="333333"/>
                <w:sz w:val="18"/>
              </w:rPr>
              <w:t>NetOps</w:t>
            </w:r>
          </w:p>
        </w:tc>
      </w:tr>
      <w:tr>
        <w:tc>
          <w:tcPr>
            <w:tcW w:type="dxa" w:w="1881"/>
          </w:tcPr>
          <w:p>
            <w:r>
              <w:rPr>
                <w:rFonts w:ascii="Calibri" w:hAnsi="Calibri"/>
                <w:color w:val="333333"/>
                <w:sz w:val="18"/>
              </w:rPr>
              <w:t>nas.b2h.local</w:t>
            </w:r>
          </w:p>
        </w:tc>
        <w:tc>
          <w:tcPr>
            <w:tcW w:type="dxa" w:w="1881"/>
          </w:tcPr>
          <w:p>
            <w:r>
              <w:rPr>
                <w:rFonts w:ascii="Calibri" w:hAnsi="Calibri"/>
                <w:color w:val="333333"/>
                <w:sz w:val="18"/>
              </w:rPr>
              <w:t>Synology</w:t>
            </w:r>
          </w:p>
        </w:tc>
        <w:tc>
          <w:tcPr>
            <w:tcW w:type="dxa" w:w="1881"/>
          </w:tcPr>
          <w:p>
            <w:r>
              <w:rPr>
                <w:rFonts w:ascii="Calibri" w:hAnsi="Calibri"/>
                <w:color w:val="333333"/>
                <w:sz w:val="18"/>
              </w:rPr>
              <w:t>[Date]</w:t>
            </w:r>
          </w:p>
        </w:tc>
        <w:tc>
          <w:tcPr>
            <w:tcW w:type="dxa" w:w="1881"/>
          </w:tcPr>
          <w:p>
            <w:r>
              <w:rPr>
                <w:rFonts w:ascii="Calibri" w:hAnsi="Calibri"/>
                <w:color w:val="333333"/>
                <w:sz w:val="18"/>
              </w:rPr>
              <w:t>30 days before</w:t>
            </w:r>
          </w:p>
        </w:tc>
        <w:tc>
          <w:tcPr>
            <w:tcW w:type="dxa" w:w="1881"/>
          </w:tcPr>
          <w:p>
            <w:r>
              <w:rPr>
                <w:rFonts w:ascii="Calibri" w:hAnsi="Calibri"/>
                <w:color w:val="333333"/>
                <w:sz w:val="18"/>
              </w:rPr>
              <w:t>Storage</w:t>
            </w:r>
          </w:p>
        </w:tc>
      </w:tr>
      <w:tr>
        <w:tc>
          <w:tcPr>
            <w:tcW w:type="dxa" w:w="1881"/>
            <w:shd w:fill="F0F4F8"/>
          </w:tcPr>
          <w:p>
            <w:r>
              <w:rPr>
                <w:rFonts w:ascii="Calibri" w:hAnsi="Calibri"/>
                <w:color w:val="333333"/>
                <w:sz w:val="18"/>
              </w:rPr>
              <w:t>vcenter.b2h.local</w:t>
            </w:r>
          </w:p>
        </w:tc>
        <w:tc>
          <w:tcPr>
            <w:tcW w:type="dxa" w:w="1881"/>
            <w:shd w:fill="F0F4F8"/>
          </w:tcPr>
          <w:p>
            <w:r>
              <w:rPr>
                <w:rFonts w:ascii="Calibri" w:hAnsi="Calibri"/>
                <w:color w:val="333333"/>
                <w:sz w:val="18"/>
              </w:rPr>
              <w:t>vCenter</w:t>
            </w:r>
          </w:p>
        </w:tc>
        <w:tc>
          <w:tcPr>
            <w:tcW w:type="dxa" w:w="1881"/>
            <w:shd w:fill="F0F4F8"/>
          </w:tcPr>
          <w:p>
            <w:r>
              <w:rPr>
                <w:rFonts w:ascii="Calibri" w:hAnsi="Calibri"/>
                <w:color w:val="333333"/>
                <w:sz w:val="18"/>
              </w:rPr>
              <w:t>[Date]</w:t>
            </w:r>
          </w:p>
        </w:tc>
        <w:tc>
          <w:tcPr>
            <w:tcW w:type="dxa" w:w="1881"/>
            <w:shd w:fill="F0F4F8"/>
          </w:tcPr>
          <w:p>
            <w:r>
              <w:rPr>
                <w:rFonts w:ascii="Calibri" w:hAnsi="Calibri"/>
                <w:color w:val="333333"/>
                <w:sz w:val="18"/>
              </w:rPr>
              <w:t>30 days before</w:t>
            </w:r>
          </w:p>
        </w:tc>
        <w:tc>
          <w:tcPr>
            <w:tcW w:type="dxa" w:w="1881"/>
            <w:shd w:fill="F0F4F8"/>
          </w:tcPr>
          <w:p>
            <w:r>
              <w:rPr>
                <w:rFonts w:ascii="Calibri" w:hAnsi="Calibri"/>
                <w:color w:val="333333"/>
                <w:sz w:val="18"/>
              </w:rPr>
              <w:t>SysOps</w:t>
            </w:r>
          </w:p>
        </w:tc>
      </w:tr>
      <w:tr>
        <w:tc>
          <w:tcPr>
            <w:tcW w:type="dxa" w:w="1881"/>
          </w:tcPr>
          <w:p>
            <w:r>
              <w:rPr>
                <w:rFonts w:ascii="Calibri" w:hAnsi="Calibri"/>
                <w:color w:val="333333"/>
                <w:sz w:val="18"/>
              </w:rPr>
              <w:t>zabbix.b2h.local</w:t>
            </w:r>
          </w:p>
        </w:tc>
        <w:tc>
          <w:tcPr>
            <w:tcW w:type="dxa" w:w="1881"/>
          </w:tcPr>
          <w:p>
            <w:r>
              <w:rPr>
                <w:rFonts w:ascii="Calibri" w:hAnsi="Calibri"/>
                <w:color w:val="333333"/>
                <w:sz w:val="18"/>
              </w:rPr>
              <w:t>Zabbix</w:t>
            </w:r>
          </w:p>
        </w:tc>
        <w:tc>
          <w:tcPr>
            <w:tcW w:type="dxa" w:w="1881"/>
          </w:tcPr>
          <w:p>
            <w:r>
              <w:rPr>
                <w:rFonts w:ascii="Calibri" w:hAnsi="Calibri"/>
                <w:color w:val="333333"/>
                <w:sz w:val="18"/>
              </w:rPr>
              <w:t>[Date]</w:t>
            </w:r>
          </w:p>
        </w:tc>
        <w:tc>
          <w:tcPr>
            <w:tcW w:type="dxa" w:w="1881"/>
          </w:tcPr>
          <w:p>
            <w:r>
              <w:rPr>
                <w:rFonts w:ascii="Calibri" w:hAnsi="Calibri"/>
                <w:color w:val="333333"/>
                <w:sz w:val="18"/>
              </w:rPr>
              <w:t>30 days before</w:t>
            </w:r>
          </w:p>
        </w:tc>
        <w:tc>
          <w:tcPr>
            <w:tcW w:type="dxa" w:w="1881"/>
          </w:tcPr>
          <w:p>
            <w:r>
              <w:rPr>
                <w:rFonts w:ascii="Calibri" w:hAnsi="Calibri"/>
                <w:color w:val="333333"/>
                <w:sz w:val="18"/>
              </w:rPr>
              <w:t>SysOps</w:t>
            </w:r>
          </w:p>
        </w:tc>
      </w:tr>
    </w:tbl>
    <w:p/>
    <w:p>
      <w:pPr>
        <w:pStyle w:val="Heading4"/>
      </w:pPr>
      <w:r>
        <w:t>4.2 Certificate Renewal Procedure</w:t>
      </w:r>
    </w:p>
    <w:p>
      <w:pPr>
        <w:spacing w:before="80" w:after="80"/>
      </w:pPr>
      <w:r>
        <w:rPr>
          <w:rFonts w:ascii="Consolas" w:hAnsi="Consolas"/>
          <w:color w:val="333333"/>
          <w:sz w:val="18"/>
        </w:rPr>
        <w:t># FortiGate Certificate Renewal</w:t>
        <w:br/>
        <w:br/>
        <w:t># Step 1: Generate CSR</w:t>
        <w:br/>
        <w:t>config vpn certificate local</w:t>
        <w:br/>
        <w:t>edit "b2h-wildcard-new"</w:t>
        <w:br/>
        <w:t xml:space="preserve">    set password [encrypt-password]</w:t>
        <w:br/>
        <w:t xml:space="preserve">    set comments "Wildcard cert renewal 2026"</w:t>
        <w:br/>
        <w:t xml:space="preserve">    set certificate "-----BEGIN CERTIFICATE REQUEST-----"</w:t>
        <w:br/>
        <w:t xml:space="preserve">    # Paste CSR content</w:t>
        <w:br/>
        <w:t xml:space="preserve">    "-----END CERTIFICATE REQUEST-----"</w:t>
        <w:br/>
        <w:t>next</w:t>
        <w:br/>
        <w:t>end</w:t>
        <w:br/>
        <w:br/>
        <w:t># Step 2: Submit to CA, receive certificate</w:t>
        <w:br/>
        <w:br/>
        <w:t># Step 3: Import certificate</w:t>
        <w:br/>
        <w:t>config vpn certificate local</w:t>
        <w:br/>
        <w:t>edit "b2h-wildcard-new"</w:t>
        <w:br/>
        <w:t xml:space="preserve">    set certificate "-----BEGIN CERTIFICATE-----"</w:t>
        <w:br/>
        <w:t xml:space="preserve">    # Paste certificate content</w:t>
        <w:br/>
        <w:t xml:space="preserve">    "-----END CERTIFICATE-----"</w:t>
        <w:br/>
        <w:t xml:space="preserve">    set private-key "-----BEGIN ENCRYPTED PRIVATE KEY-----"</w:t>
        <w:br/>
        <w:t xml:space="preserve">    # Paste key content</w:t>
        <w:br/>
        <w:t xml:space="preserve">    "-----END ENCRYPTED PRIVATE KEY-----"</w:t>
        <w:br/>
        <w:t>next</w:t>
        <w:br/>
        <w:t>end</w:t>
        <w:br/>
        <w:br/>
        <w:t># Step 4: Update references</w:t>
        <w:br/>
        <w:t>config system global</w:t>
        <w:br/>
        <w:t xml:space="preserve">    set admin-server-cert "b2h-wildcard-new"</w:t>
        <w:br/>
        <w:t>end</w:t>
        <w:br/>
        <w:br/>
        <w:t>config firewall ssl-ssh-profile</w:t>
        <w:br/>
        <w:t>edit "certificate-inspection"</w:t>
        <w:br/>
        <w:t xml:space="preserve">    set ca-certificate "b2h-wildcard-new"</w:t>
        <w:br/>
        <w:t>next</w:t>
        <w:br/>
        <w:t>end</w:t>
        <w:br/>
        <w:br/>
        <w:t># Step 5: Test</w:t>
        <w:br/>
        <w:t>curl -v https://firewall.b2h.local</w:t>
        <w:br/>
        <w:t># Verify certificate chain</w:t>
        <w:br/>
        <w:br/>
        <w:t># Step 6: Schedule old cert deletion (30 days)</w:t>
      </w:r>
    </w:p>
    <w:p>
      <w:pPr>
        <w:pStyle w:val="Heading3"/>
      </w:pPr>
      <w:r>
        <w:t>5. Security Incident Initial Response</w:t>
      </w:r>
    </w:p>
    <w:p>
      <w:pPr>
        <w:pStyle w:val="Heading4"/>
      </w:pPr>
      <w:r>
        <w:t>5.1 Incident Detection Categories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Category</w:t>
            </w:r>
          </w:p>
        </w:tc>
        <w:tc>
          <w:tcPr>
            <w:tcW w:type="dxa" w:w="3135"/>
            <w:shd w:fill="007ACC"/>
          </w:tcPr>
          <w:p>
            <w:pPr>
              <w:jc w:val="center"/>
            </w:pPr>
            <w:r>
              <w:rPr>
                <w:rFonts w:ascii="Calibri" w:hAnsi="Calibri"/>
                <w:b/>
                <w:color w:val="FFFFFF"/>
                <w:sz w:val="20"/>
              </w:rPr>
              <w:t>Indicators</w:t>
            </w:r>
          </w:p>
        </w:tc>
        <w:tc>
          <w:tcPr>
            <w:tcW w:type="dxa" w:w="3135"/>
            <w:shd w:fill="007ACC"/>
          </w:tcPr>
          <w:p>
            <w:pPr>
              <w:jc w:val="center"/>
            </w:pPr>
            <w:r>
              <w:rPr>
                <w:rFonts w:ascii="Calibri" w:hAnsi="Calibri"/>
                <w:b/>
                <w:color w:val="FFFFFF"/>
                <w:sz w:val="20"/>
              </w:rPr>
              <w:t>Severity</w:t>
            </w:r>
          </w:p>
        </w:tc>
      </w:tr>
      <w:tr>
        <w:tc>
          <w:tcPr>
            <w:tcW w:type="dxa" w:w="3135"/>
          </w:tcPr>
          <w:p>
            <w:r>
              <w:rPr>
                <w:rFonts w:ascii="Calibri" w:hAnsi="Calibri"/>
                <w:color w:val="333333"/>
                <w:sz w:val="18"/>
              </w:rPr>
              <w:t>Malware</w:t>
            </w:r>
          </w:p>
        </w:tc>
        <w:tc>
          <w:tcPr>
            <w:tcW w:type="dxa" w:w="3135"/>
          </w:tcPr>
          <w:p>
            <w:r>
              <w:rPr>
                <w:rFonts w:ascii="Calibri" w:hAnsi="Calibri"/>
                <w:color w:val="333333"/>
                <w:sz w:val="18"/>
              </w:rPr>
              <w:t>AV detection, suspicious files</w:t>
            </w:r>
          </w:p>
        </w:tc>
        <w:tc>
          <w:tcPr>
            <w:tcW w:type="dxa" w:w="3135"/>
          </w:tcPr>
          <w:p>
            <w:r>
              <w:rPr>
                <w:rFonts w:ascii="Calibri" w:hAnsi="Calibri"/>
                <w:color w:val="333333"/>
                <w:sz w:val="18"/>
              </w:rPr>
              <w:t>P1</w:t>
            </w:r>
          </w:p>
        </w:tc>
      </w:tr>
      <w:tr>
        <w:tc>
          <w:tcPr>
            <w:tcW w:type="dxa" w:w="3135"/>
            <w:shd w:fill="F0F4F8"/>
          </w:tcPr>
          <w:p>
            <w:r>
              <w:rPr>
                <w:rFonts w:ascii="Calibri" w:hAnsi="Calibri"/>
                <w:color w:val="333333"/>
                <w:sz w:val="18"/>
              </w:rPr>
              <w:t>Intrusion</w:t>
            </w:r>
          </w:p>
        </w:tc>
        <w:tc>
          <w:tcPr>
            <w:tcW w:type="dxa" w:w="3135"/>
            <w:shd w:fill="F0F4F8"/>
          </w:tcPr>
          <w:p>
            <w:r>
              <w:rPr>
                <w:rFonts w:ascii="Calibri" w:hAnsi="Calibri"/>
                <w:color w:val="333333"/>
                <w:sz w:val="18"/>
              </w:rPr>
              <w:t>Failed logins, lateral movement</w:t>
            </w:r>
          </w:p>
        </w:tc>
        <w:tc>
          <w:tcPr>
            <w:tcW w:type="dxa" w:w="3135"/>
            <w:shd w:fill="F0F4F8"/>
          </w:tcPr>
          <w:p>
            <w:r>
              <w:rPr>
                <w:rFonts w:ascii="Calibri" w:hAnsi="Calibri"/>
                <w:color w:val="333333"/>
                <w:sz w:val="18"/>
              </w:rPr>
              <w:t>P1</w:t>
            </w:r>
          </w:p>
        </w:tc>
      </w:tr>
      <w:tr>
        <w:tc>
          <w:tcPr>
            <w:tcW w:type="dxa" w:w="3135"/>
          </w:tcPr>
          <w:p>
            <w:r>
              <w:rPr>
                <w:rFonts w:ascii="Calibri" w:hAnsi="Calibri"/>
                <w:color w:val="333333"/>
                <w:sz w:val="18"/>
              </w:rPr>
              <w:t>Data Exfiltration</w:t>
            </w:r>
          </w:p>
        </w:tc>
        <w:tc>
          <w:tcPr>
            <w:tcW w:type="dxa" w:w="3135"/>
          </w:tcPr>
          <w:p>
            <w:r>
              <w:rPr>
                <w:rFonts w:ascii="Calibri" w:hAnsi="Calibri"/>
                <w:color w:val="333333"/>
                <w:sz w:val="18"/>
              </w:rPr>
              <w:t>Large uploads, unusual access</w:t>
            </w:r>
          </w:p>
        </w:tc>
        <w:tc>
          <w:tcPr>
            <w:tcW w:type="dxa" w:w="3135"/>
          </w:tcPr>
          <w:p>
            <w:r>
              <w:rPr>
                <w:rFonts w:ascii="Calibri" w:hAnsi="Calibri"/>
                <w:color w:val="333333"/>
                <w:sz w:val="18"/>
              </w:rPr>
              <w:t>P1</w:t>
            </w:r>
          </w:p>
        </w:tc>
      </w:tr>
      <w:tr>
        <w:tc>
          <w:tcPr>
            <w:tcW w:type="dxa" w:w="3135"/>
            <w:shd w:fill="F0F4F8"/>
          </w:tcPr>
          <w:p>
            <w:r>
              <w:rPr>
                <w:rFonts w:ascii="Calibri" w:hAnsi="Calibri"/>
                <w:color w:val="333333"/>
                <w:sz w:val="18"/>
              </w:rPr>
              <w:t>Ransomware</w:t>
            </w:r>
          </w:p>
        </w:tc>
        <w:tc>
          <w:tcPr>
            <w:tcW w:type="dxa" w:w="3135"/>
            <w:shd w:fill="F0F4F8"/>
          </w:tcPr>
          <w:p>
            <w:r>
              <w:rPr>
                <w:rFonts w:ascii="Calibri" w:hAnsi="Calibri"/>
                <w:color w:val="333333"/>
                <w:sz w:val="18"/>
              </w:rPr>
              <w:t>File encryption, ransom notes</w:t>
            </w:r>
          </w:p>
        </w:tc>
        <w:tc>
          <w:tcPr>
            <w:tcW w:type="dxa" w:w="3135"/>
            <w:shd w:fill="F0F4F8"/>
          </w:tcPr>
          <w:p>
            <w:r>
              <w:rPr>
                <w:rFonts w:ascii="Calibri" w:hAnsi="Calibri"/>
                <w:color w:val="333333"/>
                <w:sz w:val="18"/>
              </w:rPr>
              <w:t>P1</w:t>
            </w:r>
          </w:p>
        </w:tc>
      </w:tr>
      <w:tr>
        <w:tc>
          <w:tcPr>
            <w:tcW w:type="dxa" w:w="3135"/>
          </w:tcPr>
          <w:p>
            <w:r>
              <w:rPr>
                <w:rFonts w:ascii="Calibri" w:hAnsi="Calibri"/>
                <w:color w:val="333333"/>
                <w:sz w:val="18"/>
              </w:rPr>
              <w:t>Policy Violation</w:t>
            </w:r>
          </w:p>
        </w:tc>
        <w:tc>
          <w:tcPr>
            <w:tcW w:type="dxa" w:w="3135"/>
          </w:tcPr>
          <w:p>
            <w:r>
              <w:rPr>
                <w:rFonts w:ascii="Calibri" w:hAnsi="Calibri"/>
                <w:color w:val="333333"/>
                <w:sz w:val="18"/>
              </w:rPr>
              <w:t>Unauthorized access attempts</w:t>
            </w:r>
          </w:p>
        </w:tc>
        <w:tc>
          <w:tcPr>
            <w:tcW w:type="dxa" w:w="3135"/>
          </w:tcPr>
          <w:p>
            <w:r>
              <w:rPr>
                <w:rFonts w:ascii="Calibri" w:hAnsi="Calibri"/>
                <w:color w:val="333333"/>
                <w:sz w:val="18"/>
              </w:rPr>
              <w:t>P2</w:t>
            </w:r>
          </w:p>
        </w:tc>
      </w:tr>
    </w:tbl>
    <w:p/>
    <w:p>
      <w:pPr>
        <w:pStyle w:val="Heading4"/>
      </w:pPr>
      <w:r>
        <w:t>5.2 Initial Response Actions</w:t>
      </w:r>
    </w:p>
    <w:p>
      <w:pPr>
        <w:spacing w:before="80" w:after="80"/>
      </w:pPr>
      <w:r>
        <w:rPr>
          <w:rFonts w:ascii="Consolas" w:hAnsi="Consolas"/>
          <w:color w:val="333333"/>
          <w:sz w:val="18"/>
        </w:rPr>
        <w:t># STEP 1: Isolate (if malware/ransomware suspected)</w:t>
        <w:br/>
        <w:t># Block source IP immediately</w:t>
        <w:br/>
        <w:t>config firewall address</w:t>
        <w:br/>
        <w:t>edit "Block-Threat-[IP]"</w:t>
        <w:br/>
        <w:t xml:space="preserve">    set subnet [IP] 255.255.255.255</w:t>
        <w:br/>
        <w:t>next</w:t>
        <w:br/>
        <w:t>end</w:t>
        <w:br/>
        <w:br/>
        <w:t>config firewall policy</w:t>
        <w:br/>
        <w:t>edit 0</w:t>
        <w:br/>
        <w:t xml:space="preserve">    set name "Block-Threat-[IP]"</w:t>
        <w:br/>
        <w:t xml:space="preserve">    set srcintf "any"</w:t>
        <w:br/>
        <w:t xml:space="preserve">    set dstintf "any"</w:t>
        <w:br/>
        <w:t xml:space="preserve">    set srcaddr "Block-Threat-[IP]"</w:t>
        <w:br/>
        <w:t xml:space="preserve">    set dstaddr "all"</w:t>
        <w:br/>
        <w:t xml:space="preserve">    set action deny</w:t>
        <w:br/>
        <w:t xml:space="preserve">    set schedule "always"</w:t>
        <w:br/>
        <w:t xml:space="preserve">    set service "ALL"</w:t>
        <w:br/>
        <w:t xml:space="preserve">    set logtraffic all</w:t>
        <w:br/>
        <w:t>next</w:t>
        <w:br/>
        <w:t>end</w:t>
        <w:br/>
        <w:br/>
        <w:t># STEP 2: Capture evidence</w:t>
        <w:br/>
        <w:t>diagnose sniffer packet any 'host [suspicious-ip]' 4 1000 l</w:t>
        <w:br/>
        <w:t># Save output to file</w:t>
        <w:br/>
        <w:br/>
        <w:t># STEP 3: Disable compromised account (if applicable)</w:t>
        <w:br/>
        <w:t>config user local</w:t>
        <w:br/>
        <w:t>edit [username]</w:t>
        <w:br/>
        <w:t xml:space="preserve">    set status disable</w:t>
        <w:br/>
        <w:t>next</w:t>
        <w:br/>
        <w:t>end</w:t>
        <w:br/>
        <w:br/>
        <w:t># STEP 4: Revoke ZTNA access</w:t>
        <w:br/>
        <w:t>diagnose wad user clear [username]</w:t>
        <w:br/>
        <w:br/>
        <w:t># STEP 5: Notify security team</w:t>
        <w:br/>
        <w:t># Create P1 ticket</w:t>
        <w:br/>
        <w:t># Page CISO</w:t>
      </w:r>
    </w:p>
    <w:p>
      <w:pPr>
        <w:pStyle w:val="Heading2"/>
      </w:pPr>
      <w:r>
        <w:t>Verification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Check</w:t>
            </w:r>
          </w:p>
        </w:tc>
        <w:tc>
          <w:tcPr>
            <w:tcW w:type="dxa" w:w="3135"/>
            <w:shd w:fill="007ACC"/>
          </w:tcPr>
          <w:p>
            <w:pPr>
              <w:jc w:val="center"/>
            </w:pPr>
            <w:r>
              <w:rPr>
                <w:rFonts w:ascii="Calibri" w:hAnsi="Calibri"/>
                <w:b/>
                <w:color w:val="FFFFFF"/>
                <w:sz w:val="20"/>
              </w:rPr>
              <w:t>Method</w:t>
            </w:r>
          </w:p>
        </w:tc>
        <w:tc>
          <w:tcPr>
            <w:tcW w:type="dxa" w:w="3135"/>
            <w:shd w:fill="007ACC"/>
          </w:tcPr>
          <w:p>
            <w:pPr>
              <w:jc w:val="center"/>
            </w:pPr>
            <w:r>
              <w:rPr>
                <w:rFonts w:ascii="Calibri" w:hAnsi="Calibri"/>
                <w:b/>
                <w:color w:val="FFFFFF"/>
                <w:sz w:val="20"/>
              </w:rPr>
              <w:t>Expected Result</w:t>
            </w:r>
          </w:p>
        </w:tc>
      </w:tr>
      <w:tr>
        <w:tc>
          <w:tcPr>
            <w:tcW w:type="dxa" w:w="3135"/>
          </w:tcPr>
          <w:p>
            <w:r>
              <w:rPr>
                <w:rFonts w:ascii="Calibri" w:hAnsi="Calibri"/>
                <w:color w:val="333333"/>
                <w:sz w:val="18"/>
              </w:rPr>
              <w:t>Firewall Rules</w:t>
            </w:r>
          </w:p>
        </w:tc>
        <w:tc>
          <w:tcPr>
            <w:tcW w:type="dxa" w:w="3135"/>
          </w:tcPr>
          <w:p>
            <w:r>
              <w:rPr>
                <w:rFonts w:ascii="Calibri" w:hAnsi="Calibri"/>
                <w:color w:val="333333"/>
                <w:sz w:val="18"/>
              </w:rPr>
              <w:t>`show firewall policy`</w:t>
            </w:r>
          </w:p>
        </w:tc>
        <w:tc>
          <w:tcPr>
            <w:tcW w:type="dxa" w:w="3135"/>
          </w:tcPr>
          <w:p>
            <w:r>
              <w:rPr>
                <w:rFonts w:ascii="Calibri" w:hAnsi="Calibri"/>
                <w:color w:val="333333"/>
                <w:sz w:val="18"/>
              </w:rPr>
              <w:t>Rules in correct order</w:t>
            </w:r>
          </w:p>
        </w:tc>
      </w:tr>
      <w:tr>
        <w:tc>
          <w:tcPr>
            <w:tcW w:type="dxa" w:w="3135"/>
            <w:shd w:fill="F0F4F8"/>
          </w:tcPr>
          <w:p>
            <w:r>
              <w:rPr>
                <w:rFonts w:ascii="Calibri" w:hAnsi="Calibri"/>
                <w:color w:val="333333"/>
                <w:sz w:val="18"/>
              </w:rPr>
              <w:t>ZTNA Status</w:t>
            </w:r>
          </w:p>
        </w:tc>
        <w:tc>
          <w:tcPr>
            <w:tcW w:type="dxa" w:w="3135"/>
            <w:shd w:fill="F0F4F8"/>
          </w:tcPr>
          <w:p>
            <w:r>
              <w:rPr>
                <w:rFonts w:ascii="Calibri" w:hAnsi="Calibri"/>
                <w:color w:val="333333"/>
                <w:sz w:val="18"/>
              </w:rPr>
              <w:t>`diagnose wad user list`</w:t>
            </w:r>
          </w:p>
        </w:tc>
        <w:tc>
          <w:tcPr>
            <w:tcW w:type="dxa" w:w="3135"/>
            <w:shd w:fill="F0F4F8"/>
          </w:tcPr>
          <w:p>
            <w:r>
              <w:rPr>
                <w:rFonts w:ascii="Calibri" w:hAnsi="Calibri"/>
                <w:color w:val="333333"/>
                <w:sz w:val="18"/>
              </w:rPr>
              <w:t>Users compliant</w:t>
            </w:r>
          </w:p>
        </w:tc>
      </w:tr>
      <w:tr>
        <w:tc>
          <w:tcPr>
            <w:tcW w:type="dxa" w:w="3135"/>
          </w:tcPr>
          <w:p>
            <w:r>
              <w:rPr>
                <w:rFonts w:ascii="Calibri" w:hAnsi="Calibri"/>
                <w:color w:val="333333"/>
                <w:sz w:val="18"/>
              </w:rPr>
              <w:t>Certificates</w:t>
            </w:r>
          </w:p>
        </w:tc>
        <w:tc>
          <w:tcPr>
            <w:tcW w:type="dxa" w:w="3135"/>
          </w:tcPr>
          <w:p>
            <w:r>
              <w:rPr>
                <w:rFonts w:ascii="Calibri" w:hAnsi="Calibri"/>
                <w:color w:val="333333"/>
                <w:sz w:val="18"/>
              </w:rPr>
              <w:t>`show vpn certificate local`</w:t>
            </w:r>
          </w:p>
        </w:tc>
        <w:tc>
          <w:tcPr>
            <w:tcW w:type="dxa" w:w="3135"/>
          </w:tcPr>
          <w:p>
            <w:r>
              <w:rPr>
                <w:rFonts w:ascii="Calibri" w:hAnsi="Calibri"/>
                <w:color w:val="333333"/>
                <w:sz w:val="18"/>
              </w:rPr>
              <w:t>All valid, not expiring</w:t>
            </w:r>
          </w:p>
        </w:tc>
      </w:tr>
      <w:tr>
        <w:tc>
          <w:tcPr>
            <w:tcW w:type="dxa" w:w="3135"/>
            <w:shd w:fill="F0F4F8"/>
          </w:tcPr>
          <w:p>
            <w:r>
              <w:rPr>
                <w:rFonts w:ascii="Calibri" w:hAnsi="Calibri"/>
                <w:color w:val="333333"/>
                <w:sz w:val="18"/>
              </w:rPr>
              <w:t>Security Logs</w:t>
            </w:r>
          </w:p>
        </w:tc>
        <w:tc>
          <w:tcPr>
            <w:tcW w:type="dxa" w:w="3135"/>
            <w:shd w:fill="F0F4F8"/>
          </w:tcPr>
          <w:p>
            <w:r>
              <w:rPr>
                <w:rFonts w:ascii="Calibri" w:hAnsi="Calibri"/>
                <w:color w:val="333333"/>
                <w:sz w:val="18"/>
              </w:rPr>
              <w:t>FortiAnalyzer</w:t>
            </w:r>
          </w:p>
        </w:tc>
        <w:tc>
          <w:tcPr>
            <w:tcW w:type="dxa" w:w="3135"/>
            <w:shd w:fill="F0F4F8"/>
          </w:tcPr>
          <w:p>
            <w:r>
              <w:rPr>
                <w:rFonts w:ascii="Calibri" w:hAnsi="Calibri"/>
                <w:color w:val="333333"/>
                <w:sz w:val="18"/>
              </w:rPr>
              <w:t>No critical alerts</w:t>
            </w:r>
          </w:p>
        </w:tc>
      </w:tr>
    </w:tbl>
    <w:p/>
    <w:p>
      <w:pPr>
        <w:pStyle w:val="Heading2"/>
      </w:pPr>
      <w:r>
        <w:t>Rollback</w:t>
      </w:r>
    </w:p>
    <w:p>
      <w:r>
        <w:rPr>
          <w:rFonts w:ascii="Calibri" w:hAnsi="Calibri"/>
          <w:color w:val="333333"/>
          <w:sz w:val="20"/>
        </w:rPr>
        <w:t>If rule causes issues:</w:t>
      </w:r>
    </w:p>
    <w:p>
      <w:pPr>
        <w:spacing w:before="80" w:after="80"/>
      </w:pPr>
      <w:r>
        <w:rPr>
          <w:rFonts w:ascii="Consolas" w:hAnsi="Consolas"/>
          <w:color w:val="333333"/>
          <w:sz w:val="18"/>
        </w:rPr>
        <w:t># Delete or disable rule immediately</w:t>
        <w:br/>
        <w:t>config firewall policy</w:t>
        <w:br/>
        <w:t>delete [rule-id]</w:t>
        <w:br/>
        <w:t># OR</w:t>
        <w:br/>
        <w:t>edit [rule-id]</w:t>
        <w:br/>
        <w:t xml:space="preserve">    set status disable</w:t>
        <w:br/>
        <w:t>next</w:t>
        <w:br/>
        <w:t>end</w:t>
      </w:r>
    </w:p>
    <w:p>
      <w:pPr>
        <w:pStyle w:val="Heading2"/>
      </w:pPr>
      <w:r>
        <w:t>Escalation Matrix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Severity</w:t>
            </w:r>
          </w:p>
        </w:tc>
        <w:tc>
          <w:tcPr>
            <w:tcW w:type="dxa" w:w="3135"/>
            <w:shd w:fill="007ACC"/>
          </w:tcPr>
          <w:p>
            <w:pPr>
              <w:jc w:val="center"/>
            </w:pPr>
            <w:r>
              <w:rPr>
                <w:rFonts w:ascii="Calibri" w:hAnsi="Calibri"/>
                <w:b/>
                <w:color w:val="FFFFFF"/>
                <w:sz w:val="20"/>
              </w:rPr>
              <w:t>Contact</w:t>
            </w:r>
          </w:p>
        </w:tc>
        <w:tc>
          <w:tcPr>
            <w:tcW w:type="dxa" w:w="3135"/>
            <w:shd w:fill="007ACC"/>
          </w:tcPr>
          <w:p>
            <w:pPr>
              <w:jc w:val="center"/>
            </w:pPr>
            <w:r>
              <w:rPr>
                <w:rFonts w:ascii="Calibri" w:hAnsi="Calibri"/>
                <w:b/>
                <w:color w:val="FFFFFF"/>
                <w:sz w:val="20"/>
              </w:rPr>
              <w:t>Response Time</w:t>
            </w:r>
          </w:p>
        </w:tc>
      </w:tr>
      <w:tr>
        <w:tc>
          <w:tcPr>
            <w:tcW w:type="dxa" w:w="3135"/>
          </w:tcPr>
          <w:p>
            <w:r>
              <w:rPr>
                <w:rFonts w:ascii="Calibri" w:hAnsi="Calibri"/>
                <w:color w:val="333333"/>
                <w:sz w:val="18"/>
              </w:rPr>
              <w:t>P1 - Critical (Security breach)</w:t>
            </w:r>
          </w:p>
        </w:tc>
        <w:tc>
          <w:tcPr>
            <w:tcW w:type="dxa" w:w="3135"/>
          </w:tcPr>
          <w:p>
            <w:r>
              <w:rPr>
                <w:rFonts w:ascii="Calibri" w:hAnsi="Calibri"/>
                <w:color w:val="333333"/>
                <w:sz w:val="18"/>
              </w:rPr>
              <w:t>CISO: +91-XXXXXXXXXX</w:t>
            </w:r>
          </w:p>
        </w:tc>
        <w:tc>
          <w:tcPr>
            <w:tcW w:type="dxa" w:w="3135"/>
          </w:tcPr>
          <w:p>
            <w:r>
              <w:rPr>
                <w:rFonts w:ascii="Calibri" w:hAnsi="Calibri"/>
                <w:color w:val="333333"/>
                <w:sz w:val="18"/>
              </w:rPr>
              <w:t>15 minutes</w:t>
            </w:r>
          </w:p>
        </w:tc>
      </w:tr>
      <w:tr>
        <w:tc>
          <w:tcPr>
            <w:tcW w:type="dxa" w:w="3135"/>
            <w:shd w:fill="F0F4F8"/>
          </w:tcPr>
          <w:p>
            <w:r>
              <w:rPr>
                <w:rFonts w:ascii="Calibri" w:hAnsi="Calibri"/>
                <w:color w:val="333333"/>
                <w:sz w:val="18"/>
              </w:rPr>
              <w:t>P2 - High (Policy violation)</w:t>
            </w:r>
          </w:p>
        </w:tc>
        <w:tc>
          <w:tcPr>
            <w:tcW w:type="dxa" w:w="3135"/>
            <w:shd w:fill="F0F4F8"/>
          </w:tcPr>
          <w:p>
            <w:r>
              <w:rPr>
                <w:rFonts w:ascii="Calibri" w:hAnsi="Calibri"/>
                <w:color w:val="333333"/>
                <w:sz w:val="18"/>
              </w:rPr>
              <w:t>Security Admin: +91-XXXXXXXXXX</w:t>
            </w:r>
          </w:p>
        </w:tc>
        <w:tc>
          <w:tcPr>
            <w:tcW w:type="dxa" w:w="3135"/>
            <w:shd w:fill="F0F4F8"/>
          </w:tcPr>
          <w:p>
            <w:r>
              <w:rPr>
                <w:rFonts w:ascii="Calibri" w:hAnsi="Calibri"/>
                <w:color w:val="333333"/>
                <w:sz w:val="18"/>
              </w:rPr>
              <w:t>1 hour</w:t>
            </w:r>
          </w:p>
        </w:tc>
      </w:tr>
      <w:tr>
        <w:tc>
          <w:tcPr>
            <w:tcW w:type="dxa" w:w="3135"/>
          </w:tcPr>
          <w:p>
            <w:r>
              <w:rPr>
                <w:rFonts w:ascii="Calibri" w:hAnsi="Calibri"/>
                <w:color w:val="333333"/>
                <w:sz w:val="18"/>
              </w:rPr>
              <w:t>Fortinet Support</w:t>
            </w:r>
          </w:p>
        </w:tc>
        <w:tc>
          <w:tcPr>
            <w:tcW w:type="dxa" w:w="3135"/>
          </w:tcPr>
          <w:p>
            <w:r>
              <w:rPr>
                <w:rFonts w:ascii="Calibri" w:hAnsi="Calibri"/>
                <w:color w:val="333333"/>
                <w:sz w:val="18"/>
              </w:rPr>
              <w:t>support.fortinet.com</w:t>
            </w:r>
          </w:p>
        </w:tc>
        <w:tc>
          <w:tcPr>
            <w:tcW w:type="dxa" w:w="3135"/>
          </w:tcPr>
          <w:p>
            <w:r>
              <w:rPr>
                <w:rFonts w:ascii="Calibri" w:hAnsi="Calibri"/>
                <w:color w:val="333333"/>
                <w:sz w:val="18"/>
              </w:rPr>
              <w:t>1 hour (P1)</w:t>
            </w:r>
          </w:p>
        </w:tc>
      </w:tr>
    </w:tbl>
    <w:p/>
    <w:p>
      <w:pPr>
        <w:pStyle w:val="Heading2"/>
      </w:pPr>
      <w:r>
        <w:t>Related Documents</w:t>
      </w:r>
    </w:p>
    <w:p>
      <w:pPr>
        <w:pStyle w:val="ListBullet"/>
      </w:pPr>
      <w:r>
        <w:rPr>
          <w:rFonts w:ascii="Calibri" w:hAnsi="Calibri"/>
          <w:color w:val="333333"/>
          <w:sz w:val="20"/>
        </w:rPr>
        <w:t>SOP-008: Incident Response</w:t>
      </w:r>
    </w:p>
    <w:p>
      <w:pPr>
        <w:pStyle w:val="ListBullet"/>
      </w:pPr>
      <w:r>
        <w:rPr>
          <w:rFonts w:ascii="Calibri" w:hAnsi="Calibri"/>
          <w:color w:val="333333"/>
          <w:sz w:val="20"/>
        </w:rPr>
        <w:t>SOP-010: User Access Management</w:t>
      </w:r>
    </w:p>
    <w:p>
      <w:pPr>
        <w:pStyle w:val="ListBullet"/>
      </w:pPr>
      <w:r>
        <w:rPr>
          <w:rFonts w:ascii="Calibri" w:hAnsi="Calibri"/>
          <w:color w:val="333333"/>
          <w:sz w:val="20"/>
        </w:rPr>
        <w:t>Part5_Enhanced_Security_Stress_Test.md</w:t>
      </w:r>
    </w:p>
    <w:p>
      <w:pPr>
        <w:pStyle w:val="Heading2"/>
      </w:pPr>
      <w:r>
        <w:t>Revision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Version</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Author</w:t>
            </w:r>
          </w:p>
        </w:tc>
        <w:tc>
          <w:tcPr>
            <w:tcW w:type="dxa" w:w="2351"/>
            <w:shd w:fill="007ACC"/>
          </w:tcPr>
          <w:p>
            <w:pPr>
              <w:jc w:val="center"/>
            </w:pPr>
            <w:r>
              <w:rPr>
                <w:rFonts w:ascii="Calibri" w:hAnsi="Calibri"/>
                <w:b/>
                <w:color w:val="FFFFFF"/>
                <w:sz w:val="20"/>
              </w:rPr>
              <w:t>Changes</w:t>
            </w:r>
          </w:p>
        </w:tc>
      </w:tr>
      <w:tr>
        <w:tc>
          <w:tcPr>
            <w:tcW w:type="dxa" w:w="2351"/>
          </w:tcPr>
          <w:p>
            <w:r>
              <w:rPr>
                <w:rFonts w:ascii="Calibri" w:hAnsi="Calibri"/>
                <w:color w:val="333333"/>
                <w:sz w:val="18"/>
              </w:rPr>
              <w:t>1.0</w:t>
            </w:r>
          </w:p>
        </w:tc>
        <w:tc>
          <w:tcPr>
            <w:tcW w:type="dxa" w:w="2351"/>
          </w:tcPr>
          <w:p>
            <w:r>
              <w:rPr>
                <w:rFonts w:ascii="Calibri" w:hAnsi="Calibri"/>
                <w:color w:val="333333"/>
                <w:sz w:val="18"/>
              </w:rPr>
              <w:t>22-Mar-2026</w:t>
            </w:r>
          </w:p>
        </w:tc>
        <w:tc>
          <w:tcPr>
            <w:tcW w:type="dxa" w:w="2351"/>
          </w:tcPr>
          <w:p>
            <w:r>
              <w:rPr>
                <w:rFonts w:ascii="Calibri" w:hAnsi="Calibri"/>
                <w:color w:val="333333"/>
                <w:sz w:val="18"/>
              </w:rPr>
              <w:t>VConfi</w:t>
            </w:r>
          </w:p>
        </w:tc>
        <w:tc>
          <w:tcPr>
            <w:tcW w:type="dxa" w:w="2351"/>
          </w:tcPr>
          <w:p>
            <w:r>
              <w:rPr>
                <w:rFonts w:ascii="Calibri" w:hAnsi="Calibri"/>
                <w:color w:val="333333"/>
                <w:sz w:val="18"/>
              </w:rPr>
              <w:t>Initial release</w:t>
            </w:r>
          </w:p>
        </w:tc>
      </w:tr>
    </w:tbl>
    <w:p/>
    <w:p>
      <w:pPr>
        <w:pStyle w:val="Heading1"/>
      </w:pPr>
      <w:r>
        <w:t>SOP-008: Incident Response</w:t>
      </w:r>
    </w:p>
    <w:p>
      <w:pPr>
        <w:pStyle w:val="Heading2"/>
      </w:pPr>
      <w:r>
        <w:t>Purpose</w:t>
      </w:r>
    </w:p>
    <w:p>
      <w:r>
        <w:rPr>
          <w:rFonts w:ascii="Calibri" w:hAnsi="Calibri"/>
          <w:color w:val="333333"/>
          <w:sz w:val="20"/>
        </w:rPr>
        <w:t>To establish standardized procedures for security incident classification, response coordination, containment, evidence preservation, and post-incident review to minimize impact and prevent recurrence.</w:t>
      </w:r>
    </w:p>
    <w:p>
      <w:pPr>
        <w:pStyle w:val="Heading2"/>
      </w:pPr>
      <w:r>
        <w:t>Scope</w:t>
      </w:r>
    </w:p>
    <w:p>
      <w:r>
        <w:rPr>
          <w:rFonts w:ascii="Calibri" w:hAnsi="Calibri"/>
          <w:color w:val="333333"/>
          <w:sz w:val="20"/>
        </w:rPr>
        <w:t>This SOP covers:</w:t>
      </w:r>
    </w:p>
    <w:p>
      <w:pPr>
        <w:pStyle w:val="ListBullet"/>
      </w:pPr>
      <w:r>
        <w:rPr>
          <w:rFonts w:ascii="Calibri" w:hAnsi="Calibri"/>
          <w:color w:val="333333"/>
          <w:sz w:val="20"/>
        </w:rPr>
        <w:t>Incident classification (P1/P2/P3/P4)</w:t>
      </w:r>
    </w:p>
    <w:p>
      <w:pPr>
        <w:pStyle w:val="ListBullet"/>
      </w:pPr>
      <w:r>
        <w:rPr>
          <w:rFonts w:ascii="Calibri" w:hAnsi="Calibri"/>
          <w:color w:val="333333"/>
          <w:sz w:val="20"/>
        </w:rPr>
        <w:t>Response team roles and responsibilities</w:t>
      </w:r>
    </w:p>
    <w:p>
      <w:pPr>
        <w:pStyle w:val="ListBullet"/>
      </w:pPr>
      <w:r>
        <w:rPr>
          <w:rFonts w:ascii="Calibri" w:hAnsi="Calibri"/>
          <w:color w:val="333333"/>
          <w:sz w:val="20"/>
        </w:rPr>
        <w:t>Communication plan</w:t>
      </w:r>
    </w:p>
    <w:p>
      <w:pPr>
        <w:pStyle w:val="ListBullet"/>
      </w:pPr>
      <w:r>
        <w:rPr>
          <w:rFonts w:ascii="Calibri" w:hAnsi="Calibri"/>
          <w:color w:val="333333"/>
          <w:sz w:val="20"/>
        </w:rPr>
        <w:t>Containment procedures</w:t>
      </w:r>
    </w:p>
    <w:p>
      <w:pPr>
        <w:pStyle w:val="ListBullet"/>
      </w:pPr>
      <w:r>
        <w:rPr>
          <w:rFonts w:ascii="Calibri" w:hAnsi="Calibri"/>
          <w:color w:val="333333"/>
          <w:sz w:val="20"/>
        </w:rPr>
        <w:t>Evidence preservation</w:t>
      </w:r>
    </w:p>
    <w:p>
      <w:pPr>
        <w:pStyle w:val="ListBullet"/>
      </w:pPr>
      <w:r>
        <w:rPr>
          <w:rFonts w:ascii="Calibri" w:hAnsi="Calibri"/>
          <w:color w:val="333333"/>
          <w:sz w:val="20"/>
        </w:rPr>
        <w:t>Post-incident review</w:t>
      </w:r>
    </w:p>
    <w:p>
      <w:pPr>
        <w:pStyle w:val="Heading2"/>
      </w:pPr>
      <w:r>
        <w:t>Responsibility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Role</w:t>
            </w:r>
          </w:p>
        </w:tc>
        <w:tc>
          <w:tcPr>
            <w:tcW w:type="dxa" w:w="4703"/>
            <w:shd w:fill="007ACC"/>
          </w:tcPr>
          <w:p>
            <w:pPr>
              <w:jc w:val="center"/>
            </w:pPr>
            <w:r>
              <w:rPr>
                <w:rFonts w:ascii="Calibri" w:hAnsi="Calibri"/>
                <w:b/>
                <w:color w:val="FFFFFF"/>
                <w:sz w:val="20"/>
              </w:rPr>
              <w:t>Responsibility</w:t>
            </w:r>
          </w:p>
        </w:tc>
      </w:tr>
      <w:tr>
        <w:tc>
          <w:tcPr>
            <w:tcW w:type="dxa" w:w="4703"/>
          </w:tcPr>
          <w:p>
            <w:r>
              <w:rPr>
                <w:rFonts w:ascii="Calibri" w:hAnsi="Calibri"/>
                <w:color w:val="333333"/>
                <w:sz w:val="18"/>
              </w:rPr>
              <w:t>Incident Commander</w:t>
            </w:r>
          </w:p>
        </w:tc>
        <w:tc>
          <w:tcPr>
            <w:tcW w:type="dxa" w:w="4703"/>
          </w:tcPr>
          <w:p>
            <w:r>
              <w:rPr>
                <w:rFonts w:ascii="Calibri" w:hAnsi="Calibri"/>
                <w:color w:val="333333"/>
                <w:sz w:val="18"/>
              </w:rPr>
              <w:t>Overall coordination, decision authority</w:t>
            </w:r>
          </w:p>
        </w:tc>
      </w:tr>
      <w:tr>
        <w:tc>
          <w:tcPr>
            <w:tcW w:type="dxa" w:w="4703"/>
            <w:shd w:fill="F0F4F8"/>
          </w:tcPr>
          <w:p>
            <w:r>
              <w:rPr>
                <w:rFonts w:ascii="Calibri" w:hAnsi="Calibri"/>
                <w:color w:val="333333"/>
                <w:sz w:val="18"/>
              </w:rPr>
              <w:t>Technical Lead</w:t>
            </w:r>
          </w:p>
        </w:tc>
        <w:tc>
          <w:tcPr>
            <w:tcW w:type="dxa" w:w="4703"/>
            <w:shd w:fill="F0F4F8"/>
          </w:tcPr>
          <w:p>
            <w:r>
              <w:rPr>
                <w:rFonts w:ascii="Calibri" w:hAnsi="Calibri"/>
                <w:color w:val="333333"/>
                <w:sz w:val="18"/>
              </w:rPr>
              <w:t>Technical investigation, containment</w:t>
            </w:r>
          </w:p>
        </w:tc>
      </w:tr>
      <w:tr>
        <w:tc>
          <w:tcPr>
            <w:tcW w:type="dxa" w:w="4703"/>
          </w:tcPr>
          <w:p>
            <w:r>
              <w:rPr>
                <w:rFonts w:ascii="Calibri" w:hAnsi="Calibri"/>
                <w:color w:val="333333"/>
                <w:sz w:val="18"/>
              </w:rPr>
              <w:t>Communications Lead</w:t>
            </w:r>
          </w:p>
        </w:tc>
        <w:tc>
          <w:tcPr>
            <w:tcW w:type="dxa" w:w="4703"/>
          </w:tcPr>
          <w:p>
            <w:r>
              <w:rPr>
                <w:rFonts w:ascii="Calibri" w:hAnsi="Calibri"/>
                <w:color w:val="333333"/>
                <w:sz w:val="18"/>
              </w:rPr>
              <w:t>Stakeholder updates, external comms</w:t>
            </w:r>
          </w:p>
        </w:tc>
      </w:tr>
      <w:tr>
        <w:tc>
          <w:tcPr>
            <w:tcW w:type="dxa" w:w="4703"/>
            <w:shd w:fill="F0F4F8"/>
          </w:tcPr>
          <w:p>
            <w:r>
              <w:rPr>
                <w:rFonts w:ascii="Calibri" w:hAnsi="Calibri"/>
                <w:color w:val="333333"/>
                <w:sz w:val="18"/>
              </w:rPr>
              <w:t>Documentation Lead</w:t>
            </w:r>
          </w:p>
        </w:tc>
        <w:tc>
          <w:tcPr>
            <w:tcW w:type="dxa" w:w="4703"/>
            <w:shd w:fill="F0F4F8"/>
          </w:tcPr>
          <w:p>
            <w:r>
              <w:rPr>
                <w:rFonts w:ascii="Calibri" w:hAnsi="Calibri"/>
                <w:color w:val="333333"/>
                <w:sz w:val="18"/>
              </w:rPr>
              <w:t>Evidence collection, timeline, reporting</w:t>
            </w:r>
          </w:p>
        </w:tc>
      </w:tr>
      <w:tr>
        <w:tc>
          <w:tcPr>
            <w:tcW w:type="dxa" w:w="4703"/>
          </w:tcPr>
          <w:p>
            <w:r>
              <w:rPr>
                <w:rFonts w:ascii="Calibri" w:hAnsi="Calibri"/>
                <w:color w:val="333333"/>
                <w:sz w:val="18"/>
              </w:rPr>
              <w:t>Legal/Compliance</w:t>
            </w:r>
          </w:p>
        </w:tc>
        <w:tc>
          <w:tcPr>
            <w:tcW w:type="dxa" w:w="4703"/>
          </w:tcPr>
          <w:p>
            <w:r>
              <w:rPr>
                <w:rFonts w:ascii="Calibri" w:hAnsi="Calibri"/>
                <w:color w:val="333333"/>
                <w:sz w:val="18"/>
              </w:rPr>
              <w:t>Regulatory requirements, legal hold</w:t>
            </w:r>
          </w:p>
        </w:tc>
      </w:tr>
    </w:tbl>
    <w:p/>
    <w:p>
      <w:pPr>
        <w:pStyle w:val="Heading2"/>
      </w:pPr>
      <w:r>
        <w:t>Prerequisites</w:t>
      </w:r>
    </w:p>
    <w:p>
      <w:pPr>
        <w:pStyle w:val="ListBullet"/>
      </w:pPr>
      <w:r>
        <w:rPr>
          <w:rFonts w:ascii="Calibri" w:hAnsi="Calibri"/>
          <w:color w:val="333333"/>
          <w:sz w:val="20"/>
        </w:rPr>
        <w:t>Incident Response Plan (IRP) document</w:t>
      </w:r>
    </w:p>
    <w:p>
      <w:pPr>
        <w:pStyle w:val="ListBullet"/>
      </w:pPr>
      <w:r>
        <w:rPr>
          <w:rFonts w:ascii="Calibri" w:hAnsi="Calibri"/>
          <w:color w:val="333333"/>
          <w:sz w:val="20"/>
        </w:rPr>
        <w:t>Contact tree with alternates</w:t>
      </w:r>
    </w:p>
    <w:p>
      <w:pPr>
        <w:pStyle w:val="ListBullet"/>
      </w:pPr>
      <w:r>
        <w:rPr>
          <w:rFonts w:ascii="Calibri" w:hAnsi="Calibri"/>
          <w:color w:val="333333"/>
          <w:sz w:val="20"/>
        </w:rPr>
        <w:t>Forensic tools (FTK, Autopsy, etc.)</w:t>
      </w:r>
    </w:p>
    <w:p>
      <w:pPr>
        <w:pStyle w:val="ListBullet"/>
      </w:pPr>
      <w:r>
        <w:rPr>
          <w:rFonts w:ascii="Calibri" w:hAnsi="Calibri"/>
          <w:color w:val="333333"/>
          <w:sz w:val="20"/>
        </w:rPr>
        <w:t>Evidence storage (write-protected)</w:t>
      </w:r>
    </w:p>
    <w:p>
      <w:pPr>
        <w:pStyle w:val="ListBullet"/>
      </w:pPr>
      <w:r>
        <w:rPr>
          <w:rFonts w:ascii="Calibri" w:hAnsi="Calibri"/>
          <w:color w:val="333333"/>
          <w:sz w:val="20"/>
        </w:rPr>
        <w:t>War room/conference bridge access</w:t>
      </w:r>
    </w:p>
    <w:p>
      <w:pPr>
        <w:pStyle w:val="Heading2"/>
      </w:pPr>
      <w:r>
        <w:t>Procedure</w:t>
      </w:r>
    </w:p>
    <w:p>
      <w:pPr>
        <w:pStyle w:val="Heading3"/>
      </w:pPr>
      <w:r>
        <w:t>1. Incident Classification</w:t>
      </w:r>
    </w:p>
    <w:p>
      <w:pPr>
        <w:pStyle w:val="Heading4"/>
      </w:pPr>
      <w:r>
        <w:t>1.1 Severity Classification Matrix</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Severity</w:t>
            </w:r>
          </w:p>
        </w:tc>
        <w:tc>
          <w:tcPr>
            <w:tcW w:type="dxa" w:w="2351"/>
            <w:shd w:fill="007ACC"/>
          </w:tcPr>
          <w:p>
            <w:pPr>
              <w:jc w:val="center"/>
            </w:pPr>
            <w:r>
              <w:rPr>
                <w:rFonts w:ascii="Calibri" w:hAnsi="Calibri"/>
                <w:b/>
                <w:color w:val="FFFFFF"/>
                <w:sz w:val="20"/>
              </w:rPr>
              <w:t>Definition</w:t>
            </w:r>
          </w:p>
        </w:tc>
        <w:tc>
          <w:tcPr>
            <w:tcW w:type="dxa" w:w="2351"/>
            <w:shd w:fill="007ACC"/>
          </w:tcPr>
          <w:p>
            <w:pPr>
              <w:jc w:val="center"/>
            </w:pPr>
            <w:r>
              <w:rPr>
                <w:rFonts w:ascii="Calibri" w:hAnsi="Calibri"/>
                <w:b/>
                <w:color w:val="FFFFFF"/>
                <w:sz w:val="20"/>
              </w:rPr>
              <w:t>Examples</w:t>
            </w:r>
          </w:p>
        </w:tc>
        <w:tc>
          <w:tcPr>
            <w:tcW w:type="dxa" w:w="2351"/>
            <w:shd w:fill="007ACC"/>
          </w:tcPr>
          <w:p>
            <w:pPr>
              <w:jc w:val="center"/>
            </w:pPr>
            <w:r>
              <w:rPr>
                <w:rFonts w:ascii="Calibri" w:hAnsi="Calibri"/>
                <w:b/>
                <w:color w:val="FFFFFF"/>
                <w:sz w:val="20"/>
              </w:rPr>
              <w:t>Response Time</w:t>
            </w:r>
          </w:p>
        </w:tc>
      </w:tr>
      <w:tr>
        <w:tc>
          <w:tcPr>
            <w:tcW w:type="dxa" w:w="2351"/>
          </w:tcPr>
          <w:p>
            <w:r>
              <w:rPr>
                <w:rFonts w:ascii="Calibri" w:hAnsi="Calibri"/>
                <w:color w:val="333333"/>
                <w:sz w:val="18"/>
              </w:rPr>
              <w:t>**P1 - Critical**</w:t>
            </w:r>
          </w:p>
        </w:tc>
        <w:tc>
          <w:tcPr>
            <w:tcW w:type="dxa" w:w="2351"/>
          </w:tcPr>
          <w:p>
            <w:r>
              <w:rPr>
                <w:rFonts w:ascii="Calibri" w:hAnsi="Calibri"/>
                <w:color w:val="333333"/>
                <w:sz w:val="18"/>
              </w:rPr>
              <w:t>Complete service outage or active breach</w:t>
            </w:r>
          </w:p>
        </w:tc>
        <w:tc>
          <w:tcPr>
            <w:tcW w:type="dxa" w:w="2351"/>
          </w:tcPr>
          <w:p>
            <w:r>
              <w:rPr>
                <w:rFonts w:ascii="Calibri" w:hAnsi="Calibri"/>
                <w:color w:val="333333"/>
                <w:sz w:val="18"/>
              </w:rPr>
              <w:t>Ransomware, data breach, site down</w:t>
            </w:r>
          </w:p>
        </w:tc>
        <w:tc>
          <w:tcPr>
            <w:tcW w:type="dxa" w:w="2351"/>
          </w:tcPr>
          <w:p>
            <w:r>
              <w:rPr>
                <w:rFonts w:ascii="Calibri" w:hAnsi="Calibri"/>
                <w:color w:val="333333"/>
                <w:sz w:val="18"/>
              </w:rPr>
              <w:t>15 minutes</w:t>
            </w:r>
          </w:p>
        </w:tc>
      </w:tr>
      <w:tr>
        <w:tc>
          <w:tcPr>
            <w:tcW w:type="dxa" w:w="2351"/>
            <w:shd w:fill="F0F4F8"/>
          </w:tcPr>
          <w:p>
            <w:r>
              <w:rPr>
                <w:rFonts w:ascii="Calibri" w:hAnsi="Calibri"/>
                <w:color w:val="333333"/>
                <w:sz w:val="18"/>
              </w:rPr>
              <w:t>**P2 - High**</w:t>
            </w:r>
          </w:p>
        </w:tc>
        <w:tc>
          <w:tcPr>
            <w:tcW w:type="dxa" w:w="2351"/>
            <w:shd w:fill="F0F4F8"/>
          </w:tcPr>
          <w:p>
            <w:r>
              <w:rPr>
                <w:rFonts w:ascii="Calibri" w:hAnsi="Calibri"/>
                <w:color w:val="333333"/>
                <w:sz w:val="18"/>
              </w:rPr>
              <w:t>Significant service degradation</w:t>
            </w:r>
          </w:p>
        </w:tc>
        <w:tc>
          <w:tcPr>
            <w:tcW w:type="dxa" w:w="2351"/>
            <w:shd w:fill="F0F4F8"/>
          </w:tcPr>
          <w:p>
            <w:r>
              <w:rPr>
                <w:rFonts w:ascii="Calibri" w:hAnsi="Calibri"/>
                <w:color w:val="333333"/>
                <w:sz w:val="18"/>
              </w:rPr>
              <w:t>Major system failure, malware detection</w:t>
            </w:r>
          </w:p>
        </w:tc>
        <w:tc>
          <w:tcPr>
            <w:tcW w:type="dxa" w:w="2351"/>
            <w:shd w:fill="F0F4F8"/>
          </w:tcPr>
          <w:p>
            <w:r>
              <w:rPr>
                <w:rFonts w:ascii="Calibri" w:hAnsi="Calibri"/>
                <w:color w:val="333333"/>
                <w:sz w:val="18"/>
              </w:rPr>
              <w:t>1 hour</w:t>
            </w:r>
          </w:p>
        </w:tc>
      </w:tr>
      <w:tr>
        <w:tc>
          <w:tcPr>
            <w:tcW w:type="dxa" w:w="2351"/>
          </w:tcPr>
          <w:p>
            <w:r>
              <w:rPr>
                <w:rFonts w:ascii="Calibri" w:hAnsi="Calibri"/>
                <w:color w:val="333333"/>
                <w:sz w:val="18"/>
              </w:rPr>
              <w:t>**P3 - Medium**</w:t>
            </w:r>
          </w:p>
        </w:tc>
        <w:tc>
          <w:tcPr>
            <w:tcW w:type="dxa" w:w="2351"/>
          </w:tcPr>
          <w:p>
            <w:r>
              <w:rPr>
                <w:rFonts w:ascii="Calibri" w:hAnsi="Calibri"/>
                <w:color w:val="333333"/>
                <w:sz w:val="18"/>
              </w:rPr>
              <w:t>Limited impact, workaround available</w:t>
            </w:r>
          </w:p>
        </w:tc>
        <w:tc>
          <w:tcPr>
            <w:tcW w:type="dxa" w:w="2351"/>
          </w:tcPr>
          <w:p>
            <w:r>
              <w:rPr>
                <w:rFonts w:ascii="Calibri" w:hAnsi="Calibri"/>
                <w:color w:val="333333"/>
                <w:sz w:val="18"/>
              </w:rPr>
              <w:t>Single system failure, minor policy violation</w:t>
            </w:r>
          </w:p>
        </w:tc>
        <w:tc>
          <w:tcPr>
            <w:tcW w:type="dxa" w:w="2351"/>
          </w:tcPr>
          <w:p>
            <w:r>
              <w:rPr>
                <w:rFonts w:ascii="Calibri" w:hAnsi="Calibri"/>
                <w:color w:val="333333"/>
                <w:sz w:val="18"/>
              </w:rPr>
              <w:t>4 hours</w:t>
            </w:r>
          </w:p>
        </w:tc>
      </w:tr>
      <w:tr>
        <w:tc>
          <w:tcPr>
            <w:tcW w:type="dxa" w:w="2351"/>
            <w:shd w:fill="F0F4F8"/>
          </w:tcPr>
          <w:p>
            <w:r>
              <w:rPr>
                <w:rFonts w:ascii="Calibri" w:hAnsi="Calibri"/>
                <w:color w:val="333333"/>
                <w:sz w:val="18"/>
              </w:rPr>
              <w:t>**P4 - Low**</w:t>
            </w:r>
          </w:p>
        </w:tc>
        <w:tc>
          <w:tcPr>
            <w:tcW w:type="dxa" w:w="2351"/>
            <w:shd w:fill="F0F4F8"/>
          </w:tcPr>
          <w:p>
            <w:r>
              <w:rPr>
                <w:rFonts w:ascii="Calibri" w:hAnsi="Calibri"/>
                <w:color w:val="333333"/>
                <w:sz w:val="18"/>
              </w:rPr>
              <w:t>Minimal impact, cosmetic</w:t>
            </w:r>
          </w:p>
        </w:tc>
        <w:tc>
          <w:tcPr>
            <w:tcW w:type="dxa" w:w="2351"/>
            <w:shd w:fill="F0F4F8"/>
          </w:tcPr>
          <w:p>
            <w:r>
              <w:rPr>
                <w:rFonts w:ascii="Calibri" w:hAnsi="Calibri"/>
                <w:color w:val="333333"/>
                <w:sz w:val="18"/>
              </w:rPr>
              <w:t>Non-critical alert, documentation error</w:t>
            </w:r>
          </w:p>
        </w:tc>
        <w:tc>
          <w:tcPr>
            <w:tcW w:type="dxa" w:w="2351"/>
            <w:shd w:fill="F0F4F8"/>
          </w:tcPr>
          <w:p>
            <w:r>
              <w:rPr>
                <w:rFonts w:ascii="Calibri" w:hAnsi="Calibri"/>
                <w:color w:val="333333"/>
                <w:sz w:val="18"/>
              </w:rPr>
              <w:t>24 hours</w:t>
            </w:r>
          </w:p>
        </w:tc>
      </w:tr>
    </w:tbl>
    <w:p/>
    <w:p>
      <w:pPr>
        <w:pStyle w:val="Heading4"/>
      </w:pPr>
      <w:r>
        <w:t>1.2 Incident Type Categories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Category</w:t>
            </w:r>
          </w:p>
        </w:tc>
        <w:tc>
          <w:tcPr>
            <w:tcW w:type="dxa" w:w="3135"/>
            <w:shd w:fill="007ACC"/>
          </w:tcPr>
          <w:p>
            <w:pPr>
              <w:jc w:val="center"/>
            </w:pPr>
            <w:r>
              <w:rPr>
                <w:rFonts w:ascii="Calibri" w:hAnsi="Calibri"/>
                <w:b/>
                <w:color w:val="FFFFFF"/>
                <w:sz w:val="20"/>
              </w:rPr>
              <w:t>Description</w:t>
            </w:r>
          </w:p>
        </w:tc>
        <w:tc>
          <w:tcPr>
            <w:tcW w:type="dxa" w:w="3135"/>
            <w:shd w:fill="007ACC"/>
          </w:tcPr>
          <w:p>
            <w:pPr>
              <w:jc w:val="center"/>
            </w:pPr>
            <w:r>
              <w:rPr>
                <w:rFonts w:ascii="Calibri" w:hAnsi="Calibri"/>
                <w:b/>
                <w:color w:val="FFFFFF"/>
                <w:sz w:val="20"/>
              </w:rPr>
              <w:t>Primary Response</w:t>
            </w:r>
          </w:p>
        </w:tc>
      </w:tr>
      <w:tr>
        <w:tc>
          <w:tcPr>
            <w:tcW w:type="dxa" w:w="3135"/>
          </w:tcPr>
          <w:p>
            <w:r>
              <w:rPr>
                <w:rFonts w:ascii="Calibri" w:hAnsi="Calibri"/>
                <w:color w:val="333333"/>
                <w:sz w:val="18"/>
              </w:rPr>
              <w:t>Security</w:t>
            </w:r>
          </w:p>
        </w:tc>
        <w:tc>
          <w:tcPr>
            <w:tcW w:type="dxa" w:w="3135"/>
          </w:tcPr>
          <w:p>
            <w:r>
              <w:rPr>
                <w:rFonts w:ascii="Calibri" w:hAnsi="Calibri"/>
                <w:color w:val="333333"/>
                <w:sz w:val="18"/>
              </w:rPr>
              <w:t>Malware, intrusion, data loss</w:t>
            </w:r>
          </w:p>
        </w:tc>
        <w:tc>
          <w:tcPr>
            <w:tcW w:type="dxa" w:w="3135"/>
          </w:tcPr>
          <w:p>
            <w:r>
              <w:rPr>
                <w:rFonts w:ascii="Calibri" w:hAnsi="Calibri"/>
                <w:color w:val="333333"/>
                <w:sz w:val="18"/>
              </w:rPr>
              <w:t>SOP-007 + this SOP</w:t>
            </w:r>
          </w:p>
        </w:tc>
      </w:tr>
      <w:tr>
        <w:tc>
          <w:tcPr>
            <w:tcW w:type="dxa" w:w="3135"/>
            <w:shd w:fill="F0F4F8"/>
          </w:tcPr>
          <w:p>
            <w:r>
              <w:rPr>
                <w:rFonts w:ascii="Calibri" w:hAnsi="Calibri"/>
                <w:color w:val="333333"/>
                <w:sz w:val="18"/>
              </w:rPr>
              <w:t>Availability</w:t>
            </w:r>
          </w:p>
        </w:tc>
        <w:tc>
          <w:tcPr>
            <w:tcW w:type="dxa" w:w="3135"/>
            <w:shd w:fill="F0F4F8"/>
          </w:tcPr>
          <w:p>
            <w:r>
              <w:rPr>
                <w:rFonts w:ascii="Calibri" w:hAnsi="Calibri"/>
                <w:color w:val="333333"/>
                <w:sz w:val="18"/>
              </w:rPr>
              <w:t>System downtime, network outage</w:t>
            </w:r>
          </w:p>
        </w:tc>
        <w:tc>
          <w:tcPr>
            <w:tcW w:type="dxa" w:w="3135"/>
            <w:shd w:fill="F0F4F8"/>
          </w:tcPr>
          <w:p>
            <w:r>
              <w:rPr>
                <w:rFonts w:ascii="Calibri" w:hAnsi="Calibri"/>
                <w:color w:val="333333"/>
                <w:sz w:val="18"/>
              </w:rPr>
              <w:t>SOP-006 + this SOP</w:t>
            </w:r>
          </w:p>
        </w:tc>
      </w:tr>
      <w:tr>
        <w:tc>
          <w:tcPr>
            <w:tcW w:type="dxa" w:w="3135"/>
          </w:tcPr>
          <w:p>
            <w:r>
              <w:rPr>
                <w:rFonts w:ascii="Calibri" w:hAnsi="Calibri"/>
                <w:color w:val="333333"/>
                <w:sz w:val="18"/>
              </w:rPr>
              <w:t>Performance</w:t>
            </w:r>
          </w:p>
        </w:tc>
        <w:tc>
          <w:tcPr>
            <w:tcW w:type="dxa" w:w="3135"/>
          </w:tcPr>
          <w:p>
            <w:r>
              <w:rPr>
                <w:rFonts w:ascii="Calibri" w:hAnsi="Calibri"/>
                <w:color w:val="333333"/>
                <w:sz w:val="18"/>
              </w:rPr>
              <w:t>Degradation, resource exhaustion</w:t>
            </w:r>
          </w:p>
        </w:tc>
        <w:tc>
          <w:tcPr>
            <w:tcW w:type="dxa" w:w="3135"/>
          </w:tcPr>
          <w:p>
            <w:r>
              <w:rPr>
                <w:rFonts w:ascii="Calibri" w:hAnsi="Calibri"/>
                <w:color w:val="333333"/>
                <w:sz w:val="18"/>
              </w:rPr>
              <w:t>SOP-002 + this SOP</w:t>
            </w:r>
          </w:p>
        </w:tc>
      </w:tr>
      <w:tr>
        <w:tc>
          <w:tcPr>
            <w:tcW w:type="dxa" w:w="3135"/>
            <w:shd w:fill="F0F4F8"/>
          </w:tcPr>
          <w:p>
            <w:r>
              <w:rPr>
                <w:rFonts w:ascii="Calibri" w:hAnsi="Calibri"/>
                <w:color w:val="333333"/>
                <w:sz w:val="18"/>
              </w:rPr>
              <w:t>Data</w:t>
            </w:r>
          </w:p>
        </w:tc>
        <w:tc>
          <w:tcPr>
            <w:tcW w:type="dxa" w:w="3135"/>
            <w:shd w:fill="F0F4F8"/>
          </w:tcPr>
          <w:p>
            <w:r>
              <w:rPr>
                <w:rFonts w:ascii="Calibri" w:hAnsi="Calibri"/>
                <w:color w:val="333333"/>
                <w:sz w:val="18"/>
              </w:rPr>
              <w:t>Corruption, loss, unauthorized access</w:t>
            </w:r>
          </w:p>
        </w:tc>
        <w:tc>
          <w:tcPr>
            <w:tcW w:type="dxa" w:w="3135"/>
            <w:shd w:fill="F0F4F8"/>
          </w:tcPr>
          <w:p>
            <w:r>
              <w:rPr>
                <w:rFonts w:ascii="Calibri" w:hAnsi="Calibri"/>
                <w:color w:val="333333"/>
                <w:sz w:val="18"/>
              </w:rPr>
              <w:t>SOP-005 + this SOP</w:t>
            </w:r>
          </w:p>
        </w:tc>
      </w:tr>
    </w:tbl>
    <w:p/>
    <w:p>
      <w:pPr>
        <w:pStyle w:val="Heading3"/>
      </w:pPr>
      <w:r>
        <w:t>2. Response Team Roles</w:t>
      </w:r>
    </w:p>
    <w:p>
      <w:pPr>
        <w:pStyle w:val="Heading4"/>
      </w:pPr>
      <w:r>
        <w:t>2.1 Incident Response Team Structure</w:t>
      </w:r>
    </w:p>
    <w:p>
      <w:pPr>
        <w:spacing w:before="80" w:after="80"/>
      </w:pPr>
      <w:r>
        <w:rPr>
          <w:rFonts w:ascii="Consolas" w:hAnsi="Consolas"/>
          <w:color w:val="333333"/>
          <w:sz w:val="18"/>
        </w:rPr>
        <w:t xml:space="preserve">                    ┌─────────────────┐</w:t>
        <w:br/>
        <w:t xml:space="preserve">                    │  Incident       │</w:t>
        <w:br/>
        <w:t xml:space="preserve">                    │  Commander      │</w:t>
        <w:br/>
        <w:t xml:space="preserve">                    │  (IT Manager)   │</w:t>
        <w:br/>
        <w:t xml:space="preserve">                    └────────┬────────┘</w:t>
        <w:br/>
        <w:t xml:space="preserve">                             │</w:t>
        <w:br/>
        <w:t xml:space="preserve">         ┌───────────────────┼───────────────────┐</w:t>
        <w:br/>
        <w:t xml:space="preserve">         │                   │                   │</w:t>
        <w:br/>
        <w:t xml:space="preserve">         ▼                   ▼                   ▼</w:t>
        <w:br/>
        <w:t>┌─────────────────┐  ┌─────────────────┐  ┌─────────────────┐</w:t>
        <w:br/>
        <w:t>│  Technical      │  │  Communications │  │  Documentation  │</w:t>
        <w:br/>
        <w:t>│  Lead           │  │  Lead           │  │  Lead           │</w:t>
        <w:br/>
        <w:t>│  (Senior Admin) │  │  (IT Admin)     │  │  (Any available)│</w:t>
        <w:br/>
        <w:t>└─────────────────┘  └─────────────────┘  └─────────────────┘</w:t>
      </w:r>
    </w:p>
    <w:p>
      <w:pPr>
        <w:pStyle w:val="Heading4"/>
      </w:pPr>
      <w:r>
        <w:t>2.2 Role Responsibilities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Role</w:t>
            </w:r>
          </w:p>
        </w:tc>
        <w:tc>
          <w:tcPr>
            <w:tcW w:type="dxa" w:w="4703"/>
            <w:shd w:fill="007ACC"/>
          </w:tcPr>
          <w:p>
            <w:pPr>
              <w:jc w:val="center"/>
            </w:pPr>
            <w:r>
              <w:rPr>
                <w:rFonts w:ascii="Calibri" w:hAnsi="Calibri"/>
                <w:b/>
                <w:color w:val="FFFFFF"/>
                <w:sz w:val="20"/>
              </w:rPr>
              <w:t>Key Responsibilities</w:t>
            </w:r>
          </w:p>
        </w:tc>
      </w:tr>
      <w:tr>
        <w:tc>
          <w:tcPr>
            <w:tcW w:type="dxa" w:w="4703"/>
          </w:tcPr>
          <w:p>
            <w:r>
              <w:rPr>
                <w:rFonts w:ascii="Calibri" w:hAnsi="Calibri"/>
                <w:color w:val="333333"/>
                <w:sz w:val="18"/>
              </w:rPr>
              <w:t>Incident Commander</w:t>
            </w:r>
          </w:p>
        </w:tc>
        <w:tc>
          <w:tcPr>
            <w:tcW w:type="dxa" w:w="4703"/>
          </w:tcPr>
          <w:p>
            <w:r>
              <w:rPr>
                <w:rFonts w:ascii="Calibri" w:hAnsi="Calibri"/>
                <w:color w:val="333333"/>
                <w:sz w:val="18"/>
              </w:rPr>
              <w:t>Declare/close incident, resource allocation, major decisions</w:t>
            </w:r>
          </w:p>
        </w:tc>
      </w:tr>
      <w:tr>
        <w:tc>
          <w:tcPr>
            <w:tcW w:type="dxa" w:w="4703"/>
            <w:shd w:fill="F0F4F8"/>
          </w:tcPr>
          <w:p>
            <w:r>
              <w:rPr>
                <w:rFonts w:ascii="Calibri" w:hAnsi="Calibri"/>
                <w:color w:val="333333"/>
                <w:sz w:val="18"/>
              </w:rPr>
              <w:t>Technical Lead</w:t>
            </w:r>
          </w:p>
        </w:tc>
        <w:tc>
          <w:tcPr>
            <w:tcW w:type="dxa" w:w="4703"/>
            <w:shd w:fill="F0F4F8"/>
          </w:tcPr>
          <w:p>
            <w:r>
              <w:rPr>
                <w:rFonts w:ascii="Calibri" w:hAnsi="Calibri"/>
                <w:color w:val="333333"/>
                <w:sz w:val="18"/>
              </w:rPr>
              <w:t>Technical containment, evidence collection, root cause analysis</w:t>
            </w:r>
          </w:p>
        </w:tc>
      </w:tr>
      <w:tr>
        <w:tc>
          <w:tcPr>
            <w:tcW w:type="dxa" w:w="4703"/>
          </w:tcPr>
          <w:p>
            <w:r>
              <w:rPr>
                <w:rFonts w:ascii="Calibri" w:hAnsi="Calibri"/>
                <w:color w:val="333333"/>
                <w:sz w:val="18"/>
              </w:rPr>
              <w:t>Communications Lead</w:t>
            </w:r>
          </w:p>
        </w:tc>
        <w:tc>
          <w:tcPr>
            <w:tcW w:type="dxa" w:w="4703"/>
          </w:tcPr>
          <w:p>
            <w:r>
              <w:rPr>
                <w:rFonts w:ascii="Calibri" w:hAnsi="Calibri"/>
                <w:color w:val="333333"/>
                <w:sz w:val="18"/>
              </w:rPr>
              <w:t>Status updates, stakeholder notification, external communications</w:t>
            </w:r>
          </w:p>
        </w:tc>
      </w:tr>
      <w:tr>
        <w:tc>
          <w:tcPr>
            <w:tcW w:type="dxa" w:w="4703"/>
            <w:shd w:fill="F0F4F8"/>
          </w:tcPr>
          <w:p>
            <w:r>
              <w:rPr>
                <w:rFonts w:ascii="Calibri" w:hAnsi="Calibri"/>
                <w:color w:val="333333"/>
                <w:sz w:val="18"/>
              </w:rPr>
              <w:t>Documentation Lead</w:t>
            </w:r>
          </w:p>
        </w:tc>
        <w:tc>
          <w:tcPr>
            <w:tcW w:type="dxa" w:w="4703"/>
            <w:shd w:fill="F0F4F8"/>
          </w:tcPr>
          <w:p>
            <w:r>
              <w:rPr>
                <w:rFonts w:ascii="Calibri" w:hAnsi="Calibri"/>
                <w:color w:val="333333"/>
                <w:sz w:val="18"/>
              </w:rPr>
              <w:t>Timeline recording, evidence chain of custody, final report</w:t>
            </w:r>
          </w:p>
        </w:tc>
      </w:tr>
    </w:tbl>
    <w:p/>
    <w:p>
      <w:pPr>
        <w:pStyle w:val="Heading3"/>
      </w:pPr>
      <w:r>
        <w:t>3. Communication Plan</w:t>
      </w:r>
    </w:p>
    <w:p>
      <w:pPr>
        <w:pStyle w:val="Heading4"/>
      </w:pPr>
      <w:r>
        <w:t>3.1 Internal Communication Tree</w:t>
      </w:r>
    </w:p>
    <w:p>
      <w:pPr>
        <w:spacing w:before="80" w:after="80"/>
      </w:pPr>
      <w:r>
        <w:rPr>
          <w:rFonts w:ascii="Consolas" w:hAnsi="Consolas"/>
          <w:color w:val="333333"/>
          <w:sz w:val="18"/>
        </w:rPr>
        <w:t>T+0    P1 Incident Detected</w:t>
        <w:br/>
        <w:t xml:space="preserve">       └── Page On-Call Engineer</w:t>
        <w:br/>
        <w:t>T+15   Engineer Acknowledges</w:t>
        <w:br/>
        <w:t xml:space="preserve">       └── Page Incident Commander</w:t>
        <w:br/>
        <w:t>T+30   Incident Commander Convenes Team</w:t>
        <w:br/>
        <w:t xml:space="preserve">       ├── Technical Lead → Technical resources</w:t>
        <w:br/>
        <w:t xml:space="preserve">       ├── Communications Lead → Stakeholder notifications</w:t>
        <w:br/>
        <w:t xml:space="preserve">       └── Documentation Lead → War room setup</w:t>
        <w:br/>
        <w:br/>
        <w:t>T+1h   First Status Update</w:t>
        <w:br/>
        <w:t xml:space="preserve">       └── All stakeholders notified</w:t>
        <w:br/>
        <w:t>T+2h   Subsequent updates every 30 min (P1) or 1 hour (P2)</w:t>
        <w:br/>
        <w:t xml:space="preserve">       └── Until resolution or downgrade</w:t>
      </w:r>
    </w:p>
    <w:p>
      <w:pPr>
        <w:pStyle w:val="Heading4"/>
      </w:pPr>
      <w:r>
        <w:t>3.2 Communication Templates</w:t>
      </w:r>
    </w:p>
    <w:p>
      <w:pPr>
        <w:spacing w:before="80" w:after="80"/>
      </w:pPr>
      <w:r>
        <w:rPr>
          <w:rFonts w:ascii="Consolas" w:hAnsi="Consolas"/>
          <w:color w:val="333333"/>
          <w:sz w:val="18"/>
        </w:rPr>
        <w:t>INCIDENT NOTIFICATION - P1</w:t>
        <w:br/>
        <w:t>━━━━━━━━━━━━━━━━━━━━━━━━━━</w:t>
        <w:br/>
        <w:t>Incident ID: INC-2026-XXX</w:t>
        <w:br/>
        <w:t>Severity: P1 - Critical</w:t>
        <w:br/>
        <w:t>Time Detected: [Timestamp]</w:t>
        <w:br/>
        <w:t>Status: ACTIVE</w:t>
        <w:br/>
        <w:br/>
        <w:t>Summary:</w:t>
        <w:br/>
        <w:t>[Brief description of incident]</w:t>
        <w:br/>
        <w:br/>
        <w:t>Impact:</w:t>
        <w:br/>
        <w:t>[What is affected, who is impacted]</w:t>
        <w:br/>
        <w:br/>
        <w:t>Actions Taken:</w:t>
        <w:br/>
        <w:t>[What has been done so far]</w:t>
        <w:br/>
        <w:br/>
        <w:t>Next Update:</w:t>
        <w:br/>
        <w:t>[When next communication will be sent]</w:t>
        <w:br/>
        <w:br/>
        <w:t>Contact:</w:t>
        <w:br/>
        <w:t>Incident Commander: [Name] [Phone]</w:t>
      </w:r>
    </w:p>
    <w:p>
      <w:pPr>
        <w:pStyle w:val="Heading4"/>
      </w:pPr>
      <w:r>
        <w:t>3.3 External Communication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Stakeholder</w:t>
            </w:r>
          </w:p>
        </w:tc>
        <w:tc>
          <w:tcPr>
            <w:tcW w:type="dxa" w:w="3135"/>
            <w:shd w:fill="007ACC"/>
          </w:tcPr>
          <w:p>
            <w:pPr>
              <w:jc w:val="center"/>
            </w:pPr>
            <w:r>
              <w:rPr>
                <w:rFonts w:ascii="Calibri" w:hAnsi="Calibri"/>
                <w:b/>
                <w:color w:val="FFFFFF"/>
                <w:sz w:val="20"/>
              </w:rPr>
              <w:t>When to Notify</w:t>
            </w:r>
          </w:p>
        </w:tc>
        <w:tc>
          <w:tcPr>
            <w:tcW w:type="dxa" w:w="3135"/>
            <w:shd w:fill="007ACC"/>
          </w:tcPr>
          <w:p>
            <w:pPr>
              <w:jc w:val="center"/>
            </w:pPr>
            <w:r>
              <w:rPr>
                <w:rFonts w:ascii="Calibri" w:hAnsi="Calibri"/>
                <w:b/>
                <w:color w:val="FFFFFF"/>
                <w:sz w:val="20"/>
              </w:rPr>
              <w:t>Who Notifies</w:t>
            </w:r>
          </w:p>
        </w:tc>
      </w:tr>
      <w:tr>
        <w:tc>
          <w:tcPr>
            <w:tcW w:type="dxa" w:w="3135"/>
          </w:tcPr>
          <w:p>
            <w:r>
              <w:rPr>
                <w:rFonts w:ascii="Calibri" w:hAnsi="Calibri"/>
                <w:color w:val="333333"/>
                <w:sz w:val="18"/>
              </w:rPr>
              <w:t>Customers</w:t>
            </w:r>
          </w:p>
        </w:tc>
        <w:tc>
          <w:tcPr>
            <w:tcW w:type="dxa" w:w="3135"/>
          </w:tcPr>
          <w:p>
            <w:r>
              <w:rPr>
                <w:rFonts w:ascii="Calibri" w:hAnsi="Calibri"/>
                <w:color w:val="333333"/>
                <w:sz w:val="18"/>
              </w:rPr>
              <w:t>Confirmed data breach</w:t>
            </w:r>
          </w:p>
        </w:tc>
        <w:tc>
          <w:tcPr>
            <w:tcW w:type="dxa" w:w="3135"/>
          </w:tcPr>
          <w:p>
            <w:r>
              <w:rPr>
                <w:rFonts w:ascii="Calibri" w:hAnsi="Calibri"/>
                <w:color w:val="333333"/>
                <w:sz w:val="18"/>
              </w:rPr>
              <w:t>Communications Lead</w:t>
            </w:r>
          </w:p>
        </w:tc>
      </w:tr>
      <w:tr>
        <w:tc>
          <w:tcPr>
            <w:tcW w:type="dxa" w:w="3135"/>
            <w:shd w:fill="F0F4F8"/>
          </w:tcPr>
          <w:p>
            <w:r>
              <w:rPr>
                <w:rFonts w:ascii="Calibri" w:hAnsi="Calibri"/>
                <w:color w:val="333333"/>
                <w:sz w:val="18"/>
              </w:rPr>
              <w:t>Vendors</w:t>
            </w:r>
          </w:p>
        </w:tc>
        <w:tc>
          <w:tcPr>
            <w:tcW w:type="dxa" w:w="3135"/>
            <w:shd w:fill="F0F4F8"/>
          </w:tcPr>
          <w:p>
            <w:r>
              <w:rPr>
                <w:rFonts w:ascii="Calibri" w:hAnsi="Calibri"/>
                <w:color w:val="333333"/>
                <w:sz w:val="18"/>
              </w:rPr>
              <w:t>If their systems involved</w:t>
            </w:r>
          </w:p>
        </w:tc>
        <w:tc>
          <w:tcPr>
            <w:tcW w:type="dxa" w:w="3135"/>
            <w:shd w:fill="F0F4F8"/>
          </w:tcPr>
          <w:p>
            <w:r>
              <w:rPr>
                <w:rFonts w:ascii="Calibri" w:hAnsi="Calibri"/>
                <w:color w:val="333333"/>
                <w:sz w:val="18"/>
              </w:rPr>
              <w:t>Technical Lead</w:t>
            </w:r>
          </w:p>
        </w:tc>
      </w:tr>
      <w:tr>
        <w:tc>
          <w:tcPr>
            <w:tcW w:type="dxa" w:w="3135"/>
          </w:tcPr>
          <w:p>
            <w:r>
              <w:rPr>
                <w:rFonts w:ascii="Calibri" w:hAnsi="Calibri"/>
                <w:color w:val="333333"/>
                <w:sz w:val="18"/>
              </w:rPr>
              <w:t>Regulators</w:t>
            </w:r>
          </w:p>
        </w:tc>
        <w:tc>
          <w:tcPr>
            <w:tcW w:type="dxa" w:w="3135"/>
          </w:tcPr>
          <w:p>
            <w:r>
              <w:rPr>
                <w:rFonts w:ascii="Calibri" w:hAnsi="Calibri"/>
                <w:color w:val="333333"/>
                <w:sz w:val="18"/>
              </w:rPr>
              <w:t>As required by law</w:t>
            </w:r>
          </w:p>
        </w:tc>
        <w:tc>
          <w:tcPr>
            <w:tcW w:type="dxa" w:w="3135"/>
          </w:tcPr>
          <w:p>
            <w:r>
              <w:rPr>
                <w:rFonts w:ascii="Calibri" w:hAnsi="Calibri"/>
                <w:color w:val="333333"/>
                <w:sz w:val="18"/>
              </w:rPr>
              <w:t>Legal/Compliance</w:t>
            </w:r>
          </w:p>
        </w:tc>
      </w:tr>
      <w:tr>
        <w:tc>
          <w:tcPr>
            <w:tcW w:type="dxa" w:w="3135"/>
            <w:shd w:fill="F0F4F8"/>
          </w:tcPr>
          <w:p>
            <w:r>
              <w:rPr>
                <w:rFonts w:ascii="Calibri" w:hAnsi="Calibri"/>
                <w:color w:val="333333"/>
                <w:sz w:val="18"/>
              </w:rPr>
              <w:t>Media</w:t>
            </w:r>
          </w:p>
        </w:tc>
        <w:tc>
          <w:tcPr>
            <w:tcW w:type="dxa" w:w="3135"/>
            <w:shd w:fill="F0F4F8"/>
          </w:tcPr>
          <w:p>
            <w:r>
              <w:rPr>
                <w:rFonts w:ascii="Calibri" w:hAnsi="Calibri"/>
                <w:color w:val="333333"/>
                <w:sz w:val="18"/>
              </w:rPr>
              <w:t>Only if public impact</w:t>
            </w:r>
          </w:p>
        </w:tc>
        <w:tc>
          <w:tcPr>
            <w:tcW w:type="dxa" w:w="3135"/>
            <w:shd w:fill="F0F4F8"/>
          </w:tcPr>
          <w:p>
            <w:r>
              <w:rPr>
                <w:rFonts w:ascii="Calibri" w:hAnsi="Calibri"/>
                <w:color w:val="333333"/>
                <w:sz w:val="18"/>
              </w:rPr>
              <w:t>CISO/Executive</w:t>
            </w:r>
          </w:p>
        </w:tc>
      </w:tr>
    </w:tbl>
    <w:p/>
    <w:p>
      <w:pPr>
        <w:pStyle w:val="Heading3"/>
      </w:pPr>
      <w:r>
        <w:t>4. Containment Procedures</w:t>
      </w:r>
    </w:p>
    <w:p>
      <w:pPr>
        <w:pStyle w:val="Heading4"/>
      </w:pPr>
      <w:r>
        <w:t>4.1 Short-Term Containment (Immediate)</w:t>
      </w:r>
    </w:p>
    <w:p>
      <w:pPr>
        <w:spacing w:before="80" w:after="80"/>
      </w:pPr>
      <w:r>
        <w:rPr>
          <w:rFonts w:ascii="Consolas" w:hAnsi="Consolas"/>
          <w:color w:val="333333"/>
          <w:sz w:val="18"/>
        </w:rPr>
        <w:t># Network Isolation (if malware suspected)</w:t>
        <w:br/>
        <w:t># FortiGate - Block suspicious IPs</w:t>
        <w:br/>
        <w:t>config firewall address</w:t>
        <w:br/>
        <w:t>edit "IOC-[IP]"</w:t>
        <w:br/>
        <w:t xml:space="preserve">    set subnet [IP] 255.255.255.255</w:t>
        <w:br/>
        <w:t xml:space="preserve">    set comment "Incident INC-2026-XXX"</w:t>
        <w:br/>
        <w:t>next</w:t>
        <w:br/>
        <w:t>end</w:t>
        <w:br/>
        <w:br/>
        <w:t># Disable compromised accounts</w:t>
        <w:br/>
        <w:t>config user local</w:t>
        <w:br/>
        <w:t>edit [compromised-user]</w:t>
        <w:br/>
        <w:t xml:space="preserve">    set status disable</w:t>
        <w:br/>
        <w:t>next</w:t>
        <w:br/>
        <w:t>end</w:t>
        <w:br/>
        <w:br/>
        <w:t># Isolate VM (if compromised)</w:t>
        <w:br/>
        <w:t># vCenter - disconnect NIC or move to isolated VLAN</w:t>
      </w:r>
    </w:p>
    <w:p>
      <w:pPr>
        <w:pStyle w:val="Heading4"/>
      </w:pPr>
      <w:r>
        <w:t>4.2 System Isolation Decision Tree</w:t>
      </w:r>
    </w:p>
    <w:p>
      <w:pPr>
        <w:spacing w:before="80" w:after="80"/>
      </w:pPr>
      <w:r>
        <w:rPr>
          <w:rFonts w:ascii="Consolas" w:hAnsi="Consolas"/>
          <w:color w:val="333333"/>
          <w:sz w:val="18"/>
        </w:rPr>
        <w:t>System Compromised?</w:t>
        <w:br/>
        <w:t xml:space="preserve">        │</w:t>
        <w:br/>
        <w:t xml:space="preserve">        ▼</w:t>
        <w:br/>
        <w:t>┌───────────────────┐</w:t>
        <w:br/>
        <w:t>│ Critical System?  │</w:t>
        <w:br/>
        <w:t>└─────────┬─────────┘</w:t>
        <w:br/>
        <w:t xml:space="preserve">          │</w:t>
        <w:br/>
        <w:t xml:space="preserve">    ┌─────┴─────┐</w:t>
        <w:br/>
        <w:t xml:space="preserve">    │           │</w:t>
        <w:br/>
        <w:t xml:space="preserve">    ▼           ▼</w:t>
        <w:br/>
        <w:t>┌───────┐   ┌───────────┐</w:t>
        <w:br/>
        <w:t>│  Yes  │   │    No     │</w:t>
        <w:br/>
        <w:t>└───┬───┘   └─────┬─────┘</w:t>
        <w:br/>
        <w:t xml:space="preserve">    │             │</w:t>
        <w:br/>
        <w:t xml:space="preserve">    ▼             ▼</w:t>
        <w:br/>
        <w:t>┌───────────┐ ┌───────────┐</w:t>
        <w:br/>
        <w:t>│ Isolate   │ │ Disconnect│</w:t>
        <w:br/>
        <w:t>│ NIC only  │ │ from net  │</w:t>
        <w:br/>
        <w:t>│ (maintain │ │ (full     │</w:t>
        <w:br/>
        <w:t>│  uptime)  │ │  quarantine)</w:t>
        <w:br/>
        <w:t>└───────────┘ └───────────┘</w:t>
      </w:r>
    </w:p>
    <w:p>
      <w:pPr>
        <w:pStyle w:val="Heading4"/>
      </w:pPr>
      <w:r>
        <w:t>4.3 Long-Term Containment</w:t>
      </w:r>
    </w:p>
    <w:p>
      <w:pPr>
        <w:pStyle w:val="ListBullet"/>
      </w:pPr>
      <w:r>
        <w:rPr>
          <w:rFonts w:ascii="Calibri" w:hAnsi="Calibri"/>
          <w:color w:val="333333"/>
          <w:sz w:val="20"/>
        </w:rPr>
        <w:t>Backup compromised systems (forensic image)</w:t>
      </w:r>
    </w:p>
    <w:p>
      <w:pPr>
        <w:pStyle w:val="ListBullet"/>
      </w:pPr>
      <w:r>
        <w:rPr>
          <w:rFonts w:ascii="Calibri" w:hAnsi="Calibri"/>
          <w:color w:val="333333"/>
          <w:sz w:val="20"/>
        </w:rPr>
        <w:t>Patch vulnerabilities</w:t>
      </w:r>
    </w:p>
    <w:p>
      <w:pPr>
        <w:pStyle w:val="ListBullet"/>
      </w:pPr>
      <w:r>
        <w:rPr>
          <w:rFonts w:ascii="Calibri" w:hAnsi="Calibri"/>
          <w:color w:val="333333"/>
          <w:sz w:val="20"/>
        </w:rPr>
        <w:t>Rotate credentials</w:t>
      </w:r>
    </w:p>
    <w:p>
      <w:pPr>
        <w:pStyle w:val="ListBullet"/>
      </w:pPr>
      <w:r>
        <w:rPr>
          <w:rFonts w:ascii="Calibri" w:hAnsi="Calibri"/>
          <w:color w:val="333333"/>
          <w:sz w:val="20"/>
        </w:rPr>
        <w:t>Implement additional monitoring</w:t>
      </w:r>
    </w:p>
    <w:p>
      <w:pPr>
        <w:pStyle w:val="ListBullet"/>
      </w:pPr>
      <w:r>
        <w:rPr>
          <w:rFonts w:ascii="Calibri" w:hAnsi="Calibri"/>
          <w:color w:val="333333"/>
          <w:sz w:val="20"/>
        </w:rPr>
        <w:t>Deploy compensating controls</w:t>
      </w:r>
    </w:p>
    <w:p>
      <w:pPr>
        <w:pStyle w:val="Heading3"/>
      </w:pPr>
      <w:r>
        <w:t>5. Evidence Preservation</w:t>
      </w:r>
    </w:p>
    <w:p>
      <w:pPr>
        <w:pStyle w:val="Heading4"/>
      </w:pPr>
      <w:r>
        <w:t>5.1 Evidence Collection Checklist</w:t>
      </w:r>
    </w:p>
    <w:p>
      <w:pPr>
        <w:spacing w:before="80" w:after="80"/>
      </w:pPr>
      <w:r>
        <w:rPr>
          <w:rFonts w:ascii="Consolas" w:hAnsi="Consolas"/>
          <w:color w:val="333333"/>
          <w:sz w:val="18"/>
        </w:rPr>
        <w:t>Evidence Collection</w:t>
        <w:br/>
        <w:t>━━━━━━━━━━━━━━━━━━━</w:t>
        <w:br/>
        <w:t>Incident ID: INC-2026-XXX</w:t>
        <w:br/>
        <w:t>Collected by: ________________________</w:t>
        <w:br/>
        <w:t>Date/Time: ________________________</w:t>
        <w:br/>
        <w:br/>
        <w:t>[ ] Memory dump (if system compromised)</w:t>
        <w:br/>
        <w:t xml:space="preserve">    Tool: Magnet RAM Capture / FTK Imager</w:t>
        <w:br/>
        <w:t xml:space="preserve">    Location: /evidence/INC-2026-XXX/memory/</w:t>
        <w:br/>
        <w:br/>
        <w:t>[ ] Disk image (if system compromised)</w:t>
        <w:br/>
        <w:t xml:space="preserve">    Tool: dd / FTK Imager</w:t>
        <w:br/>
        <w:t xml:space="preserve">    Format: E01 (compressed)</w:t>
        <w:br/>
        <w:t xml:space="preserve">    Hash: SHA-256 calculated</w:t>
        <w:br/>
        <w:br/>
        <w:t>[ ] Log files</w:t>
        <w:br/>
        <w:t xml:space="preserve">    Sources: FortiGate, Synology, Windows Event Logs</w:t>
        <w:br/>
        <w:t xml:space="preserve">    Time range: [Start] to [End]</w:t>
        <w:br/>
        <w:t xml:space="preserve">    Location: /evidence/INC-2026-XXX/logs/</w:t>
        <w:br/>
        <w:br/>
        <w:t>[ ] Network captures</w:t>
        <w:br/>
        <w:t xml:space="preserve">    Tool: tcpdump / Wireshark</w:t>
        <w:br/>
        <w:t xml:space="preserve">    Filters: host [IP] or port [Port]</w:t>
        <w:br/>
        <w:t xml:space="preserve">    Location: /evidence/INC-2026-XXX/pcap/</w:t>
        <w:br/>
        <w:br/>
        <w:t>Chain of Custody:</w:t>
        <w:br/>
        <w:t>┌──────────────┬──────────────┬──────────────────────┐</w:t>
        <w:br/>
        <w:t>│ Date/Time    │ Custodian    │ Action               │</w:t>
        <w:br/>
        <w:t>├──────────────┼──────────────┼──────────────────────┤</w:t>
        <w:br/>
        <w:t>│ ____________ │ ____________ │ Collected            │</w:t>
        <w:br/>
        <w:t>│ ____________ │ ____________ │ Transferred to       │</w:t>
        <w:br/>
        <w:t>│ ____________ │ ____________ │ Analyzed by          │</w:t>
        <w:br/>
        <w:t>│ ____________ │ ____________ │ Archived             │</w:t>
        <w:br/>
        <w:t>└──────────────┴──────────────┴──────────────────────┘</w:t>
      </w:r>
    </w:p>
    <w:p>
      <w:pPr>
        <w:pStyle w:val="Heading4"/>
      </w:pPr>
      <w:r>
        <w:t>5.2 Forensic Imaging Procedure</w:t>
      </w:r>
    </w:p>
    <w:p>
      <w:pPr>
        <w:spacing w:before="80" w:after="80"/>
      </w:pPr>
      <w:r>
        <w:rPr>
          <w:rFonts w:ascii="Consolas" w:hAnsi="Consolas"/>
          <w:color w:val="333333"/>
          <w:sz w:val="18"/>
        </w:rPr>
        <w:t># Create forensic image of compromised system</w:t>
        <w:br/>
        <w:t># Boot from forensic Linux (Helix/Kali)</w:t>
        <w:br/>
        <w:br/>
        <w:t># Identify source disk</w:t>
        <w:br/>
        <w:t>fdisk -l</w:t>
        <w:br/>
        <w:br/>
        <w:t># Create image with hash verification</w:t>
        <w:br/>
        <w:t>dd if=/dev/sda of=/mnt/evidence/INC-2026-XXX-sda.img bs=4M conv=noerror,sync status=progress</w:t>
        <w:br/>
        <w:br/>
        <w:t># Calculate SHA-256</w:t>
        <w:br/>
        <w:t>sha256sum /mnt/evidence/INC-2026-XXX-sda.img &gt; /mnt/evidence/INC-2026-XXX-sha256.txt</w:t>
        <w:br/>
        <w:br/>
        <w:t># Verify hash</w:t>
        <w:br/>
        <w:t>cat /mnt/evidence/INC-2026-XXX-sha256.txt</w:t>
        <w:br/>
        <w:t>sha256sum -c /mnt/evidence/INC-2026-XXX-sha256.txt</w:t>
        <w:br/>
        <w:br/>
        <w:t># Set immutable on evidence files</w:t>
        <w:br/>
        <w:t>chattr +i /mnt/evidence/INC-2026-XXX-*</w:t>
      </w:r>
    </w:p>
    <w:p>
      <w:pPr>
        <w:pStyle w:val="Heading3"/>
      </w:pPr>
      <w:r>
        <w:t>6. Post-Incident Review</w:t>
      </w:r>
    </w:p>
    <w:p>
      <w:pPr>
        <w:pStyle w:val="Heading4"/>
      </w:pPr>
      <w:r>
        <w:t>6.1 Post-Incident Review Meeting</w:t>
      </w:r>
    </w:p>
    <w:p>
      <w:pPr>
        <w:spacing w:before="80" w:after="80"/>
      </w:pPr>
      <w:r>
        <w:rPr>
          <w:rFonts w:ascii="Consolas" w:hAnsi="Consolas"/>
          <w:color w:val="333333"/>
          <w:sz w:val="18"/>
        </w:rPr>
        <w:t>Post-Incident Review</w:t>
        <w:br/>
        <w:t>━━━━━━━━━━━━━━━━━━━━</w:t>
        <w:br/>
        <w:t>Incident ID: INC-2026-XXX</w:t>
        <w:br/>
        <w:t>Date: ___________</w:t>
        <w:br/>
        <w:t>Facilitator: ___________</w:t>
        <w:br/>
        <w:br/>
        <w:t>Timeline Review:</w:t>
        <w:br/>
        <w:t>┌──────────┬──────────────────────────────────────┐</w:t>
        <w:br/>
        <w:t>│ Time     │ Event                                │</w:t>
        <w:br/>
        <w:t>├──────────┼──────────────────────────────────────┤</w:t>
        <w:br/>
        <w:t>│ T+0      │ Incident detected                    │</w:t>
        <w:br/>
        <w:t>│ ________ │ ____________________________________ │</w:t>
        <w:br/>
        <w:t>│ ________ │ ____________________________________ │</w:t>
        <w:br/>
        <w:t>│ ________ │ ____________________________________ │</w:t>
        <w:br/>
        <w:t>│ ________ │ Resolution                           │</w:t>
        <w:br/>
        <w:t>└──────────┴──────────────────────────────────────┘</w:t>
        <w:br/>
        <w:br/>
        <w:t>Root Cause Analysis:</w:t>
        <w:br/>
        <w:t>5 Whys:</w:t>
        <w:br/>
        <w:t>1. Why did incident occur? _______________________________</w:t>
        <w:br/>
        <w:t>2. Why? ___________________________________________________</w:t>
        <w:br/>
        <w:t>3. Why? ___________________________________________________</w:t>
        <w:br/>
        <w:t>4. Why? ___________________________________________________</w:t>
        <w:br/>
        <w:t>5. Why? ___________________________________________________</w:t>
        <w:br/>
        <w:br/>
        <w:t>Root Cause: _________________________________________________</w:t>
        <w:br/>
        <w:br/>
        <w:t>Corrective Actions:</w:t>
        <w:br/>
        <w:t>┌──────────┬──────────────────────────────┬────────┬──────────┐</w:t>
        <w:br/>
        <w:t>│ Priority │ Action                       │ Owner  │ Due Date │</w:t>
        <w:br/>
        <w:t>├──────────┼──────────────────────────────┼────────┼──────────┤</w:t>
        <w:br/>
        <w:t>│ High     │ ____________________________ │ ______ │ ________ │</w:t>
        <w:br/>
        <w:t>│ Medium   │ ____________________________ │ ______ │ ________ │</w:t>
        <w:br/>
        <w:t>│ Low      │ ____________________________ │ ______ │ ________ │</w:t>
        <w:br/>
        <w:t>└──────────┴──────────────────────────────┴────────┴──────────┘</w:t>
        <w:br/>
        <w:br/>
        <w:t>Lessons Learned:</w:t>
        <w:br/>
        <w:t>What went well: _____________________________________________</w:t>
        <w:br/>
        <w:t>What could be improved: ______________________________________</w:t>
        <w:br/>
        <w:t>Process changes needed: ______________________________________</w:t>
        <w:br/>
        <w:br/>
        <w:t>Approved by: ________________________ Date: __________________</w:t>
      </w:r>
    </w:p>
    <w:p>
      <w:pPr>
        <w:pStyle w:val="Heading4"/>
      </w:pPr>
      <w:r>
        <w:t>6.2 Incident Closure Criteria</w:t>
      </w:r>
    </w:p>
    <w:p>
      <w:pPr>
        <w:pStyle w:val="ListBullet"/>
      </w:pPr>
      <w:r>
        <w:rPr>
          <w:color w:val="666666"/>
          <w:sz w:val="22"/>
        </w:rPr>
        <w:t xml:space="preserve">☐ </w:t>
      </w:r>
      <w:r>
        <w:rPr>
          <w:rFonts w:ascii="Calibri" w:hAnsi="Calibri"/>
          <w:sz w:val="20"/>
        </w:rPr>
        <w:t>Root cause identified</w:t>
      </w:r>
    </w:p>
    <w:p>
      <w:pPr>
        <w:pStyle w:val="ListBullet"/>
      </w:pPr>
      <w:r>
        <w:rPr>
          <w:color w:val="666666"/>
          <w:sz w:val="22"/>
        </w:rPr>
        <w:t xml:space="preserve">☐ </w:t>
      </w:r>
      <w:r>
        <w:rPr>
          <w:rFonts w:ascii="Calibri" w:hAnsi="Calibri"/>
          <w:sz w:val="20"/>
        </w:rPr>
        <w:t>All corrective actions assigned</w:t>
      </w:r>
    </w:p>
    <w:p>
      <w:pPr>
        <w:pStyle w:val="ListBullet"/>
      </w:pPr>
      <w:r>
        <w:rPr>
          <w:color w:val="666666"/>
          <w:sz w:val="22"/>
        </w:rPr>
        <w:t xml:space="preserve">☐ </w:t>
      </w:r>
      <w:r>
        <w:rPr>
          <w:rFonts w:ascii="Calibri" w:hAnsi="Calibri"/>
          <w:sz w:val="20"/>
        </w:rPr>
        <w:t>Evidence properly archived</w:t>
      </w:r>
    </w:p>
    <w:p>
      <w:pPr>
        <w:pStyle w:val="ListBullet"/>
      </w:pPr>
      <w:r>
        <w:rPr>
          <w:color w:val="666666"/>
          <w:sz w:val="22"/>
        </w:rPr>
        <w:t xml:space="preserve">☐ </w:t>
      </w:r>
      <w:r>
        <w:rPr>
          <w:rFonts w:ascii="Calibri" w:hAnsi="Calibri"/>
          <w:sz w:val="20"/>
        </w:rPr>
        <w:t>Stakeholders notified of resolution</w:t>
      </w:r>
    </w:p>
    <w:p>
      <w:pPr>
        <w:pStyle w:val="ListBullet"/>
      </w:pPr>
      <w:r>
        <w:rPr>
          <w:color w:val="666666"/>
          <w:sz w:val="22"/>
        </w:rPr>
        <w:t xml:space="preserve">☐ </w:t>
      </w:r>
      <w:r>
        <w:rPr>
          <w:rFonts w:ascii="Calibri" w:hAnsi="Calibri"/>
          <w:sz w:val="20"/>
        </w:rPr>
        <w:t>Post-incident review completed</w:t>
      </w:r>
    </w:p>
    <w:p>
      <w:pPr>
        <w:pStyle w:val="ListBullet"/>
      </w:pPr>
      <w:r>
        <w:rPr>
          <w:color w:val="666666"/>
          <w:sz w:val="22"/>
        </w:rPr>
        <w:t xml:space="preserve">☐ </w:t>
      </w:r>
      <w:r>
        <w:rPr>
          <w:rFonts w:ascii="Calibri" w:hAnsi="Calibri"/>
          <w:sz w:val="20"/>
        </w:rPr>
        <w:t>Documentation updated</w:t>
      </w:r>
    </w:p>
    <w:p>
      <w:pPr>
        <w:pStyle w:val="Heading2"/>
      </w:pPr>
      <w:r>
        <w:t>Verification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Check</w:t>
            </w:r>
          </w:p>
        </w:tc>
        <w:tc>
          <w:tcPr>
            <w:tcW w:type="dxa" w:w="3135"/>
            <w:shd w:fill="007ACC"/>
          </w:tcPr>
          <w:p>
            <w:pPr>
              <w:jc w:val="center"/>
            </w:pPr>
            <w:r>
              <w:rPr>
                <w:rFonts w:ascii="Calibri" w:hAnsi="Calibri"/>
                <w:b/>
                <w:color w:val="FFFFFF"/>
                <w:sz w:val="20"/>
              </w:rPr>
              <w:t>Method</w:t>
            </w:r>
          </w:p>
        </w:tc>
        <w:tc>
          <w:tcPr>
            <w:tcW w:type="dxa" w:w="3135"/>
            <w:shd w:fill="007ACC"/>
          </w:tcPr>
          <w:p>
            <w:pPr>
              <w:jc w:val="center"/>
            </w:pPr>
            <w:r>
              <w:rPr>
                <w:rFonts w:ascii="Calibri" w:hAnsi="Calibri"/>
                <w:b/>
                <w:color w:val="FFFFFF"/>
                <w:sz w:val="20"/>
              </w:rPr>
              <w:t>Expected Result</w:t>
            </w:r>
          </w:p>
        </w:tc>
      </w:tr>
      <w:tr>
        <w:tc>
          <w:tcPr>
            <w:tcW w:type="dxa" w:w="3135"/>
          </w:tcPr>
          <w:p>
            <w:r>
              <w:rPr>
                <w:rFonts w:ascii="Calibri" w:hAnsi="Calibri"/>
                <w:color w:val="333333"/>
                <w:sz w:val="18"/>
              </w:rPr>
              <w:t>Team Assembly</w:t>
            </w:r>
          </w:p>
        </w:tc>
        <w:tc>
          <w:tcPr>
            <w:tcW w:type="dxa" w:w="3135"/>
          </w:tcPr>
          <w:p>
            <w:r>
              <w:rPr>
                <w:rFonts w:ascii="Calibri" w:hAnsi="Calibri"/>
                <w:color w:val="333333"/>
                <w:sz w:val="18"/>
              </w:rPr>
              <w:t>Time tracking</w:t>
            </w:r>
          </w:p>
        </w:tc>
        <w:tc>
          <w:tcPr>
            <w:tcW w:type="dxa" w:w="3135"/>
          </w:tcPr>
          <w:p>
            <w:r>
              <w:rPr>
                <w:rFonts w:ascii="Calibri" w:hAnsi="Calibri"/>
                <w:color w:val="333333"/>
                <w:sz w:val="18"/>
              </w:rPr>
              <w:t>&lt;30 minutes for P1</w:t>
            </w:r>
          </w:p>
        </w:tc>
      </w:tr>
      <w:tr>
        <w:tc>
          <w:tcPr>
            <w:tcW w:type="dxa" w:w="3135"/>
            <w:shd w:fill="F0F4F8"/>
          </w:tcPr>
          <w:p>
            <w:r>
              <w:rPr>
                <w:rFonts w:ascii="Calibri" w:hAnsi="Calibri"/>
                <w:color w:val="333333"/>
                <w:sz w:val="18"/>
              </w:rPr>
              <w:t>Evidence Chain</w:t>
            </w:r>
          </w:p>
        </w:tc>
        <w:tc>
          <w:tcPr>
            <w:tcW w:type="dxa" w:w="3135"/>
            <w:shd w:fill="F0F4F8"/>
          </w:tcPr>
          <w:p>
            <w:r>
              <w:rPr>
                <w:rFonts w:ascii="Calibri" w:hAnsi="Calibri"/>
                <w:color w:val="333333"/>
                <w:sz w:val="18"/>
              </w:rPr>
              <w:t>Chain of custody form</w:t>
            </w:r>
          </w:p>
        </w:tc>
        <w:tc>
          <w:tcPr>
            <w:tcW w:type="dxa" w:w="3135"/>
            <w:shd w:fill="F0F4F8"/>
          </w:tcPr>
          <w:p>
            <w:r>
              <w:rPr>
                <w:rFonts w:ascii="Calibri" w:hAnsi="Calibri"/>
                <w:color w:val="333333"/>
                <w:sz w:val="18"/>
              </w:rPr>
              <w:t>Complete, unbroken</w:t>
            </w:r>
          </w:p>
        </w:tc>
      </w:tr>
      <w:tr>
        <w:tc>
          <w:tcPr>
            <w:tcW w:type="dxa" w:w="3135"/>
          </w:tcPr>
          <w:p>
            <w:r>
              <w:rPr>
                <w:rFonts w:ascii="Calibri" w:hAnsi="Calibri"/>
                <w:color w:val="333333"/>
                <w:sz w:val="18"/>
              </w:rPr>
              <w:t>Root Cause</w:t>
            </w:r>
          </w:p>
        </w:tc>
        <w:tc>
          <w:tcPr>
            <w:tcW w:type="dxa" w:w="3135"/>
          </w:tcPr>
          <w:p>
            <w:r>
              <w:rPr>
                <w:rFonts w:ascii="Calibri" w:hAnsi="Calibri"/>
                <w:color w:val="333333"/>
                <w:sz w:val="18"/>
              </w:rPr>
              <w:t>5 Whys analysis</w:t>
            </w:r>
          </w:p>
        </w:tc>
        <w:tc>
          <w:tcPr>
            <w:tcW w:type="dxa" w:w="3135"/>
          </w:tcPr>
          <w:p>
            <w:r>
              <w:rPr>
                <w:rFonts w:ascii="Calibri" w:hAnsi="Calibri"/>
                <w:color w:val="333333"/>
                <w:sz w:val="18"/>
              </w:rPr>
              <w:t>True root identified</w:t>
            </w:r>
          </w:p>
        </w:tc>
      </w:tr>
      <w:tr>
        <w:tc>
          <w:tcPr>
            <w:tcW w:type="dxa" w:w="3135"/>
            <w:shd w:fill="F0F4F8"/>
          </w:tcPr>
          <w:p>
            <w:r>
              <w:rPr>
                <w:rFonts w:ascii="Calibri" w:hAnsi="Calibri"/>
                <w:color w:val="333333"/>
                <w:sz w:val="18"/>
              </w:rPr>
              <w:t>Lessons Learned</w:t>
            </w:r>
          </w:p>
        </w:tc>
        <w:tc>
          <w:tcPr>
            <w:tcW w:type="dxa" w:w="3135"/>
            <w:shd w:fill="F0F4F8"/>
          </w:tcPr>
          <w:p>
            <w:r>
              <w:rPr>
                <w:rFonts w:ascii="Calibri" w:hAnsi="Calibri"/>
                <w:color w:val="333333"/>
                <w:sz w:val="18"/>
              </w:rPr>
              <w:t>Post-incident review</w:t>
            </w:r>
          </w:p>
        </w:tc>
        <w:tc>
          <w:tcPr>
            <w:tcW w:type="dxa" w:w="3135"/>
            <w:shd w:fill="F0F4F8"/>
          </w:tcPr>
          <w:p>
            <w:r>
              <w:rPr>
                <w:rFonts w:ascii="Calibri" w:hAnsi="Calibri"/>
                <w:color w:val="333333"/>
                <w:sz w:val="18"/>
              </w:rPr>
              <w:t>Actions assigned</w:t>
            </w:r>
          </w:p>
        </w:tc>
      </w:tr>
    </w:tbl>
    <w:p/>
    <w:p>
      <w:pPr>
        <w:pStyle w:val="Heading2"/>
      </w:pPr>
      <w:r>
        <w:t>Rollback</w:t>
      </w:r>
    </w:p>
    <w:p>
      <w:r>
        <w:rPr>
          <w:rFonts w:ascii="Calibri" w:hAnsi="Calibri"/>
          <w:color w:val="333333"/>
          <w:sz w:val="20"/>
        </w:rPr>
        <w:t>Not applicable - incident response is not reversible</w:t>
      </w:r>
    </w:p>
    <w:p>
      <w:pPr>
        <w:pStyle w:val="Heading2"/>
      </w:pPr>
      <w:r>
        <w:t>Escalation Matrix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Severity</w:t>
            </w:r>
          </w:p>
        </w:tc>
        <w:tc>
          <w:tcPr>
            <w:tcW w:type="dxa" w:w="3135"/>
            <w:shd w:fill="007ACC"/>
          </w:tcPr>
          <w:p>
            <w:pPr>
              <w:jc w:val="center"/>
            </w:pPr>
            <w:r>
              <w:rPr>
                <w:rFonts w:ascii="Calibri" w:hAnsi="Calibri"/>
                <w:b/>
                <w:color w:val="FFFFFF"/>
                <w:sz w:val="20"/>
              </w:rPr>
              <w:t>Contact</w:t>
            </w:r>
          </w:p>
        </w:tc>
        <w:tc>
          <w:tcPr>
            <w:tcW w:type="dxa" w:w="3135"/>
            <w:shd w:fill="007ACC"/>
          </w:tcPr>
          <w:p>
            <w:pPr>
              <w:jc w:val="center"/>
            </w:pPr>
            <w:r>
              <w:rPr>
                <w:rFonts w:ascii="Calibri" w:hAnsi="Calibri"/>
                <w:b/>
                <w:color w:val="FFFFFF"/>
                <w:sz w:val="20"/>
              </w:rPr>
              <w:t>Response Time</w:t>
            </w:r>
          </w:p>
        </w:tc>
      </w:tr>
      <w:tr>
        <w:tc>
          <w:tcPr>
            <w:tcW w:type="dxa" w:w="3135"/>
          </w:tcPr>
          <w:p>
            <w:r>
              <w:rPr>
                <w:rFonts w:ascii="Calibri" w:hAnsi="Calibri"/>
                <w:color w:val="333333"/>
                <w:sz w:val="18"/>
              </w:rPr>
              <w:t>P1 - Critical</w:t>
            </w:r>
          </w:p>
        </w:tc>
        <w:tc>
          <w:tcPr>
            <w:tcW w:type="dxa" w:w="3135"/>
          </w:tcPr>
          <w:p>
            <w:r>
              <w:rPr>
                <w:rFonts w:ascii="Calibri" w:hAnsi="Calibri"/>
                <w:color w:val="333333"/>
                <w:sz w:val="18"/>
              </w:rPr>
              <w:t>Incident Commander: +91-XXXXXXXXXX</w:t>
            </w:r>
          </w:p>
        </w:tc>
        <w:tc>
          <w:tcPr>
            <w:tcW w:type="dxa" w:w="3135"/>
          </w:tcPr>
          <w:p>
            <w:r>
              <w:rPr>
                <w:rFonts w:ascii="Calibri" w:hAnsi="Calibri"/>
                <w:color w:val="333333"/>
                <w:sz w:val="18"/>
              </w:rPr>
              <w:t>Immediate</w:t>
            </w:r>
          </w:p>
        </w:tc>
      </w:tr>
      <w:tr>
        <w:tc>
          <w:tcPr>
            <w:tcW w:type="dxa" w:w="3135"/>
            <w:shd w:fill="F0F4F8"/>
          </w:tcPr>
          <w:p>
            <w:r>
              <w:rPr>
                <w:rFonts w:ascii="Calibri" w:hAnsi="Calibri"/>
                <w:color w:val="333333"/>
                <w:sz w:val="18"/>
              </w:rPr>
              <w:t>P2 - High</w:t>
            </w:r>
          </w:p>
        </w:tc>
        <w:tc>
          <w:tcPr>
            <w:tcW w:type="dxa" w:w="3135"/>
            <w:shd w:fill="F0F4F8"/>
          </w:tcPr>
          <w:p>
            <w:r>
              <w:rPr>
                <w:rFonts w:ascii="Calibri" w:hAnsi="Calibri"/>
                <w:color w:val="333333"/>
                <w:sz w:val="18"/>
              </w:rPr>
              <w:t>Technical Lead: +91-XXXXXXXXXX</w:t>
            </w:r>
          </w:p>
        </w:tc>
        <w:tc>
          <w:tcPr>
            <w:tcW w:type="dxa" w:w="3135"/>
            <w:shd w:fill="F0F4F8"/>
          </w:tcPr>
          <w:p>
            <w:r>
              <w:rPr>
                <w:rFonts w:ascii="Calibri" w:hAnsi="Calibri"/>
                <w:color w:val="333333"/>
                <w:sz w:val="18"/>
              </w:rPr>
              <w:t>1 hour</w:t>
            </w:r>
          </w:p>
        </w:tc>
      </w:tr>
      <w:tr>
        <w:tc>
          <w:tcPr>
            <w:tcW w:type="dxa" w:w="3135"/>
          </w:tcPr>
          <w:p>
            <w:r>
              <w:rPr>
                <w:rFonts w:ascii="Calibri" w:hAnsi="Calibri"/>
                <w:color w:val="333333"/>
                <w:sz w:val="18"/>
              </w:rPr>
              <w:t>External IR Firm</w:t>
            </w:r>
          </w:p>
        </w:tc>
        <w:tc>
          <w:tcPr>
            <w:tcW w:type="dxa" w:w="3135"/>
          </w:tcPr>
          <w:p>
            <w:r>
              <w:rPr>
                <w:rFonts w:ascii="Calibri" w:hAnsi="Calibri"/>
                <w:color w:val="333333"/>
                <w:sz w:val="18"/>
              </w:rPr>
              <w:t>[Contracted IR firm]</w:t>
            </w:r>
          </w:p>
        </w:tc>
        <w:tc>
          <w:tcPr>
            <w:tcW w:type="dxa" w:w="3135"/>
          </w:tcPr>
          <w:p>
            <w:r>
              <w:rPr>
                <w:rFonts w:ascii="Calibri" w:hAnsi="Calibri"/>
                <w:color w:val="333333"/>
                <w:sz w:val="18"/>
              </w:rPr>
              <w:t>4 hours</w:t>
            </w:r>
          </w:p>
        </w:tc>
      </w:tr>
    </w:tbl>
    <w:p/>
    <w:p>
      <w:pPr>
        <w:pStyle w:val="Heading2"/>
      </w:pPr>
      <w:r>
        <w:t>Related Documents</w:t>
      </w:r>
    </w:p>
    <w:p>
      <w:pPr>
        <w:pStyle w:val="ListBullet"/>
      </w:pPr>
      <w:r>
        <w:rPr>
          <w:rFonts w:ascii="Calibri" w:hAnsi="Calibri"/>
          <w:color w:val="333333"/>
          <w:sz w:val="20"/>
        </w:rPr>
        <w:t>SOP-007: Security Operations</w:t>
      </w:r>
    </w:p>
    <w:p>
      <w:pPr>
        <w:pStyle w:val="ListBullet"/>
      </w:pPr>
      <w:r>
        <w:rPr>
          <w:rFonts w:ascii="Calibri" w:hAnsi="Calibri"/>
          <w:color w:val="333333"/>
          <w:sz w:val="20"/>
        </w:rPr>
        <w:t>SOP-009: Change Management</w:t>
      </w:r>
    </w:p>
    <w:p>
      <w:pPr>
        <w:pStyle w:val="ListBullet"/>
      </w:pPr>
      <w:r>
        <w:rPr>
          <w:rFonts w:ascii="Calibri" w:hAnsi="Calibri"/>
          <w:color w:val="333333"/>
          <w:sz w:val="20"/>
        </w:rPr>
        <w:t>Part5_Enhanced_Security_Stress_Test.md</w:t>
      </w:r>
    </w:p>
    <w:p>
      <w:pPr>
        <w:pStyle w:val="Heading2"/>
      </w:pPr>
      <w:r>
        <w:t>Revision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Version</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Author</w:t>
            </w:r>
          </w:p>
        </w:tc>
        <w:tc>
          <w:tcPr>
            <w:tcW w:type="dxa" w:w="2351"/>
            <w:shd w:fill="007ACC"/>
          </w:tcPr>
          <w:p>
            <w:pPr>
              <w:jc w:val="center"/>
            </w:pPr>
            <w:r>
              <w:rPr>
                <w:rFonts w:ascii="Calibri" w:hAnsi="Calibri"/>
                <w:b/>
                <w:color w:val="FFFFFF"/>
                <w:sz w:val="20"/>
              </w:rPr>
              <w:t>Changes</w:t>
            </w:r>
          </w:p>
        </w:tc>
      </w:tr>
      <w:tr>
        <w:tc>
          <w:tcPr>
            <w:tcW w:type="dxa" w:w="2351"/>
          </w:tcPr>
          <w:p>
            <w:r>
              <w:rPr>
                <w:rFonts w:ascii="Calibri" w:hAnsi="Calibri"/>
                <w:color w:val="333333"/>
                <w:sz w:val="18"/>
              </w:rPr>
              <w:t>1.0</w:t>
            </w:r>
          </w:p>
        </w:tc>
        <w:tc>
          <w:tcPr>
            <w:tcW w:type="dxa" w:w="2351"/>
          </w:tcPr>
          <w:p>
            <w:r>
              <w:rPr>
                <w:rFonts w:ascii="Calibri" w:hAnsi="Calibri"/>
                <w:color w:val="333333"/>
                <w:sz w:val="18"/>
              </w:rPr>
              <w:t>22-Mar-2026</w:t>
            </w:r>
          </w:p>
        </w:tc>
        <w:tc>
          <w:tcPr>
            <w:tcW w:type="dxa" w:w="2351"/>
          </w:tcPr>
          <w:p>
            <w:r>
              <w:rPr>
                <w:rFonts w:ascii="Calibri" w:hAnsi="Calibri"/>
                <w:color w:val="333333"/>
                <w:sz w:val="18"/>
              </w:rPr>
              <w:t>VConfi</w:t>
            </w:r>
          </w:p>
        </w:tc>
        <w:tc>
          <w:tcPr>
            <w:tcW w:type="dxa" w:w="2351"/>
          </w:tcPr>
          <w:p>
            <w:r>
              <w:rPr>
                <w:rFonts w:ascii="Calibri" w:hAnsi="Calibri"/>
                <w:color w:val="333333"/>
                <w:sz w:val="18"/>
              </w:rPr>
              <w:t>Initial release</w:t>
            </w:r>
          </w:p>
        </w:tc>
      </w:tr>
    </w:tbl>
    <w:p/>
    <w:p>
      <w:pPr>
        <w:pStyle w:val="Heading1"/>
      </w:pPr>
      <w:r>
        <w:t>SOP-009: Change Management</w:t>
      </w:r>
    </w:p>
    <w:p>
      <w:pPr>
        <w:pStyle w:val="Heading2"/>
      </w:pPr>
      <w:r>
        <w:t>Purpose</w:t>
      </w:r>
    </w:p>
    <w:p>
      <w:r>
        <w:rPr>
          <w:rFonts w:ascii="Calibri" w:hAnsi="Calibri"/>
          <w:color w:val="333333"/>
          <w:sz w:val="20"/>
        </w:rPr>
        <w:t>To establish standardized procedures for managing changes to the IT infrastructure, ensuring minimal disruption to services while maintaining security and compliance.</w:t>
      </w:r>
    </w:p>
    <w:p>
      <w:pPr>
        <w:pStyle w:val="Heading2"/>
      </w:pPr>
      <w:r>
        <w:t>Scope</w:t>
      </w:r>
    </w:p>
    <w:p>
      <w:r>
        <w:rPr>
          <w:rFonts w:ascii="Calibri" w:hAnsi="Calibri"/>
          <w:color w:val="333333"/>
          <w:sz w:val="20"/>
        </w:rPr>
        <w:t>This SOP covers:</w:t>
      </w:r>
    </w:p>
    <w:p>
      <w:pPr>
        <w:pStyle w:val="ListBullet"/>
      </w:pPr>
      <w:r>
        <w:rPr>
          <w:rFonts w:ascii="Calibri" w:hAnsi="Calibri"/>
          <w:color w:val="333333"/>
          <w:sz w:val="20"/>
        </w:rPr>
        <w:t>Change request submission and approval</w:t>
      </w:r>
    </w:p>
    <w:p>
      <w:pPr>
        <w:pStyle w:val="ListBullet"/>
      </w:pPr>
      <w:r>
        <w:rPr>
          <w:rFonts w:ascii="Calibri" w:hAnsi="Calibri"/>
          <w:color w:val="333333"/>
          <w:sz w:val="20"/>
        </w:rPr>
        <w:t>Change categorization (Standard, Normal, Emergency)</w:t>
      </w:r>
    </w:p>
    <w:p>
      <w:pPr>
        <w:pStyle w:val="ListBullet"/>
      </w:pPr>
      <w:r>
        <w:rPr>
          <w:rFonts w:ascii="Calibri" w:hAnsi="Calibri"/>
          <w:color w:val="333333"/>
          <w:sz w:val="20"/>
        </w:rPr>
        <w:t>CAB (Change Advisory Board) process</w:t>
      </w:r>
    </w:p>
    <w:p>
      <w:pPr>
        <w:pStyle w:val="ListBullet"/>
      </w:pPr>
      <w:r>
        <w:rPr>
          <w:rFonts w:ascii="Calibri" w:hAnsi="Calibri"/>
          <w:color w:val="333333"/>
          <w:sz w:val="20"/>
        </w:rPr>
        <w:t>Emergency change procedure</w:t>
      </w:r>
    </w:p>
    <w:p>
      <w:pPr>
        <w:pStyle w:val="ListBullet"/>
      </w:pPr>
      <w:r>
        <w:rPr>
          <w:rFonts w:ascii="Calibri" w:hAnsi="Calibri"/>
          <w:color w:val="333333"/>
          <w:sz w:val="20"/>
        </w:rPr>
        <w:t>Rollback procedures</w:t>
      </w:r>
    </w:p>
    <w:p>
      <w:pPr>
        <w:pStyle w:val="Heading2"/>
      </w:pPr>
      <w:r>
        <w:t>Responsibility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Role</w:t>
            </w:r>
          </w:p>
        </w:tc>
        <w:tc>
          <w:tcPr>
            <w:tcW w:type="dxa" w:w="4703"/>
            <w:shd w:fill="007ACC"/>
          </w:tcPr>
          <w:p>
            <w:pPr>
              <w:jc w:val="center"/>
            </w:pPr>
            <w:r>
              <w:rPr>
                <w:rFonts w:ascii="Calibri" w:hAnsi="Calibri"/>
                <w:b/>
                <w:color w:val="FFFFFF"/>
                <w:sz w:val="20"/>
              </w:rPr>
              <w:t>Responsibility</w:t>
            </w:r>
          </w:p>
        </w:tc>
      </w:tr>
      <w:tr>
        <w:tc>
          <w:tcPr>
            <w:tcW w:type="dxa" w:w="4703"/>
          </w:tcPr>
          <w:p>
            <w:r>
              <w:rPr>
                <w:rFonts w:ascii="Calibri" w:hAnsi="Calibri"/>
                <w:color w:val="333333"/>
                <w:sz w:val="18"/>
              </w:rPr>
              <w:t>Change Requester</w:t>
            </w:r>
          </w:p>
        </w:tc>
        <w:tc>
          <w:tcPr>
            <w:tcW w:type="dxa" w:w="4703"/>
          </w:tcPr>
          <w:p>
            <w:r>
              <w:rPr>
                <w:rFonts w:ascii="Calibri" w:hAnsi="Calibri"/>
                <w:color w:val="333333"/>
                <w:sz w:val="18"/>
              </w:rPr>
              <w:t>Submit requests, test changes</w:t>
            </w:r>
          </w:p>
        </w:tc>
      </w:tr>
      <w:tr>
        <w:tc>
          <w:tcPr>
            <w:tcW w:type="dxa" w:w="4703"/>
            <w:shd w:fill="F0F4F8"/>
          </w:tcPr>
          <w:p>
            <w:r>
              <w:rPr>
                <w:rFonts w:ascii="Calibri" w:hAnsi="Calibri"/>
                <w:color w:val="333333"/>
                <w:sz w:val="18"/>
              </w:rPr>
              <w:t>Change Manager</w:t>
            </w:r>
          </w:p>
        </w:tc>
        <w:tc>
          <w:tcPr>
            <w:tcW w:type="dxa" w:w="4703"/>
            <w:shd w:fill="F0F4F8"/>
          </w:tcPr>
          <w:p>
            <w:r>
              <w:rPr>
                <w:rFonts w:ascii="Calibri" w:hAnsi="Calibri"/>
                <w:color w:val="333333"/>
                <w:sz w:val="18"/>
              </w:rPr>
              <w:t>Review, schedule, track changes</w:t>
            </w:r>
          </w:p>
        </w:tc>
      </w:tr>
      <w:tr>
        <w:tc>
          <w:tcPr>
            <w:tcW w:type="dxa" w:w="4703"/>
          </w:tcPr>
          <w:p>
            <w:r>
              <w:rPr>
                <w:rFonts w:ascii="Calibri" w:hAnsi="Calibri"/>
                <w:color w:val="333333"/>
                <w:sz w:val="18"/>
              </w:rPr>
              <w:t>CAB Members</w:t>
            </w:r>
          </w:p>
        </w:tc>
        <w:tc>
          <w:tcPr>
            <w:tcW w:type="dxa" w:w="4703"/>
          </w:tcPr>
          <w:p>
            <w:r>
              <w:rPr>
                <w:rFonts w:ascii="Calibri" w:hAnsi="Calibri"/>
                <w:color w:val="333333"/>
                <w:sz w:val="18"/>
              </w:rPr>
              <w:t>Approve significant changes</w:t>
            </w:r>
          </w:p>
        </w:tc>
      </w:tr>
      <w:tr>
        <w:tc>
          <w:tcPr>
            <w:tcW w:type="dxa" w:w="4703"/>
            <w:shd w:fill="F0F4F8"/>
          </w:tcPr>
          <w:p>
            <w:r>
              <w:rPr>
                <w:rFonts w:ascii="Calibri" w:hAnsi="Calibri"/>
                <w:color w:val="333333"/>
                <w:sz w:val="18"/>
              </w:rPr>
              <w:t>IT Manager</w:t>
            </w:r>
          </w:p>
        </w:tc>
        <w:tc>
          <w:tcPr>
            <w:tcW w:type="dxa" w:w="4703"/>
            <w:shd w:fill="F0F4F8"/>
          </w:tcPr>
          <w:p>
            <w:r>
              <w:rPr>
                <w:rFonts w:ascii="Calibri" w:hAnsi="Calibri"/>
                <w:color w:val="333333"/>
                <w:sz w:val="18"/>
              </w:rPr>
              <w:t>Final approval, emergency changes</w:t>
            </w:r>
          </w:p>
        </w:tc>
      </w:tr>
    </w:tbl>
    <w:p/>
    <w:p>
      <w:pPr>
        <w:pStyle w:val="Heading2"/>
      </w:pPr>
      <w:r>
        <w:t>Prerequisites</w:t>
      </w:r>
    </w:p>
    <w:p>
      <w:pPr>
        <w:pStyle w:val="ListBullet"/>
      </w:pPr>
      <w:r>
        <w:rPr>
          <w:rFonts w:ascii="Calibri" w:hAnsi="Calibri"/>
          <w:color w:val="333333"/>
          <w:sz w:val="20"/>
        </w:rPr>
        <w:t>Change request form</w:t>
      </w:r>
    </w:p>
    <w:p>
      <w:pPr>
        <w:pStyle w:val="ListBullet"/>
      </w:pPr>
      <w:r>
        <w:rPr>
          <w:rFonts w:ascii="Calibri" w:hAnsi="Calibri"/>
          <w:color w:val="333333"/>
          <w:sz w:val="20"/>
        </w:rPr>
        <w:t>Current configuration documentation</w:t>
      </w:r>
    </w:p>
    <w:p>
      <w:pPr>
        <w:pStyle w:val="ListBullet"/>
      </w:pPr>
      <w:r>
        <w:rPr>
          <w:rFonts w:ascii="Calibri" w:hAnsi="Calibri"/>
          <w:color w:val="333333"/>
          <w:sz w:val="20"/>
        </w:rPr>
        <w:t>Test environment access</w:t>
      </w:r>
    </w:p>
    <w:p>
      <w:pPr>
        <w:pStyle w:val="ListBullet"/>
      </w:pPr>
      <w:r>
        <w:rPr>
          <w:rFonts w:ascii="Calibri" w:hAnsi="Calibri"/>
          <w:color w:val="333333"/>
          <w:sz w:val="20"/>
        </w:rPr>
        <w:t>Rollback plan prepared</w:t>
      </w:r>
    </w:p>
    <w:p>
      <w:pPr>
        <w:pStyle w:val="ListBullet"/>
      </w:pPr>
      <w:r>
        <w:rPr>
          <w:rFonts w:ascii="Calibri" w:hAnsi="Calibri"/>
          <w:color w:val="333333"/>
          <w:sz w:val="20"/>
        </w:rPr>
        <w:t>Maintenance window scheduled</w:t>
      </w:r>
    </w:p>
    <w:p>
      <w:pPr>
        <w:pStyle w:val="Heading2"/>
      </w:pPr>
      <w:r>
        <w:t>Procedure</w:t>
      </w:r>
    </w:p>
    <w:p>
      <w:pPr>
        <w:pStyle w:val="Heading3"/>
      </w:pPr>
      <w:r>
        <w:t>1. Change Request Process</w:t>
      </w:r>
    </w:p>
    <w:p>
      <w:pPr>
        <w:pStyle w:val="Heading4"/>
      </w:pPr>
      <w:r>
        <w:t>1.1 Change Request Form</w:t>
      </w:r>
    </w:p>
    <w:p>
      <w:pPr>
        <w:spacing w:before="80" w:after="80"/>
      </w:pPr>
      <w:r>
        <w:rPr>
          <w:rFonts w:ascii="Consolas" w:hAnsi="Consolas"/>
          <w:color w:val="333333"/>
          <w:sz w:val="18"/>
        </w:rPr>
        <w:t>CHANGE REQUEST FORM</w:t>
        <w:br/>
        <w:t>━━━━━━━━━━━━━━━━━━━━</w:t>
        <w:br/>
        <w:t>CR Number: CR-2026-XXX</w:t>
        <w:br/>
        <w:t>Date Submitted: ___________</w:t>
        <w:br/>
        <w:t>Requester: ___________</w:t>
        <w:br/>
        <w:br/>
        <w:t>Change Details:</w:t>
        <w:br/>
        <w:t>Title: __________________________________________________</w:t>
        <w:br/>
        <w:t>Description: ____________________________________________</w:t>
        <w:br/>
        <w:t>________________________________________________________</w:t>
        <w:br/>
        <w:br/>
        <w:t>Justification:</w:t>
        <w:br/>
        <w:t>[ ] Security patch</w:t>
        <w:br/>
        <w:t>[ ] Performance improvement</w:t>
        <w:br/>
        <w:t>[ ] Capacity expansion</w:t>
        <w:br/>
        <w:t>[ ] Bug fix</w:t>
        <w:br/>
        <w:t>[ ] New feature/service</w:t>
        <w:br/>
        <w:t>[ ] Other: ___________</w:t>
        <w:br/>
        <w:br/>
        <w:t>Business Impact:</w:t>
        <w:br/>
        <w:t>[ ] No impact</w:t>
        <w:br/>
        <w:t>[ ] Minor impact (limited users)</w:t>
        <w:br/>
        <w:t>[ ] Major impact (all users)</w:t>
        <w:br/>
        <w:t>[ ] Critical impact (business halt)</w:t>
        <w:br/>
        <w:br/>
        <w:t>Affected Systems:</w:t>
        <w:br/>
        <w:t>[ ] Network (FortiGate, Switches)</w:t>
        <w:br/>
        <w:t>[ ] Storage (Synology NAS)</w:t>
        <w:br/>
        <w:t>[ ] Servers (VMware)</w:t>
        <w:br/>
        <w:t>[ ] Security (ZTNA, certificates)</w:t>
        <w:br/>
        <w:t>[ ] Applications (Zabbix, etc.)</w:t>
        <w:br/>
        <w:t>[ ] Other: ___________</w:t>
        <w:br/>
        <w:br/>
        <w:t>Implementation Plan:</w:t>
        <w:br/>
        <w:t>Proposed Date/Time: ___________</w:t>
        <w:br/>
        <w:t>Duration: ___________</w:t>
        <w:br/>
        <w:t>Backout Plan: __________________________________________</w:t>
        <w:br/>
        <w:t>________________________________________________________</w:t>
        <w:br/>
        <w:br/>
        <w:t>Testing:</w:t>
        <w:br/>
        <w:t>[ ] Tested in lab environment</w:t>
        <w:br/>
        <w:t>[ ] Tested in staging</w:t>
        <w:br/>
        <w:t>[ ] Unable to test (explain): __________________________</w:t>
        <w:br/>
        <w:br/>
        <w:t>Approvals:</w:t>
        <w:br/>
        <w:t>Requester: ___________ Date: _______</w:t>
        <w:br/>
        <w:t>Change Manager: ___________ Date: _______</w:t>
        <w:br/>
        <w:t>CAB: ___________ Date: _______</w:t>
        <w:br/>
        <w:t>IT Manager: ___________ Date: _______</w:t>
      </w:r>
    </w:p>
    <w:p>
      <w:pPr>
        <w:pStyle w:val="Heading4"/>
      </w:pPr>
      <w:r>
        <w:t>1.2 Change Submission Process</w:t>
      </w:r>
    </w:p>
    <w:p>
      <w:pPr>
        <w:pStyle w:val="ListNumber"/>
      </w:pPr>
      <w:r>
        <w:rPr>
          <w:rFonts w:ascii="Calibri" w:hAnsi="Calibri"/>
          <w:color w:val="333333"/>
          <w:sz w:val="20"/>
        </w:rPr>
        <w:t>Complete change request form</w:t>
      </w:r>
    </w:p>
    <w:p>
      <w:pPr>
        <w:pStyle w:val="ListNumber"/>
      </w:pPr>
      <w:r>
        <w:rPr>
          <w:rFonts w:ascii="Calibri" w:hAnsi="Calibri"/>
          <w:color w:val="333333"/>
          <w:sz w:val="20"/>
        </w:rPr>
        <w:t>Attach supporting documentation</w:t>
      </w:r>
    </w:p>
    <w:p>
      <w:pPr>
        <w:pStyle w:val="ListNumber"/>
      </w:pPr>
      <w:r>
        <w:rPr>
          <w:rFonts w:ascii="Calibri" w:hAnsi="Calibri"/>
          <w:color w:val="333333"/>
          <w:sz w:val="20"/>
        </w:rPr>
        <w:t>Submit to Change Manager</w:t>
      </w:r>
    </w:p>
    <w:p>
      <w:pPr>
        <w:pStyle w:val="ListNumber"/>
      </w:pPr>
      <w:r>
        <w:rPr>
          <w:rFonts w:ascii="Calibri" w:hAnsi="Calibri"/>
          <w:color w:val="333333"/>
          <w:sz w:val="20"/>
        </w:rPr>
        <w:t>Receive CR number (CR-2026-XXX)</w:t>
      </w:r>
    </w:p>
    <w:p>
      <w:pPr>
        <w:pStyle w:val="ListNumber"/>
      </w:pPr>
      <w:r>
        <w:rPr>
          <w:rFonts w:ascii="Calibri" w:hAnsi="Calibri"/>
          <w:color w:val="333333"/>
          <w:sz w:val="20"/>
        </w:rPr>
        <w:t>Await review and scheduling</w:t>
      </w:r>
    </w:p>
    <w:p>
      <w:pPr>
        <w:pStyle w:val="ListNumber"/>
      </w:pPr>
      <w:r>
        <w:rPr>
          <w:rFonts w:ascii="Calibri" w:hAnsi="Calibri"/>
          <w:color w:val="333333"/>
          <w:sz w:val="20"/>
        </w:rPr>
        <w:t>Implement as scheduled</w:t>
      </w:r>
    </w:p>
    <w:p>
      <w:pPr>
        <w:pStyle w:val="ListNumber"/>
      </w:pPr>
      <w:r>
        <w:rPr>
          <w:rFonts w:ascii="Calibri" w:hAnsi="Calibri"/>
          <w:color w:val="333333"/>
          <w:sz w:val="20"/>
        </w:rPr>
        <w:t>Complete post-implementation review</w:t>
      </w:r>
    </w:p>
    <w:p>
      <w:pPr>
        <w:pStyle w:val="Heading3"/>
      </w:pPr>
      <w:r>
        <w:t>2. Change Categorization</w:t>
      </w:r>
    </w:p>
    <w:p>
      <w:pPr>
        <w:pStyle w:val="Heading4"/>
      </w:pPr>
      <w:r>
        <w:t>2.1 Change Types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Type</w:t>
            </w:r>
          </w:p>
        </w:tc>
        <w:tc>
          <w:tcPr>
            <w:tcW w:type="dxa" w:w="2351"/>
            <w:shd w:fill="007ACC"/>
          </w:tcPr>
          <w:p>
            <w:pPr>
              <w:jc w:val="center"/>
            </w:pPr>
            <w:r>
              <w:rPr>
                <w:rFonts w:ascii="Calibri" w:hAnsi="Calibri"/>
                <w:b/>
                <w:color w:val="FFFFFF"/>
                <w:sz w:val="20"/>
              </w:rPr>
              <w:t>Definition</w:t>
            </w:r>
          </w:p>
        </w:tc>
        <w:tc>
          <w:tcPr>
            <w:tcW w:type="dxa" w:w="2351"/>
            <w:shd w:fill="007ACC"/>
          </w:tcPr>
          <w:p>
            <w:pPr>
              <w:jc w:val="center"/>
            </w:pPr>
            <w:r>
              <w:rPr>
                <w:rFonts w:ascii="Calibri" w:hAnsi="Calibri"/>
                <w:b/>
                <w:color w:val="FFFFFF"/>
                <w:sz w:val="20"/>
              </w:rPr>
              <w:t>Approval Required</w:t>
            </w:r>
          </w:p>
        </w:tc>
        <w:tc>
          <w:tcPr>
            <w:tcW w:type="dxa" w:w="2351"/>
            <w:shd w:fill="007ACC"/>
          </w:tcPr>
          <w:p>
            <w:pPr>
              <w:jc w:val="center"/>
            </w:pPr>
            <w:r>
              <w:rPr>
                <w:rFonts w:ascii="Calibri" w:hAnsi="Calibri"/>
                <w:b/>
                <w:color w:val="FFFFFF"/>
                <w:sz w:val="20"/>
              </w:rPr>
              <w:t>Lead Time</w:t>
            </w:r>
          </w:p>
        </w:tc>
      </w:tr>
      <w:tr>
        <w:tc>
          <w:tcPr>
            <w:tcW w:type="dxa" w:w="2351"/>
          </w:tcPr>
          <w:p>
            <w:r>
              <w:rPr>
                <w:rFonts w:ascii="Calibri" w:hAnsi="Calibri"/>
                <w:color w:val="333333"/>
                <w:sz w:val="18"/>
              </w:rPr>
              <w:t>**Standard**</w:t>
            </w:r>
          </w:p>
        </w:tc>
        <w:tc>
          <w:tcPr>
            <w:tcW w:type="dxa" w:w="2351"/>
          </w:tcPr>
          <w:p>
            <w:r>
              <w:rPr>
                <w:rFonts w:ascii="Calibri" w:hAnsi="Calibri"/>
                <w:color w:val="333333"/>
                <w:sz w:val="18"/>
              </w:rPr>
              <w:t>Low risk, pre-approved procedure</w:t>
            </w:r>
          </w:p>
        </w:tc>
        <w:tc>
          <w:tcPr>
            <w:tcW w:type="dxa" w:w="2351"/>
          </w:tcPr>
          <w:p>
            <w:r>
              <w:rPr>
                <w:rFonts w:ascii="Calibri" w:hAnsi="Calibri"/>
                <w:color w:val="333333"/>
                <w:sz w:val="18"/>
              </w:rPr>
              <w:t>Change Manager</w:t>
            </w:r>
          </w:p>
        </w:tc>
        <w:tc>
          <w:tcPr>
            <w:tcW w:type="dxa" w:w="2351"/>
          </w:tcPr>
          <w:p>
            <w:r>
              <w:rPr>
                <w:rFonts w:ascii="Calibri" w:hAnsi="Calibri"/>
                <w:color w:val="333333"/>
                <w:sz w:val="18"/>
              </w:rPr>
              <w:t>48 hours</w:t>
            </w:r>
          </w:p>
        </w:tc>
      </w:tr>
      <w:tr>
        <w:tc>
          <w:tcPr>
            <w:tcW w:type="dxa" w:w="2351"/>
            <w:shd w:fill="F0F4F8"/>
          </w:tcPr>
          <w:p>
            <w:r>
              <w:rPr>
                <w:rFonts w:ascii="Calibri" w:hAnsi="Calibri"/>
                <w:color w:val="333333"/>
                <w:sz w:val="18"/>
              </w:rPr>
              <w:t>**Normal**</w:t>
            </w:r>
          </w:p>
        </w:tc>
        <w:tc>
          <w:tcPr>
            <w:tcW w:type="dxa" w:w="2351"/>
            <w:shd w:fill="F0F4F8"/>
          </w:tcPr>
          <w:p>
            <w:r>
              <w:rPr>
                <w:rFonts w:ascii="Calibri" w:hAnsi="Calibri"/>
                <w:color w:val="333333"/>
                <w:sz w:val="18"/>
              </w:rPr>
              <w:t>Moderate risk, requires assessment</w:t>
            </w:r>
          </w:p>
        </w:tc>
        <w:tc>
          <w:tcPr>
            <w:tcW w:type="dxa" w:w="2351"/>
            <w:shd w:fill="F0F4F8"/>
          </w:tcPr>
          <w:p>
            <w:r>
              <w:rPr>
                <w:rFonts w:ascii="Calibri" w:hAnsi="Calibri"/>
                <w:color w:val="333333"/>
                <w:sz w:val="18"/>
              </w:rPr>
              <w:t>CAB</w:t>
            </w:r>
          </w:p>
        </w:tc>
        <w:tc>
          <w:tcPr>
            <w:tcW w:type="dxa" w:w="2351"/>
            <w:shd w:fill="F0F4F8"/>
          </w:tcPr>
          <w:p>
            <w:r>
              <w:rPr>
                <w:rFonts w:ascii="Calibri" w:hAnsi="Calibri"/>
                <w:color w:val="333333"/>
                <w:sz w:val="18"/>
              </w:rPr>
              <w:t>1 week</w:t>
            </w:r>
          </w:p>
        </w:tc>
      </w:tr>
      <w:tr>
        <w:tc>
          <w:tcPr>
            <w:tcW w:type="dxa" w:w="2351"/>
          </w:tcPr>
          <w:p>
            <w:r>
              <w:rPr>
                <w:rFonts w:ascii="Calibri" w:hAnsi="Calibri"/>
                <w:color w:val="333333"/>
                <w:sz w:val="18"/>
              </w:rPr>
              <w:t>**Major**</w:t>
            </w:r>
          </w:p>
        </w:tc>
        <w:tc>
          <w:tcPr>
            <w:tcW w:type="dxa" w:w="2351"/>
          </w:tcPr>
          <w:p>
            <w:r>
              <w:rPr>
                <w:rFonts w:ascii="Calibri" w:hAnsi="Calibri"/>
                <w:color w:val="333333"/>
                <w:sz w:val="18"/>
              </w:rPr>
              <w:t>High risk, significant impact</w:t>
            </w:r>
          </w:p>
        </w:tc>
        <w:tc>
          <w:tcPr>
            <w:tcW w:type="dxa" w:w="2351"/>
          </w:tcPr>
          <w:p>
            <w:r>
              <w:rPr>
                <w:rFonts w:ascii="Calibri" w:hAnsi="Calibri"/>
                <w:color w:val="333333"/>
                <w:sz w:val="18"/>
              </w:rPr>
              <w:t>CAB + IT Manager</w:t>
            </w:r>
          </w:p>
        </w:tc>
        <w:tc>
          <w:tcPr>
            <w:tcW w:type="dxa" w:w="2351"/>
          </w:tcPr>
          <w:p>
            <w:r>
              <w:rPr>
                <w:rFonts w:ascii="Calibri" w:hAnsi="Calibri"/>
                <w:color w:val="333333"/>
                <w:sz w:val="18"/>
              </w:rPr>
              <w:t>2 weeks</w:t>
            </w:r>
          </w:p>
        </w:tc>
      </w:tr>
      <w:tr>
        <w:tc>
          <w:tcPr>
            <w:tcW w:type="dxa" w:w="2351"/>
            <w:shd w:fill="F0F4F8"/>
          </w:tcPr>
          <w:p>
            <w:r>
              <w:rPr>
                <w:rFonts w:ascii="Calibri" w:hAnsi="Calibri"/>
                <w:color w:val="333333"/>
                <w:sz w:val="18"/>
              </w:rPr>
              <w:t>**Emergency**</w:t>
            </w:r>
          </w:p>
        </w:tc>
        <w:tc>
          <w:tcPr>
            <w:tcW w:type="dxa" w:w="2351"/>
            <w:shd w:fill="F0F4F8"/>
          </w:tcPr>
          <w:p>
            <w:r>
              <w:rPr>
                <w:rFonts w:ascii="Calibri" w:hAnsi="Calibri"/>
                <w:color w:val="333333"/>
                <w:sz w:val="18"/>
              </w:rPr>
              <w:t>Critical fix, bypass normal process</w:t>
            </w:r>
          </w:p>
        </w:tc>
        <w:tc>
          <w:tcPr>
            <w:tcW w:type="dxa" w:w="2351"/>
            <w:shd w:fill="F0F4F8"/>
          </w:tcPr>
          <w:p>
            <w:r>
              <w:rPr>
                <w:rFonts w:ascii="Calibri" w:hAnsi="Calibri"/>
                <w:color w:val="333333"/>
                <w:sz w:val="18"/>
              </w:rPr>
              <w:t>IT Manager</w:t>
            </w:r>
          </w:p>
        </w:tc>
        <w:tc>
          <w:tcPr>
            <w:tcW w:type="dxa" w:w="2351"/>
            <w:shd w:fill="F0F4F8"/>
          </w:tcPr>
          <w:p>
            <w:r>
              <w:rPr>
                <w:rFonts w:ascii="Calibri" w:hAnsi="Calibri"/>
                <w:color w:val="333333"/>
                <w:sz w:val="18"/>
              </w:rPr>
              <w:t>Immediate</w:t>
            </w:r>
          </w:p>
        </w:tc>
      </w:tr>
    </w:tbl>
    <w:p/>
    <w:p>
      <w:pPr>
        <w:pStyle w:val="Heading4"/>
      </w:pPr>
      <w:r>
        <w:t>2.2 Standard Change Examples</w:t>
      </w:r>
    </w:p>
    <w:p>
      <w:pPr>
        <w:pStyle w:val="ListBullet"/>
      </w:pPr>
      <w:r>
        <w:rPr>
          <w:rFonts w:ascii="Calibri" w:hAnsi="Calibri"/>
          <w:color w:val="333333"/>
          <w:sz w:val="20"/>
        </w:rPr>
        <w:t>Routine patch deployment (tested procedure)</w:t>
      </w:r>
    </w:p>
    <w:p>
      <w:pPr>
        <w:pStyle w:val="ListBullet"/>
      </w:pPr>
      <w:r>
        <w:rPr>
          <w:rFonts w:ascii="Calibri" w:hAnsi="Calibri"/>
          <w:color w:val="333333"/>
          <w:sz w:val="20"/>
        </w:rPr>
        <w:t>User account provisioning</w:t>
      </w:r>
    </w:p>
    <w:p>
      <w:pPr>
        <w:pStyle w:val="ListBullet"/>
      </w:pPr>
      <w:r>
        <w:rPr>
          <w:rFonts w:ascii="Calibri" w:hAnsi="Calibri"/>
          <w:color w:val="333333"/>
          <w:sz w:val="20"/>
        </w:rPr>
        <w:t>Monitor threshold adjustments</w:t>
      </w:r>
    </w:p>
    <w:p>
      <w:pPr>
        <w:pStyle w:val="ListBullet"/>
      </w:pPr>
      <w:r>
        <w:rPr>
          <w:rFonts w:ascii="Calibri" w:hAnsi="Calibri"/>
          <w:color w:val="333333"/>
          <w:sz w:val="20"/>
        </w:rPr>
        <w:t>Certificate renewals (standard process)</w:t>
      </w:r>
    </w:p>
    <w:p>
      <w:pPr>
        <w:pStyle w:val="ListBullet"/>
      </w:pPr>
      <w:r>
        <w:rPr>
          <w:rFonts w:ascii="Calibri" w:hAnsi="Calibri"/>
          <w:color w:val="333333"/>
          <w:sz w:val="20"/>
        </w:rPr>
        <w:t>Backup verification tests</w:t>
      </w:r>
    </w:p>
    <w:p>
      <w:pPr>
        <w:pStyle w:val="Heading4"/>
      </w:pPr>
      <w:r>
        <w:t>2.3 Normal/Major Change Examples</w:t>
      </w:r>
    </w:p>
    <w:p>
      <w:pPr>
        <w:pStyle w:val="ListBullet"/>
      </w:pPr>
      <w:r>
        <w:rPr>
          <w:rFonts w:ascii="Calibri" w:hAnsi="Calibri"/>
          <w:color w:val="333333"/>
          <w:sz w:val="20"/>
        </w:rPr>
        <w:t>Firmware upgrades</w:t>
      </w:r>
    </w:p>
    <w:p>
      <w:pPr>
        <w:pStyle w:val="ListBullet"/>
      </w:pPr>
      <w:r>
        <w:rPr>
          <w:rFonts w:ascii="Calibri" w:hAnsi="Calibri"/>
          <w:color w:val="333333"/>
          <w:sz w:val="20"/>
        </w:rPr>
        <w:t>Hardware replacement</w:t>
      </w:r>
    </w:p>
    <w:p>
      <w:pPr>
        <w:pStyle w:val="ListBullet"/>
      </w:pPr>
      <w:r>
        <w:rPr>
          <w:rFonts w:ascii="Calibri" w:hAnsi="Calibri"/>
          <w:color w:val="333333"/>
          <w:sz w:val="20"/>
        </w:rPr>
        <w:t>Network reconfiguration</w:t>
      </w:r>
    </w:p>
    <w:p>
      <w:pPr>
        <w:pStyle w:val="ListBullet"/>
      </w:pPr>
      <w:r>
        <w:rPr>
          <w:rFonts w:ascii="Calibri" w:hAnsi="Calibri"/>
          <w:color w:val="333333"/>
          <w:sz w:val="20"/>
        </w:rPr>
        <w:t>Storage expansion</w:t>
      </w:r>
    </w:p>
    <w:p>
      <w:pPr>
        <w:pStyle w:val="ListBullet"/>
      </w:pPr>
      <w:r>
        <w:rPr>
          <w:rFonts w:ascii="Calibri" w:hAnsi="Calibri"/>
          <w:color w:val="333333"/>
          <w:sz w:val="20"/>
        </w:rPr>
        <w:t>Major software updates</w:t>
      </w:r>
    </w:p>
    <w:p>
      <w:pPr>
        <w:pStyle w:val="Heading3"/>
      </w:pPr>
      <w:r>
        <w:t>3. CAB (Change Advisory Board) Process</w:t>
      </w:r>
    </w:p>
    <w:p>
      <w:pPr>
        <w:pStyle w:val="Heading4"/>
      </w:pPr>
      <w:r>
        <w:t>3.1 CAB Composition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Role</w:t>
            </w:r>
          </w:p>
        </w:tc>
        <w:tc>
          <w:tcPr>
            <w:tcW w:type="dxa" w:w="3135"/>
            <w:shd w:fill="007ACC"/>
          </w:tcPr>
          <w:p>
            <w:pPr>
              <w:jc w:val="center"/>
            </w:pPr>
            <w:r>
              <w:rPr>
                <w:rFonts w:ascii="Calibri" w:hAnsi="Calibri"/>
                <w:b/>
                <w:color w:val="FFFFFF"/>
                <w:sz w:val="20"/>
              </w:rPr>
              <w:t>Department</w:t>
            </w:r>
          </w:p>
        </w:tc>
        <w:tc>
          <w:tcPr>
            <w:tcW w:type="dxa" w:w="3135"/>
            <w:shd w:fill="007ACC"/>
          </w:tcPr>
          <w:p>
            <w:pPr>
              <w:jc w:val="center"/>
            </w:pPr>
            <w:r>
              <w:rPr>
                <w:rFonts w:ascii="Calibri" w:hAnsi="Calibri"/>
                <w:b/>
                <w:color w:val="FFFFFF"/>
                <w:sz w:val="20"/>
              </w:rPr>
              <w:t>Responsibility</w:t>
            </w:r>
          </w:p>
        </w:tc>
      </w:tr>
      <w:tr>
        <w:tc>
          <w:tcPr>
            <w:tcW w:type="dxa" w:w="3135"/>
          </w:tcPr>
          <w:p>
            <w:r>
              <w:rPr>
                <w:rFonts w:ascii="Calibri" w:hAnsi="Calibri"/>
                <w:color w:val="333333"/>
                <w:sz w:val="18"/>
              </w:rPr>
              <w:t>Chair</w:t>
            </w:r>
          </w:p>
        </w:tc>
        <w:tc>
          <w:tcPr>
            <w:tcW w:type="dxa" w:w="3135"/>
          </w:tcPr>
          <w:p>
            <w:r>
              <w:rPr>
                <w:rFonts w:ascii="Calibri" w:hAnsi="Calibri"/>
                <w:color w:val="333333"/>
                <w:sz w:val="18"/>
              </w:rPr>
              <w:t>IT Manager</w:t>
            </w:r>
          </w:p>
        </w:tc>
        <w:tc>
          <w:tcPr>
            <w:tcW w:type="dxa" w:w="3135"/>
          </w:tcPr>
          <w:p>
            <w:r>
              <w:rPr>
                <w:rFonts w:ascii="Calibri" w:hAnsi="Calibri"/>
                <w:color w:val="333333"/>
                <w:sz w:val="18"/>
              </w:rPr>
              <w:t>Final approval, conflict resolution</w:t>
            </w:r>
          </w:p>
        </w:tc>
      </w:tr>
      <w:tr>
        <w:tc>
          <w:tcPr>
            <w:tcW w:type="dxa" w:w="3135"/>
            <w:shd w:fill="F0F4F8"/>
          </w:tcPr>
          <w:p>
            <w:r>
              <w:rPr>
                <w:rFonts w:ascii="Calibri" w:hAnsi="Calibri"/>
                <w:color w:val="333333"/>
                <w:sz w:val="18"/>
              </w:rPr>
              <w:t>Member</w:t>
            </w:r>
          </w:p>
        </w:tc>
        <w:tc>
          <w:tcPr>
            <w:tcW w:type="dxa" w:w="3135"/>
            <w:shd w:fill="F0F4F8"/>
          </w:tcPr>
          <w:p>
            <w:r>
              <w:rPr>
                <w:rFonts w:ascii="Calibri" w:hAnsi="Calibri"/>
                <w:color w:val="333333"/>
                <w:sz w:val="18"/>
              </w:rPr>
              <w:t>Network Team</w:t>
            </w:r>
          </w:p>
        </w:tc>
        <w:tc>
          <w:tcPr>
            <w:tcW w:type="dxa" w:w="3135"/>
            <w:shd w:fill="F0F4F8"/>
          </w:tcPr>
          <w:p>
            <w:r>
              <w:rPr>
                <w:rFonts w:ascii="Calibri" w:hAnsi="Calibri"/>
                <w:color w:val="333333"/>
                <w:sz w:val="18"/>
              </w:rPr>
              <w:t>Network impact assessment</w:t>
            </w:r>
          </w:p>
        </w:tc>
      </w:tr>
      <w:tr>
        <w:tc>
          <w:tcPr>
            <w:tcW w:type="dxa" w:w="3135"/>
          </w:tcPr>
          <w:p>
            <w:r>
              <w:rPr>
                <w:rFonts w:ascii="Calibri" w:hAnsi="Calibri"/>
                <w:color w:val="333333"/>
                <w:sz w:val="18"/>
              </w:rPr>
              <w:t>Member</w:t>
            </w:r>
          </w:p>
        </w:tc>
        <w:tc>
          <w:tcPr>
            <w:tcW w:type="dxa" w:w="3135"/>
          </w:tcPr>
          <w:p>
            <w:r>
              <w:rPr>
                <w:rFonts w:ascii="Calibri" w:hAnsi="Calibri"/>
                <w:color w:val="333333"/>
                <w:sz w:val="18"/>
              </w:rPr>
              <w:t>Storage Team</w:t>
            </w:r>
          </w:p>
        </w:tc>
        <w:tc>
          <w:tcPr>
            <w:tcW w:type="dxa" w:w="3135"/>
          </w:tcPr>
          <w:p>
            <w:r>
              <w:rPr>
                <w:rFonts w:ascii="Calibri" w:hAnsi="Calibri"/>
                <w:color w:val="333333"/>
                <w:sz w:val="18"/>
              </w:rPr>
              <w:t>Storage impact assessment</w:t>
            </w:r>
          </w:p>
        </w:tc>
      </w:tr>
      <w:tr>
        <w:tc>
          <w:tcPr>
            <w:tcW w:type="dxa" w:w="3135"/>
            <w:shd w:fill="F0F4F8"/>
          </w:tcPr>
          <w:p>
            <w:r>
              <w:rPr>
                <w:rFonts w:ascii="Calibri" w:hAnsi="Calibri"/>
                <w:color w:val="333333"/>
                <w:sz w:val="18"/>
              </w:rPr>
              <w:t>Member</w:t>
            </w:r>
          </w:p>
        </w:tc>
        <w:tc>
          <w:tcPr>
            <w:tcW w:type="dxa" w:w="3135"/>
            <w:shd w:fill="F0F4F8"/>
          </w:tcPr>
          <w:p>
            <w:r>
              <w:rPr>
                <w:rFonts w:ascii="Calibri" w:hAnsi="Calibri"/>
                <w:color w:val="333333"/>
                <w:sz w:val="18"/>
              </w:rPr>
              <w:t>Security Team</w:t>
            </w:r>
          </w:p>
        </w:tc>
        <w:tc>
          <w:tcPr>
            <w:tcW w:type="dxa" w:w="3135"/>
            <w:shd w:fill="F0F4F8"/>
          </w:tcPr>
          <w:p>
            <w:r>
              <w:rPr>
                <w:rFonts w:ascii="Calibri" w:hAnsi="Calibri"/>
                <w:color w:val="333333"/>
                <w:sz w:val="18"/>
              </w:rPr>
              <w:t>Security risk assessment</w:t>
            </w:r>
          </w:p>
        </w:tc>
      </w:tr>
      <w:tr>
        <w:tc>
          <w:tcPr>
            <w:tcW w:type="dxa" w:w="3135"/>
          </w:tcPr>
          <w:p>
            <w:r>
              <w:rPr>
                <w:rFonts w:ascii="Calibri" w:hAnsi="Calibri"/>
                <w:color w:val="333333"/>
                <w:sz w:val="18"/>
              </w:rPr>
              <w:t>Member</w:t>
            </w:r>
          </w:p>
        </w:tc>
        <w:tc>
          <w:tcPr>
            <w:tcW w:type="dxa" w:w="3135"/>
          </w:tcPr>
          <w:p>
            <w:r>
              <w:rPr>
                <w:rFonts w:ascii="Calibri" w:hAnsi="Calibri"/>
                <w:color w:val="333333"/>
                <w:sz w:val="18"/>
              </w:rPr>
              <w:t>Applications Team</w:t>
            </w:r>
          </w:p>
        </w:tc>
        <w:tc>
          <w:tcPr>
            <w:tcW w:type="dxa" w:w="3135"/>
          </w:tcPr>
          <w:p>
            <w:r>
              <w:rPr>
                <w:rFonts w:ascii="Calibri" w:hAnsi="Calibri"/>
                <w:color w:val="333333"/>
                <w:sz w:val="18"/>
              </w:rPr>
              <w:t>Application impact</w:t>
            </w:r>
          </w:p>
        </w:tc>
      </w:tr>
    </w:tbl>
    <w:p/>
    <w:p>
      <w:pPr>
        <w:pStyle w:val="Heading4"/>
      </w:pPr>
      <w:r>
        <w:t>3.2 CAB Meeting Agenda</w:t>
      </w:r>
    </w:p>
    <w:p>
      <w:pPr>
        <w:spacing w:before="80" w:after="80"/>
      </w:pPr>
      <w:r>
        <w:rPr>
          <w:rFonts w:ascii="Consolas" w:hAnsi="Consolas"/>
          <w:color w:val="333333"/>
          <w:sz w:val="18"/>
        </w:rPr>
        <w:t>CAB Meeting Agenda</w:t>
        <w:br/>
        <w:t>━━━━━━━━━━━━━━━━━━</w:t>
        <w:br/>
        <w:t>Date: ___________</w:t>
        <w:br/>
        <w:t>Attendees: ________________________________</w:t>
        <w:br/>
        <w:br/>
        <w:t>Review Queue:</w:t>
        <w:br/>
        <w:t>1. Changes pending approval</w:t>
        <w:br/>
        <w:t xml:space="preserve">   - CR-2026-XXX: [Description] - Decision: [Approve/Defer/Reject]</w:t>
        <w:br/>
        <w:t xml:space="preserve">   - CR-2026-XXX: [Description] - Decision: [Approve/Defer/Reject]</w:t>
        <w:br/>
        <w:br/>
        <w:t>2. Changes scheduled for next window</w:t>
        <w:br/>
        <w:t xml:space="preserve">   - Review prerequisites, confirm readiness</w:t>
        <w:br/>
        <w:br/>
        <w:t>3. Changes implemented since last meeting</w:t>
        <w:br/>
        <w:t xml:space="preserve">   - Post-implementation review results</w:t>
        <w:br/>
        <w:t xml:space="preserve">   - Any issues encountered</w:t>
        <w:br/>
        <w:br/>
        <w:t>4. Change calendar review</w:t>
        <w:br/>
        <w:t xml:space="preserve">   - Conflict identification</w:t>
        <w:br/>
        <w:t xml:space="preserve">   - Resource availability</w:t>
        <w:br/>
        <w:br/>
        <w:t>5. Process improvements</w:t>
        <w:br/>
        <w:t xml:space="preserve">   - Feedback, metrics review</w:t>
      </w:r>
    </w:p>
    <w:p>
      <w:pPr>
        <w:pStyle w:val="Heading4"/>
      </w:pPr>
      <w:r>
        <w:t>3.3 CAB Decision Matrix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Risk Level</w:t>
            </w:r>
          </w:p>
        </w:tc>
        <w:tc>
          <w:tcPr>
            <w:tcW w:type="dxa" w:w="3135"/>
            <w:shd w:fill="007ACC"/>
          </w:tcPr>
          <w:p>
            <w:pPr>
              <w:jc w:val="center"/>
            </w:pPr>
            <w:r>
              <w:rPr>
                <w:rFonts w:ascii="Calibri" w:hAnsi="Calibri"/>
                <w:b/>
                <w:color w:val="FFFFFF"/>
                <w:sz w:val="20"/>
              </w:rPr>
              <w:t>Impact</w:t>
            </w:r>
          </w:p>
        </w:tc>
        <w:tc>
          <w:tcPr>
            <w:tcW w:type="dxa" w:w="3135"/>
            <w:shd w:fill="007ACC"/>
          </w:tcPr>
          <w:p>
            <w:pPr>
              <w:jc w:val="center"/>
            </w:pPr>
            <w:r>
              <w:rPr>
                <w:rFonts w:ascii="Calibri" w:hAnsi="Calibri"/>
                <w:b/>
                <w:color w:val="FFFFFF"/>
                <w:sz w:val="20"/>
              </w:rPr>
              <w:t>Approval Authority</w:t>
            </w:r>
          </w:p>
        </w:tc>
      </w:tr>
      <w:tr>
        <w:tc>
          <w:tcPr>
            <w:tcW w:type="dxa" w:w="3135"/>
          </w:tcPr>
          <w:p>
            <w:r>
              <w:rPr>
                <w:rFonts w:ascii="Calibri" w:hAnsi="Calibri"/>
                <w:color w:val="333333"/>
                <w:sz w:val="18"/>
              </w:rPr>
              <w:t>Low</w:t>
            </w:r>
          </w:p>
        </w:tc>
        <w:tc>
          <w:tcPr>
            <w:tcW w:type="dxa" w:w="3135"/>
          </w:tcPr>
          <w:p>
            <w:r>
              <w:rPr>
                <w:rFonts w:ascii="Calibri" w:hAnsi="Calibri"/>
                <w:color w:val="333333"/>
                <w:sz w:val="18"/>
              </w:rPr>
              <w:t>Low</w:t>
            </w:r>
          </w:p>
        </w:tc>
        <w:tc>
          <w:tcPr>
            <w:tcW w:type="dxa" w:w="3135"/>
          </w:tcPr>
          <w:p>
            <w:r>
              <w:rPr>
                <w:rFonts w:ascii="Calibri" w:hAnsi="Calibri"/>
                <w:color w:val="333333"/>
                <w:sz w:val="18"/>
              </w:rPr>
              <w:t>Change Manager</w:t>
            </w:r>
          </w:p>
        </w:tc>
      </w:tr>
      <w:tr>
        <w:tc>
          <w:tcPr>
            <w:tcW w:type="dxa" w:w="3135"/>
            <w:shd w:fill="F0F4F8"/>
          </w:tcPr>
          <w:p>
            <w:r>
              <w:rPr>
                <w:rFonts w:ascii="Calibri" w:hAnsi="Calibri"/>
                <w:color w:val="333333"/>
                <w:sz w:val="18"/>
              </w:rPr>
              <w:t>Low</w:t>
            </w:r>
          </w:p>
        </w:tc>
        <w:tc>
          <w:tcPr>
            <w:tcW w:type="dxa" w:w="3135"/>
            <w:shd w:fill="F0F4F8"/>
          </w:tcPr>
          <w:p>
            <w:r>
              <w:rPr>
                <w:rFonts w:ascii="Calibri" w:hAnsi="Calibri"/>
                <w:color w:val="333333"/>
                <w:sz w:val="18"/>
              </w:rPr>
              <w:t>Medium</w:t>
            </w:r>
          </w:p>
        </w:tc>
        <w:tc>
          <w:tcPr>
            <w:tcW w:type="dxa" w:w="3135"/>
            <w:shd w:fill="F0F4F8"/>
          </w:tcPr>
          <w:p>
            <w:r>
              <w:rPr>
                <w:rFonts w:ascii="Calibri" w:hAnsi="Calibri"/>
                <w:color w:val="333333"/>
                <w:sz w:val="18"/>
              </w:rPr>
              <w:t>Change Manager</w:t>
            </w:r>
          </w:p>
        </w:tc>
      </w:tr>
      <w:tr>
        <w:tc>
          <w:tcPr>
            <w:tcW w:type="dxa" w:w="3135"/>
          </w:tcPr>
          <w:p>
            <w:r>
              <w:rPr>
                <w:rFonts w:ascii="Calibri" w:hAnsi="Calibri"/>
                <w:color w:val="333333"/>
                <w:sz w:val="18"/>
              </w:rPr>
              <w:t>Medium</w:t>
            </w:r>
          </w:p>
        </w:tc>
        <w:tc>
          <w:tcPr>
            <w:tcW w:type="dxa" w:w="3135"/>
          </w:tcPr>
          <w:p>
            <w:r>
              <w:rPr>
                <w:rFonts w:ascii="Calibri" w:hAnsi="Calibri"/>
                <w:color w:val="333333"/>
                <w:sz w:val="18"/>
              </w:rPr>
              <w:t>Low</w:t>
            </w:r>
          </w:p>
        </w:tc>
        <w:tc>
          <w:tcPr>
            <w:tcW w:type="dxa" w:w="3135"/>
          </w:tcPr>
          <w:p>
            <w:r>
              <w:rPr>
                <w:rFonts w:ascii="Calibri" w:hAnsi="Calibri"/>
                <w:color w:val="333333"/>
                <w:sz w:val="18"/>
              </w:rPr>
              <w:t>CAB</w:t>
            </w:r>
          </w:p>
        </w:tc>
      </w:tr>
      <w:tr>
        <w:tc>
          <w:tcPr>
            <w:tcW w:type="dxa" w:w="3135"/>
            <w:shd w:fill="F0F4F8"/>
          </w:tcPr>
          <w:p>
            <w:r>
              <w:rPr>
                <w:rFonts w:ascii="Calibri" w:hAnsi="Calibri"/>
                <w:color w:val="333333"/>
                <w:sz w:val="18"/>
              </w:rPr>
              <w:t>Medium</w:t>
            </w:r>
          </w:p>
        </w:tc>
        <w:tc>
          <w:tcPr>
            <w:tcW w:type="dxa" w:w="3135"/>
            <w:shd w:fill="F0F4F8"/>
          </w:tcPr>
          <w:p>
            <w:r>
              <w:rPr>
                <w:rFonts w:ascii="Calibri" w:hAnsi="Calibri"/>
                <w:color w:val="333333"/>
                <w:sz w:val="18"/>
              </w:rPr>
              <w:t>Medium</w:t>
            </w:r>
          </w:p>
        </w:tc>
        <w:tc>
          <w:tcPr>
            <w:tcW w:type="dxa" w:w="3135"/>
            <w:shd w:fill="F0F4F8"/>
          </w:tcPr>
          <w:p>
            <w:r>
              <w:rPr>
                <w:rFonts w:ascii="Calibri" w:hAnsi="Calibri"/>
                <w:color w:val="333333"/>
                <w:sz w:val="18"/>
              </w:rPr>
              <w:t>CAB</w:t>
            </w:r>
          </w:p>
        </w:tc>
      </w:tr>
      <w:tr>
        <w:tc>
          <w:tcPr>
            <w:tcW w:type="dxa" w:w="3135"/>
          </w:tcPr>
          <w:p>
            <w:r>
              <w:rPr>
                <w:rFonts w:ascii="Calibri" w:hAnsi="Calibri"/>
                <w:color w:val="333333"/>
                <w:sz w:val="18"/>
              </w:rPr>
              <w:t>High</w:t>
            </w:r>
          </w:p>
        </w:tc>
        <w:tc>
          <w:tcPr>
            <w:tcW w:type="dxa" w:w="3135"/>
          </w:tcPr>
          <w:p>
            <w:r>
              <w:rPr>
                <w:rFonts w:ascii="Calibri" w:hAnsi="Calibri"/>
                <w:color w:val="333333"/>
                <w:sz w:val="18"/>
              </w:rPr>
              <w:t>Any</w:t>
            </w:r>
          </w:p>
        </w:tc>
        <w:tc>
          <w:tcPr>
            <w:tcW w:type="dxa" w:w="3135"/>
          </w:tcPr>
          <w:p>
            <w:r>
              <w:rPr>
                <w:rFonts w:ascii="Calibri" w:hAnsi="Calibri"/>
                <w:color w:val="333333"/>
                <w:sz w:val="18"/>
              </w:rPr>
              <w:t>CAB + IT Manager</w:t>
            </w:r>
          </w:p>
        </w:tc>
      </w:tr>
      <w:tr>
        <w:tc>
          <w:tcPr>
            <w:tcW w:type="dxa" w:w="3135"/>
            <w:shd w:fill="F0F4F8"/>
          </w:tcPr>
          <w:p>
            <w:r>
              <w:rPr>
                <w:rFonts w:ascii="Calibri" w:hAnsi="Calibri"/>
                <w:color w:val="333333"/>
                <w:sz w:val="18"/>
              </w:rPr>
              <w:t>Any</w:t>
            </w:r>
          </w:p>
        </w:tc>
        <w:tc>
          <w:tcPr>
            <w:tcW w:type="dxa" w:w="3135"/>
            <w:shd w:fill="F0F4F8"/>
          </w:tcPr>
          <w:p>
            <w:r>
              <w:rPr>
                <w:rFonts w:ascii="Calibri" w:hAnsi="Calibri"/>
                <w:color w:val="333333"/>
                <w:sz w:val="18"/>
              </w:rPr>
              <w:t>High</w:t>
            </w:r>
          </w:p>
        </w:tc>
        <w:tc>
          <w:tcPr>
            <w:tcW w:type="dxa" w:w="3135"/>
            <w:shd w:fill="F0F4F8"/>
          </w:tcPr>
          <w:p>
            <w:r>
              <w:rPr>
                <w:rFonts w:ascii="Calibri" w:hAnsi="Calibri"/>
                <w:color w:val="333333"/>
                <w:sz w:val="18"/>
              </w:rPr>
              <w:t>CAB + IT Manager</w:t>
            </w:r>
          </w:p>
        </w:tc>
      </w:tr>
    </w:tbl>
    <w:p/>
    <w:p>
      <w:pPr>
        <w:pStyle w:val="Heading3"/>
      </w:pPr>
      <w:r>
        <w:t>4. Emergency Change Procedure</w:t>
      </w:r>
    </w:p>
    <w:p>
      <w:pPr>
        <w:pStyle w:val="Heading4"/>
      </w:pPr>
      <w:r>
        <w:t>4.1 Emergency Change Criteria</w:t>
      </w:r>
    </w:p>
    <w:p>
      <w:r>
        <w:rPr>
          <w:rFonts w:ascii="Calibri" w:hAnsi="Calibri"/>
          <w:color w:val="333333"/>
          <w:sz w:val="20"/>
        </w:rPr>
        <w:t>Emergency changes are only for:</w:t>
      </w:r>
    </w:p>
    <w:p>
      <w:pPr>
        <w:pStyle w:val="ListBullet"/>
      </w:pPr>
      <w:r>
        <w:rPr>
          <w:rFonts w:ascii="Calibri" w:hAnsi="Calibri"/>
          <w:color w:val="333333"/>
          <w:sz w:val="20"/>
        </w:rPr>
        <w:t>Security vulnerabilities requiring immediate patching</w:t>
      </w:r>
    </w:p>
    <w:p>
      <w:pPr>
        <w:pStyle w:val="ListBullet"/>
      </w:pPr>
      <w:r>
        <w:rPr>
          <w:rFonts w:ascii="Calibri" w:hAnsi="Calibri"/>
          <w:color w:val="333333"/>
          <w:sz w:val="20"/>
        </w:rPr>
        <w:t>Critical system failures needing immediate fix</w:t>
      </w:r>
    </w:p>
    <w:p>
      <w:pPr>
        <w:pStyle w:val="ListBullet"/>
      </w:pPr>
      <w:r>
        <w:rPr>
          <w:rFonts w:ascii="Calibri" w:hAnsi="Calibri"/>
          <w:color w:val="333333"/>
          <w:sz w:val="20"/>
        </w:rPr>
        <w:t>Regulatory compliance issues</w:t>
      </w:r>
    </w:p>
    <w:p>
      <w:pPr>
        <w:pStyle w:val="ListBullet"/>
      </w:pPr>
      <w:r>
        <w:rPr>
          <w:rFonts w:ascii="Calibri" w:hAnsi="Calibri"/>
          <w:color w:val="333333"/>
          <w:sz w:val="20"/>
        </w:rPr>
        <w:t>Natural disaster recovery</w:t>
      </w:r>
    </w:p>
    <w:p>
      <w:r>
        <w:rPr>
          <w:rFonts w:ascii="Calibri" w:hAnsi="Calibri"/>
          <w:color w:val="333333"/>
          <w:sz w:val="20"/>
        </w:rPr>
        <w:t>NOT for:</w:t>
      </w:r>
    </w:p>
    <w:p>
      <w:pPr>
        <w:pStyle w:val="ListBullet"/>
      </w:pPr>
      <w:r>
        <w:rPr>
          <w:rFonts w:ascii="Calibri" w:hAnsi="Calibri"/>
          <w:color w:val="333333"/>
          <w:sz w:val="20"/>
        </w:rPr>
        <w:t>Convenience</w:t>
      </w:r>
    </w:p>
    <w:p>
      <w:pPr>
        <w:pStyle w:val="ListBullet"/>
      </w:pPr>
      <w:r>
        <w:rPr>
          <w:rFonts w:ascii="Calibri" w:hAnsi="Calibri"/>
          <w:color w:val="333333"/>
          <w:sz w:val="20"/>
        </w:rPr>
        <w:t>Poor planning</w:t>
      </w:r>
    </w:p>
    <w:p>
      <w:pPr>
        <w:pStyle w:val="ListBullet"/>
      </w:pPr>
      <w:r>
        <w:rPr>
          <w:rFonts w:ascii="Calibri" w:hAnsi="Calibri"/>
          <w:color w:val="333333"/>
          <w:sz w:val="20"/>
        </w:rPr>
        <w:t>"While we're here" additions</w:t>
      </w:r>
    </w:p>
    <w:p>
      <w:pPr>
        <w:pStyle w:val="Heading4"/>
      </w:pPr>
      <w:r>
        <w:t>4.2 Emergency Change Process</w:t>
      </w:r>
    </w:p>
    <w:p>
      <w:pPr>
        <w:spacing w:before="80" w:after="80"/>
      </w:pPr>
      <w:r>
        <w:rPr>
          <w:rFonts w:ascii="Consolas" w:hAnsi="Consolas"/>
          <w:color w:val="333333"/>
          <w:sz w:val="18"/>
        </w:rPr>
        <w:t>Emergency Change Process</w:t>
        <w:br/>
        <w:t>━━━━━━━━━━━━━━━━━━━━━━━━</w:t>
        <w:br/>
        <w:br/>
        <w:t>Step 1: IT Manager Authorization (Phone/Verbal OK)</w:t>
        <w:br/>
        <w:t>├── Declare emergency</w:t>
        <w:br/>
        <w:t>├── Document reason</w:t>
        <w:br/>
        <w:t>└── Obtain verbal approval</w:t>
        <w:br/>
        <w:br/>
        <w:t>Step 2: Implement with Minimal Testing</w:t>
        <w:br/>
        <w:t>├── Follow documented procedure if exists</w:t>
        <w:br/>
        <w:t>├── Or implement best-practice fix</w:t>
        <w:br/>
        <w:t>└── Document all steps taken</w:t>
        <w:br/>
        <w:br/>
        <w:t>Step 3: Post-Implementation</w:t>
        <w:br/>
        <w:t>├── Notify CAB of emergency change</w:t>
        <w:br/>
        <w:t>├── Submit retrospective change request</w:t>
        <w:br/>
        <w:t>├── Conduct post-implementation review</w:t>
        <w:br/>
        <w:t>└── Update documentation</w:t>
        <w:br/>
        <w:br/>
        <w:t>Step 4: Review</w:t>
        <w:br/>
        <w:t>├── CAB reviews emergency change within 48 hours</w:t>
        <w:br/>
        <w:t>├── Validates appropriateness</w:t>
        <w:br/>
        <w:t>├── Identifies prevention opportunities</w:t>
        <w:br/>
        <w:t>└── Updates standard procedures if applicable</w:t>
      </w:r>
    </w:p>
    <w:p>
      <w:pPr>
        <w:pStyle w:val="Heading4"/>
      </w:pPr>
      <w:r>
        <w:t>4.3 Emergency Change Documentation</w:t>
      </w:r>
    </w:p>
    <w:p>
      <w:pPr>
        <w:spacing w:before="80" w:after="80"/>
      </w:pPr>
      <w:r>
        <w:rPr>
          <w:rFonts w:ascii="Consolas" w:hAnsi="Consolas"/>
          <w:color w:val="333333"/>
          <w:sz w:val="18"/>
        </w:rPr>
        <w:t>EMERGENCY CHANGE - RETROSPECTIVE</w:t>
        <w:br/>
        <w:t>━━━━━━━━━━━━━━━━━━━━━━━━━━━━━━━━</w:t>
        <w:br/>
        <w:t>ECR Number: ECR-2026-XXX</w:t>
        <w:br/>
        <w:t>Date Implemented: ___________</w:t>
        <w:br/>
        <w:t>Authorized by: ___________</w:t>
        <w:br/>
        <w:br/>
        <w:t>Emergency Justification:</w:t>
        <w:br/>
        <w:t>[ ] Security vulnerability (CVE: _________)</w:t>
        <w:br/>
        <w:t>[ ] Critical system failure</w:t>
        <w:br/>
        <w:t>[ ] Compliance requirement</w:t>
        <w:br/>
        <w:t>[ ] Disaster recovery</w:t>
        <w:br/>
        <w:br/>
        <w:t>Description of Change:</w:t>
        <w:br/>
        <w:t>________________________________________________________</w:t>
        <w:br/>
        <w:t>________________________________________________________</w:t>
        <w:br/>
        <w:br/>
        <w:t>Steps Taken:</w:t>
        <w:br/>
        <w:t>1. ____________________________________________________</w:t>
        <w:br/>
        <w:t>2. ____________________________________________________</w:t>
        <w:br/>
        <w:t>3. ____________________________________________________</w:t>
        <w:br/>
        <w:br/>
        <w:t>Testing Performed:</w:t>
        <w:br/>
        <w:t>[ ] Limited testing (explain): __________________________</w:t>
        <w:br/>
        <w:t>[ ] No testing (explain): ______________________________</w:t>
        <w:br/>
        <w:br/>
        <w:t>Outcome:</w:t>
        <w:br/>
        <w:t>[ ] Successful</w:t>
        <w:br/>
        <w:t>[ ] Issues encountered (describe): _____________________</w:t>
        <w:br/>
        <w:br/>
        <w:t>Post-Implementation Actions Required:</w:t>
        <w:br/>
        <w:t>[ ] Update standard procedures</w:t>
        <w:br/>
        <w:t>[ ] Schedule full testing</w:t>
        <w:br/>
        <w:t>[ ] Additional documentation</w:t>
        <w:br/>
        <w:t>[ ] Training required</w:t>
        <w:br/>
        <w:br/>
        <w:t>CAB Review Date: ___________</w:t>
        <w:br/>
        <w:t>Approved for Retrospective: [ ] Yes  [ ] No (requires remediation)</w:t>
      </w:r>
    </w:p>
    <w:p>
      <w:pPr>
        <w:pStyle w:val="Heading3"/>
      </w:pPr>
      <w:r>
        <w:t>5. Rollback Procedures</w:t>
      </w:r>
    </w:p>
    <w:p>
      <w:pPr>
        <w:pStyle w:val="Heading4"/>
      </w:pPr>
      <w:r>
        <w:t>5.1 Rollback Decision Criteria</w:t>
      </w:r>
    </w:p>
    <w:p>
      <w:r>
        <w:rPr>
          <w:rFonts w:ascii="Calibri" w:hAnsi="Calibri"/>
          <w:color w:val="333333"/>
          <w:sz w:val="20"/>
        </w:rPr>
        <w:t>Rollback if ANY of the following:</w:t>
      </w:r>
    </w:p>
    <w:p>
      <w:pPr>
        <w:pStyle w:val="ListBullet"/>
      </w:pPr>
      <w:r>
        <w:rPr>
          <w:rFonts w:ascii="Calibri" w:hAnsi="Calibri"/>
          <w:color w:val="333333"/>
          <w:sz w:val="20"/>
        </w:rPr>
        <w:t>Service degradation &gt;25%</w:t>
      </w:r>
    </w:p>
    <w:p>
      <w:pPr>
        <w:pStyle w:val="ListBullet"/>
      </w:pPr>
      <w:r>
        <w:rPr>
          <w:rFonts w:ascii="Calibri" w:hAnsi="Calibri"/>
          <w:color w:val="333333"/>
          <w:sz w:val="20"/>
        </w:rPr>
        <w:t>Security vulnerability introduced</w:t>
      </w:r>
    </w:p>
    <w:p>
      <w:pPr>
        <w:pStyle w:val="ListBullet"/>
      </w:pPr>
      <w:r>
        <w:rPr>
          <w:rFonts w:ascii="Calibri" w:hAnsi="Calibri"/>
          <w:color w:val="333333"/>
          <w:sz w:val="20"/>
        </w:rPr>
        <w:t>Data integrity concerns</w:t>
      </w:r>
    </w:p>
    <w:p>
      <w:pPr>
        <w:pStyle w:val="ListBullet"/>
      </w:pPr>
      <w:r>
        <w:rPr>
          <w:rFonts w:ascii="Calibri" w:hAnsi="Calibri"/>
          <w:color w:val="333333"/>
          <w:sz w:val="20"/>
        </w:rPr>
        <w:t>User impact exceeds acceptable threshold</w:t>
      </w:r>
    </w:p>
    <w:p>
      <w:pPr>
        <w:pStyle w:val="ListBullet"/>
      </w:pPr>
      <w:r>
        <w:rPr>
          <w:rFonts w:ascii="Calibri" w:hAnsi="Calibri"/>
          <w:color w:val="333333"/>
          <w:sz w:val="20"/>
        </w:rPr>
        <w:t>Failed acceptance criteria</w:t>
      </w:r>
    </w:p>
    <w:p>
      <w:pPr>
        <w:pStyle w:val="Heading4"/>
      </w:pPr>
      <w:r>
        <w:t>5.2 Rollback Procedure</w:t>
      </w:r>
    </w:p>
    <w:p>
      <w:pPr>
        <w:spacing w:before="80" w:after="80"/>
      </w:pPr>
      <w:r>
        <w:rPr>
          <w:rFonts w:ascii="Consolas" w:hAnsi="Consolas"/>
          <w:color w:val="333333"/>
          <w:sz w:val="18"/>
        </w:rPr>
        <w:t># Generic rollback steps - customize per change type</w:t>
        <w:br/>
        <w:br/>
        <w:t># STEP 1: Assess impact</w:t>
        <w:br/>
        <w:t># Determine scope of rollback needed</w:t>
        <w:br/>
        <w:br/>
        <w:t># STEP 2: Notify stakeholders</w:t>
        <w:br/>
        <w:t># "Initiating rollback of CR-2026-XXX due to [reason]"</w:t>
        <w:br/>
        <w:br/>
        <w:t># STEP 3: Execute rollback</w:t>
        <w:br/>
        <w:t># Configuration rollback example (FortiGate):</w:t>
        <w:br/>
        <w:t>config system global</w:t>
        <w:br/>
        <w:t xml:space="preserve">    # Revert to previous config</w:t>
        <w:br/>
        <w:t xml:space="preserve">    restore config from tftp [server] [file]</w:t>
        <w:br/>
        <w:t>end</w:t>
        <w:br/>
        <w:br/>
        <w:t># VM snapshot rollback (VMware):</w:t>
        <w:br/>
        <w:t>Get-Snapshot -VM [VM-Name] | Where-Object {$_.Name -eq "Pre-Change-CRXXX"} | `</w:t>
        <w:br/>
        <w:t xml:space="preserve">    Restore-VMSnapshot -Confirm:$false</w:t>
        <w:br/>
        <w:br/>
        <w:t># STEP 4: Verify rollback</w:t>
        <w:br/>
        <w:t># Confirm service restoration</w:t>
        <w:br/>
        <w:t># Test critical functions</w:t>
        <w:br/>
        <w:br/>
        <w:t># STEP 5: Document</w:t>
        <w:br/>
        <w:t># Record rollback reason</w:t>
        <w:br/>
        <w:t># Update change record</w:t>
        <w:br/>
        <w:t># Schedule post-mortem if needed</w:t>
      </w:r>
    </w:p>
    <w:p>
      <w:pPr>
        <w:pStyle w:val="Heading4"/>
      </w:pPr>
      <w:r>
        <w:t>5.3 Rollback Testing</w:t>
      </w:r>
    </w:p>
    <w:p>
      <w:pPr>
        <w:spacing w:before="80" w:after="80"/>
      </w:pPr>
      <w:r>
        <w:rPr>
          <w:rFonts w:ascii="Consolas" w:hAnsi="Consolas"/>
          <w:color w:val="333333"/>
          <w:sz w:val="18"/>
        </w:rPr>
        <w:t># Pre-change snapshot/backup verification</w:t>
        <w:br/>
        <w:t>date &gt; /tmp/rollback-test-start.txt</w:t>
        <w:br/>
        <w:br/>
        <w:t># Make test change</w:t>
        <w:br/>
        <w:t>[apply test configuration]</w:t>
        <w:br/>
        <w:br/>
        <w:t># Verify rollback works</w:t>
        <w:br/>
        <w:t>[execute rollback procedure]</w:t>
        <w:br/>
        <w:br/>
        <w:t># Confirm restoration</w:t>
        <w:br/>
        <w:t>diff /tmp/rollback-test-start.txt /tmp/rollback-test-end.txt</w:t>
        <w:br/>
        <w:br/>
        <w:t># If test passes, proceed with actual change</w:t>
      </w:r>
    </w:p>
    <w:p>
      <w:pPr>
        <w:pStyle w:val="Heading2"/>
      </w:pPr>
      <w:r>
        <w:t>Verification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Check</w:t>
            </w:r>
          </w:p>
        </w:tc>
        <w:tc>
          <w:tcPr>
            <w:tcW w:type="dxa" w:w="3135"/>
            <w:shd w:fill="007ACC"/>
          </w:tcPr>
          <w:p>
            <w:pPr>
              <w:jc w:val="center"/>
            </w:pPr>
            <w:r>
              <w:rPr>
                <w:rFonts w:ascii="Calibri" w:hAnsi="Calibri"/>
                <w:b/>
                <w:color w:val="FFFFFF"/>
                <w:sz w:val="20"/>
              </w:rPr>
              <w:t>Method</w:t>
            </w:r>
          </w:p>
        </w:tc>
        <w:tc>
          <w:tcPr>
            <w:tcW w:type="dxa" w:w="3135"/>
            <w:shd w:fill="007ACC"/>
          </w:tcPr>
          <w:p>
            <w:pPr>
              <w:jc w:val="center"/>
            </w:pPr>
            <w:r>
              <w:rPr>
                <w:rFonts w:ascii="Calibri" w:hAnsi="Calibri"/>
                <w:b/>
                <w:color w:val="FFFFFF"/>
                <w:sz w:val="20"/>
              </w:rPr>
              <w:t>Expected Result</w:t>
            </w:r>
          </w:p>
        </w:tc>
      </w:tr>
      <w:tr>
        <w:tc>
          <w:tcPr>
            <w:tcW w:type="dxa" w:w="3135"/>
          </w:tcPr>
          <w:p>
            <w:r>
              <w:rPr>
                <w:rFonts w:ascii="Calibri" w:hAnsi="Calibri"/>
                <w:color w:val="333333"/>
                <w:sz w:val="18"/>
              </w:rPr>
              <w:t>CR Tracking</w:t>
            </w:r>
          </w:p>
        </w:tc>
        <w:tc>
          <w:tcPr>
            <w:tcW w:type="dxa" w:w="3135"/>
          </w:tcPr>
          <w:p>
            <w:r>
              <w:rPr>
                <w:rFonts w:ascii="Calibri" w:hAnsi="Calibri"/>
                <w:color w:val="333333"/>
                <w:sz w:val="18"/>
              </w:rPr>
              <w:t>Change log</w:t>
            </w:r>
          </w:p>
        </w:tc>
        <w:tc>
          <w:tcPr>
            <w:tcW w:type="dxa" w:w="3135"/>
          </w:tcPr>
          <w:p>
            <w:r>
              <w:rPr>
                <w:rFonts w:ascii="Calibri" w:hAnsi="Calibri"/>
                <w:color w:val="333333"/>
                <w:sz w:val="18"/>
              </w:rPr>
              <w:t>All changes documented</w:t>
            </w:r>
          </w:p>
        </w:tc>
      </w:tr>
      <w:tr>
        <w:tc>
          <w:tcPr>
            <w:tcW w:type="dxa" w:w="3135"/>
            <w:shd w:fill="F0F4F8"/>
          </w:tcPr>
          <w:p>
            <w:r>
              <w:rPr>
                <w:rFonts w:ascii="Calibri" w:hAnsi="Calibri"/>
                <w:color w:val="333333"/>
                <w:sz w:val="18"/>
              </w:rPr>
              <w:t>CAB Minutes</w:t>
            </w:r>
          </w:p>
        </w:tc>
        <w:tc>
          <w:tcPr>
            <w:tcW w:type="dxa" w:w="3135"/>
            <w:shd w:fill="F0F4F8"/>
          </w:tcPr>
          <w:p>
            <w:r>
              <w:rPr>
                <w:rFonts w:ascii="Calibri" w:hAnsi="Calibri"/>
                <w:color w:val="333333"/>
                <w:sz w:val="18"/>
              </w:rPr>
              <w:t>Meeting records</w:t>
            </w:r>
          </w:p>
        </w:tc>
        <w:tc>
          <w:tcPr>
            <w:tcW w:type="dxa" w:w="3135"/>
            <w:shd w:fill="F0F4F8"/>
          </w:tcPr>
          <w:p>
            <w:r>
              <w:rPr>
                <w:rFonts w:ascii="Calibri" w:hAnsi="Calibri"/>
                <w:color w:val="333333"/>
                <w:sz w:val="18"/>
              </w:rPr>
              <w:t>Decisions recorded</w:t>
            </w:r>
          </w:p>
        </w:tc>
      </w:tr>
      <w:tr>
        <w:tc>
          <w:tcPr>
            <w:tcW w:type="dxa" w:w="3135"/>
          </w:tcPr>
          <w:p>
            <w:r>
              <w:rPr>
                <w:rFonts w:ascii="Calibri" w:hAnsi="Calibri"/>
                <w:color w:val="333333"/>
                <w:sz w:val="18"/>
              </w:rPr>
              <w:t>Implementation</w:t>
            </w:r>
          </w:p>
        </w:tc>
        <w:tc>
          <w:tcPr>
            <w:tcW w:type="dxa" w:w="3135"/>
          </w:tcPr>
          <w:p>
            <w:r>
              <w:rPr>
                <w:rFonts w:ascii="Calibri" w:hAnsi="Calibri"/>
                <w:color w:val="333333"/>
                <w:sz w:val="18"/>
              </w:rPr>
              <w:t>Post-review</w:t>
            </w:r>
          </w:p>
        </w:tc>
        <w:tc>
          <w:tcPr>
            <w:tcW w:type="dxa" w:w="3135"/>
          </w:tcPr>
          <w:p>
            <w:r>
              <w:rPr>
                <w:rFonts w:ascii="Calibri" w:hAnsi="Calibri"/>
                <w:color w:val="333333"/>
                <w:sz w:val="18"/>
              </w:rPr>
              <w:t>Matches approved plan</w:t>
            </w:r>
          </w:p>
        </w:tc>
      </w:tr>
      <w:tr>
        <w:tc>
          <w:tcPr>
            <w:tcW w:type="dxa" w:w="3135"/>
            <w:shd w:fill="F0F4F8"/>
          </w:tcPr>
          <w:p>
            <w:r>
              <w:rPr>
                <w:rFonts w:ascii="Calibri" w:hAnsi="Calibri"/>
                <w:color w:val="333333"/>
                <w:sz w:val="18"/>
              </w:rPr>
              <w:t>Rollback</w:t>
            </w:r>
          </w:p>
        </w:tc>
        <w:tc>
          <w:tcPr>
            <w:tcW w:type="dxa" w:w="3135"/>
            <w:shd w:fill="F0F4F8"/>
          </w:tcPr>
          <w:p>
            <w:r>
              <w:rPr>
                <w:rFonts w:ascii="Calibri" w:hAnsi="Calibri"/>
                <w:color w:val="333333"/>
                <w:sz w:val="18"/>
              </w:rPr>
              <w:t>Test results</w:t>
            </w:r>
          </w:p>
        </w:tc>
        <w:tc>
          <w:tcPr>
            <w:tcW w:type="dxa" w:w="3135"/>
            <w:shd w:fill="F0F4F8"/>
          </w:tcPr>
          <w:p>
            <w:r>
              <w:rPr>
                <w:rFonts w:ascii="Calibri" w:hAnsi="Calibri"/>
                <w:color w:val="333333"/>
                <w:sz w:val="18"/>
              </w:rPr>
              <w:t>Successful within SLA</w:t>
            </w:r>
          </w:p>
        </w:tc>
      </w:tr>
    </w:tbl>
    <w:p/>
    <w:p>
      <w:pPr>
        <w:pStyle w:val="Heading2"/>
      </w:pPr>
      <w:r>
        <w:t>Escalation Matrix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Issue</w:t>
            </w:r>
          </w:p>
        </w:tc>
        <w:tc>
          <w:tcPr>
            <w:tcW w:type="dxa" w:w="3135"/>
            <w:shd w:fill="007ACC"/>
          </w:tcPr>
          <w:p>
            <w:pPr>
              <w:jc w:val="center"/>
            </w:pPr>
            <w:r>
              <w:rPr>
                <w:rFonts w:ascii="Calibri" w:hAnsi="Calibri"/>
                <w:b/>
                <w:color w:val="FFFFFF"/>
                <w:sz w:val="20"/>
              </w:rPr>
              <w:t>Contact</w:t>
            </w:r>
          </w:p>
        </w:tc>
        <w:tc>
          <w:tcPr>
            <w:tcW w:type="dxa" w:w="3135"/>
            <w:shd w:fill="007ACC"/>
          </w:tcPr>
          <w:p>
            <w:pPr>
              <w:jc w:val="center"/>
            </w:pPr>
            <w:r>
              <w:rPr>
                <w:rFonts w:ascii="Calibri" w:hAnsi="Calibri"/>
                <w:b/>
                <w:color w:val="FFFFFF"/>
                <w:sz w:val="20"/>
              </w:rPr>
              <w:t>Response Time</w:t>
            </w:r>
          </w:p>
        </w:tc>
      </w:tr>
      <w:tr>
        <w:tc>
          <w:tcPr>
            <w:tcW w:type="dxa" w:w="3135"/>
          </w:tcPr>
          <w:p>
            <w:r>
              <w:rPr>
                <w:rFonts w:ascii="Calibri" w:hAnsi="Calibri"/>
                <w:color w:val="333333"/>
                <w:sz w:val="18"/>
              </w:rPr>
              <w:t>CAB Conflict</w:t>
            </w:r>
          </w:p>
        </w:tc>
        <w:tc>
          <w:tcPr>
            <w:tcW w:type="dxa" w:w="3135"/>
          </w:tcPr>
          <w:p>
            <w:r>
              <w:rPr>
                <w:rFonts w:ascii="Calibri" w:hAnsi="Calibri"/>
                <w:color w:val="333333"/>
                <w:sz w:val="18"/>
              </w:rPr>
              <w:t>IT Manager</w:t>
            </w:r>
          </w:p>
        </w:tc>
        <w:tc>
          <w:tcPr>
            <w:tcW w:type="dxa" w:w="3135"/>
          </w:tcPr>
          <w:p>
            <w:r>
              <w:rPr>
                <w:rFonts w:ascii="Calibri" w:hAnsi="Calibri"/>
                <w:color w:val="333333"/>
                <w:sz w:val="18"/>
              </w:rPr>
              <w:t>Immediate</w:t>
            </w:r>
          </w:p>
        </w:tc>
      </w:tr>
      <w:tr>
        <w:tc>
          <w:tcPr>
            <w:tcW w:type="dxa" w:w="3135"/>
            <w:shd w:fill="F0F4F8"/>
          </w:tcPr>
          <w:p>
            <w:r>
              <w:rPr>
                <w:rFonts w:ascii="Calibri" w:hAnsi="Calibri"/>
                <w:color w:val="333333"/>
                <w:sz w:val="18"/>
              </w:rPr>
              <w:t>Emergency Authorization Needed</w:t>
            </w:r>
          </w:p>
        </w:tc>
        <w:tc>
          <w:tcPr>
            <w:tcW w:type="dxa" w:w="3135"/>
            <w:shd w:fill="F0F4F8"/>
          </w:tcPr>
          <w:p>
            <w:r>
              <w:rPr>
                <w:rFonts w:ascii="Calibri" w:hAnsi="Calibri"/>
                <w:color w:val="333333"/>
                <w:sz w:val="18"/>
              </w:rPr>
              <w:t>IT Manager</w:t>
            </w:r>
          </w:p>
        </w:tc>
        <w:tc>
          <w:tcPr>
            <w:tcW w:type="dxa" w:w="3135"/>
            <w:shd w:fill="F0F4F8"/>
          </w:tcPr>
          <w:p>
            <w:r>
              <w:rPr>
                <w:rFonts w:ascii="Calibri" w:hAnsi="Calibri"/>
                <w:color w:val="333333"/>
                <w:sz w:val="18"/>
              </w:rPr>
              <w:t>15 minutes</w:t>
            </w:r>
          </w:p>
        </w:tc>
      </w:tr>
      <w:tr>
        <w:tc>
          <w:tcPr>
            <w:tcW w:type="dxa" w:w="3135"/>
          </w:tcPr>
          <w:p>
            <w:r>
              <w:rPr>
                <w:rFonts w:ascii="Calibri" w:hAnsi="Calibri"/>
                <w:color w:val="333333"/>
                <w:sz w:val="18"/>
              </w:rPr>
              <w:t>Rollback Failure</w:t>
            </w:r>
          </w:p>
        </w:tc>
        <w:tc>
          <w:tcPr>
            <w:tcW w:type="dxa" w:w="3135"/>
          </w:tcPr>
          <w:p>
            <w:r>
              <w:rPr>
                <w:rFonts w:ascii="Calibri" w:hAnsi="Calibri"/>
                <w:color w:val="333333"/>
                <w:sz w:val="18"/>
              </w:rPr>
              <w:t>Technical Lead</w:t>
            </w:r>
          </w:p>
        </w:tc>
        <w:tc>
          <w:tcPr>
            <w:tcW w:type="dxa" w:w="3135"/>
          </w:tcPr>
          <w:p>
            <w:r>
              <w:rPr>
                <w:rFonts w:ascii="Calibri" w:hAnsi="Calibri"/>
                <w:color w:val="333333"/>
                <w:sz w:val="18"/>
              </w:rPr>
              <w:t>Immediate</w:t>
            </w:r>
          </w:p>
        </w:tc>
      </w:tr>
    </w:tbl>
    <w:p/>
    <w:p>
      <w:pPr>
        <w:pStyle w:val="Heading2"/>
      </w:pPr>
      <w:r>
        <w:t>Related Documents</w:t>
      </w:r>
    </w:p>
    <w:p>
      <w:pPr>
        <w:pStyle w:val="ListBullet"/>
      </w:pPr>
      <w:r>
        <w:rPr>
          <w:rFonts w:ascii="Calibri" w:hAnsi="Calibri"/>
          <w:color w:val="333333"/>
          <w:sz w:val="20"/>
        </w:rPr>
        <w:t>All technical SOPs for specific rollback procedures</w:t>
      </w:r>
    </w:p>
    <w:p>
      <w:pPr>
        <w:pStyle w:val="ListBullet"/>
      </w:pPr>
      <w:r>
        <w:rPr>
          <w:rFonts w:ascii="Calibri" w:hAnsi="Calibri"/>
          <w:color w:val="333333"/>
          <w:sz w:val="20"/>
        </w:rPr>
        <w:t>SOP-008: Incident Response</w:t>
      </w:r>
    </w:p>
    <w:p>
      <w:pPr>
        <w:pStyle w:val="Heading2"/>
      </w:pPr>
      <w:r>
        <w:t>Revision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Version</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Author</w:t>
            </w:r>
          </w:p>
        </w:tc>
        <w:tc>
          <w:tcPr>
            <w:tcW w:type="dxa" w:w="2351"/>
            <w:shd w:fill="007ACC"/>
          </w:tcPr>
          <w:p>
            <w:pPr>
              <w:jc w:val="center"/>
            </w:pPr>
            <w:r>
              <w:rPr>
                <w:rFonts w:ascii="Calibri" w:hAnsi="Calibri"/>
                <w:b/>
                <w:color w:val="FFFFFF"/>
                <w:sz w:val="20"/>
              </w:rPr>
              <w:t>Changes</w:t>
            </w:r>
          </w:p>
        </w:tc>
      </w:tr>
      <w:tr>
        <w:tc>
          <w:tcPr>
            <w:tcW w:type="dxa" w:w="2351"/>
          </w:tcPr>
          <w:p>
            <w:r>
              <w:rPr>
                <w:rFonts w:ascii="Calibri" w:hAnsi="Calibri"/>
                <w:color w:val="333333"/>
                <w:sz w:val="18"/>
              </w:rPr>
              <w:t>1.0</w:t>
            </w:r>
          </w:p>
        </w:tc>
        <w:tc>
          <w:tcPr>
            <w:tcW w:type="dxa" w:w="2351"/>
          </w:tcPr>
          <w:p>
            <w:r>
              <w:rPr>
                <w:rFonts w:ascii="Calibri" w:hAnsi="Calibri"/>
                <w:color w:val="333333"/>
                <w:sz w:val="18"/>
              </w:rPr>
              <w:t>22-Mar-2026</w:t>
            </w:r>
          </w:p>
        </w:tc>
        <w:tc>
          <w:tcPr>
            <w:tcW w:type="dxa" w:w="2351"/>
          </w:tcPr>
          <w:p>
            <w:r>
              <w:rPr>
                <w:rFonts w:ascii="Calibri" w:hAnsi="Calibri"/>
                <w:color w:val="333333"/>
                <w:sz w:val="18"/>
              </w:rPr>
              <w:t>VConfi</w:t>
            </w:r>
          </w:p>
        </w:tc>
        <w:tc>
          <w:tcPr>
            <w:tcW w:type="dxa" w:w="2351"/>
          </w:tcPr>
          <w:p>
            <w:r>
              <w:rPr>
                <w:rFonts w:ascii="Calibri" w:hAnsi="Calibri"/>
                <w:color w:val="333333"/>
                <w:sz w:val="18"/>
              </w:rPr>
              <w:t>Initial release</w:t>
            </w:r>
          </w:p>
        </w:tc>
      </w:tr>
    </w:tbl>
    <w:p/>
    <w:p>
      <w:pPr>
        <w:pStyle w:val="Heading1"/>
      </w:pPr>
      <w:r>
        <w:t>SOP-010: User Access Management</w:t>
      </w:r>
    </w:p>
    <w:p>
      <w:pPr>
        <w:pStyle w:val="Heading2"/>
      </w:pPr>
      <w:r>
        <w:t>Purpose</w:t>
      </w:r>
    </w:p>
    <w:p>
      <w:r>
        <w:rPr>
          <w:rFonts w:ascii="Calibri" w:hAnsi="Calibri"/>
          <w:color w:val="333333"/>
          <w:sz w:val="20"/>
        </w:rPr>
        <w:t>To establish standardized procedures for user onboarding, offboarding, access reviews, and privileged access management to ensure appropriate access controls and compliance with ISO 27001 requirements.</w:t>
      </w:r>
    </w:p>
    <w:p>
      <w:pPr>
        <w:pStyle w:val="Heading2"/>
      </w:pPr>
      <w:r>
        <w:t>Scope</w:t>
      </w:r>
    </w:p>
    <w:p>
      <w:r>
        <w:rPr>
          <w:rFonts w:ascii="Calibri" w:hAnsi="Calibri"/>
          <w:color w:val="333333"/>
          <w:sz w:val="20"/>
        </w:rPr>
        <w:t>This SOP covers:</w:t>
      </w:r>
    </w:p>
    <w:p>
      <w:pPr>
        <w:pStyle w:val="ListBullet"/>
      </w:pPr>
      <w:r>
        <w:rPr>
          <w:rFonts w:ascii="Calibri" w:hAnsi="Calibri"/>
          <w:color w:val="333333"/>
          <w:sz w:val="20"/>
        </w:rPr>
        <w:t>User onboarding procedure</w:t>
      </w:r>
    </w:p>
    <w:p>
      <w:pPr>
        <w:pStyle w:val="ListBullet"/>
      </w:pPr>
      <w:r>
        <w:rPr>
          <w:rFonts w:ascii="Calibri" w:hAnsi="Calibri"/>
          <w:color w:val="333333"/>
          <w:sz w:val="20"/>
        </w:rPr>
        <w:t>User offboarding procedure</w:t>
      </w:r>
    </w:p>
    <w:p>
      <w:pPr>
        <w:pStyle w:val="ListBullet"/>
      </w:pPr>
      <w:r>
        <w:rPr>
          <w:rFonts w:ascii="Calibri" w:hAnsi="Calibri"/>
          <w:color w:val="333333"/>
          <w:sz w:val="20"/>
        </w:rPr>
        <w:t>Quarterly access review</w:t>
      </w:r>
    </w:p>
    <w:p>
      <w:pPr>
        <w:pStyle w:val="ListBullet"/>
      </w:pPr>
      <w:r>
        <w:rPr>
          <w:rFonts w:ascii="Calibri" w:hAnsi="Calibri"/>
          <w:color w:val="333333"/>
          <w:sz w:val="20"/>
        </w:rPr>
        <w:t>Password reset procedure</w:t>
      </w:r>
    </w:p>
    <w:p>
      <w:pPr>
        <w:pStyle w:val="ListBullet"/>
      </w:pPr>
      <w:r>
        <w:rPr>
          <w:rFonts w:ascii="Calibri" w:hAnsi="Calibri"/>
          <w:color w:val="333333"/>
          <w:sz w:val="20"/>
        </w:rPr>
        <w:t>Privileged access management</w:t>
      </w:r>
    </w:p>
    <w:p>
      <w:pPr>
        <w:pStyle w:val="Heading2"/>
      </w:pPr>
      <w:r>
        <w:t>Responsibility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Role</w:t>
            </w:r>
          </w:p>
        </w:tc>
        <w:tc>
          <w:tcPr>
            <w:tcW w:type="dxa" w:w="4703"/>
            <w:shd w:fill="007ACC"/>
          </w:tcPr>
          <w:p>
            <w:pPr>
              <w:jc w:val="center"/>
            </w:pPr>
            <w:r>
              <w:rPr>
                <w:rFonts w:ascii="Calibri" w:hAnsi="Calibri"/>
                <w:b/>
                <w:color w:val="FFFFFF"/>
                <w:sz w:val="20"/>
              </w:rPr>
              <w:t>Responsibility</w:t>
            </w:r>
          </w:p>
        </w:tc>
      </w:tr>
      <w:tr>
        <w:tc>
          <w:tcPr>
            <w:tcW w:type="dxa" w:w="4703"/>
          </w:tcPr>
          <w:p>
            <w:r>
              <w:rPr>
                <w:rFonts w:ascii="Calibri" w:hAnsi="Calibri"/>
                <w:color w:val="333333"/>
                <w:sz w:val="18"/>
              </w:rPr>
              <w:t>HR Representative</w:t>
            </w:r>
          </w:p>
        </w:tc>
        <w:tc>
          <w:tcPr>
            <w:tcW w:type="dxa" w:w="4703"/>
          </w:tcPr>
          <w:p>
            <w:r>
              <w:rPr>
                <w:rFonts w:ascii="Calibri" w:hAnsi="Calibri"/>
                <w:color w:val="333333"/>
                <w:sz w:val="18"/>
              </w:rPr>
              <w:t>Initiate onboarding/offboarding requests</w:t>
            </w:r>
          </w:p>
        </w:tc>
      </w:tr>
      <w:tr>
        <w:tc>
          <w:tcPr>
            <w:tcW w:type="dxa" w:w="4703"/>
            <w:shd w:fill="F0F4F8"/>
          </w:tcPr>
          <w:p>
            <w:r>
              <w:rPr>
                <w:rFonts w:ascii="Calibri" w:hAnsi="Calibri"/>
                <w:color w:val="333333"/>
                <w:sz w:val="18"/>
              </w:rPr>
              <w:t>IT Administrator</w:t>
            </w:r>
          </w:p>
        </w:tc>
        <w:tc>
          <w:tcPr>
            <w:tcW w:type="dxa" w:w="4703"/>
            <w:shd w:fill="F0F4F8"/>
          </w:tcPr>
          <w:p>
            <w:r>
              <w:rPr>
                <w:rFonts w:ascii="Calibri" w:hAnsi="Calibri"/>
                <w:color w:val="333333"/>
                <w:sz w:val="18"/>
              </w:rPr>
              <w:t>Account provisioning/deprovisioning</w:t>
            </w:r>
          </w:p>
        </w:tc>
      </w:tr>
      <w:tr>
        <w:tc>
          <w:tcPr>
            <w:tcW w:type="dxa" w:w="4703"/>
          </w:tcPr>
          <w:p>
            <w:r>
              <w:rPr>
                <w:rFonts w:ascii="Calibri" w:hAnsi="Calibri"/>
                <w:color w:val="333333"/>
                <w:sz w:val="18"/>
              </w:rPr>
              <w:t>System Owners</w:t>
            </w:r>
          </w:p>
        </w:tc>
        <w:tc>
          <w:tcPr>
            <w:tcW w:type="dxa" w:w="4703"/>
          </w:tcPr>
          <w:p>
            <w:r>
              <w:rPr>
                <w:rFonts w:ascii="Calibri" w:hAnsi="Calibri"/>
                <w:color w:val="333333"/>
                <w:sz w:val="18"/>
              </w:rPr>
              <w:t>Access approval, periodic review</w:t>
            </w:r>
          </w:p>
        </w:tc>
      </w:tr>
      <w:tr>
        <w:tc>
          <w:tcPr>
            <w:tcW w:type="dxa" w:w="4703"/>
            <w:shd w:fill="F0F4F8"/>
          </w:tcPr>
          <w:p>
            <w:r>
              <w:rPr>
                <w:rFonts w:ascii="Calibri" w:hAnsi="Calibri"/>
                <w:color w:val="333333"/>
                <w:sz w:val="18"/>
              </w:rPr>
              <w:t>IT Manager</w:t>
            </w:r>
          </w:p>
        </w:tc>
        <w:tc>
          <w:tcPr>
            <w:tcW w:type="dxa" w:w="4703"/>
            <w:shd w:fill="F0F4F8"/>
          </w:tcPr>
          <w:p>
            <w:r>
              <w:rPr>
                <w:rFonts w:ascii="Calibri" w:hAnsi="Calibri"/>
                <w:color w:val="333333"/>
                <w:sz w:val="18"/>
              </w:rPr>
              <w:t>Privileged access approval</w:t>
            </w:r>
          </w:p>
        </w:tc>
      </w:tr>
      <w:tr>
        <w:tc>
          <w:tcPr>
            <w:tcW w:type="dxa" w:w="4703"/>
          </w:tcPr>
          <w:p>
            <w:r>
              <w:rPr>
                <w:rFonts w:ascii="Calibri" w:hAnsi="Calibri"/>
                <w:color w:val="333333"/>
                <w:sz w:val="18"/>
              </w:rPr>
              <w:t>Security Administrator</w:t>
            </w:r>
          </w:p>
        </w:tc>
        <w:tc>
          <w:tcPr>
            <w:tcW w:type="dxa" w:w="4703"/>
          </w:tcPr>
          <w:p>
            <w:r>
              <w:rPr>
                <w:rFonts w:ascii="Calibri" w:hAnsi="Calibri"/>
                <w:color w:val="333333"/>
                <w:sz w:val="18"/>
              </w:rPr>
              <w:t>Compliance monitoring</w:t>
            </w:r>
          </w:p>
        </w:tc>
      </w:tr>
    </w:tbl>
    <w:p/>
    <w:p>
      <w:pPr>
        <w:pStyle w:val="Heading2"/>
      </w:pPr>
      <w:r>
        <w:t>Prerequisites</w:t>
      </w:r>
    </w:p>
    <w:p>
      <w:pPr>
        <w:pStyle w:val="ListBullet"/>
      </w:pPr>
      <w:r>
        <w:rPr>
          <w:rFonts w:ascii="Calibri" w:hAnsi="Calibri"/>
          <w:color w:val="333333"/>
          <w:sz w:val="20"/>
        </w:rPr>
        <w:t>HR system access for employee status</w:t>
      </w:r>
    </w:p>
    <w:p>
      <w:pPr>
        <w:pStyle w:val="ListBullet"/>
      </w:pPr>
      <w:r>
        <w:rPr>
          <w:rFonts w:ascii="Calibri" w:hAnsi="Calibri"/>
          <w:color w:val="333333"/>
          <w:sz w:val="20"/>
        </w:rPr>
        <w:t>Active Directory administrative access</w:t>
      </w:r>
    </w:p>
    <w:p>
      <w:pPr>
        <w:pStyle w:val="ListBullet"/>
      </w:pPr>
      <w:r>
        <w:rPr>
          <w:rFonts w:ascii="Calibri" w:hAnsi="Calibri"/>
          <w:color w:val="333333"/>
          <w:sz w:val="20"/>
        </w:rPr>
        <w:t>FortiAuthenticator admin access</w:t>
      </w:r>
    </w:p>
    <w:p>
      <w:pPr>
        <w:pStyle w:val="ListBullet"/>
      </w:pPr>
      <w:r>
        <w:rPr>
          <w:rFonts w:ascii="Calibri" w:hAnsi="Calibri"/>
          <w:color w:val="333333"/>
          <w:sz w:val="20"/>
        </w:rPr>
        <w:t>Current organizational chart</w:t>
      </w:r>
    </w:p>
    <w:p>
      <w:pPr>
        <w:pStyle w:val="ListBullet"/>
      </w:pPr>
      <w:r>
        <w:rPr>
          <w:rFonts w:ascii="Calibri" w:hAnsi="Calibri"/>
          <w:color w:val="333333"/>
          <w:sz w:val="20"/>
        </w:rPr>
        <w:t>Access matrix documentation</w:t>
      </w:r>
    </w:p>
    <w:p>
      <w:pPr>
        <w:pStyle w:val="Heading2"/>
      </w:pPr>
      <w:r>
        <w:t>Procedure</w:t>
      </w:r>
    </w:p>
    <w:p>
      <w:pPr>
        <w:pStyle w:val="Heading3"/>
      </w:pPr>
      <w:r>
        <w:t>1. User Onboarding Procedure</w:t>
      </w:r>
    </w:p>
    <w:p>
      <w:pPr>
        <w:pStyle w:val="Heading4"/>
      </w:pPr>
      <w:r>
        <w:t>1.1 New User Request Form</w:t>
      </w:r>
    </w:p>
    <w:p>
      <w:pPr>
        <w:spacing w:before="80" w:after="80"/>
      </w:pPr>
      <w:r>
        <w:rPr>
          <w:rFonts w:ascii="Consolas" w:hAnsi="Consolas"/>
          <w:color w:val="333333"/>
          <w:sz w:val="18"/>
        </w:rPr>
        <w:t>NEW USER ACCESS REQUEST</w:t>
        <w:br/>
        <w:t>━━━━━━━━━━━━━━━━━━━━━━━</w:t>
        <w:br/>
        <w:t>Request Date: ___________</w:t>
        <w:br/>
        <w:t>Requested by (HR): ___________</w:t>
        <w:br/>
        <w:br/>
        <w:t>Employee Details:</w:t>
        <w:br/>
        <w:t>Full Name: ________________________________</w:t>
        <w:br/>
        <w:t>Employee ID: ________________________________</w:t>
        <w:br/>
        <w:t>Department: ________________________________</w:t>
        <w:br/>
        <w:t>Manager: ________________________________</w:t>
        <w:br/>
        <w:t>Start Date: ________________________________</w:t>
        <w:br/>
        <w:t>Location: [ ] Site A  [ ] Site B  [ ] Remote</w:t>
        <w:br/>
        <w:br/>
        <w:t>Access Requirements:</w:t>
        <w:br/>
        <w:t>┌─────────────────────┬────────┬───────────────┐</w:t>
        <w:br/>
        <w:t>│ System              │ Access │ Business Just │</w:t>
        <w:br/>
        <w:t>├─────────────────────┼────────┼───────────────┤</w:t>
        <w:br/>
        <w:t>│ Windows Domain      │ [ ] Y  │               │</w:t>
        <w:br/>
        <w:t>│ Email (Office 365)  │ [ ] Y  │               │</w:t>
        <w:br/>
        <w:t>│ ZTNA (Remote)       │ [ ] Y  │               │</w:t>
        <w:br/>
        <w:t>│ NAS Shares          │ [ ] Y  │ Which: _______│</w:t>
        <w:br/>
        <w:t>│ Zabbix              │ [ ] Y  │               │</w:t>
        <w:br/>
        <w:t>│ FortiClient EMS     │ [ ] Y  │               │</w:t>
        <w:br/>
        <w:t>│ Other: ____________ │ [ ] Y  │               │</w:t>
        <w:br/>
        <w:t>└─────────────────────┴────────┴───────────────┘</w:t>
        <w:br/>
        <w:br/>
        <w:t>Manager Approval: ___________ Date: _______</w:t>
        <w:br/>
        <w:t>IT Manager Approval: ___________ Date: _______</w:t>
      </w:r>
    </w:p>
    <w:p>
      <w:pPr>
        <w:pStyle w:val="Heading4"/>
      </w:pPr>
      <w:r>
        <w:t>1.2 Account Provisioning Steps</w:t>
      </w:r>
    </w:p>
    <w:p>
      <w:pPr>
        <w:spacing w:before="80" w:after="80"/>
      </w:pPr>
      <w:r>
        <w:rPr>
          <w:rFonts w:ascii="Consolas" w:hAnsi="Consolas"/>
          <w:color w:val="333333"/>
          <w:sz w:val="18"/>
        </w:rPr>
        <w:t># STEP 1: Create Active Directory Account</w:t>
        <w:br/>
        <w:t># PowerShell on Domain Controller</w:t>
        <w:br/>
        <w:br/>
        <w:t>$UserParams = @{</w:t>
        <w:br/>
        <w:t xml:space="preserve">    Name = "jdoe"</w:t>
        <w:br/>
        <w:t xml:space="preserve">    GivenName = "John"</w:t>
        <w:br/>
        <w:t xml:space="preserve">    Surname = "Doe"</w:t>
        <w:br/>
        <w:t xml:space="preserve">    DisplayName = "John Doe"</w:t>
        <w:br/>
        <w:t xml:space="preserve">    SamAccountName = "jdoe"</w:t>
        <w:br/>
        <w:t xml:space="preserve">    UserPrincipalName = "jdoe@b2h.local"</w:t>
        <w:br/>
        <w:t xml:space="preserve">    Path = "OU=Users,OU=Production,DC=b2h,DC=local"</w:t>
        <w:br/>
        <w:t xml:space="preserve">    Enabled = $true</w:t>
        <w:br/>
        <w:t xml:space="preserve">    AccountPassword = (ConvertTo-SecureString -String "TempPass123!" -AsPlainText -Force)</w:t>
        <w:br/>
        <w:t xml:space="preserve">    ChangePasswordAtLogon = $true</w:t>
        <w:br/>
        <w:t>}</w:t>
        <w:br/>
        <w:br/>
        <w:t>New-ADUser @UserParams</w:t>
        <w:br/>
        <w:br/>
        <w:t># Add to groups based on role</w:t>
        <w:br/>
        <w:t>Add-ADGroupMember -Identity "Production-Users" -Members "jdoe"</w:t>
        <w:br/>
        <w:t>Add-ADGroupMember -Identity "ZTNA-Editors" -Members "jdoe"</w:t>
        <w:br/>
        <w:br/>
        <w:t># STEP 2: Create Email Account (Office 365)</w:t>
        <w:br/>
        <w:t># Connect to Exchange Online</w:t>
        <w:br/>
        <w:t>Connect-ExchangeOnline</w:t>
        <w:br/>
        <w:br/>
        <w:t>Enable-Mailbox -Identity "jdoe" -Alias "jdoe"</w:t>
        <w:br/>
        <w:t>Set-Mailbox -Identity "jdoe" -MaxSendSize 100MB -MaxReceiveSize 100MB</w:t>
        <w:br/>
        <w:br/>
        <w:t># STEP 3: Configure FortiAuthenticator (ZTNA/MFA)</w:t>
        <w:br/>
        <w:t># Via FortiAuthenticator GUI or API</w:t>
        <w:br/>
        <w:t># Add user to ZTNA user group</w:t>
        <w:br/>
        <w:t># Assign FortiToken for MFA</w:t>
        <w:br/>
        <w:br/>
        <w:t># STEP 4: Configure NAS Access</w:t>
        <w:br/>
        <w:t># SSH to Synology</w:t>
        <w:br/>
        <w:t>synoacltool -add /volume1/Projects [username] allow Read</w:t>
        <w:br/>
        <w:br/>
        <w:t># STEP 5: Configure Zabbix Access</w:t>
        <w:br/>
        <w:t># SQL or GUI</w:t>
        <w:br/>
        <w:t>INSERT INTO users (username, name, surname, passwd, roleid)</w:t>
        <w:br/>
        <w:t>VALUES ('jdoe', 'John', 'Doe', '[hashed_password]', 2);</w:t>
        <w:br/>
        <w:br/>
        <w:t># STEP 6: Notify user</w:t>
        <w:br/>
        <w:t># Send welcome email with:</w:t>
        <w:br/>
        <w:t># - Username</w:t>
        <w:br/>
        <w:t># - Temporary password</w:t>
        <w:br/>
        <w:t># - ZTNA download link</w:t>
        <w:br/>
        <w:t># - MFA setup instructions</w:t>
        <w:br/>
        <w:t># - Acceptable use policy</w:t>
      </w:r>
    </w:p>
    <w:p>
      <w:pPr>
        <w:pStyle w:val="Heading4"/>
      </w:pPr>
      <w:r>
        <w:t>1.3 Onboarding Checklist</w:t>
      </w:r>
    </w:p>
    <w:p>
      <w:pPr>
        <w:spacing w:before="80" w:after="80"/>
      </w:pPr>
      <w:r>
        <w:rPr>
          <w:rFonts w:ascii="Consolas" w:hAnsi="Consolas"/>
          <w:color w:val="333333"/>
          <w:sz w:val="18"/>
        </w:rPr>
        <w:t>New User Onboarding Checklist</w:t>
        <w:br/>
        <w:t>━━━━━━━━━━━━━━━━━━━━━━━━━━━━</w:t>
        <w:br/>
        <w:t>Employee: ___________ Start Date: ___________</w:t>
        <w:br/>
        <w:br/>
        <w:t>Account Creation:</w:t>
        <w:br/>
        <w:t>[ ] Active Directory account created</w:t>
        <w:br/>
        <w:t>[ ] Email account enabled</w:t>
        <w:br/>
        <w:t>[ ] ZTNA/FortiAuthenticator configured</w:t>
        <w:br/>
        <w:t>[ ] MFA token assigned/activated</w:t>
        <w:br/>
        <w:t>[ ] NAS share permissions configured</w:t>
        <w:br/>
        <w:t>[ ] Zabbix account created</w:t>
        <w:br/>
        <w:t>[ ] Added to appropriate security groups</w:t>
        <w:br/>
        <w:br/>
        <w:t>Hardware:</w:t>
        <w:br/>
        <w:t>[ ] Laptop/desktop assigned</w:t>
        <w:br/>
        <w:t>[ ] Mobile device (if applicable)</w:t>
        <w:br/>
        <w:t>[ ] FortiClient installed and configured</w:t>
        <w:br/>
        <w:t>[ ] Kaspersky installed</w:t>
        <w:br/>
        <w:br/>
        <w:t>Access Verification:</w:t>
        <w:br/>
        <w:t>[ ] User can log into Windows domain</w:t>
        <w:br/>
        <w:t>[ ] Email access verified</w:t>
        <w:br/>
        <w:t>[ ] ZTNA connection successful</w:t>
        <w:br/>
        <w:t>[ ] NAS shares accessible</w:t>
        <w:br/>
        <w:t>[ ] Zabbix login successful</w:t>
        <w:br/>
        <w:br/>
        <w:t>Training:</w:t>
        <w:br/>
        <w:t>[ ] Security awareness briefing completed</w:t>
        <w:br/>
        <w:t>[ ] Acceptable use policy signed</w:t>
        <w:br/>
        <w:t>[ ] ZTNA/MFA training completed</w:t>
        <w:br/>
        <w:t>[ ] Emergency contacts provided</w:t>
        <w:br/>
        <w:br/>
        <w:t>Completed by: ___________ Date: _______</w:t>
      </w:r>
    </w:p>
    <w:p>
      <w:pPr>
        <w:pStyle w:val="Heading3"/>
      </w:pPr>
      <w:r>
        <w:t>2. User Offboarding Procedure</w:t>
      </w:r>
    </w:p>
    <w:p>
      <w:pPr>
        <w:pStyle w:val="Heading4"/>
      </w:pPr>
      <w:r>
        <w:t>2.1 Termination Request Form</w:t>
      </w:r>
    </w:p>
    <w:p>
      <w:pPr>
        <w:spacing w:before="80" w:after="80"/>
      </w:pPr>
      <w:r>
        <w:rPr>
          <w:rFonts w:ascii="Consolas" w:hAnsi="Consolas"/>
          <w:color w:val="333333"/>
          <w:sz w:val="18"/>
        </w:rPr>
        <w:t>USER TERMINATION REQUEST</w:t>
        <w:br/>
        <w:t>━━━━━━━━━━━━━━━━━━━━━━━━</w:t>
        <w:br/>
        <w:t>Request Date: ___________</w:t>
        <w:br/>
        <w:t>Requested by (HR): ___________</w:t>
        <w:br/>
        <w:t>Termination Date: ___________</w:t>
        <w:br/>
        <w:t>Termination Type: [ ] Voluntary  [ ] Involuntary</w:t>
        <w:br/>
        <w:br/>
        <w:t>Employee Details:</w:t>
        <w:br/>
        <w:t>Name: ________________________________</w:t>
        <w:br/>
        <w:t>Employee ID: ________________________________</w:t>
        <w:br/>
        <w:t>Manager: ________________________________</w:t>
        <w:br/>
        <w:br/>
        <w:t>Access Revocation Requirements:</w:t>
        <w:br/>
        <w:t>[ ] Immediate (security concern)</w:t>
        <w:br/>
        <w:t>[ ] End of business day</w:t>
        <w:br/>
        <w:t>[ ] End of notice period (___ days)</w:t>
        <w:br/>
        <w:br/>
        <w:t>Data Handover:</w:t>
        <w:br/>
        <w:t>[ ] Data transferred to: ________________________________</w:t>
        <w:br/>
        <w:t>[ ] Project files location documented</w:t>
        <w:br/>
        <w:t>[ ] Email delegation configured</w:t>
        <w:br/>
        <w:br/>
        <w:t>Manager: ___________ Date: _______</w:t>
        <w:br/>
        <w:t>HR: ___________ Date: _______</w:t>
        <w:br/>
        <w:t>IT Manager: ___________ Date: _______</w:t>
      </w:r>
    </w:p>
    <w:p>
      <w:pPr>
        <w:pStyle w:val="Heading4"/>
      </w:pPr>
      <w:r>
        <w:t>2.2 Account Deprovisioning Steps</w:t>
      </w:r>
    </w:p>
    <w:p>
      <w:pPr>
        <w:spacing w:before="80" w:after="80"/>
      </w:pPr>
      <w:r>
        <w:rPr>
          <w:rFonts w:ascii="Consolas" w:hAnsi="Consolas"/>
          <w:color w:val="333333"/>
          <w:sz w:val="18"/>
        </w:rPr>
        <w:t># STEP 1: Disable AD Account (Immediate for involuntary)</w:t>
        <w:br/>
        <w:t>Disable-ADAccount -Identity "jdoe"</w:t>
        <w:br/>
        <w:br/>
        <w:t># STEP 2: Revoke ZTNA Access (Immediate)</w:t>
        <w:br/>
        <w:t># FortiAuthenticator</w:t>
        <w:br/>
        <w:t>config user local</w:t>
        <w:br/>
        <w:t>edit "jdoe"</w:t>
        <w:br/>
        <w:t xml:space="preserve">    set status disable</w:t>
        <w:br/>
        <w:t>next</w:t>
        <w:br/>
        <w:t>end</w:t>
        <w:br/>
        <w:br/>
        <w:t># Clear active sessions</w:t>
        <w:br/>
        <w:t>diagnose wad user clear jdoe</w:t>
        <w:br/>
        <w:br/>
        <w:t># STEP 3: Email Handling</w:t>
        <w:br/>
        <w:t># Exchange Online</w:t>
        <w:br/>
        <w:t># Set auto-reply</w:t>
        <w:br/>
        <w:t>Set-MailboxAutoReplyConfiguration -Identity "jdoe" `</w:t>
        <w:br/>
        <w:t xml:space="preserve">    -AutoReplyState Enabled `</w:t>
        <w:br/>
        <w:t xml:space="preserve">    -InternalMessage "This employee is no longer with B2H Studios..." `</w:t>
        <w:br/>
        <w:t xml:space="preserve">    -ExternalMessage "This employee is no longer with B2H Studios..."</w:t>
        <w:br/>
        <w:br/>
        <w:t># Grant manager access</w:t>
        <w:br/>
        <w:t>Add-MailboxPermission -Identity "jdoe" -User "manager" -AccessRights FullAccess</w:t>
        <w:br/>
        <w:br/>
        <w:t># STEP 4: Backup and Archive Data</w:t>
        <w:br/>
        <w:t># Export mailbox to PST</w:t>
        <w:br/>
        <w:t>New-MailboxExportRequest -Mailbox "jdoe" -FilePath "\\backup\email\jdoe.pst"</w:t>
        <w:br/>
        <w:br/>
        <w:t># Archive NAS home directory</w:t>
        <w:br/>
        <w:t>tar -czf /volume1/archive/users/jdoe-$(date +%Y%m%d).tar.gz /volume1/homes/jdoe</w:t>
        <w:br/>
        <w:br/>
        <w:t># STEP 5: Remove Permissions</w:t>
        <w:br/>
        <w:t># Remove from all groups</w:t>
        <w:br/>
        <w:t>Get-ADGroup -Filter * | Where-Object { (Get-ADGroupMember $_ | Where-Object {$_.SamAccountName -eq "jdoe"}) } | `</w:t>
        <w:br/>
        <w:t xml:space="preserve">    ForEach-Object { Remove-ADGroupMember -Identity $_ -Members "jdoe" -Confirm:$false }</w:t>
        <w:br/>
        <w:br/>
        <w:t># Remove Zabbix access</w:t>
        <w:br/>
        <w:t># SQL: DELETE FROM users WHERE username='jdoe';</w:t>
        <w:br/>
        <w:br/>
        <w:t># STEP 6: Hardware Recovery</w:t>
        <w:br/>
        <w:t># Document returned items</w:t>
        <w:br/>
        <w:t># Wipe device if applicable</w:t>
        <w:br/>
        <w:br/>
        <w:t># STEP 7: Final Account Deletion (30 days post-termination)</w:t>
        <w:br/>
        <w:t># After grace period for data recovery</w:t>
        <w:br/>
        <w:t>Remove-ADUser -Identity "jdoe" -Confirm:$false</w:t>
      </w:r>
    </w:p>
    <w:p>
      <w:pPr>
        <w:pStyle w:val="Heading3"/>
      </w:pPr>
      <w:r>
        <w:t>3. Quarterly Access Review</w:t>
      </w:r>
    </w:p>
    <w:p>
      <w:pPr>
        <w:pStyle w:val="Heading4"/>
      </w:pPr>
      <w:r>
        <w:t>3.1 Access Review Process</w:t>
      </w:r>
    </w:p>
    <w:p>
      <w:pPr>
        <w:spacing w:before="80" w:after="80"/>
      </w:pPr>
      <w:r>
        <w:rPr>
          <w:rFonts w:ascii="Consolas" w:hAnsi="Consolas"/>
          <w:color w:val="333333"/>
          <w:sz w:val="18"/>
        </w:rPr>
        <w:t>Quarterly Access Review - Q_ 20__</w:t>
        <w:br/>
        <w:t>━━━━━━━━━━━━━━━━━━━━━━━━━━━━━━━━</w:t>
        <w:br/>
        <w:t>Review Period: ___________</w:t>
        <w:br/>
        <w:t>Completed by: ___________</w:t>
        <w:br/>
        <w:br/>
        <w:t>System: Active Directory</w:t>
        <w:br/>
        <w:t>Reviewer: Department Managers</w:t>
        <w:br/>
        <w:br/>
        <w:t>┌──────────────┬──────────────┬──────────────┬──────────────┐</w:t>
        <w:br/>
        <w:t>│ User         │ Department   │ Last Login   │ Action       │</w:t>
        <w:br/>
        <w:t>├──────────────┼──────────────┼──────────────┼──────────────┤</w:t>
        <w:br/>
        <w:t>│ jdoe         │ Production   │ 2026-03-15   │ [ ] Keep     │</w:t>
        <w:br/>
        <w:t>│              │              │              │ [ ] Modify   │</w:t>
        <w:br/>
        <w:t>│              │              │              │ [ ] Remove   │</w:t>
        <w:br/>
        <w:t>├──────────────┼──────────────┼──────────────┼──────────────┤</w:t>
        <w:br/>
        <w:t>│ [Continue...]│              │              │              │</w:t>
        <w:br/>
        <w:t>└──────────────┴──────────────┴──────────────┴──────────────┘</w:t>
        <w:br/>
        <w:br/>
        <w:t>Privileged Accounts Review:</w:t>
        <w:br/>
        <w:t>┌──────────────┬──────────────┬──────────────┬──────────────┐</w:t>
        <w:br/>
        <w:t>│ Account      │ Owner        │ Last Used    │ Justification│</w:t>
        <w:br/>
        <w:t>├──────────────┼──────────────┼──────────────┼──────────────┤</w:t>
        <w:br/>
        <w:t>│ admin        │ IT Manager   │ 2026-03-20   │ Required     │</w:t>
        <w:br/>
        <w:t>│ root         │ SysAdmin     │ 2026-03-19   │ Required     │</w:t>
        <w:br/>
        <w:t>└──────────────┴──────────────┴──────────────┴──────────────┘</w:t>
        <w:br/>
        <w:br/>
        <w:t>Service Accounts Review:</w:t>
        <w:br/>
        <w:t>┌──────────────┬──────────────┬──────────────┬──────────────┐</w:t>
        <w:br/>
        <w:t>│ Account      │ Purpose      │ Status       │ Action       │</w:t>
        <w:br/>
        <w:t>├──────────────┼──────────────┼──────────────┼──────────────┤</w:t>
        <w:br/>
        <w:t>│ svc-backup   │ Veeam        │ Active       │ [ ] Keep     │</w:t>
        <w:br/>
        <w:t>│ svc-monitor  │ Zabbix       │ Active       │ [ ] Keep     │</w:t>
        <w:br/>
        <w:t>└──────────────┴──────────────┴──────────────┴──────────────┘</w:t>
        <w:br/>
        <w:br/>
        <w:t>Findings: ___________________________________________</w:t>
        <w:br/>
        <w:t>Remediation: ________________________________________</w:t>
        <w:br/>
        <w:t>Completed: ___________</w:t>
      </w:r>
    </w:p>
    <w:p>
      <w:pPr>
        <w:pStyle w:val="Heading4"/>
      </w:pPr>
      <w:r>
        <w:t>3.2 Stale Account Identification</w:t>
      </w:r>
    </w:p>
    <w:p>
      <w:pPr>
        <w:spacing w:before="80" w:after="80"/>
      </w:pPr>
      <w:r>
        <w:rPr>
          <w:rFonts w:ascii="Consolas" w:hAnsi="Consolas"/>
          <w:color w:val="333333"/>
          <w:sz w:val="18"/>
        </w:rPr>
        <w:t># PowerShell - Find inactive accounts</w:t>
        <w:br/>
        <w:t>Search-ADAccount -AccountInactive -TimeSpan 90.00:00:00 | `</w:t>
        <w:br/>
        <w:t xml:space="preserve">    Where-Object {$_.Enabled -eq $true} | `</w:t>
        <w:br/>
        <w:t xml:space="preserve">    Select-Object Name, LastLogonDate, DistinguishedName | `</w:t>
        <w:br/>
        <w:t xml:space="preserve">    Export-CSV "Stale-Accounts-$(Get-Date -Format 'yyyyMMdd').csv"</w:t>
        <w:br/>
        <w:br/>
        <w:t># Email accounts inactive &gt;90 days</w:t>
        <w:br/>
        <w:t>Get-Mailbox -ResultSize Unlimited | `</w:t>
        <w:br/>
        <w:t xml:space="preserve">    Get-MailboxStatistics | `</w:t>
        <w:br/>
        <w:t xml:space="preserve">    Where-Object {$_.LastLogonTime -lt (Get-Date).AddDays(-90)} | `</w:t>
        <w:br/>
        <w:t xml:space="preserve">    Select-Object DisplayName, LastLogonTime</w:t>
      </w:r>
    </w:p>
    <w:p>
      <w:pPr>
        <w:pStyle w:val="Heading3"/>
      </w:pPr>
      <w:r>
        <w:t>4. Password Reset Procedure</w:t>
      </w:r>
    </w:p>
    <w:p>
      <w:pPr>
        <w:pStyle w:val="Heading4"/>
      </w:pPr>
      <w:r>
        <w:t>4.1 Self-Service Password Reset</w:t>
      </w:r>
    </w:p>
    <w:p>
      <w:pPr>
        <w:spacing w:before="80" w:after="80"/>
      </w:pPr>
      <w:r>
        <w:rPr>
          <w:rFonts w:ascii="Consolas" w:hAnsi="Consolas"/>
          <w:color w:val="333333"/>
          <w:sz w:val="18"/>
        </w:rPr>
        <w:t>Users can reset via:</w:t>
        <w:br/>
        <w:t>1. Azure AD Self-Service Password Reset (SSPR)</w:t>
        <w:br/>
        <w:t xml:space="preserve">   - https://passwordreset.microsoftonline.com</w:t>
        <w:br/>
        <w:t xml:space="preserve">   - Requires pre-registered authentication methods</w:t>
        <w:br/>
        <w:br/>
        <w:t>2. IT Help Desk (if SSPR fails)</w:t>
        <w:br/>
        <w:t xml:space="preserve">   - Call: XXX-XXXX-XXXX</w:t>
        <w:br/>
        <w:t xml:space="preserve">   - Verify identity via employee ID + manager confirmation</w:t>
      </w:r>
    </w:p>
    <w:p>
      <w:pPr>
        <w:pStyle w:val="Heading4"/>
      </w:pPr>
      <w:r>
        <w:t>4.2 Admin-Initiated Password Reset</w:t>
      </w:r>
    </w:p>
    <w:p>
      <w:pPr>
        <w:spacing w:before="80" w:after="80"/>
      </w:pPr>
      <w:r>
        <w:rPr>
          <w:rFonts w:ascii="Consolas" w:hAnsi="Consolas"/>
          <w:color w:val="333333"/>
          <w:sz w:val="18"/>
        </w:rPr>
        <w:t># Active Directory</w:t>
        <w:br/>
        <w:t>Set-ADAccountPassword -Identity "jdoe" -Reset -NewPassword (ConvertTo-SecureString -AsPlainText "TempPass123!" -Force)</w:t>
        <w:br/>
        <w:t>Set-ADUser -Identity "jdoe" -ChangePasswordAtLogon $true</w:t>
        <w:br/>
        <w:br/>
        <w:t># FortiAuthenticator</w:t>
        <w:br/>
        <w:t>diagnose test application forticldd 1</w:t>
        <w:br/>
        <w:t># Reset via GUI or API</w:t>
        <w:br/>
        <w:br/>
        <w:t># Notify user via SMS or manager</w:t>
        <w:br/>
        <w:t>Send-MailMessage -To "jdoe@b2h.local" -Subject "Password Reset" `</w:t>
        <w:br/>
        <w:t xml:space="preserve">    -Body "Your password has been reset. Temporary password: TempPass123!"</w:t>
      </w:r>
    </w:p>
    <w:p>
      <w:pPr>
        <w:pStyle w:val="Heading3"/>
      </w:pPr>
      <w:r>
        <w:t>5. Privileged Access Management</w:t>
      </w:r>
    </w:p>
    <w:p>
      <w:pPr>
        <w:pStyle w:val="Heading4"/>
      </w:pPr>
      <w:r>
        <w:t>5.1 Privileged Account Inventory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Account</w:t>
            </w:r>
          </w:p>
        </w:tc>
        <w:tc>
          <w:tcPr>
            <w:tcW w:type="dxa" w:w="1881"/>
            <w:shd w:fill="007ACC"/>
          </w:tcPr>
          <w:p>
            <w:pPr>
              <w:jc w:val="center"/>
            </w:pPr>
            <w:r>
              <w:rPr>
                <w:rFonts w:ascii="Calibri" w:hAnsi="Calibri"/>
                <w:b/>
                <w:color w:val="FFFFFF"/>
                <w:sz w:val="20"/>
              </w:rPr>
              <w:t>System</w:t>
            </w:r>
          </w:p>
        </w:tc>
        <w:tc>
          <w:tcPr>
            <w:tcW w:type="dxa" w:w="1881"/>
            <w:shd w:fill="007ACC"/>
          </w:tcPr>
          <w:p>
            <w:pPr>
              <w:jc w:val="center"/>
            </w:pPr>
            <w:r>
              <w:rPr>
                <w:rFonts w:ascii="Calibri" w:hAnsi="Calibri"/>
                <w:b/>
                <w:color w:val="FFFFFF"/>
                <w:sz w:val="20"/>
              </w:rPr>
              <w:t>Purpose</w:t>
            </w:r>
          </w:p>
        </w:tc>
        <w:tc>
          <w:tcPr>
            <w:tcW w:type="dxa" w:w="1881"/>
            <w:shd w:fill="007ACC"/>
          </w:tcPr>
          <w:p>
            <w:pPr>
              <w:jc w:val="center"/>
            </w:pPr>
            <w:r>
              <w:rPr>
                <w:rFonts w:ascii="Calibri" w:hAnsi="Calibri"/>
                <w:b/>
                <w:color w:val="FFFFFF"/>
                <w:sz w:val="20"/>
              </w:rPr>
              <w:t>Owner</w:t>
            </w:r>
          </w:p>
        </w:tc>
        <w:tc>
          <w:tcPr>
            <w:tcW w:type="dxa" w:w="1881"/>
            <w:shd w:fill="007ACC"/>
          </w:tcPr>
          <w:p>
            <w:pPr>
              <w:jc w:val="center"/>
            </w:pPr>
            <w:r>
              <w:rPr>
                <w:rFonts w:ascii="Calibri" w:hAnsi="Calibri"/>
                <w:b/>
                <w:color w:val="FFFFFF"/>
                <w:sz w:val="20"/>
              </w:rPr>
              <w:t>Last Review</w:t>
            </w:r>
          </w:p>
        </w:tc>
      </w:tr>
      <w:tr>
        <w:tc>
          <w:tcPr>
            <w:tcW w:type="dxa" w:w="1881"/>
          </w:tcPr>
          <w:p>
            <w:r>
              <w:rPr>
                <w:rFonts w:ascii="Calibri" w:hAnsi="Calibri"/>
                <w:color w:val="333333"/>
                <w:sz w:val="18"/>
              </w:rPr>
              <w:t>admin</w:t>
            </w:r>
          </w:p>
        </w:tc>
        <w:tc>
          <w:tcPr>
            <w:tcW w:type="dxa" w:w="1881"/>
          </w:tcPr>
          <w:p>
            <w:r>
              <w:rPr>
                <w:rFonts w:ascii="Calibri" w:hAnsi="Calibri"/>
                <w:color w:val="333333"/>
                <w:sz w:val="18"/>
              </w:rPr>
              <w:t>FortiGate</w:t>
            </w:r>
          </w:p>
        </w:tc>
        <w:tc>
          <w:tcPr>
            <w:tcW w:type="dxa" w:w="1881"/>
          </w:tcPr>
          <w:p>
            <w:r>
              <w:rPr>
                <w:rFonts w:ascii="Calibri" w:hAnsi="Calibri"/>
                <w:color w:val="333333"/>
                <w:sz w:val="18"/>
              </w:rPr>
              <w:t>Firewall administration</w:t>
            </w:r>
          </w:p>
        </w:tc>
        <w:tc>
          <w:tcPr>
            <w:tcW w:type="dxa" w:w="1881"/>
          </w:tcPr>
          <w:p>
            <w:r>
              <w:rPr>
                <w:rFonts w:ascii="Calibri" w:hAnsi="Calibri"/>
                <w:color w:val="333333"/>
                <w:sz w:val="18"/>
              </w:rPr>
              <w:t>IT Manager</w:t>
            </w:r>
          </w:p>
        </w:tc>
        <w:tc>
          <w:tcPr>
            <w:tcW w:type="dxa" w:w="1881"/>
          </w:tcPr>
          <w:p>
            <w:r>
              <w:rPr>
                <w:rFonts w:ascii="Calibri" w:hAnsi="Calibri"/>
                <w:color w:val="333333"/>
                <w:sz w:val="18"/>
              </w:rPr>
              <w:t>[Date]</w:t>
            </w:r>
          </w:p>
        </w:tc>
      </w:tr>
      <w:tr>
        <w:tc>
          <w:tcPr>
            <w:tcW w:type="dxa" w:w="1881"/>
            <w:shd w:fill="F0F4F8"/>
          </w:tcPr>
          <w:p>
            <w:r>
              <w:rPr>
                <w:rFonts w:ascii="Calibri" w:hAnsi="Calibri"/>
                <w:color w:val="333333"/>
                <w:sz w:val="18"/>
              </w:rPr>
              <w:t>root</w:t>
            </w:r>
          </w:p>
        </w:tc>
        <w:tc>
          <w:tcPr>
            <w:tcW w:type="dxa" w:w="1881"/>
            <w:shd w:fill="F0F4F8"/>
          </w:tcPr>
          <w:p>
            <w:r>
              <w:rPr>
                <w:rFonts w:ascii="Calibri" w:hAnsi="Calibri"/>
                <w:color w:val="333333"/>
                <w:sz w:val="18"/>
              </w:rPr>
              <w:t>Synology</w:t>
            </w:r>
          </w:p>
        </w:tc>
        <w:tc>
          <w:tcPr>
            <w:tcW w:type="dxa" w:w="1881"/>
            <w:shd w:fill="F0F4F8"/>
          </w:tcPr>
          <w:p>
            <w:r>
              <w:rPr>
                <w:rFonts w:ascii="Calibri" w:hAnsi="Calibri"/>
                <w:color w:val="333333"/>
                <w:sz w:val="18"/>
              </w:rPr>
              <w:t>NAS administration</w:t>
            </w:r>
          </w:p>
        </w:tc>
        <w:tc>
          <w:tcPr>
            <w:tcW w:type="dxa" w:w="1881"/>
            <w:shd w:fill="F0F4F8"/>
          </w:tcPr>
          <w:p>
            <w:r>
              <w:rPr>
                <w:rFonts w:ascii="Calibri" w:hAnsi="Calibri"/>
                <w:color w:val="333333"/>
                <w:sz w:val="18"/>
              </w:rPr>
              <w:t>Storage Admin</w:t>
            </w:r>
          </w:p>
        </w:tc>
        <w:tc>
          <w:tcPr>
            <w:tcW w:type="dxa" w:w="1881"/>
            <w:shd w:fill="F0F4F8"/>
          </w:tcPr>
          <w:p>
            <w:r>
              <w:rPr>
                <w:rFonts w:ascii="Calibri" w:hAnsi="Calibri"/>
                <w:color w:val="333333"/>
                <w:sz w:val="18"/>
              </w:rPr>
              <w:t>[Date]</w:t>
            </w:r>
          </w:p>
        </w:tc>
      </w:tr>
      <w:tr>
        <w:tc>
          <w:tcPr>
            <w:tcW w:type="dxa" w:w="1881"/>
          </w:tcPr>
          <w:p>
            <w:r>
              <w:rPr>
                <w:rFonts w:ascii="Calibri" w:hAnsi="Calibri"/>
                <w:color w:val="333333"/>
                <w:sz w:val="18"/>
              </w:rPr>
              <w:t>Administrator</w:t>
            </w:r>
          </w:p>
        </w:tc>
        <w:tc>
          <w:tcPr>
            <w:tcW w:type="dxa" w:w="1881"/>
          </w:tcPr>
          <w:p>
            <w:r>
              <w:rPr>
                <w:rFonts w:ascii="Calibri" w:hAnsi="Calibri"/>
                <w:color w:val="333333"/>
                <w:sz w:val="18"/>
              </w:rPr>
              <w:t>Windows</w:t>
            </w:r>
          </w:p>
        </w:tc>
        <w:tc>
          <w:tcPr>
            <w:tcW w:type="dxa" w:w="1881"/>
          </w:tcPr>
          <w:p>
            <w:r>
              <w:rPr>
                <w:rFonts w:ascii="Calibri" w:hAnsi="Calibri"/>
                <w:color w:val="333333"/>
                <w:sz w:val="18"/>
              </w:rPr>
              <w:t>Domain admin</w:t>
            </w:r>
          </w:p>
        </w:tc>
        <w:tc>
          <w:tcPr>
            <w:tcW w:type="dxa" w:w="1881"/>
          </w:tcPr>
          <w:p>
            <w:r>
              <w:rPr>
                <w:rFonts w:ascii="Calibri" w:hAnsi="Calibri"/>
                <w:color w:val="333333"/>
                <w:sz w:val="18"/>
              </w:rPr>
              <w:t>IT Manager</w:t>
            </w:r>
          </w:p>
        </w:tc>
        <w:tc>
          <w:tcPr>
            <w:tcW w:type="dxa" w:w="1881"/>
          </w:tcPr>
          <w:p>
            <w:r>
              <w:rPr>
                <w:rFonts w:ascii="Calibri" w:hAnsi="Calibri"/>
                <w:color w:val="333333"/>
                <w:sz w:val="18"/>
              </w:rPr>
              <w:t>[Date]</w:t>
            </w:r>
          </w:p>
        </w:tc>
      </w:tr>
      <w:tr>
        <w:tc>
          <w:tcPr>
            <w:tcW w:type="dxa" w:w="1881"/>
            <w:shd w:fill="F0F4F8"/>
          </w:tcPr>
          <w:p>
            <w:r>
              <w:rPr>
                <w:rFonts w:ascii="Calibri" w:hAnsi="Calibri"/>
                <w:color w:val="333333"/>
                <w:sz w:val="18"/>
              </w:rPr>
              <w:t>root</w:t>
            </w:r>
          </w:p>
        </w:tc>
        <w:tc>
          <w:tcPr>
            <w:tcW w:type="dxa" w:w="1881"/>
            <w:shd w:fill="F0F4F8"/>
          </w:tcPr>
          <w:p>
            <w:r>
              <w:rPr>
                <w:rFonts w:ascii="Calibri" w:hAnsi="Calibri"/>
                <w:color w:val="333333"/>
                <w:sz w:val="18"/>
              </w:rPr>
              <w:t>ESXi</w:t>
            </w:r>
          </w:p>
        </w:tc>
        <w:tc>
          <w:tcPr>
            <w:tcW w:type="dxa" w:w="1881"/>
            <w:shd w:fill="F0F4F8"/>
          </w:tcPr>
          <w:p>
            <w:r>
              <w:rPr>
                <w:rFonts w:ascii="Calibri" w:hAnsi="Calibri"/>
                <w:color w:val="333333"/>
                <w:sz w:val="18"/>
              </w:rPr>
              <w:t>Virtualization host</w:t>
            </w:r>
          </w:p>
        </w:tc>
        <w:tc>
          <w:tcPr>
            <w:tcW w:type="dxa" w:w="1881"/>
            <w:shd w:fill="F0F4F8"/>
          </w:tcPr>
          <w:p>
            <w:r>
              <w:rPr>
                <w:rFonts w:ascii="Calibri" w:hAnsi="Calibri"/>
                <w:color w:val="333333"/>
                <w:sz w:val="18"/>
              </w:rPr>
              <w:t>System Admin</w:t>
            </w:r>
          </w:p>
        </w:tc>
        <w:tc>
          <w:tcPr>
            <w:tcW w:type="dxa" w:w="1881"/>
            <w:shd w:fill="F0F4F8"/>
          </w:tcPr>
          <w:p>
            <w:r>
              <w:rPr>
                <w:rFonts w:ascii="Calibri" w:hAnsi="Calibri"/>
                <w:color w:val="333333"/>
                <w:sz w:val="18"/>
              </w:rPr>
              <w:t>[Date]</w:t>
            </w:r>
          </w:p>
        </w:tc>
      </w:tr>
    </w:tbl>
    <w:p/>
    <w:p>
      <w:pPr>
        <w:pStyle w:val="Heading4"/>
      </w:pPr>
      <w:r>
        <w:t>5.2 Privileged Access Controls</w:t>
      </w:r>
    </w:p>
    <w:p>
      <w:pPr>
        <w:spacing w:before="80" w:after="80"/>
      </w:pPr>
      <w:r>
        <w:rPr>
          <w:rFonts w:ascii="Consolas" w:hAnsi="Consolas"/>
          <w:color w:val="333333"/>
          <w:sz w:val="18"/>
        </w:rPr>
        <w:t># Just-in-Time (JIT) elevation for domain admin</w:t>
        <w:br/>
        <w:t># Use temporary group membership</w:t>
        <w:br/>
        <w:br/>
        <w:t>Add-ADGroupMember -Identity "Domain Admins" -Members "admin-temp" -MemberTimeToLive (New-TimeSpan -Hours 4)</w:t>
        <w:br/>
        <w:br/>
        <w:t># Automatic removal after 4 hours</w:t>
        <w:br/>
        <w:br/>
        <w:t># Session recording for privileged access</w:t>
        <w:br/>
        <w:t># Enable via FortiAuthenticator or PAM solution</w:t>
        <w:br/>
        <w:br/>
        <w:t># Break-glass accounts (emergency only)</w:t>
        <w:br/>
        <w:t># Store credentials in sealed envelope in CISO safe</w:t>
        <w:br/>
        <w:t># Audit all usage</w:t>
      </w:r>
    </w:p>
    <w:p>
      <w:pPr>
        <w:pStyle w:val="Heading2"/>
      </w:pPr>
      <w:r>
        <w:t>Verification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Check</w:t>
            </w:r>
          </w:p>
        </w:tc>
        <w:tc>
          <w:tcPr>
            <w:tcW w:type="dxa" w:w="3135"/>
            <w:shd w:fill="007ACC"/>
          </w:tcPr>
          <w:p>
            <w:pPr>
              <w:jc w:val="center"/>
            </w:pPr>
            <w:r>
              <w:rPr>
                <w:rFonts w:ascii="Calibri" w:hAnsi="Calibri"/>
                <w:b/>
                <w:color w:val="FFFFFF"/>
                <w:sz w:val="20"/>
              </w:rPr>
              <w:t>Method</w:t>
            </w:r>
          </w:p>
        </w:tc>
        <w:tc>
          <w:tcPr>
            <w:tcW w:type="dxa" w:w="3135"/>
            <w:shd w:fill="007ACC"/>
          </w:tcPr>
          <w:p>
            <w:pPr>
              <w:jc w:val="center"/>
            </w:pPr>
            <w:r>
              <w:rPr>
                <w:rFonts w:ascii="Calibri" w:hAnsi="Calibri"/>
                <w:b/>
                <w:color w:val="FFFFFF"/>
                <w:sz w:val="20"/>
              </w:rPr>
              <w:t>Expected Result</w:t>
            </w:r>
          </w:p>
        </w:tc>
      </w:tr>
      <w:tr>
        <w:tc>
          <w:tcPr>
            <w:tcW w:type="dxa" w:w="3135"/>
          </w:tcPr>
          <w:p>
            <w:r>
              <w:rPr>
                <w:rFonts w:ascii="Calibri" w:hAnsi="Calibri"/>
                <w:color w:val="333333"/>
                <w:sz w:val="18"/>
              </w:rPr>
              <w:t>Account Creation</w:t>
            </w:r>
          </w:p>
        </w:tc>
        <w:tc>
          <w:tcPr>
            <w:tcW w:type="dxa" w:w="3135"/>
          </w:tcPr>
          <w:p>
            <w:r>
              <w:rPr>
                <w:rFonts w:ascii="Calibri" w:hAnsi="Calibri"/>
                <w:color w:val="333333"/>
                <w:sz w:val="18"/>
              </w:rPr>
              <w:t>AD Users &amp; Computers</w:t>
            </w:r>
          </w:p>
        </w:tc>
        <w:tc>
          <w:tcPr>
            <w:tcW w:type="dxa" w:w="3135"/>
          </w:tcPr>
          <w:p>
            <w:r>
              <w:rPr>
                <w:rFonts w:ascii="Calibri" w:hAnsi="Calibri"/>
                <w:color w:val="333333"/>
                <w:sz w:val="18"/>
              </w:rPr>
              <w:t>Account exists, enabled</w:t>
            </w:r>
          </w:p>
        </w:tc>
      </w:tr>
      <w:tr>
        <w:tc>
          <w:tcPr>
            <w:tcW w:type="dxa" w:w="3135"/>
            <w:shd w:fill="F0F4F8"/>
          </w:tcPr>
          <w:p>
            <w:r>
              <w:rPr>
                <w:rFonts w:ascii="Calibri" w:hAnsi="Calibri"/>
                <w:color w:val="333333"/>
                <w:sz w:val="18"/>
              </w:rPr>
              <w:t>ZTNA Access</w:t>
            </w:r>
          </w:p>
        </w:tc>
        <w:tc>
          <w:tcPr>
            <w:tcW w:type="dxa" w:w="3135"/>
            <w:shd w:fill="F0F4F8"/>
          </w:tcPr>
          <w:p>
            <w:r>
              <w:rPr>
                <w:rFonts w:ascii="Calibri" w:hAnsi="Calibri"/>
                <w:color w:val="333333"/>
                <w:sz w:val="18"/>
              </w:rPr>
              <w:t>FortiAuthenticator</w:t>
            </w:r>
          </w:p>
        </w:tc>
        <w:tc>
          <w:tcPr>
            <w:tcW w:type="dxa" w:w="3135"/>
            <w:shd w:fill="F0F4F8"/>
          </w:tcPr>
          <w:p>
            <w:r>
              <w:rPr>
                <w:rFonts w:ascii="Calibri" w:hAnsi="Calibri"/>
                <w:color w:val="333333"/>
                <w:sz w:val="18"/>
              </w:rPr>
              <w:t>User in correct groups</w:t>
            </w:r>
          </w:p>
        </w:tc>
      </w:tr>
      <w:tr>
        <w:tc>
          <w:tcPr>
            <w:tcW w:type="dxa" w:w="3135"/>
          </w:tcPr>
          <w:p>
            <w:r>
              <w:rPr>
                <w:rFonts w:ascii="Calibri" w:hAnsi="Calibri"/>
                <w:color w:val="333333"/>
                <w:sz w:val="18"/>
              </w:rPr>
              <w:t>Offboarding</w:t>
            </w:r>
          </w:p>
        </w:tc>
        <w:tc>
          <w:tcPr>
            <w:tcW w:type="dxa" w:w="3135"/>
          </w:tcPr>
          <w:p>
            <w:r>
              <w:rPr>
                <w:rFonts w:ascii="Calibri" w:hAnsi="Calibri"/>
                <w:color w:val="333333"/>
                <w:sz w:val="18"/>
              </w:rPr>
              <w:t>AD Users &amp; Computers</w:t>
            </w:r>
          </w:p>
        </w:tc>
        <w:tc>
          <w:tcPr>
            <w:tcW w:type="dxa" w:w="3135"/>
          </w:tcPr>
          <w:p>
            <w:r>
              <w:rPr>
                <w:rFonts w:ascii="Calibri" w:hAnsi="Calibri"/>
                <w:color w:val="333333"/>
                <w:sz w:val="18"/>
              </w:rPr>
              <w:t>Account disabled</w:t>
            </w:r>
          </w:p>
        </w:tc>
      </w:tr>
      <w:tr>
        <w:tc>
          <w:tcPr>
            <w:tcW w:type="dxa" w:w="3135"/>
            <w:shd w:fill="F0F4F8"/>
          </w:tcPr>
          <w:p>
            <w:r>
              <w:rPr>
                <w:rFonts w:ascii="Calibri" w:hAnsi="Calibri"/>
                <w:color w:val="333333"/>
                <w:sz w:val="18"/>
              </w:rPr>
              <w:t>Access Review</w:t>
            </w:r>
          </w:p>
        </w:tc>
        <w:tc>
          <w:tcPr>
            <w:tcW w:type="dxa" w:w="3135"/>
            <w:shd w:fill="F0F4F8"/>
          </w:tcPr>
          <w:p>
            <w:r>
              <w:rPr>
                <w:rFonts w:ascii="Calibri" w:hAnsi="Calibri"/>
                <w:color w:val="333333"/>
                <w:sz w:val="18"/>
              </w:rPr>
              <w:t>Review documentation</w:t>
            </w:r>
          </w:p>
        </w:tc>
        <w:tc>
          <w:tcPr>
            <w:tcW w:type="dxa" w:w="3135"/>
            <w:shd w:fill="F0F4F8"/>
          </w:tcPr>
          <w:p>
            <w:r>
              <w:rPr>
                <w:rFonts w:ascii="Calibri" w:hAnsi="Calibri"/>
                <w:color w:val="333333"/>
                <w:sz w:val="18"/>
              </w:rPr>
              <w:t>Completed quarterly</w:t>
            </w:r>
          </w:p>
        </w:tc>
      </w:tr>
      <w:tr>
        <w:tc>
          <w:tcPr>
            <w:tcW w:type="dxa" w:w="3135"/>
          </w:tcPr>
          <w:p>
            <w:r>
              <w:rPr>
                <w:rFonts w:ascii="Calibri" w:hAnsi="Calibri"/>
                <w:color w:val="333333"/>
                <w:sz w:val="18"/>
              </w:rPr>
              <w:t>Password Policy</w:t>
            </w:r>
          </w:p>
        </w:tc>
        <w:tc>
          <w:tcPr>
            <w:tcW w:type="dxa" w:w="3135"/>
          </w:tcPr>
          <w:p>
            <w:r>
              <w:rPr>
                <w:rFonts w:ascii="Calibri" w:hAnsi="Calibri"/>
                <w:color w:val="333333"/>
                <w:sz w:val="18"/>
              </w:rPr>
              <w:t>Group Policy</w:t>
            </w:r>
          </w:p>
        </w:tc>
        <w:tc>
          <w:tcPr>
            <w:tcW w:type="dxa" w:w="3135"/>
          </w:tcPr>
          <w:p>
            <w:r>
              <w:rPr>
                <w:rFonts w:ascii="Calibri" w:hAnsi="Calibri"/>
                <w:color w:val="333333"/>
                <w:sz w:val="18"/>
              </w:rPr>
              <w:t>Complexity enforced</w:t>
            </w:r>
          </w:p>
        </w:tc>
      </w:tr>
    </w:tbl>
    <w:p/>
    <w:p>
      <w:pPr>
        <w:pStyle w:val="Heading2"/>
      </w:pPr>
      <w:r>
        <w:t>Rollback</w:t>
      </w:r>
    </w:p>
    <w:p>
      <w:r>
        <w:rPr>
          <w:rFonts w:ascii="Calibri" w:hAnsi="Calibri"/>
          <w:color w:val="333333"/>
          <w:sz w:val="20"/>
        </w:rPr>
        <w:t>If wrong access granted:</w:t>
      </w:r>
    </w:p>
    <w:p>
      <w:pPr>
        <w:pStyle w:val="ListNumber"/>
      </w:pPr>
      <w:r>
        <w:rPr>
          <w:rFonts w:ascii="Calibri" w:hAnsi="Calibri"/>
          <w:color w:val="333333"/>
          <w:sz w:val="20"/>
        </w:rPr>
        <w:t>Immediately revoke incorrect permissions</w:t>
      </w:r>
    </w:p>
    <w:p>
      <w:pPr>
        <w:pStyle w:val="ListNumber"/>
      </w:pPr>
      <w:r>
        <w:rPr>
          <w:rFonts w:ascii="Calibri" w:hAnsi="Calibri"/>
          <w:color w:val="333333"/>
          <w:sz w:val="20"/>
        </w:rPr>
        <w:t>Document incident</w:t>
      </w:r>
    </w:p>
    <w:p>
      <w:pPr>
        <w:pStyle w:val="ListNumber"/>
      </w:pPr>
      <w:r>
        <w:rPr>
          <w:rFonts w:ascii="Calibri" w:hAnsi="Calibri"/>
          <w:color w:val="333333"/>
          <w:sz w:val="20"/>
        </w:rPr>
        <w:t>Grant correct access</w:t>
      </w:r>
    </w:p>
    <w:p>
      <w:pPr>
        <w:pStyle w:val="ListNumber"/>
      </w:pPr>
      <w:r>
        <w:rPr>
          <w:rFonts w:ascii="Calibri" w:hAnsi="Calibri"/>
          <w:color w:val="333333"/>
          <w:sz w:val="20"/>
        </w:rPr>
        <w:t>Review process for improvement</w:t>
      </w:r>
    </w:p>
    <w:p>
      <w:pPr>
        <w:pStyle w:val="Heading2"/>
      </w:pPr>
      <w:r>
        <w:t>Escalation Matrix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Issue</w:t>
            </w:r>
          </w:p>
        </w:tc>
        <w:tc>
          <w:tcPr>
            <w:tcW w:type="dxa" w:w="3135"/>
            <w:shd w:fill="007ACC"/>
          </w:tcPr>
          <w:p>
            <w:pPr>
              <w:jc w:val="center"/>
            </w:pPr>
            <w:r>
              <w:rPr>
                <w:rFonts w:ascii="Calibri" w:hAnsi="Calibri"/>
                <w:b/>
                <w:color w:val="FFFFFF"/>
                <w:sz w:val="20"/>
              </w:rPr>
              <w:t>Contact</w:t>
            </w:r>
          </w:p>
        </w:tc>
        <w:tc>
          <w:tcPr>
            <w:tcW w:type="dxa" w:w="3135"/>
            <w:shd w:fill="007ACC"/>
          </w:tcPr>
          <w:p>
            <w:pPr>
              <w:jc w:val="center"/>
            </w:pPr>
            <w:r>
              <w:rPr>
                <w:rFonts w:ascii="Calibri" w:hAnsi="Calibri"/>
                <w:b/>
                <w:color w:val="FFFFFF"/>
                <w:sz w:val="20"/>
              </w:rPr>
              <w:t>Response Time</w:t>
            </w:r>
          </w:p>
        </w:tc>
      </w:tr>
      <w:tr>
        <w:tc>
          <w:tcPr>
            <w:tcW w:type="dxa" w:w="3135"/>
          </w:tcPr>
          <w:p>
            <w:r>
              <w:rPr>
                <w:rFonts w:ascii="Calibri" w:hAnsi="Calibri"/>
                <w:color w:val="333333"/>
                <w:sz w:val="18"/>
              </w:rPr>
              <w:t>Urgent access needed</w:t>
            </w:r>
          </w:p>
        </w:tc>
        <w:tc>
          <w:tcPr>
            <w:tcW w:type="dxa" w:w="3135"/>
          </w:tcPr>
          <w:p>
            <w:r>
              <w:rPr>
                <w:rFonts w:ascii="Calibri" w:hAnsi="Calibri"/>
                <w:color w:val="333333"/>
                <w:sz w:val="18"/>
              </w:rPr>
              <w:t>IT Manager</w:t>
            </w:r>
          </w:p>
        </w:tc>
        <w:tc>
          <w:tcPr>
            <w:tcW w:type="dxa" w:w="3135"/>
          </w:tcPr>
          <w:p>
            <w:r>
              <w:rPr>
                <w:rFonts w:ascii="Calibri" w:hAnsi="Calibri"/>
                <w:color w:val="333333"/>
                <w:sz w:val="18"/>
              </w:rPr>
              <w:t>30 minutes</w:t>
            </w:r>
          </w:p>
        </w:tc>
      </w:tr>
      <w:tr>
        <w:tc>
          <w:tcPr>
            <w:tcW w:type="dxa" w:w="3135"/>
            <w:shd w:fill="F0F4F8"/>
          </w:tcPr>
          <w:p>
            <w:r>
              <w:rPr>
                <w:rFonts w:ascii="Calibri" w:hAnsi="Calibri"/>
                <w:color w:val="333333"/>
                <w:sz w:val="18"/>
              </w:rPr>
              <w:t>Offboarding issue</w:t>
            </w:r>
          </w:p>
        </w:tc>
        <w:tc>
          <w:tcPr>
            <w:tcW w:type="dxa" w:w="3135"/>
            <w:shd w:fill="F0F4F8"/>
          </w:tcPr>
          <w:p>
            <w:r>
              <w:rPr>
                <w:rFonts w:ascii="Calibri" w:hAnsi="Calibri"/>
                <w:color w:val="333333"/>
                <w:sz w:val="18"/>
              </w:rPr>
              <w:t>Security Admin</w:t>
            </w:r>
          </w:p>
        </w:tc>
        <w:tc>
          <w:tcPr>
            <w:tcW w:type="dxa" w:w="3135"/>
            <w:shd w:fill="F0F4F8"/>
          </w:tcPr>
          <w:p>
            <w:r>
              <w:rPr>
                <w:rFonts w:ascii="Calibri" w:hAnsi="Calibri"/>
                <w:color w:val="333333"/>
                <w:sz w:val="18"/>
              </w:rPr>
              <w:t>1 hour</w:t>
            </w:r>
          </w:p>
        </w:tc>
      </w:tr>
      <w:tr>
        <w:tc>
          <w:tcPr>
            <w:tcW w:type="dxa" w:w="3135"/>
          </w:tcPr>
          <w:p>
            <w:r>
              <w:rPr>
                <w:rFonts w:ascii="Calibri" w:hAnsi="Calibri"/>
                <w:color w:val="333333"/>
                <w:sz w:val="18"/>
              </w:rPr>
              <w:t>Privileged access request</w:t>
            </w:r>
          </w:p>
        </w:tc>
        <w:tc>
          <w:tcPr>
            <w:tcW w:type="dxa" w:w="3135"/>
          </w:tcPr>
          <w:p>
            <w:r>
              <w:rPr>
                <w:rFonts w:ascii="Calibri" w:hAnsi="Calibri"/>
                <w:color w:val="333333"/>
                <w:sz w:val="18"/>
              </w:rPr>
              <w:t>IT Manager</w:t>
            </w:r>
          </w:p>
        </w:tc>
        <w:tc>
          <w:tcPr>
            <w:tcW w:type="dxa" w:w="3135"/>
          </w:tcPr>
          <w:p>
            <w:r>
              <w:rPr>
                <w:rFonts w:ascii="Calibri" w:hAnsi="Calibri"/>
                <w:color w:val="333333"/>
                <w:sz w:val="18"/>
              </w:rPr>
              <w:t>4 hours</w:t>
            </w:r>
          </w:p>
        </w:tc>
      </w:tr>
    </w:tbl>
    <w:p/>
    <w:p>
      <w:pPr>
        <w:pStyle w:val="Heading2"/>
      </w:pPr>
      <w:r>
        <w:t>Related Documents</w:t>
      </w:r>
    </w:p>
    <w:p>
      <w:pPr>
        <w:pStyle w:val="ListBullet"/>
      </w:pPr>
      <w:r>
        <w:rPr>
          <w:rFonts w:ascii="Calibri" w:hAnsi="Calibri"/>
          <w:color w:val="333333"/>
          <w:sz w:val="20"/>
        </w:rPr>
        <w:t>SOP-007: Security Operations</w:t>
      </w:r>
    </w:p>
    <w:p>
      <w:pPr>
        <w:pStyle w:val="ListBullet"/>
      </w:pPr>
      <w:r>
        <w:rPr>
          <w:rFonts w:ascii="Calibri" w:hAnsi="Calibri"/>
          <w:color w:val="333333"/>
          <w:sz w:val="20"/>
        </w:rPr>
        <w:t>SOP-009: Change Management</w:t>
      </w:r>
    </w:p>
    <w:p>
      <w:pPr>
        <w:pStyle w:val="ListBullet"/>
      </w:pPr>
      <w:r>
        <w:rPr>
          <w:rFonts w:ascii="Calibri" w:hAnsi="Calibri"/>
          <w:color w:val="333333"/>
          <w:sz w:val="20"/>
        </w:rPr>
        <w:t>ISO 27001 Access Control Policy</w:t>
      </w:r>
    </w:p>
    <w:p>
      <w:pPr>
        <w:pStyle w:val="Heading2"/>
      </w:pPr>
      <w:r>
        <w:t>Revision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Version</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Author</w:t>
            </w:r>
          </w:p>
        </w:tc>
        <w:tc>
          <w:tcPr>
            <w:tcW w:type="dxa" w:w="2351"/>
            <w:shd w:fill="007ACC"/>
          </w:tcPr>
          <w:p>
            <w:pPr>
              <w:jc w:val="center"/>
            </w:pPr>
            <w:r>
              <w:rPr>
                <w:rFonts w:ascii="Calibri" w:hAnsi="Calibri"/>
                <w:b/>
                <w:color w:val="FFFFFF"/>
                <w:sz w:val="20"/>
              </w:rPr>
              <w:t>Changes</w:t>
            </w:r>
          </w:p>
        </w:tc>
      </w:tr>
      <w:tr>
        <w:tc>
          <w:tcPr>
            <w:tcW w:type="dxa" w:w="2351"/>
          </w:tcPr>
          <w:p>
            <w:r>
              <w:rPr>
                <w:rFonts w:ascii="Calibri" w:hAnsi="Calibri"/>
                <w:color w:val="333333"/>
                <w:sz w:val="18"/>
              </w:rPr>
              <w:t>1.0</w:t>
            </w:r>
          </w:p>
        </w:tc>
        <w:tc>
          <w:tcPr>
            <w:tcW w:type="dxa" w:w="2351"/>
          </w:tcPr>
          <w:p>
            <w:r>
              <w:rPr>
                <w:rFonts w:ascii="Calibri" w:hAnsi="Calibri"/>
                <w:color w:val="333333"/>
                <w:sz w:val="18"/>
              </w:rPr>
              <w:t>22-Mar-2026</w:t>
            </w:r>
          </w:p>
        </w:tc>
        <w:tc>
          <w:tcPr>
            <w:tcW w:type="dxa" w:w="2351"/>
          </w:tcPr>
          <w:p>
            <w:r>
              <w:rPr>
                <w:rFonts w:ascii="Calibri" w:hAnsi="Calibri"/>
                <w:color w:val="333333"/>
                <w:sz w:val="18"/>
              </w:rPr>
              <w:t>VConfi</w:t>
            </w:r>
          </w:p>
        </w:tc>
        <w:tc>
          <w:tcPr>
            <w:tcW w:type="dxa" w:w="2351"/>
          </w:tcPr>
          <w:p>
            <w:r>
              <w:rPr>
                <w:rFonts w:ascii="Calibri" w:hAnsi="Calibri"/>
                <w:color w:val="333333"/>
                <w:sz w:val="18"/>
              </w:rPr>
              <w:t>Initial release</w:t>
            </w:r>
          </w:p>
        </w:tc>
      </w:tr>
    </w:tbl>
    <w:p/>
    <w:p>
      <w:pPr>
        <w:pStyle w:val="Heading1"/>
      </w:pPr>
      <w:r>
        <w:t>SOP-011: Vendor Management</w:t>
      </w:r>
    </w:p>
    <w:p>
      <w:pPr>
        <w:pStyle w:val="Heading2"/>
      </w:pPr>
      <w:r>
        <w:t>Purpose</w:t>
      </w:r>
    </w:p>
    <w:p>
      <w:r>
        <w:rPr>
          <w:rFonts w:ascii="Calibri" w:hAnsi="Calibri"/>
          <w:color w:val="333333"/>
          <w:sz w:val="20"/>
        </w:rPr>
        <w:t>To establish standardized procedures for vendor relationship management, support escalation, hardware RMA, and license tracking to ensure timely resolution of issues and compliance with contractual obligations.</w:t>
      </w:r>
    </w:p>
    <w:p>
      <w:pPr>
        <w:pStyle w:val="Heading2"/>
      </w:pPr>
      <w:r>
        <w:t>Scope</w:t>
      </w:r>
    </w:p>
    <w:p>
      <w:r>
        <w:rPr>
          <w:rFonts w:ascii="Calibri" w:hAnsi="Calibri"/>
          <w:color w:val="333333"/>
          <w:sz w:val="20"/>
        </w:rPr>
        <w:t>This SOP covers:</w:t>
      </w:r>
    </w:p>
    <w:p>
      <w:pPr>
        <w:pStyle w:val="ListBullet"/>
      </w:pPr>
      <w:r>
        <w:rPr>
          <w:rFonts w:ascii="Calibri" w:hAnsi="Calibri"/>
          <w:color w:val="333333"/>
          <w:sz w:val="20"/>
        </w:rPr>
        <w:t>Vendor contact directory</w:t>
      </w:r>
    </w:p>
    <w:p>
      <w:pPr>
        <w:pStyle w:val="ListBullet"/>
      </w:pPr>
      <w:r>
        <w:rPr>
          <w:rFonts w:ascii="Calibri" w:hAnsi="Calibri"/>
          <w:color w:val="333333"/>
          <w:sz w:val="20"/>
        </w:rPr>
        <w:t>Escalation procedures per vendor</w:t>
      </w:r>
    </w:p>
    <w:p>
      <w:pPr>
        <w:pStyle w:val="ListBullet"/>
      </w:pPr>
      <w:r>
        <w:rPr>
          <w:rFonts w:ascii="Calibri" w:hAnsi="Calibri"/>
          <w:color w:val="333333"/>
          <w:sz w:val="20"/>
        </w:rPr>
        <w:t>Support ticket creation</w:t>
      </w:r>
    </w:p>
    <w:p>
      <w:pPr>
        <w:pStyle w:val="ListBullet"/>
      </w:pPr>
      <w:r>
        <w:rPr>
          <w:rFonts w:ascii="Calibri" w:hAnsi="Calibri"/>
          <w:color w:val="333333"/>
          <w:sz w:val="20"/>
        </w:rPr>
        <w:t>Hardware RMA process</w:t>
      </w:r>
    </w:p>
    <w:p>
      <w:pPr>
        <w:pStyle w:val="ListBullet"/>
      </w:pPr>
      <w:r>
        <w:rPr>
          <w:rFonts w:ascii="Calibri" w:hAnsi="Calibri"/>
          <w:color w:val="333333"/>
          <w:sz w:val="20"/>
        </w:rPr>
        <w:t>License renewal tracking</w:t>
      </w:r>
    </w:p>
    <w:p>
      <w:pPr>
        <w:pStyle w:val="Heading2"/>
      </w:pPr>
      <w:r>
        <w:t>Responsibility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Role</w:t>
            </w:r>
          </w:p>
        </w:tc>
        <w:tc>
          <w:tcPr>
            <w:tcW w:type="dxa" w:w="4703"/>
            <w:shd w:fill="007ACC"/>
          </w:tcPr>
          <w:p>
            <w:pPr>
              <w:jc w:val="center"/>
            </w:pPr>
            <w:r>
              <w:rPr>
                <w:rFonts w:ascii="Calibri" w:hAnsi="Calibri"/>
                <w:b/>
                <w:color w:val="FFFFFF"/>
                <w:sz w:val="20"/>
              </w:rPr>
              <w:t>Responsibility</w:t>
            </w:r>
          </w:p>
        </w:tc>
      </w:tr>
      <w:tr>
        <w:tc>
          <w:tcPr>
            <w:tcW w:type="dxa" w:w="4703"/>
          </w:tcPr>
          <w:p>
            <w:r>
              <w:rPr>
                <w:rFonts w:ascii="Calibri" w:hAnsi="Calibri"/>
                <w:color w:val="333333"/>
                <w:sz w:val="18"/>
              </w:rPr>
              <w:t>Vendor Manager</w:t>
            </w:r>
          </w:p>
        </w:tc>
        <w:tc>
          <w:tcPr>
            <w:tcW w:type="dxa" w:w="4703"/>
          </w:tcPr>
          <w:p>
            <w:r>
              <w:rPr>
                <w:rFonts w:ascii="Calibri" w:hAnsi="Calibri"/>
                <w:color w:val="333333"/>
                <w:sz w:val="18"/>
              </w:rPr>
              <w:t>Relationship management, escalations</w:t>
            </w:r>
          </w:p>
        </w:tc>
      </w:tr>
      <w:tr>
        <w:tc>
          <w:tcPr>
            <w:tcW w:type="dxa" w:w="4703"/>
            <w:shd w:fill="F0F4F8"/>
          </w:tcPr>
          <w:p>
            <w:r>
              <w:rPr>
                <w:rFonts w:ascii="Calibri" w:hAnsi="Calibri"/>
                <w:color w:val="333333"/>
                <w:sz w:val="18"/>
              </w:rPr>
              <w:t>Technical Lead</w:t>
            </w:r>
          </w:p>
        </w:tc>
        <w:tc>
          <w:tcPr>
            <w:tcW w:type="dxa" w:w="4703"/>
            <w:shd w:fill="F0F4F8"/>
          </w:tcPr>
          <w:p>
            <w:r>
              <w:rPr>
                <w:rFonts w:ascii="Calibri" w:hAnsi="Calibri"/>
                <w:color w:val="333333"/>
                <w:sz w:val="18"/>
              </w:rPr>
              <w:t>Technical support engagement</w:t>
            </w:r>
          </w:p>
        </w:tc>
      </w:tr>
      <w:tr>
        <w:tc>
          <w:tcPr>
            <w:tcW w:type="dxa" w:w="4703"/>
          </w:tcPr>
          <w:p>
            <w:r>
              <w:rPr>
                <w:rFonts w:ascii="Calibri" w:hAnsi="Calibri"/>
                <w:color w:val="333333"/>
                <w:sz w:val="18"/>
              </w:rPr>
              <w:t>Procurement</w:t>
            </w:r>
          </w:p>
        </w:tc>
        <w:tc>
          <w:tcPr>
            <w:tcW w:type="dxa" w:w="4703"/>
          </w:tcPr>
          <w:p>
            <w:r>
              <w:rPr>
                <w:rFonts w:ascii="Calibri" w:hAnsi="Calibri"/>
                <w:color w:val="333333"/>
                <w:sz w:val="18"/>
              </w:rPr>
              <w:t>RMA coordination, license renewals</w:t>
            </w:r>
          </w:p>
        </w:tc>
      </w:tr>
      <w:tr>
        <w:tc>
          <w:tcPr>
            <w:tcW w:type="dxa" w:w="4703"/>
            <w:shd w:fill="F0F4F8"/>
          </w:tcPr>
          <w:p>
            <w:r>
              <w:rPr>
                <w:rFonts w:ascii="Calibri" w:hAnsi="Calibri"/>
                <w:color w:val="333333"/>
                <w:sz w:val="18"/>
              </w:rPr>
              <w:t>IT Manager</w:t>
            </w:r>
          </w:p>
        </w:tc>
        <w:tc>
          <w:tcPr>
            <w:tcW w:type="dxa" w:w="4703"/>
            <w:shd w:fill="F0F4F8"/>
          </w:tcPr>
          <w:p>
            <w:r>
              <w:rPr>
                <w:rFonts w:ascii="Calibri" w:hAnsi="Calibri"/>
                <w:color w:val="333333"/>
                <w:sz w:val="18"/>
              </w:rPr>
              <w:t>Contract negotiation, major escalations</w:t>
            </w:r>
          </w:p>
        </w:tc>
      </w:tr>
    </w:tbl>
    <w:p/>
    <w:p>
      <w:pPr>
        <w:pStyle w:val="Heading2"/>
      </w:pPr>
      <w:r>
        <w:t>Prerequisites</w:t>
      </w:r>
    </w:p>
    <w:p>
      <w:pPr>
        <w:pStyle w:val="ListBullet"/>
      </w:pPr>
      <w:r>
        <w:rPr>
          <w:rFonts w:ascii="Calibri" w:hAnsi="Calibri"/>
          <w:color w:val="333333"/>
          <w:sz w:val="20"/>
        </w:rPr>
        <w:t>Vendor contract documentation</w:t>
      </w:r>
    </w:p>
    <w:p>
      <w:pPr>
        <w:pStyle w:val="ListBullet"/>
      </w:pPr>
      <w:r>
        <w:rPr>
          <w:rFonts w:ascii="Calibri" w:hAnsi="Calibri"/>
          <w:color w:val="333333"/>
          <w:sz w:val="20"/>
        </w:rPr>
        <w:t>Support entitlement verification</w:t>
      </w:r>
    </w:p>
    <w:p>
      <w:pPr>
        <w:pStyle w:val="ListBullet"/>
      </w:pPr>
      <w:r>
        <w:rPr>
          <w:rFonts w:ascii="Calibri" w:hAnsi="Calibri"/>
          <w:color w:val="333333"/>
          <w:sz w:val="20"/>
        </w:rPr>
        <w:t>Asset inventory</w:t>
      </w:r>
    </w:p>
    <w:p>
      <w:pPr>
        <w:pStyle w:val="ListBullet"/>
      </w:pPr>
      <w:r>
        <w:rPr>
          <w:rFonts w:ascii="Calibri" w:hAnsi="Calibri"/>
          <w:color w:val="333333"/>
          <w:sz w:val="20"/>
        </w:rPr>
        <w:t>License inventory</w:t>
      </w:r>
    </w:p>
    <w:p>
      <w:pPr>
        <w:pStyle w:val="ListBullet"/>
      </w:pPr>
      <w:r>
        <w:rPr>
          <w:rFonts w:ascii="Calibri" w:hAnsi="Calibri"/>
          <w:color w:val="333333"/>
          <w:sz w:val="20"/>
        </w:rPr>
        <w:t>Escalation contact list</w:t>
      </w:r>
    </w:p>
    <w:p>
      <w:pPr>
        <w:pStyle w:val="Heading2"/>
      </w:pPr>
      <w:r>
        <w:t>Procedure</w:t>
      </w:r>
    </w:p>
    <w:p>
      <w:pPr>
        <w:pStyle w:val="Heading3"/>
      </w:pPr>
      <w:r>
        <w:t>1. Vendor Contact Directory</w:t>
      </w:r>
    </w:p>
    <w:p>
      <w:pPr>
        <w:pStyle w:val="Heading4"/>
      </w:pPr>
      <w:r>
        <w:t>1.1 Critical Vendor Contacts</w:t>
      </w:r>
    </w:p>
    <w:p>
      <w:pPr>
        <w:spacing w:before="80" w:after="80"/>
      </w:pPr>
      <w:r>
        <w:rPr>
          <w:rFonts w:ascii="Consolas" w:hAnsi="Consolas"/>
          <w:color w:val="333333"/>
          <w:sz w:val="18"/>
        </w:rPr>
        <w:t>VENDOR CONTACT DIRECTORY</w:t>
        <w:br/>
        <w:t>━━━━━━━━━━━━━━━━━━━━━━━━</w:t>
        <w:br/>
        <w:t>Last Updated: ___________</w:t>
        <w:br/>
        <w:br/>
        <w:t>NETWORK &amp; SECURITY</w:t>
        <w:br/>
        <w:t>──────────────────</w:t>
        <w:br/>
        <w:t>Fortinet (FortiGate, ZTNA, FortiClient)</w:t>
        <w:br/>
        <w:t>├─ Technical Support: support.fortinet.com</w:t>
        <w:br/>
        <w:t>├─ Phone (India): +91-000-000-0000</w:t>
        <w:br/>
        <w:t>├─ Account Manager: ________________________</w:t>
        <w:br/>
        <w:t>├─ TAC Priority: P1=1hr, P2=4hr, P3=1day</w:t>
        <w:br/>
        <w:t>└─ Contract #: ________________________</w:t>
        <w:br/>
        <w:br/>
        <w:t>HPE Aruba (Switches)</w:t>
        <w:br/>
        <w:t>├─ Technical Support: 1800-425-4333</w:t>
        <w:br/>
        <w:t>├─ Support Portal: support.hpe.com</w:t>
        <w:br/>
        <w:t>├─ Account Manager: ________________________</w:t>
        <w:br/>
        <w:t>├─ Serial Numbers: SW1: _________ SW2: _________</w:t>
        <w:br/>
        <w:t>└─ Contract #: ________________________</w:t>
        <w:br/>
        <w:br/>
        <w:t>STORAGE &amp; SERVERS</w:t>
        <w:br/>
        <w:t>─────────────────</w:t>
        <w:br/>
        <w:t>Synology (NAS)</w:t>
        <w:br/>
        <w:t>├─ Technical Support: support.synology.com</w:t>
        <w:br/>
        <w:t>├─ Phone (Global): +886-2-2955-3888</w:t>
        <w:br/>
        <w:t>├─ Local Partner: ________________________</w:t>
        <w:br/>
        <w:t>├─ Serial Numbers: See asset inventory</w:t>
        <w:br/>
        <w:t>└─ Warranty: 5-Year</w:t>
        <w:br/>
        <w:br/>
        <w:t>Dell (PowerEdge R760)</w:t>
        <w:br/>
        <w:t>├─ Technical Support: 1800-425-4026</w:t>
        <w:br/>
        <w:t>├─ Support Portal: dell.com/support</w:t>
        <w:br/>
        <w:t>├─ ProSupport Contract: ________________________</w:t>
        <w:br/>
        <w:t>├─ Service Tag: ________________________</w:t>
        <w:br/>
        <w:t>└─ Warranty: 5-Year ProSupport</w:t>
        <w:br/>
        <w:br/>
        <w:t>VMware (vSphere)</w:t>
        <w:br/>
        <w:t>├─ Technical Support: support.vmware.com</w:t>
        <w:br/>
        <w:t>├─ Phone: 000-800-040-1563</w:t>
        <w:br/>
        <w:t>├─ License Keys: See license inventory</w:t>
        <w:br/>
        <w:t>└─ Support Level: Production</w:t>
        <w:br/>
        <w:br/>
        <w:t>SOFTWARE &amp; SERVICES</w:t>
        <w:br/>
        <w:t>───────────────────</w:t>
        <w:br/>
        <w:t>Veeam (Backup)</w:t>
        <w:br/>
        <w:t>├─ Technical Support: support.veeam.com</w:t>
        <w:br/>
        <w:t>├─ Phone: Check regional numbers</w:t>
        <w:br/>
        <w:t>├─ License: ________________________</w:t>
        <w:br/>
        <w:t>└─ Support Level: Standard</w:t>
        <w:br/>
        <w:br/>
        <w:t>Wasabi (Cloud Storage)</w:t>
        <w:br/>
        <w:t>├─ Technical Support: wasabi.com/help</w:t>
        <w:br/>
        <w:t>├─ Account ID: ________________________</w:t>
        <w:br/>
        <w:t>└─ Billing: ________________________</w:t>
        <w:br/>
        <w:br/>
        <w:t>Zabbix (Monitoring)</w:t>
        <w:br/>
        <w:t>├─ Technical Support: zabbix.com/support</w:t>
        <w:br/>
        <w:t>├─ Enterprise Contract: ________________________</w:t>
        <w:br/>
        <w:t>└─ License: Open Source (Commercial Support)</w:t>
        <w:br/>
        <w:br/>
        <w:t>Kaspersky (Endpoint Protection)</w:t>
        <w:br/>
        <w:t>├─ Technical Support: support.kaspersky.com</w:t>
        <w:br/>
        <w:t>├─ License: ________________________</w:t>
        <w:br/>
        <w:t>└─ Admin Console: ________________________</w:t>
      </w:r>
    </w:p>
    <w:p>
      <w:pPr>
        <w:pStyle w:val="Heading3"/>
      </w:pPr>
      <w:r>
        <w:t>2. Escalation Procedures</w:t>
      </w:r>
    </w:p>
    <w:p>
      <w:pPr>
        <w:pStyle w:val="Heading4"/>
      </w:pPr>
      <w:r>
        <w:t>2.1 Support Escalation Matrix</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Vendor</w:t>
            </w:r>
          </w:p>
        </w:tc>
        <w:tc>
          <w:tcPr>
            <w:tcW w:type="dxa" w:w="2351"/>
            <w:shd w:fill="007ACC"/>
          </w:tcPr>
          <w:p>
            <w:pPr>
              <w:jc w:val="center"/>
            </w:pPr>
            <w:r>
              <w:rPr>
                <w:rFonts w:ascii="Calibri" w:hAnsi="Calibri"/>
                <w:b/>
                <w:color w:val="FFFFFF"/>
                <w:sz w:val="20"/>
              </w:rPr>
              <w:t>L1 (Initial)</w:t>
            </w:r>
          </w:p>
        </w:tc>
        <w:tc>
          <w:tcPr>
            <w:tcW w:type="dxa" w:w="2351"/>
            <w:shd w:fill="007ACC"/>
          </w:tcPr>
          <w:p>
            <w:pPr>
              <w:jc w:val="center"/>
            </w:pPr>
            <w:r>
              <w:rPr>
                <w:rFonts w:ascii="Calibri" w:hAnsi="Calibri"/>
                <w:b/>
                <w:color w:val="FFFFFF"/>
                <w:sz w:val="20"/>
              </w:rPr>
              <w:t>L2 (Escalation)</w:t>
            </w:r>
          </w:p>
        </w:tc>
        <w:tc>
          <w:tcPr>
            <w:tcW w:type="dxa" w:w="2351"/>
            <w:shd w:fill="007ACC"/>
          </w:tcPr>
          <w:p>
            <w:pPr>
              <w:jc w:val="center"/>
            </w:pPr>
            <w:r>
              <w:rPr>
                <w:rFonts w:ascii="Calibri" w:hAnsi="Calibri"/>
                <w:b/>
                <w:color w:val="FFFFFF"/>
                <w:sz w:val="20"/>
              </w:rPr>
              <w:t>L3 (Management)</w:t>
            </w:r>
          </w:p>
        </w:tc>
      </w:tr>
      <w:tr>
        <w:tc>
          <w:tcPr>
            <w:tcW w:type="dxa" w:w="2351"/>
          </w:tcPr>
          <w:p>
            <w:r>
              <w:rPr>
                <w:rFonts w:ascii="Calibri" w:hAnsi="Calibri"/>
                <w:color w:val="333333"/>
                <w:sz w:val="18"/>
              </w:rPr>
              <w:t>Fortinet</w:t>
            </w:r>
          </w:p>
        </w:tc>
        <w:tc>
          <w:tcPr>
            <w:tcW w:type="dxa" w:w="2351"/>
          </w:tcPr>
          <w:p>
            <w:r>
              <w:rPr>
                <w:rFonts w:ascii="Calibri" w:hAnsi="Calibri"/>
                <w:color w:val="333333"/>
                <w:sz w:val="18"/>
              </w:rPr>
              <w:t>Web ticket</w:t>
            </w:r>
          </w:p>
        </w:tc>
        <w:tc>
          <w:tcPr>
            <w:tcW w:type="dxa" w:w="2351"/>
          </w:tcPr>
          <w:p>
            <w:r>
              <w:rPr>
                <w:rFonts w:ascii="Calibri" w:hAnsi="Calibri"/>
                <w:color w:val="333333"/>
                <w:sz w:val="18"/>
              </w:rPr>
              <w:t>Phone P1</w:t>
            </w:r>
          </w:p>
        </w:tc>
        <w:tc>
          <w:tcPr>
            <w:tcW w:type="dxa" w:w="2351"/>
          </w:tcPr>
          <w:p>
            <w:r>
              <w:rPr>
                <w:rFonts w:ascii="Calibri" w:hAnsi="Calibri"/>
                <w:color w:val="333333"/>
                <w:sz w:val="18"/>
              </w:rPr>
              <w:t>Account Manager</w:t>
            </w:r>
          </w:p>
        </w:tc>
      </w:tr>
      <w:tr>
        <w:tc>
          <w:tcPr>
            <w:tcW w:type="dxa" w:w="2351"/>
            <w:shd w:fill="F0F4F8"/>
          </w:tcPr>
          <w:p>
            <w:r>
              <w:rPr>
                <w:rFonts w:ascii="Calibri" w:hAnsi="Calibri"/>
                <w:color w:val="333333"/>
                <w:sz w:val="18"/>
              </w:rPr>
              <w:t>HPE</w:t>
            </w:r>
          </w:p>
        </w:tc>
        <w:tc>
          <w:tcPr>
            <w:tcW w:type="dxa" w:w="2351"/>
            <w:shd w:fill="F0F4F8"/>
          </w:tcPr>
          <w:p>
            <w:r>
              <w:rPr>
                <w:rFonts w:ascii="Calibri" w:hAnsi="Calibri"/>
                <w:color w:val="333333"/>
                <w:sz w:val="18"/>
              </w:rPr>
              <w:t>Phone 1800#</w:t>
            </w:r>
          </w:p>
        </w:tc>
        <w:tc>
          <w:tcPr>
            <w:tcW w:type="dxa" w:w="2351"/>
            <w:shd w:fill="F0F4F8"/>
          </w:tcPr>
          <w:p>
            <w:r>
              <w:rPr>
                <w:rFonts w:ascii="Calibri" w:hAnsi="Calibri"/>
                <w:color w:val="333333"/>
                <w:sz w:val="18"/>
              </w:rPr>
              <w:t>Technical PM</w:t>
            </w:r>
          </w:p>
        </w:tc>
        <w:tc>
          <w:tcPr>
            <w:tcW w:type="dxa" w:w="2351"/>
            <w:shd w:fill="F0F4F8"/>
          </w:tcPr>
          <w:p>
            <w:r>
              <w:rPr>
                <w:rFonts w:ascii="Calibri" w:hAnsi="Calibri"/>
                <w:color w:val="333333"/>
                <w:sz w:val="18"/>
              </w:rPr>
              <w:t>Account Manager</w:t>
            </w:r>
          </w:p>
        </w:tc>
      </w:tr>
      <w:tr>
        <w:tc>
          <w:tcPr>
            <w:tcW w:type="dxa" w:w="2351"/>
          </w:tcPr>
          <w:p>
            <w:r>
              <w:rPr>
                <w:rFonts w:ascii="Calibri" w:hAnsi="Calibri"/>
                <w:color w:val="333333"/>
                <w:sz w:val="18"/>
              </w:rPr>
              <w:t>Synology</w:t>
            </w:r>
          </w:p>
        </w:tc>
        <w:tc>
          <w:tcPr>
            <w:tcW w:type="dxa" w:w="2351"/>
          </w:tcPr>
          <w:p>
            <w:r>
              <w:rPr>
                <w:rFonts w:ascii="Calibri" w:hAnsi="Calibri"/>
                <w:color w:val="333333"/>
                <w:sz w:val="18"/>
              </w:rPr>
              <w:t>Web ticket</w:t>
            </w:r>
          </w:p>
        </w:tc>
        <w:tc>
          <w:tcPr>
            <w:tcW w:type="dxa" w:w="2351"/>
          </w:tcPr>
          <w:p>
            <w:r>
              <w:rPr>
                <w:rFonts w:ascii="Calibri" w:hAnsi="Calibri"/>
                <w:color w:val="333333"/>
                <w:sz w:val="18"/>
              </w:rPr>
              <w:t>Phone +886</w:t>
            </w:r>
          </w:p>
        </w:tc>
        <w:tc>
          <w:tcPr>
            <w:tcW w:type="dxa" w:w="2351"/>
          </w:tcPr>
          <w:p>
            <w:r>
              <w:rPr>
                <w:rFonts w:ascii="Calibri" w:hAnsi="Calibri"/>
                <w:color w:val="333333"/>
                <w:sz w:val="18"/>
              </w:rPr>
              <w:t>Local partner</w:t>
            </w:r>
          </w:p>
        </w:tc>
      </w:tr>
      <w:tr>
        <w:tc>
          <w:tcPr>
            <w:tcW w:type="dxa" w:w="2351"/>
            <w:shd w:fill="F0F4F8"/>
          </w:tcPr>
          <w:p>
            <w:r>
              <w:rPr>
                <w:rFonts w:ascii="Calibri" w:hAnsi="Calibri"/>
                <w:color w:val="333333"/>
                <w:sz w:val="18"/>
              </w:rPr>
              <w:t>Dell</w:t>
            </w:r>
          </w:p>
        </w:tc>
        <w:tc>
          <w:tcPr>
            <w:tcW w:type="dxa" w:w="2351"/>
            <w:shd w:fill="F0F4F8"/>
          </w:tcPr>
          <w:p>
            <w:r>
              <w:rPr>
                <w:rFonts w:ascii="Calibri" w:hAnsi="Calibri"/>
                <w:color w:val="333333"/>
                <w:sz w:val="18"/>
              </w:rPr>
              <w:t>Web/Phone</w:t>
            </w:r>
          </w:p>
        </w:tc>
        <w:tc>
          <w:tcPr>
            <w:tcW w:type="dxa" w:w="2351"/>
            <w:shd w:fill="F0F4F8"/>
          </w:tcPr>
          <w:p>
            <w:r>
              <w:rPr>
                <w:rFonts w:ascii="Calibri" w:hAnsi="Calibri"/>
                <w:color w:val="333333"/>
                <w:sz w:val="18"/>
              </w:rPr>
              <w:t>ProSupport</w:t>
            </w:r>
          </w:p>
        </w:tc>
        <w:tc>
          <w:tcPr>
            <w:tcW w:type="dxa" w:w="2351"/>
            <w:shd w:fill="F0F4F8"/>
          </w:tcPr>
          <w:p>
            <w:r>
              <w:rPr>
                <w:rFonts w:ascii="Calibri" w:hAnsi="Calibri"/>
                <w:color w:val="333333"/>
                <w:sz w:val="18"/>
              </w:rPr>
              <w:t>TAM</w:t>
            </w:r>
          </w:p>
        </w:tc>
      </w:tr>
      <w:tr>
        <w:tc>
          <w:tcPr>
            <w:tcW w:type="dxa" w:w="2351"/>
          </w:tcPr>
          <w:p>
            <w:r>
              <w:rPr>
                <w:rFonts w:ascii="Calibri" w:hAnsi="Calibri"/>
                <w:color w:val="333333"/>
                <w:sz w:val="18"/>
              </w:rPr>
              <w:t>VMware</w:t>
            </w:r>
          </w:p>
        </w:tc>
        <w:tc>
          <w:tcPr>
            <w:tcW w:type="dxa" w:w="2351"/>
          </w:tcPr>
          <w:p>
            <w:r>
              <w:rPr>
                <w:rFonts w:ascii="Calibri" w:hAnsi="Calibri"/>
                <w:color w:val="333333"/>
                <w:sz w:val="18"/>
              </w:rPr>
              <w:t>Web SR</w:t>
            </w:r>
          </w:p>
        </w:tc>
        <w:tc>
          <w:tcPr>
            <w:tcW w:type="dxa" w:w="2351"/>
          </w:tcPr>
          <w:p>
            <w:r>
              <w:rPr>
                <w:rFonts w:ascii="Calibri" w:hAnsi="Calibri"/>
                <w:color w:val="333333"/>
                <w:sz w:val="18"/>
              </w:rPr>
              <w:t>Phone P1</w:t>
            </w:r>
          </w:p>
        </w:tc>
        <w:tc>
          <w:tcPr>
            <w:tcW w:type="dxa" w:w="2351"/>
          </w:tcPr>
          <w:p>
            <w:r>
              <w:rPr>
                <w:rFonts w:ascii="Calibri" w:hAnsi="Calibri"/>
                <w:color w:val="333333"/>
                <w:sz w:val="18"/>
              </w:rPr>
              <w:t>Account Team</w:t>
            </w:r>
          </w:p>
        </w:tc>
      </w:tr>
    </w:tbl>
    <w:p/>
    <w:p>
      <w:pPr>
        <w:pStyle w:val="Heading4"/>
      </w:pPr>
      <w:r>
        <w:t>2.2 Escalation Timeline</w:t>
      </w:r>
    </w:p>
    <w:p>
      <w:pPr>
        <w:spacing w:before="80" w:after="80"/>
      </w:pPr>
      <w:r>
        <w:rPr>
          <w:rFonts w:ascii="Consolas" w:hAnsi="Consolas"/>
          <w:color w:val="333333"/>
          <w:sz w:val="18"/>
        </w:rPr>
        <w:t>Support Escalation Timeline</w:t>
        <w:br/>
        <w:t>━━━━━━━━━━━━━━━━━━━━━━━━━━━</w:t>
        <w:br/>
        <w:t>T+0    Incident reported to vendor</w:t>
        <w:br/>
        <w:t>T+1h   No response → Escalate to phone</w:t>
        <w:br/>
        <w:t>T+4h   No resolution → Escalate to manager</w:t>
        <w:br/>
        <w:t>T+8h   Critical issue unresolved → Executive escalation</w:t>
        <w:br/>
        <w:t>T+24h  Any P1 unresolved → Contract review</w:t>
      </w:r>
    </w:p>
    <w:p>
      <w:pPr>
        <w:pStyle w:val="Heading3"/>
      </w:pPr>
      <w:r>
        <w:t>3. Support Ticket Creation</w:t>
      </w:r>
    </w:p>
    <w:p>
      <w:pPr>
        <w:pStyle w:val="Heading4"/>
      </w:pPr>
      <w:r>
        <w:t>3.1 Ticket Creation Best Practices</w:t>
      </w:r>
    </w:p>
    <w:p>
      <w:pPr>
        <w:spacing w:before="80" w:after="80"/>
      </w:pPr>
      <w:r>
        <w:rPr>
          <w:rFonts w:ascii="Consolas" w:hAnsi="Consolas"/>
          <w:color w:val="333333"/>
          <w:sz w:val="18"/>
        </w:rPr>
        <w:t>SUPPORT TICKET TEMPLATE</w:t>
        <w:br/>
        <w:t>━━━━━━━━━━━━━━━━━━━━━━━━</w:t>
        <w:br/>
        <w:t>Subject: [B2H Studios] [Severity] [Brief Description]</w:t>
        <w:br/>
        <w:br/>
        <w:t>Customer Info:</w:t>
        <w:br/>
        <w:t>Company: B2H Studios</w:t>
        <w:br/>
        <w:t>Contract #: ___________</w:t>
        <w:br/>
        <w:t>Serial/Service Tag: ___________</w:t>
        <w:br/>
        <w:br/>
        <w:t>Issue Description:</w:t>
        <w:br/>
        <w:t>[Clear, concise description of the problem]</w:t>
        <w:br/>
        <w:br/>
        <w:t>Environment:</w:t>
        <w:br/>
        <w:t>- Hardware Model: ___________</w:t>
        <w:br/>
        <w:t>- Firmware/Software Version: ___________</w:t>
        <w:br/>
        <w:t>- Configuration: [Brief relevant config]</w:t>
        <w:br/>
        <w:t>- Network Topology: [If applicable]</w:t>
        <w:br/>
        <w:br/>
        <w:t>Steps to Reproduce:</w:t>
        <w:br/>
        <w:t>1. ________________________________</w:t>
        <w:br/>
        <w:t>2. ________________________________</w:t>
        <w:br/>
        <w:t>3. ________________________________</w:t>
        <w:br/>
        <w:br/>
        <w:t>Expected Result:</w:t>
        <w:br/>
        <w:t>______________________________</w:t>
        <w:br/>
        <w:br/>
        <w:t>Actual Result:</w:t>
        <w:br/>
        <w:t>______________________________</w:t>
        <w:br/>
        <w:br/>
        <w:t>Logs/Diagnostics Attached:</w:t>
        <w:br/>
        <w:t>[ ] Configuration backup</w:t>
        <w:br/>
        <w:t>[ ] Log files</w:t>
        <w:br/>
        <w:t>[ ] Error screenshots</w:t>
        <w:br/>
        <w:t>[ ] Network captures</w:t>
        <w:br/>
        <w:t>[ ] Other: ___________</w:t>
        <w:br/>
        <w:br/>
        <w:t>Business Impact:</w:t>
        <w:br/>
        <w:t>[ ] Production down</w:t>
        <w:br/>
        <w:t>[ ] Service degraded</w:t>
        <w:br/>
        <w:t>[ ] Non-production issue</w:t>
        <w:br/>
        <w:br/>
        <w:t>Contact:</w:t>
        <w:br/>
        <w:t>Primary: ___________ Phone: ___________</w:t>
        <w:br/>
        <w:t>Secondary: ___________ Phone: ___________</w:t>
      </w:r>
    </w:p>
    <w:p>
      <w:pPr>
        <w:pStyle w:val="Heading4"/>
      </w:pPr>
      <w:r>
        <w:t>3.2 Ticket Tracking</w:t>
      </w:r>
    </w:p>
    <w:p>
      <w:pPr>
        <w:spacing w:before="80" w:after="80"/>
      </w:pPr>
      <w:r>
        <w:rPr>
          <w:rFonts w:ascii="Consolas" w:hAnsi="Consolas"/>
          <w:color w:val="333333"/>
          <w:sz w:val="18"/>
        </w:rPr>
        <w:t># Maintain ticket log</w:t>
        <w:br/>
        <w:t>cat &gt;&gt; /var/log/vendor-tickets.csv &lt;&lt; EOF</w:t>
        <w:br/>
        <w:t>$(date +%Y-%m-%d),[Vendor],[Ticket#],[Description],[Status],[Owner]</w:t>
        <w:br/>
        <w:t>EOF</w:t>
        <w:br/>
        <w:br/>
        <w:t># Weekly ticket review</w:t>
        <w:br/>
        <w:t># - Check for stale tickets (&gt;7 days)</w:t>
        <w:br/>
        <w:t># - Verify no P1/P2 tickets unresolved</w:t>
        <w:br/>
        <w:t># - Escalate as needed</w:t>
      </w:r>
    </w:p>
    <w:p>
      <w:pPr>
        <w:pStyle w:val="Heading3"/>
      </w:pPr>
      <w:r>
        <w:t>4. Hardware RMA Process</w:t>
      </w:r>
    </w:p>
    <w:p>
      <w:pPr>
        <w:pStyle w:val="Heading4"/>
      </w:pPr>
      <w:r>
        <w:t>4.1 RMA Decision Tree</w:t>
      </w:r>
    </w:p>
    <w:p>
      <w:pPr>
        <w:spacing w:before="80" w:after="80"/>
      </w:pPr>
      <w:r>
        <w:rPr>
          <w:rFonts w:ascii="Consolas" w:hAnsi="Consolas"/>
          <w:color w:val="333333"/>
          <w:sz w:val="18"/>
        </w:rPr>
        <w:t>Hardware Failure Detected</w:t>
        <w:br/>
        <w:t xml:space="preserve">        │</w:t>
        <w:br/>
        <w:t xml:space="preserve">        ▼</w:t>
        <w:br/>
        <w:t>┌───────────────────┐</w:t>
        <w:br/>
        <w:t>│ Under Warranty?   │</w:t>
        <w:br/>
        <w:t>└─────────┬─────────┘</w:t>
        <w:br/>
        <w:t xml:space="preserve">          │</w:t>
        <w:br/>
        <w:t xml:space="preserve">    ┌─────┴─────┐</w:t>
        <w:br/>
        <w:t xml:space="preserve">    │           │</w:t>
        <w:br/>
        <w:t xml:space="preserve">    ▼           ▼</w:t>
        <w:br/>
        <w:t>┌───────┐   ┌───────────┐</w:t>
        <w:br/>
        <w:t>│  Yes  │   │    No     │</w:t>
        <w:br/>
        <w:t>└───┬───┘   └─────┬─────┘</w:t>
        <w:br/>
        <w:t xml:space="preserve">    │             │</w:t>
        <w:br/>
        <w:t xml:space="preserve">    ▼             ▼</w:t>
        <w:br/>
        <w:t>┌───────────┐ ┌───────────┐</w:t>
        <w:br/>
        <w:t>│ Initiate  │ │ Procure   │</w:t>
        <w:br/>
        <w:t>│ RMA       │ │ New HW    │</w:t>
        <w:br/>
        <w:t>│ (below)   │ │           │</w:t>
        <w:br/>
        <w:t>└───────────┘ └───────────┘</w:t>
      </w:r>
    </w:p>
    <w:p>
      <w:pPr>
        <w:pStyle w:val="Heading4"/>
      </w:pPr>
      <w:r>
        <w:t>4.2 RMA Procedure</w:t>
      </w:r>
    </w:p>
    <w:p>
      <w:pPr>
        <w:spacing w:before="80" w:after="80"/>
      </w:pPr>
      <w:r>
        <w:rPr>
          <w:rFonts w:ascii="Consolas" w:hAnsi="Consolas"/>
          <w:color w:val="333333"/>
          <w:sz w:val="18"/>
        </w:rPr>
        <w:t>HARDWARE RMA CHECKLIST</w:t>
        <w:br/>
        <w:t>━━━━━━━━━━━━━━━━━━━━━━</w:t>
        <w:br/>
        <w:t>Failed Component: ________________________</w:t>
        <w:br/>
        <w:t>Serial Number: ________________________</w:t>
        <w:br/>
        <w:t>Failure Date: ________________________</w:t>
        <w:br/>
        <w:br/>
        <w:t>Step 1: Gather Information</w:t>
        <w:br/>
        <w:t>[ ] Exact error messages</w:t>
        <w:br/>
        <w:t>[ ] Diagnostic output</w:t>
        <w:br/>
        <w:t>[ ] Asset tag/serial number</w:t>
        <w:br/>
        <w:t>[ ] Purchase date/warranty status</w:t>
        <w:br/>
        <w:br/>
        <w:t>Step 2: Open Support Case</w:t>
        <w:br/>
        <w:t>Vendor: ________________________</w:t>
        <w:br/>
        <w:t>Ticket #: ________________________</w:t>
        <w:br/>
        <w:t>Opened: ________________________</w:t>
        <w:br/>
        <w:br/>
        <w:t>Step 3: Remote Diagnostics</w:t>
        <w:br/>
        <w:t>[ ] Completed vendor diagnostics</w:t>
        <w:br/>
        <w:t>[ ] Uploaded log files</w:t>
        <w:br/>
        <w:t>[ ] Confirmed hardware failure</w:t>
        <w:br/>
        <w:br/>
        <w:t>Step 4: RMA Approval</w:t>
        <w:br/>
        <w:t>[ ] RMA number received: ___________</w:t>
        <w:br/>
        <w:t>[ ] Advance replacement approved: [ ] Yes [ ] No</w:t>
        <w:br/>
        <w:t>[ ] Cross-ship date: ___________</w:t>
        <w:br/>
        <w:br/>
        <w:t>Step 5: Replacement</w:t>
        <w:br/>
        <w:t>[ ] Replacement received: ___________</w:t>
        <w:br/>
        <w:t>[ ] Installed and tested: ___________</w:t>
        <w:br/>
        <w:t>[ ] Failed unit returned: ___________</w:t>
        <w:br/>
        <w:t>[ ] RMA closed: ___________</w:t>
        <w:br/>
        <w:br/>
        <w:t>Step 6: Update Records</w:t>
        <w:br/>
        <w:t>[ ] Asset inventory updated</w:t>
        <w:br/>
        <w:t>[ ] Warranty status updated</w:t>
        <w:br/>
        <w:t>[ ] Spare parts inventory updated</w:t>
        <w:br/>
        <w:br/>
        <w:t>Completed by: ___________ Date: _______</w:t>
      </w:r>
    </w:p>
    <w:p>
      <w:pPr>
        <w:pStyle w:val="Heading4"/>
      </w:pPr>
      <w:r>
        <w:t>4.3 Critical Spares Inventory</w:t>
      </w:r>
    </w:p>
    <w:p>
      <w:pPr>
        <w:spacing w:before="80" w:after="80"/>
      </w:pPr>
      <w:r>
        <w:rPr>
          <w:rFonts w:ascii="Consolas" w:hAnsi="Consolas"/>
          <w:color w:val="333333"/>
          <w:sz w:val="18"/>
        </w:rPr>
        <w:t>CRITICAL SPARES INVENTORY</w:t>
        <w:br/>
        <w:t>━━━━━━━━━━━━━━━━━━━━━━━━━</w:t>
        <w:br/>
        <w:t>Location: ________________________</w:t>
        <w:br/>
        <w:t>Last Verified: ________________________</w:t>
        <w:br/>
        <w:br/>
        <w:t>┌─────────────────────┬──────────┬──────────┬──────────────┐</w:t>
        <w:br/>
        <w:t>│ Item                │ Quantity │ Location │ Expiry/Refresh│</w:t>
        <w:br/>
        <w:t>├─────────────────────┼──────────┼──────────┼──────────────┤</w:t>
        <w:br/>
        <w:t>│ HPE CX 6300M PSU    │    1     │ Shelf A  │ N/A          │</w:t>
        <w:br/>
        <w:t>│ FortiGate 120G PSU  │    1     │ Shelf A  │ N/A          │</w:t>
        <w:br/>
        <w:t>│ 10GbE SFP+ (HPE)    │    4     │ Bin 1    │ N/A          │</w:t>
        <w:br/>
        <w:t>│ Cat6a Patch (3m)    │   10     │ Bin 2    │ N/A          │</w:t>
        <w:br/>
        <w:t>│ LTO-9 Tapes         │    5     │ Safe     │ 2028-12-31   │</w:t>
        <w:br/>
        <w:t>└─────────────────────┴──────────┴──────────┴──────────────┘</w:t>
        <w:br/>
        <w:br/>
        <w:t>Note: Verify quarterly</w:t>
      </w:r>
    </w:p>
    <w:p>
      <w:pPr>
        <w:pStyle w:val="Heading3"/>
      </w:pPr>
      <w:r>
        <w:t>5. License Renewal Tracking</w:t>
      </w:r>
    </w:p>
    <w:p>
      <w:pPr>
        <w:pStyle w:val="Heading4"/>
      </w:pPr>
      <w:r>
        <w:t>5.1 License Inventory</w:t>
      </w:r>
    </w:p>
    <w:p>
      <w:pPr>
        <w:spacing w:before="80" w:after="80"/>
      </w:pPr>
      <w:r>
        <w:rPr>
          <w:rFonts w:ascii="Consolas" w:hAnsi="Consolas"/>
          <w:color w:val="333333"/>
          <w:sz w:val="18"/>
        </w:rPr>
        <w:t>SOFTWARE LICENSE INVENTORY</w:t>
        <w:br/>
        <w:t>━━━━━━━━━━━━━━━━━━━━━━━━━━</w:t>
        <w:br/>
        <w:t>Last Updated: ___________</w:t>
        <w:br/>
        <w:br/>
        <w:t>┌─────────────────┬──────────────┬──────────────┬──────────────┐</w:t>
        <w:br/>
        <w:t>│ Product         │ License Key  │ Expiry Date  │ Renew Date   │</w:t>
        <w:br/>
        <w:t>├─────────────────┼──────────────┼──────────────┼──────────────┤</w:t>
        <w:br/>
        <w:t>│ FortiGate UTP   │ XXXX-XXXX    │ 2027-03-22   │ 2027-02-22   │</w:t>
        <w:br/>
        <w:t>│ VMware vSphere  │ XXXX-XXXX    │ 2027-03-22   │ 2027-02-22   │</w:t>
        <w:br/>
        <w:t>│ Veeam Backup    │ XXXX-XXXX    │ 2027-03-22   │ 2027-02-22   │</w:t>
        <w:br/>
        <w:t>│ Zabbix Support  │ ENT-XXXX     │ 2027-03-22   │ 2027-02-22   │</w:t>
        <w:br/>
        <w:t>│ Signiant Jet    │ XXXX-XXXX    │ 2027-03-22   │ 2027-02-22   │</w:t>
        <w:br/>
        <w:t>│ Splunk SIEM     │ XXXX-XXXX    │ 2027-03-22   │ 2027-02-22   │</w:t>
        <w:br/>
        <w:t>│ Wasabi (200TB)  │ WAS-XXXX     │ Monthly      │ Auto         │</w:t>
        <w:br/>
        <w:t>│ Kaspersky EP    │ KL-XXXX      │ 2027-03-22   │ 2027-02-22   │</w:t>
        <w:br/>
        <w:t>└─────────────────┴──────────────┴──────────────┴──────────────┘</w:t>
        <w:br/>
        <w:br/>
        <w:t>Renewal Reminder Schedule:</w:t>
        <w:br/>
        <w:t>- 90 days before: Initial reminder</w:t>
        <w:br/>
        <w:t>- 60 days before: Budget request</w:t>
        <w:br/>
        <w:t>- 30 days before: PO submission</w:t>
        <w:br/>
        <w:t>- 14 days before: Escalation if not ordered</w:t>
        <w:br/>
        <w:t>- 7 days before: Emergency procurement</w:t>
      </w:r>
    </w:p>
    <w:p>
      <w:pPr>
        <w:pStyle w:val="Heading4"/>
      </w:pPr>
      <w:r>
        <w:t>5.2 Renewal Procedure</w:t>
      </w:r>
    </w:p>
    <w:p>
      <w:pPr>
        <w:spacing w:before="80" w:after="80"/>
      </w:pPr>
      <w:r>
        <w:rPr>
          <w:rFonts w:ascii="Consolas" w:hAnsi="Consolas"/>
          <w:color w:val="333333"/>
          <w:sz w:val="18"/>
        </w:rPr>
        <w:t>LICENSE RENEWAL CHECKLIST</w:t>
        <w:br/>
        <w:t>━━━━━━━━━━━━━━━━━━━━━━━━━</w:t>
        <w:br/>
        <w:t>Product: ________________________</w:t>
        <w:br/>
        <w:t>Current Expiry: ________________________</w:t>
        <w:br/>
        <w:br/>
        <w:t>Step 1: 90-Day Review</w:t>
        <w:br/>
        <w:t>[ ] Verify current usage vs entitlement</w:t>
        <w:br/>
        <w:t>[ ] Check for upgrade opportunities</w:t>
        <w:br/>
        <w:t>[ ] Confirm budget availability</w:t>
        <w:br/>
        <w:t>[ ] Initiate renewal quote request</w:t>
        <w:br/>
        <w:br/>
        <w:t>Step 2: 60-Day Quote</w:t>
        <w:br/>
        <w:t>[ ] Receive vendor quote</w:t>
        <w:br/>
        <w:t>[ ] Compare pricing (3-year vs annual)</w:t>
        <w:br/>
        <w:t>[ ] Verify contract terms</w:t>
        <w:br/>
        <w:t>[ ] Obtain approval</w:t>
        <w:br/>
        <w:br/>
        <w:t>Step 3: 30-Day Procurement</w:t>
        <w:br/>
        <w:t>[ ] Submit PO</w:t>
        <w:br/>
        <w:t>[ ] Receive license/key</w:t>
        <w:br/>
        <w:t>[ ] Apply/update license</w:t>
        <w:br/>
        <w:t>[ ] Verify activation</w:t>
        <w:br/>
        <w:br/>
        <w:t>Step 4: Documentation</w:t>
        <w:br/>
        <w:t>[ ] Update license inventory</w:t>
        <w:br/>
        <w:t>[ ] Store license documentation</w:t>
        <w:br/>
        <w:t>[ ] Update calendar for next renewal</w:t>
        <w:br/>
        <w:t>[ ] Archive old licenses</w:t>
        <w:br/>
        <w:br/>
        <w:t>Completed: ___________</w:t>
      </w:r>
    </w:p>
    <w:p>
      <w:pPr>
        <w:pStyle w:val="Heading2"/>
      </w:pPr>
      <w:r>
        <w:t>Verification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Check</w:t>
            </w:r>
          </w:p>
        </w:tc>
        <w:tc>
          <w:tcPr>
            <w:tcW w:type="dxa" w:w="3135"/>
            <w:shd w:fill="007ACC"/>
          </w:tcPr>
          <w:p>
            <w:pPr>
              <w:jc w:val="center"/>
            </w:pPr>
            <w:r>
              <w:rPr>
                <w:rFonts w:ascii="Calibri" w:hAnsi="Calibri"/>
                <w:b/>
                <w:color w:val="FFFFFF"/>
                <w:sz w:val="20"/>
              </w:rPr>
              <w:t>Method</w:t>
            </w:r>
          </w:p>
        </w:tc>
        <w:tc>
          <w:tcPr>
            <w:tcW w:type="dxa" w:w="3135"/>
            <w:shd w:fill="007ACC"/>
          </w:tcPr>
          <w:p>
            <w:pPr>
              <w:jc w:val="center"/>
            </w:pPr>
            <w:r>
              <w:rPr>
                <w:rFonts w:ascii="Calibri" w:hAnsi="Calibri"/>
                <w:b/>
                <w:color w:val="FFFFFF"/>
                <w:sz w:val="20"/>
              </w:rPr>
              <w:t>Expected Result</w:t>
            </w:r>
          </w:p>
        </w:tc>
      </w:tr>
      <w:tr>
        <w:tc>
          <w:tcPr>
            <w:tcW w:type="dxa" w:w="3135"/>
          </w:tcPr>
          <w:p>
            <w:r>
              <w:rPr>
                <w:rFonts w:ascii="Calibri" w:hAnsi="Calibri"/>
                <w:color w:val="333333"/>
                <w:sz w:val="18"/>
              </w:rPr>
              <w:t>Contact Directory</w:t>
            </w:r>
          </w:p>
        </w:tc>
        <w:tc>
          <w:tcPr>
            <w:tcW w:type="dxa" w:w="3135"/>
          </w:tcPr>
          <w:p>
            <w:r>
              <w:rPr>
                <w:rFonts w:ascii="Calibri" w:hAnsi="Calibri"/>
                <w:color w:val="333333"/>
                <w:sz w:val="18"/>
              </w:rPr>
              <w:t>Review</w:t>
            </w:r>
          </w:p>
        </w:tc>
        <w:tc>
          <w:tcPr>
            <w:tcW w:type="dxa" w:w="3135"/>
          </w:tcPr>
          <w:p>
            <w:r>
              <w:rPr>
                <w:rFonts w:ascii="Calibri" w:hAnsi="Calibri"/>
                <w:color w:val="333333"/>
                <w:sz w:val="18"/>
              </w:rPr>
              <w:t>All vendors listed</w:t>
            </w:r>
          </w:p>
        </w:tc>
      </w:tr>
      <w:tr>
        <w:tc>
          <w:tcPr>
            <w:tcW w:type="dxa" w:w="3135"/>
            <w:shd w:fill="F0F4F8"/>
          </w:tcPr>
          <w:p>
            <w:r>
              <w:rPr>
                <w:rFonts w:ascii="Calibri" w:hAnsi="Calibri"/>
                <w:color w:val="333333"/>
                <w:sz w:val="18"/>
              </w:rPr>
              <w:t>Tickets</w:t>
            </w:r>
          </w:p>
        </w:tc>
        <w:tc>
          <w:tcPr>
            <w:tcW w:type="dxa" w:w="3135"/>
            <w:shd w:fill="F0F4F8"/>
          </w:tcPr>
          <w:p>
            <w:r>
              <w:rPr>
                <w:rFonts w:ascii="Calibri" w:hAnsi="Calibri"/>
                <w:color w:val="333333"/>
                <w:sz w:val="18"/>
              </w:rPr>
              <w:t>Ticket log</w:t>
            </w:r>
          </w:p>
        </w:tc>
        <w:tc>
          <w:tcPr>
            <w:tcW w:type="dxa" w:w="3135"/>
            <w:shd w:fill="F0F4F8"/>
          </w:tcPr>
          <w:p>
            <w:r>
              <w:rPr>
                <w:rFonts w:ascii="Calibri" w:hAnsi="Calibri"/>
                <w:color w:val="333333"/>
                <w:sz w:val="18"/>
              </w:rPr>
              <w:t>No stale tickets</w:t>
            </w:r>
          </w:p>
        </w:tc>
      </w:tr>
      <w:tr>
        <w:tc>
          <w:tcPr>
            <w:tcW w:type="dxa" w:w="3135"/>
          </w:tcPr>
          <w:p>
            <w:r>
              <w:rPr>
                <w:rFonts w:ascii="Calibri" w:hAnsi="Calibri"/>
                <w:color w:val="333333"/>
                <w:sz w:val="18"/>
              </w:rPr>
              <w:t>RMA Status</w:t>
            </w:r>
          </w:p>
        </w:tc>
        <w:tc>
          <w:tcPr>
            <w:tcW w:type="dxa" w:w="3135"/>
          </w:tcPr>
          <w:p>
            <w:r>
              <w:rPr>
                <w:rFonts w:ascii="Calibri" w:hAnsi="Calibri"/>
                <w:color w:val="333333"/>
                <w:sz w:val="18"/>
              </w:rPr>
              <w:t>Vendor portals</w:t>
            </w:r>
          </w:p>
        </w:tc>
        <w:tc>
          <w:tcPr>
            <w:tcW w:type="dxa" w:w="3135"/>
          </w:tcPr>
          <w:p>
            <w:r>
              <w:rPr>
                <w:rFonts w:ascii="Calibri" w:hAnsi="Calibri"/>
                <w:color w:val="333333"/>
                <w:sz w:val="18"/>
              </w:rPr>
              <w:t>All closed</w:t>
            </w:r>
          </w:p>
        </w:tc>
      </w:tr>
      <w:tr>
        <w:tc>
          <w:tcPr>
            <w:tcW w:type="dxa" w:w="3135"/>
            <w:shd w:fill="F0F4F8"/>
          </w:tcPr>
          <w:p>
            <w:r>
              <w:rPr>
                <w:rFonts w:ascii="Calibri" w:hAnsi="Calibri"/>
                <w:color w:val="333333"/>
                <w:sz w:val="18"/>
              </w:rPr>
              <w:t>Licenses</w:t>
            </w:r>
          </w:p>
        </w:tc>
        <w:tc>
          <w:tcPr>
            <w:tcW w:type="dxa" w:w="3135"/>
            <w:shd w:fill="F0F4F8"/>
          </w:tcPr>
          <w:p>
            <w:r>
              <w:rPr>
                <w:rFonts w:ascii="Calibri" w:hAnsi="Calibri"/>
                <w:color w:val="333333"/>
                <w:sz w:val="18"/>
              </w:rPr>
              <w:t>Inventory</w:t>
            </w:r>
          </w:p>
        </w:tc>
        <w:tc>
          <w:tcPr>
            <w:tcW w:type="dxa" w:w="3135"/>
            <w:shd w:fill="F0F4F8"/>
          </w:tcPr>
          <w:p>
            <w:r>
              <w:rPr>
                <w:rFonts w:ascii="Calibri" w:hAnsi="Calibri"/>
                <w:color w:val="333333"/>
                <w:sz w:val="18"/>
              </w:rPr>
              <w:t>60+ days until expiry</w:t>
            </w:r>
          </w:p>
        </w:tc>
      </w:tr>
    </w:tbl>
    <w:p/>
    <w:p>
      <w:pPr>
        <w:pStyle w:val="Heading2"/>
      </w:pPr>
      <w:r>
        <w:t>Rollback</w:t>
      </w:r>
    </w:p>
    <w:p>
      <w:r>
        <w:rPr>
          <w:rFonts w:ascii="Calibri" w:hAnsi="Calibri"/>
          <w:color w:val="333333"/>
          <w:sz w:val="20"/>
        </w:rPr>
        <w:t>Not applicable - vendor management is administrative</w:t>
      </w:r>
    </w:p>
    <w:p>
      <w:pPr>
        <w:pStyle w:val="Heading2"/>
      </w:pPr>
      <w:r>
        <w:t>Escalation Matrix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Issue</w:t>
            </w:r>
          </w:p>
        </w:tc>
        <w:tc>
          <w:tcPr>
            <w:tcW w:type="dxa" w:w="3135"/>
            <w:shd w:fill="007ACC"/>
          </w:tcPr>
          <w:p>
            <w:pPr>
              <w:jc w:val="center"/>
            </w:pPr>
            <w:r>
              <w:rPr>
                <w:rFonts w:ascii="Calibri" w:hAnsi="Calibri"/>
                <w:b/>
                <w:color w:val="FFFFFF"/>
                <w:sz w:val="20"/>
              </w:rPr>
              <w:t>Contact</w:t>
            </w:r>
          </w:p>
        </w:tc>
        <w:tc>
          <w:tcPr>
            <w:tcW w:type="dxa" w:w="3135"/>
            <w:shd w:fill="007ACC"/>
          </w:tcPr>
          <w:p>
            <w:pPr>
              <w:jc w:val="center"/>
            </w:pPr>
            <w:r>
              <w:rPr>
                <w:rFonts w:ascii="Calibri" w:hAnsi="Calibri"/>
                <w:b/>
                <w:color w:val="FFFFFF"/>
                <w:sz w:val="20"/>
              </w:rPr>
              <w:t>Response Time</w:t>
            </w:r>
          </w:p>
        </w:tc>
      </w:tr>
      <w:tr>
        <w:tc>
          <w:tcPr>
            <w:tcW w:type="dxa" w:w="3135"/>
          </w:tcPr>
          <w:p>
            <w:r>
              <w:rPr>
                <w:rFonts w:ascii="Calibri" w:hAnsi="Calibri"/>
                <w:color w:val="333333"/>
                <w:sz w:val="18"/>
              </w:rPr>
              <w:t>Vendor not responding</w:t>
            </w:r>
          </w:p>
        </w:tc>
        <w:tc>
          <w:tcPr>
            <w:tcW w:type="dxa" w:w="3135"/>
          </w:tcPr>
          <w:p>
            <w:r>
              <w:rPr>
                <w:rFonts w:ascii="Calibri" w:hAnsi="Calibri"/>
                <w:color w:val="333333"/>
                <w:sz w:val="18"/>
              </w:rPr>
              <w:t>IT Manager</w:t>
            </w:r>
          </w:p>
        </w:tc>
        <w:tc>
          <w:tcPr>
            <w:tcW w:type="dxa" w:w="3135"/>
          </w:tcPr>
          <w:p>
            <w:r>
              <w:rPr>
                <w:rFonts w:ascii="Calibri" w:hAnsi="Calibri"/>
                <w:color w:val="333333"/>
                <w:sz w:val="18"/>
              </w:rPr>
              <w:t>Immediate</w:t>
            </w:r>
          </w:p>
        </w:tc>
      </w:tr>
      <w:tr>
        <w:tc>
          <w:tcPr>
            <w:tcW w:type="dxa" w:w="3135"/>
            <w:shd w:fill="F0F4F8"/>
          </w:tcPr>
          <w:p>
            <w:r>
              <w:rPr>
                <w:rFonts w:ascii="Calibri" w:hAnsi="Calibri"/>
                <w:color w:val="333333"/>
                <w:sz w:val="18"/>
              </w:rPr>
              <w:t>License expired</w:t>
            </w:r>
          </w:p>
        </w:tc>
        <w:tc>
          <w:tcPr>
            <w:tcW w:type="dxa" w:w="3135"/>
            <w:shd w:fill="F0F4F8"/>
          </w:tcPr>
          <w:p>
            <w:r>
              <w:rPr>
                <w:rFonts w:ascii="Calibri" w:hAnsi="Calibri"/>
                <w:color w:val="333333"/>
                <w:sz w:val="18"/>
              </w:rPr>
              <w:t>Procurement</w:t>
            </w:r>
          </w:p>
        </w:tc>
        <w:tc>
          <w:tcPr>
            <w:tcW w:type="dxa" w:w="3135"/>
            <w:shd w:fill="F0F4F8"/>
          </w:tcPr>
          <w:p>
            <w:r>
              <w:rPr>
                <w:rFonts w:ascii="Calibri" w:hAnsi="Calibri"/>
                <w:color w:val="333333"/>
                <w:sz w:val="18"/>
              </w:rPr>
              <w:t>4 hours</w:t>
            </w:r>
          </w:p>
        </w:tc>
      </w:tr>
      <w:tr>
        <w:tc>
          <w:tcPr>
            <w:tcW w:type="dxa" w:w="3135"/>
          </w:tcPr>
          <w:p>
            <w:r>
              <w:rPr>
                <w:rFonts w:ascii="Calibri" w:hAnsi="Calibri"/>
                <w:color w:val="333333"/>
                <w:sz w:val="18"/>
              </w:rPr>
              <w:t>RMA delayed</w:t>
            </w:r>
          </w:p>
        </w:tc>
        <w:tc>
          <w:tcPr>
            <w:tcW w:type="dxa" w:w="3135"/>
          </w:tcPr>
          <w:p>
            <w:r>
              <w:rPr>
                <w:rFonts w:ascii="Calibri" w:hAnsi="Calibri"/>
                <w:color w:val="333333"/>
                <w:sz w:val="18"/>
              </w:rPr>
              <w:t>Vendor Manager</w:t>
            </w:r>
          </w:p>
        </w:tc>
        <w:tc>
          <w:tcPr>
            <w:tcW w:type="dxa" w:w="3135"/>
          </w:tcPr>
          <w:p>
            <w:r>
              <w:rPr>
                <w:rFonts w:ascii="Calibri" w:hAnsi="Calibri"/>
                <w:color w:val="333333"/>
                <w:sz w:val="18"/>
              </w:rPr>
              <w:t>1 hour</w:t>
            </w:r>
          </w:p>
        </w:tc>
      </w:tr>
    </w:tbl>
    <w:p/>
    <w:p>
      <w:pPr>
        <w:pStyle w:val="Heading2"/>
      </w:pPr>
      <w:r>
        <w:t>Related Documents</w:t>
      </w:r>
    </w:p>
    <w:p>
      <w:pPr>
        <w:pStyle w:val="ListBullet"/>
      </w:pPr>
      <w:r>
        <w:rPr>
          <w:rFonts w:ascii="Calibri" w:hAnsi="Calibri"/>
          <w:color w:val="333333"/>
          <w:sz w:val="20"/>
        </w:rPr>
        <w:t>Vendor contracts</w:t>
      </w:r>
    </w:p>
    <w:p>
      <w:pPr>
        <w:pStyle w:val="ListBullet"/>
      </w:pPr>
      <w:r>
        <w:rPr>
          <w:rFonts w:ascii="Calibri" w:hAnsi="Calibri"/>
          <w:color w:val="333333"/>
          <w:sz w:val="20"/>
        </w:rPr>
        <w:t>Asset inventory</w:t>
      </w:r>
    </w:p>
    <w:p>
      <w:pPr>
        <w:pStyle w:val="ListBullet"/>
      </w:pPr>
      <w:r>
        <w:rPr>
          <w:rFonts w:ascii="Calibri" w:hAnsi="Calibri"/>
          <w:color w:val="333333"/>
          <w:sz w:val="20"/>
        </w:rPr>
        <w:t>License documentation</w:t>
      </w:r>
    </w:p>
    <w:p>
      <w:pPr>
        <w:pStyle w:val="ListBullet"/>
      </w:pPr>
      <w:r>
        <w:rPr>
          <w:rFonts w:ascii="Calibri" w:hAnsi="Calibri"/>
          <w:color w:val="333333"/>
          <w:sz w:val="20"/>
        </w:rPr>
        <w:t>Part4_Enhanced_BOM_Assets_Timeline.md</w:t>
      </w:r>
    </w:p>
    <w:p>
      <w:pPr>
        <w:pStyle w:val="Heading2"/>
      </w:pPr>
      <w:r>
        <w:t>Revision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Version</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Author</w:t>
            </w:r>
          </w:p>
        </w:tc>
        <w:tc>
          <w:tcPr>
            <w:tcW w:type="dxa" w:w="2351"/>
            <w:shd w:fill="007ACC"/>
          </w:tcPr>
          <w:p>
            <w:pPr>
              <w:jc w:val="center"/>
            </w:pPr>
            <w:r>
              <w:rPr>
                <w:rFonts w:ascii="Calibri" w:hAnsi="Calibri"/>
                <w:b/>
                <w:color w:val="FFFFFF"/>
                <w:sz w:val="20"/>
              </w:rPr>
              <w:t>Changes</w:t>
            </w:r>
          </w:p>
        </w:tc>
      </w:tr>
      <w:tr>
        <w:tc>
          <w:tcPr>
            <w:tcW w:type="dxa" w:w="2351"/>
          </w:tcPr>
          <w:p>
            <w:r>
              <w:rPr>
                <w:rFonts w:ascii="Calibri" w:hAnsi="Calibri"/>
                <w:color w:val="333333"/>
                <w:sz w:val="18"/>
              </w:rPr>
              <w:t>1.0</w:t>
            </w:r>
          </w:p>
        </w:tc>
        <w:tc>
          <w:tcPr>
            <w:tcW w:type="dxa" w:w="2351"/>
          </w:tcPr>
          <w:p>
            <w:r>
              <w:rPr>
                <w:rFonts w:ascii="Calibri" w:hAnsi="Calibri"/>
                <w:color w:val="333333"/>
                <w:sz w:val="18"/>
              </w:rPr>
              <w:t>22-Mar-2026</w:t>
            </w:r>
          </w:p>
        </w:tc>
        <w:tc>
          <w:tcPr>
            <w:tcW w:type="dxa" w:w="2351"/>
          </w:tcPr>
          <w:p>
            <w:r>
              <w:rPr>
                <w:rFonts w:ascii="Calibri" w:hAnsi="Calibri"/>
                <w:color w:val="333333"/>
                <w:sz w:val="18"/>
              </w:rPr>
              <w:t>VConfi</w:t>
            </w:r>
          </w:p>
        </w:tc>
        <w:tc>
          <w:tcPr>
            <w:tcW w:type="dxa" w:w="2351"/>
          </w:tcPr>
          <w:p>
            <w:r>
              <w:rPr>
                <w:rFonts w:ascii="Calibri" w:hAnsi="Calibri"/>
                <w:color w:val="333333"/>
                <w:sz w:val="18"/>
              </w:rPr>
              <w:t>Initial release</w:t>
            </w:r>
          </w:p>
        </w:tc>
      </w:tr>
    </w:tbl>
    <w:p/>
    <w:p>
      <w:pPr>
        <w:pStyle w:val="Heading1"/>
      </w:pPr>
      <w:r>
        <w:t>Document Control</w:t>
      </w:r>
    </w:p>
    <w:p>
      <w:pPr>
        <w:pStyle w:val="Heading2"/>
      </w:pPr>
      <w:r>
        <w:t>Version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Version</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Author</w:t>
            </w:r>
          </w:p>
        </w:tc>
        <w:tc>
          <w:tcPr>
            <w:tcW w:type="dxa" w:w="2351"/>
            <w:shd w:fill="007ACC"/>
          </w:tcPr>
          <w:p>
            <w:pPr>
              <w:jc w:val="center"/>
            </w:pPr>
            <w:r>
              <w:rPr>
                <w:rFonts w:ascii="Calibri" w:hAnsi="Calibri"/>
                <w:b/>
                <w:color w:val="FFFFFF"/>
                <w:sz w:val="20"/>
              </w:rPr>
              <w:t>Changes</w:t>
            </w:r>
          </w:p>
        </w:tc>
      </w:tr>
      <w:tr>
        <w:tc>
          <w:tcPr>
            <w:tcW w:type="dxa" w:w="2351"/>
          </w:tcPr>
          <w:p>
            <w:r>
              <w:rPr>
                <w:rFonts w:ascii="Calibri" w:hAnsi="Calibri"/>
                <w:color w:val="333333"/>
                <w:sz w:val="18"/>
              </w:rPr>
              <w:t>1.0</w:t>
            </w:r>
          </w:p>
        </w:tc>
        <w:tc>
          <w:tcPr>
            <w:tcW w:type="dxa" w:w="2351"/>
          </w:tcPr>
          <w:p>
            <w:r>
              <w:rPr>
                <w:rFonts w:ascii="Calibri" w:hAnsi="Calibri"/>
                <w:color w:val="333333"/>
                <w:sz w:val="18"/>
              </w:rPr>
              <w:t>22-Mar-2026</w:t>
            </w:r>
          </w:p>
        </w:tc>
        <w:tc>
          <w:tcPr>
            <w:tcW w:type="dxa" w:w="2351"/>
          </w:tcPr>
          <w:p>
            <w:r>
              <w:rPr>
                <w:rFonts w:ascii="Calibri" w:hAnsi="Calibri"/>
                <w:color w:val="333333"/>
                <w:sz w:val="18"/>
              </w:rPr>
              <w:t>VConfi</w:t>
            </w:r>
          </w:p>
        </w:tc>
        <w:tc>
          <w:tcPr>
            <w:tcW w:type="dxa" w:w="2351"/>
          </w:tcPr>
          <w:p>
            <w:r>
              <w:rPr>
                <w:rFonts w:ascii="Calibri" w:hAnsi="Calibri"/>
                <w:color w:val="333333"/>
                <w:sz w:val="18"/>
              </w:rPr>
              <w:t>Initial release of all 11 SOPs</w:t>
            </w:r>
          </w:p>
        </w:tc>
      </w:tr>
    </w:tbl>
    <w:p/>
    <w:p>
      <w:pPr>
        <w:pStyle w:val="Heading2"/>
      </w:pPr>
      <w:r>
        <w:t>Approval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Role</w:t>
            </w:r>
          </w:p>
        </w:tc>
        <w:tc>
          <w:tcPr>
            <w:tcW w:type="dxa" w:w="2351"/>
            <w:shd w:fill="007ACC"/>
          </w:tcPr>
          <w:p>
            <w:pPr>
              <w:jc w:val="center"/>
            </w:pPr>
            <w:r>
              <w:rPr>
                <w:rFonts w:ascii="Calibri" w:hAnsi="Calibri"/>
                <w:b/>
                <w:color w:val="FFFFFF"/>
                <w:sz w:val="20"/>
              </w:rPr>
              <w:t>Name</w:t>
            </w:r>
          </w:p>
        </w:tc>
        <w:tc>
          <w:tcPr>
            <w:tcW w:type="dxa" w:w="2351"/>
            <w:shd w:fill="007ACC"/>
          </w:tcPr>
          <w:p>
            <w:pPr>
              <w:jc w:val="center"/>
            </w:pPr>
            <w:r>
              <w:rPr>
                <w:rFonts w:ascii="Calibri" w:hAnsi="Calibri"/>
                <w:b/>
                <w:color w:val="FFFFFF"/>
                <w:sz w:val="20"/>
              </w:rPr>
              <w:t>Signature</w:t>
            </w:r>
          </w:p>
        </w:tc>
        <w:tc>
          <w:tcPr>
            <w:tcW w:type="dxa" w:w="2351"/>
            <w:shd w:fill="007ACC"/>
          </w:tcPr>
          <w:p>
            <w:pPr>
              <w:jc w:val="center"/>
            </w:pPr>
            <w:r>
              <w:rPr>
                <w:rFonts w:ascii="Calibri" w:hAnsi="Calibri"/>
                <w:b/>
                <w:color w:val="FFFFFF"/>
                <w:sz w:val="20"/>
              </w:rPr>
              <w:t>Date</w:t>
            </w:r>
          </w:p>
        </w:tc>
      </w:tr>
      <w:tr>
        <w:tc>
          <w:tcPr>
            <w:tcW w:type="dxa" w:w="2351"/>
          </w:tcPr>
          <w:p>
            <w:r>
              <w:rPr>
                <w:rFonts w:ascii="Calibri" w:hAnsi="Calibri"/>
                <w:color w:val="333333"/>
                <w:sz w:val="18"/>
              </w:rPr>
              <w:t>Solutions Architect</w:t>
            </w:r>
          </w:p>
        </w:tc>
        <w:tc>
          <w:tcPr>
            <w:tcW w:type="dxa" w:w="2351"/>
          </w:tcPr>
          <w:p>
            <w:r>
              <w:rPr>
                <w:rFonts w:ascii="Calibri" w:hAnsi="Calibri"/>
                <w:color w:val="333333"/>
                <w:sz w:val="18"/>
              </w:rPr>
              <w:t>VConfi Solutions</w:t>
            </w:r>
          </w:p>
        </w:tc>
        <w:tc>
          <w:tcPr>
            <w:tcW w:type="dxa" w:w="2351"/>
          </w:tcPr>
          <w:p>
            <w:r>
              <w:rPr>
                <w:rFonts w:ascii="Calibri" w:hAnsi="Calibri"/>
                <w:color w:val="333333"/>
                <w:sz w:val="18"/>
              </w:rPr>
              <w:t>[Digital]</w:t>
            </w:r>
          </w:p>
        </w:tc>
        <w:tc>
          <w:tcPr>
            <w:tcW w:type="dxa" w:w="2351"/>
          </w:tcPr>
          <w:p>
            <w:r>
              <w:rPr>
                <w:rFonts w:ascii="Calibri" w:hAnsi="Calibri"/>
                <w:color w:val="333333"/>
                <w:sz w:val="18"/>
              </w:rPr>
              <w:t>March 22, 2026</w:t>
            </w:r>
          </w:p>
        </w:tc>
      </w:tr>
      <w:tr>
        <w:tc>
          <w:tcPr>
            <w:tcW w:type="dxa" w:w="2351"/>
            <w:shd w:fill="F0F4F8"/>
          </w:tcPr>
          <w:p>
            <w:r>
              <w:rPr>
                <w:rFonts w:ascii="Calibri" w:hAnsi="Calibri"/>
                <w:color w:val="333333"/>
                <w:sz w:val="18"/>
              </w:rPr>
              <w:t>IT Manager</w:t>
            </w:r>
          </w:p>
        </w:tc>
        <w:tc>
          <w:tcPr>
            <w:tcW w:type="dxa" w:w="2351"/>
            <w:shd w:fill="F0F4F8"/>
          </w:tcPr>
          <w:p>
            <w:r>
              <w:rPr>
                <w:rFonts w:ascii="Calibri" w:hAnsi="Calibri"/>
                <w:color w:val="333333"/>
                <w:sz w:val="18"/>
              </w:rPr>
              <w:t>B2H Studios</w:t>
            </w:r>
          </w:p>
        </w:tc>
        <w:tc>
          <w:tcPr>
            <w:tcW w:type="dxa" w:w="2351"/>
            <w:shd w:fill="F0F4F8"/>
          </w:tcPr>
          <w:p>
            <w:r>
              <w:rPr>
                <w:rFonts w:ascii="Calibri" w:hAnsi="Calibri"/>
                <w:color w:val="333333"/>
                <w:sz w:val="18"/>
              </w:rPr>
              <w:t>_________________</w:t>
            </w:r>
          </w:p>
        </w:tc>
        <w:tc>
          <w:tcPr>
            <w:tcW w:type="dxa" w:w="2351"/>
            <w:shd w:fill="F0F4F8"/>
          </w:tcPr>
          <w:p>
            <w:r>
              <w:rPr>
                <w:rFonts w:ascii="Calibri" w:hAnsi="Calibri"/>
                <w:color w:val="333333"/>
                <w:sz w:val="18"/>
              </w:rPr>
              <w:t>_______________</w:t>
            </w:r>
          </w:p>
        </w:tc>
      </w:tr>
      <w:tr>
        <w:tc>
          <w:tcPr>
            <w:tcW w:type="dxa" w:w="2351"/>
          </w:tcPr>
          <w:p>
            <w:r>
              <w:rPr>
                <w:rFonts w:ascii="Calibri" w:hAnsi="Calibri"/>
                <w:color w:val="333333"/>
                <w:sz w:val="18"/>
              </w:rPr>
              <w:t>Security Lead</w:t>
            </w:r>
          </w:p>
        </w:tc>
        <w:tc>
          <w:tcPr>
            <w:tcW w:type="dxa" w:w="2351"/>
          </w:tcPr>
          <w:p>
            <w:r>
              <w:rPr>
                <w:rFonts w:ascii="Calibri" w:hAnsi="Calibri"/>
                <w:color w:val="333333"/>
                <w:sz w:val="18"/>
              </w:rPr>
              <w:t>VConfi Solutions</w:t>
            </w:r>
          </w:p>
        </w:tc>
        <w:tc>
          <w:tcPr>
            <w:tcW w:type="dxa" w:w="2351"/>
          </w:tcPr>
          <w:p>
            <w:r>
              <w:rPr>
                <w:rFonts w:ascii="Calibri" w:hAnsi="Calibri"/>
                <w:color w:val="333333"/>
                <w:sz w:val="18"/>
              </w:rPr>
              <w:t>[Digital]</w:t>
            </w:r>
          </w:p>
        </w:tc>
        <w:tc>
          <w:tcPr>
            <w:tcW w:type="dxa" w:w="2351"/>
          </w:tcPr>
          <w:p>
            <w:r>
              <w:rPr>
                <w:rFonts w:ascii="Calibri" w:hAnsi="Calibri"/>
                <w:color w:val="333333"/>
                <w:sz w:val="18"/>
              </w:rPr>
              <w:t>March 22, 2026</w:t>
            </w:r>
          </w:p>
        </w:tc>
      </w:tr>
    </w:tbl>
    <w:p/>
    <w:p>
      <w:pPr>
        <w:pStyle w:val="Heading2"/>
      </w:pPr>
      <w:r>
        <w:t>Distribution List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Role</w:t>
            </w:r>
          </w:p>
        </w:tc>
        <w:tc>
          <w:tcPr>
            <w:tcW w:type="dxa" w:w="3135"/>
            <w:shd w:fill="007ACC"/>
          </w:tcPr>
          <w:p>
            <w:pPr>
              <w:jc w:val="center"/>
            </w:pPr>
            <w:r>
              <w:rPr>
                <w:rFonts w:ascii="Calibri" w:hAnsi="Calibri"/>
                <w:b/>
                <w:color w:val="FFFFFF"/>
                <w:sz w:val="20"/>
              </w:rPr>
              <w:t>Organization</w:t>
            </w:r>
          </w:p>
        </w:tc>
        <w:tc>
          <w:tcPr>
            <w:tcW w:type="dxa" w:w="3135"/>
            <w:shd w:fill="007ACC"/>
          </w:tcPr>
          <w:p>
            <w:pPr>
              <w:jc w:val="center"/>
            </w:pPr>
            <w:r>
              <w:rPr>
                <w:rFonts w:ascii="Calibri" w:hAnsi="Calibri"/>
                <w:b/>
                <w:color w:val="FFFFFF"/>
                <w:sz w:val="20"/>
              </w:rPr>
              <w:t>Purpose</w:t>
            </w:r>
          </w:p>
        </w:tc>
      </w:tr>
      <w:tr>
        <w:tc>
          <w:tcPr>
            <w:tcW w:type="dxa" w:w="3135"/>
          </w:tcPr>
          <w:p>
            <w:r>
              <w:rPr>
                <w:rFonts w:ascii="Calibri" w:hAnsi="Calibri"/>
                <w:color w:val="333333"/>
                <w:sz w:val="18"/>
              </w:rPr>
              <w:t>IT Director</w:t>
            </w:r>
          </w:p>
        </w:tc>
        <w:tc>
          <w:tcPr>
            <w:tcW w:type="dxa" w:w="3135"/>
          </w:tcPr>
          <w:p>
            <w:r>
              <w:rPr>
                <w:rFonts w:ascii="Calibri" w:hAnsi="Calibri"/>
                <w:color w:val="333333"/>
                <w:sz w:val="18"/>
              </w:rPr>
              <w:t>B2H Studios</w:t>
            </w:r>
          </w:p>
        </w:tc>
        <w:tc>
          <w:tcPr>
            <w:tcW w:type="dxa" w:w="3135"/>
          </w:tcPr>
          <w:p>
            <w:r>
              <w:rPr>
                <w:rFonts w:ascii="Calibri" w:hAnsi="Calibri"/>
                <w:color w:val="333333"/>
                <w:sz w:val="18"/>
              </w:rPr>
              <w:t>Primary operational reference</w:t>
            </w:r>
          </w:p>
        </w:tc>
      </w:tr>
      <w:tr>
        <w:tc>
          <w:tcPr>
            <w:tcW w:type="dxa" w:w="3135"/>
            <w:shd w:fill="F0F4F8"/>
          </w:tcPr>
          <w:p>
            <w:r>
              <w:rPr>
                <w:rFonts w:ascii="Calibri" w:hAnsi="Calibri"/>
                <w:color w:val="333333"/>
                <w:sz w:val="18"/>
              </w:rPr>
              <w:t>Network Administrator</w:t>
            </w:r>
          </w:p>
        </w:tc>
        <w:tc>
          <w:tcPr>
            <w:tcW w:type="dxa" w:w="3135"/>
            <w:shd w:fill="F0F4F8"/>
          </w:tcPr>
          <w:p>
            <w:r>
              <w:rPr>
                <w:rFonts w:ascii="Calibri" w:hAnsi="Calibri"/>
                <w:color w:val="333333"/>
                <w:sz w:val="18"/>
              </w:rPr>
              <w:t>B2H Studios</w:t>
            </w:r>
          </w:p>
        </w:tc>
        <w:tc>
          <w:tcPr>
            <w:tcW w:type="dxa" w:w="3135"/>
            <w:shd w:fill="F0F4F8"/>
          </w:tcPr>
          <w:p>
            <w:r>
              <w:rPr>
                <w:rFonts w:ascii="Calibri" w:hAnsi="Calibri"/>
                <w:color w:val="333333"/>
                <w:sz w:val="18"/>
              </w:rPr>
              <w:t>SOP-001, SOP-002</w:t>
            </w:r>
          </w:p>
        </w:tc>
      </w:tr>
      <w:tr>
        <w:tc>
          <w:tcPr>
            <w:tcW w:type="dxa" w:w="3135"/>
          </w:tcPr>
          <w:p>
            <w:r>
              <w:rPr>
                <w:rFonts w:ascii="Calibri" w:hAnsi="Calibri"/>
                <w:color w:val="333333"/>
                <w:sz w:val="18"/>
              </w:rPr>
              <w:t>System Administrator</w:t>
            </w:r>
          </w:p>
        </w:tc>
        <w:tc>
          <w:tcPr>
            <w:tcW w:type="dxa" w:w="3135"/>
          </w:tcPr>
          <w:p>
            <w:r>
              <w:rPr>
                <w:rFonts w:ascii="Calibri" w:hAnsi="Calibri"/>
                <w:color w:val="333333"/>
                <w:sz w:val="18"/>
              </w:rPr>
              <w:t>B2H Studios</w:t>
            </w:r>
          </w:p>
        </w:tc>
        <w:tc>
          <w:tcPr>
            <w:tcW w:type="dxa" w:w="3135"/>
          </w:tcPr>
          <w:p>
            <w:r>
              <w:rPr>
                <w:rFonts w:ascii="Calibri" w:hAnsi="Calibri"/>
                <w:color w:val="333333"/>
                <w:sz w:val="18"/>
              </w:rPr>
              <w:t>SOP-003, SOP-004, SOP-005</w:t>
            </w:r>
          </w:p>
        </w:tc>
      </w:tr>
      <w:tr>
        <w:tc>
          <w:tcPr>
            <w:tcW w:type="dxa" w:w="3135"/>
            <w:shd w:fill="F0F4F8"/>
          </w:tcPr>
          <w:p>
            <w:r>
              <w:rPr>
                <w:rFonts w:ascii="Calibri" w:hAnsi="Calibri"/>
                <w:color w:val="333333"/>
                <w:sz w:val="18"/>
              </w:rPr>
              <w:t>Storage Administrator</w:t>
            </w:r>
          </w:p>
        </w:tc>
        <w:tc>
          <w:tcPr>
            <w:tcW w:type="dxa" w:w="3135"/>
            <w:shd w:fill="F0F4F8"/>
          </w:tcPr>
          <w:p>
            <w:r>
              <w:rPr>
                <w:rFonts w:ascii="Calibri" w:hAnsi="Calibri"/>
                <w:color w:val="333333"/>
                <w:sz w:val="18"/>
              </w:rPr>
              <w:t>B2H Studios</w:t>
            </w:r>
          </w:p>
        </w:tc>
        <w:tc>
          <w:tcPr>
            <w:tcW w:type="dxa" w:w="3135"/>
            <w:shd w:fill="F0F4F8"/>
          </w:tcPr>
          <w:p>
            <w:r>
              <w:rPr>
                <w:rFonts w:ascii="Calibri" w:hAnsi="Calibri"/>
                <w:color w:val="333333"/>
                <w:sz w:val="18"/>
              </w:rPr>
              <w:t>SOP-004, SOP-005, SOP-006</w:t>
            </w:r>
          </w:p>
        </w:tc>
      </w:tr>
      <w:tr>
        <w:tc>
          <w:tcPr>
            <w:tcW w:type="dxa" w:w="3135"/>
          </w:tcPr>
          <w:p>
            <w:r>
              <w:rPr>
                <w:rFonts w:ascii="Calibri" w:hAnsi="Calibri"/>
                <w:color w:val="333333"/>
                <w:sz w:val="18"/>
              </w:rPr>
              <w:t>Security Administrator</w:t>
            </w:r>
          </w:p>
        </w:tc>
        <w:tc>
          <w:tcPr>
            <w:tcW w:type="dxa" w:w="3135"/>
          </w:tcPr>
          <w:p>
            <w:r>
              <w:rPr>
                <w:rFonts w:ascii="Calibri" w:hAnsi="Calibri"/>
                <w:color w:val="333333"/>
                <w:sz w:val="18"/>
              </w:rPr>
              <w:t>B2H Studios</w:t>
            </w:r>
          </w:p>
        </w:tc>
        <w:tc>
          <w:tcPr>
            <w:tcW w:type="dxa" w:w="3135"/>
          </w:tcPr>
          <w:p>
            <w:r>
              <w:rPr>
                <w:rFonts w:ascii="Calibri" w:hAnsi="Calibri"/>
                <w:color w:val="333333"/>
                <w:sz w:val="18"/>
              </w:rPr>
              <w:t>SOP-007, SOP-008</w:t>
            </w:r>
          </w:p>
        </w:tc>
      </w:tr>
      <w:tr>
        <w:tc>
          <w:tcPr>
            <w:tcW w:type="dxa" w:w="3135"/>
            <w:shd w:fill="F0F4F8"/>
          </w:tcPr>
          <w:p>
            <w:r>
              <w:rPr>
                <w:rFonts w:ascii="Calibri" w:hAnsi="Calibri"/>
                <w:color w:val="333333"/>
                <w:sz w:val="18"/>
              </w:rPr>
              <w:t>IT Manager</w:t>
            </w:r>
          </w:p>
        </w:tc>
        <w:tc>
          <w:tcPr>
            <w:tcW w:type="dxa" w:w="3135"/>
            <w:shd w:fill="F0F4F8"/>
          </w:tcPr>
          <w:p>
            <w:r>
              <w:rPr>
                <w:rFonts w:ascii="Calibri" w:hAnsi="Calibri"/>
                <w:color w:val="333333"/>
                <w:sz w:val="18"/>
              </w:rPr>
              <w:t>B2H Studios</w:t>
            </w:r>
          </w:p>
        </w:tc>
        <w:tc>
          <w:tcPr>
            <w:tcW w:type="dxa" w:w="3135"/>
            <w:shd w:fill="F0F4F8"/>
          </w:tcPr>
          <w:p>
            <w:r>
              <w:rPr>
                <w:rFonts w:ascii="Calibri" w:hAnsi="Calibri"/>
                <w:color w:val="333333"/>
                <w:sz w:val="18"/>
              </w:rPr>
              <w:t>All SOPs</w:t>
            </w:r>
          </w:p>
        </w:tc>
      </w:tr>
    </w:tbl>
    <w:p/>
    <w:p>
      <w:r>
        <w:rPr>
          <w:rFonts w:ascii="Calibri" w:hAnsi="Calibri"/>
          <w:i/>
          <w:color w:val="666666"/>
          <w:sz w:val="20"/>
        </w:rPr>
        <w:t>End of Part 6: Standard Operating Procedures</w:t>
      </w:r>
    </w:p>
    <w:p>
      <w:r>
        <w:rPr>
          <w:rFonts w:ascii="Calibri" w:hAnsi="Calibri"/>
          <w:i/>
          <w:color w:val="666666"/>
          <w:sz w:val="20"/>
        </w:rPr>
        <w:t>Document Version: 1.0</w:t>
      </w:r>
    </w:p>
    <w:p>
      <w:r>
        <w:rPr>
          <w:rFonts w:ascii="Calibri" w:hAnsi="Calibri"/>
          <w:i/>
          <w:color w:val="666666"/>
          <w:sz w:val="20"/>
        </w:rPr>
        <w:t>Classification: CONFIDENTIAL</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VConfi Solutions  |  CONFIDENTIAL  |  Page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7ACC"/>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007AC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