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5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FF6600"/>
          <w:sz w:val="26"/>
          <w:szCs w:val="26"/>
        </w:rPr>
        <w:t xml:space="preserve">KEYSTONE EDTECH</w:t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AWS Data Engineering for the AI Era</w:t>
      </w:r>
    </w:p>
    <w:p>
      <w:pPr>
        <w:spacing w:after="100" w:before="100"/>
      </w:pPr>
      <w:r>
        <w:t xml:space="preserve"/>
      </w:r>
    </w:p>
    <w:p>
      <w:pPr>
        <w:pBdr>
          <w:bottom w:val="single" w:color="FF6600" w:sz="24" w:space="10"/>
        </w:pBdr>
        <w:jc w:val="center"/>
      </w:pPr>
      <w:r>
        <w:rPr>
          <w:rFonts w:ascii="Calibri" w:cs="Calibri" w:eastAsia="Calibri" w:hAnsi="Calibri"/>
          <w:color w:val="00BCD4"/>
          <w:sz w:val="24"/>
          <w:szCs w:val="24"/>
        </w:rPr>
        <w:t xml:space="preserve">STUDENT NOTES</w:t>
      </w:r>
    </w:p>
    <w:p>
      <w:pPr>
        <w:spacing w:after="600" w:before="6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SECTION 6  ·  AWS GLUE</w:t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Day 2 — ETL with PySpark + Data Quality (DQDL)</w:t>
      </w:r>
    </w:p>
    <w:p>
      <w:pPr>
        <w:spacing w:after="800" w:before="8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Today you build your first Glue ETL job.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Bronze → Silver, with embedded data quality checks.</w:t>
      </w:r>
    </w:p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What You'll Learn Today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Day 1 made the data discoverable. Day 2 makes it useful. By the end of this 120-minute session, you'll have written and run a real PySpark ETL job that takes raw CSVs, applies data quality rules, cleans the dirty rows, and writes out cleaned Parquet partitioned for fast queries.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By the end of today, you will be able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Pick the right Glue Job type and worker size for a given workload.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Convert between DynamicFrame and DataFrame and explain when to use each.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Write a Glue PySpark job that reads from Catalog, transforms with PySpark, and writes Parquet.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Author a DQDL ruleset, embed it in a job, and read the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 the same pipeline visually in Glue Studio (and know when to use that vs code).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Today's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 1 recap + why we need ETL (3 problems Athena can't solve on raw data)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Glue Jobs anatomy — types, DPUs, worker sizes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DynamicFrame vs Spark DataFrame — when each one wins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PySpark ETL patterns — the 5 things you'll do in every job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Quality with DQDL — rule types and how to embed them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HANDS-ON — Build &amp; run Bronze → Silver in Glue Studio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Glue Studio visual editor — when it's the right tool</w:t>
            </w:r>
          </w:p>
        </w:tc>
      </w:tr>
    </w:tbl>
    <w:p>
      <w:pPr>
        <w:spacing w:after="15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6"/>
              <w:left w:val="single" w:color="D4A017" w:sz="16"/>
              <w:bottom w:val="single" w:color="D4A017" w:sz="4"/>
              <w:right w:val="single" w:color="D4A017" w:sz="4"/>
            </w:tcBorders>
            <w:shd w:fill="FFF9E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🔑  </w:t>
            </w:r>
            <w:r>
              <w:rPr>
                <w:rFonts w:ascii="Calibri" w:cs="Calibri" w:eastAsia="Calibri" w:hAnsi="Calibri"/>
                <w:b/>
                <w:bCs/>
                <w:color w:val="D4A017"/>
                <w:sz w:val="22"/>
                <w:szCs w:val="22"/>
              </w:rPr>
              <w:t xml:space="preserve">KEY TAKEAWAY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The one sentence summary of today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Glue ETL turns raw, dirty data into clean, typed, partitioned Parquet — and DQDL lets you assert data quality declaratively, with results that surface in CloudWatch and the Glue console.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Master these two together and you can ship production-grade pipelines on AWS.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1 — Why ETL?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Yesterday you did something useful in a small way. Arjun went from raw CSVs to 4 catalog tables he could query with Athena. Quick win.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morning his manager came back with three questions. Each one breaks against the raw data: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Question 1 — "Show me orders from the last 30 days, week by week."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Athena can't answer this on the raw data. Reason: order_date in the catalog is STRING, not DATE. The moment you try date_diff() or to_date() on the column, it fails — because some rows have malformed values (like future dates) that break the cast.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Question 2 — "Why is the city revenue total off by ₹14,000?"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Some orders have NEGATIVE total_amount values. They're polluting averages and city sums silently. SUM() doesn't care that an order shouldn't logically be ₹-450.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Question 3 — "Why are some customers showing up with NO ID?"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Roughly 39 orders have blank customer_id. They can't be attributed. They're invisible to any "top customers" or "customer lifetime value" query.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6"/>
              <w:left w:val="single" w:color="D4A017" w:sz="16"/>
              <w:bottom w:val="single" w:color="D4A017" w:sz="4"/>
              <w:right w:val="single" w:color="D4A017" w:sz="4"/>
            </w:tcBorders>
            <w:shd w:fill="FFF9E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🔑  </w:t>
            </w:r>
            <w:r>
              <w:rPr>
                <w:rFonts w:ascii="Calibri" w:cs="Calibri" w:eastAsia="Calibri" w:hAnsi="Calibri"/>
                <w:b/>
                <w:bCs/>
                <w:color w:val="D4A017"/>
                <w:sz w:val="22"/>
                <w:szCs w:val="22"/>
              </w:rPr>
              <w:t xml:space="preserve">KEY TAKEAWAY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Why we need ETL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raw layer is what reality gives us. Inevitably messy.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silver layer is what we WANT — clean, typed, validated, query-ready.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An ETL job is the code that bridges the two. Today you write your first one.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D1457" w:sz="16"/>
              <w:left w:val="single" w:color="AD1457" w:sz="16"/>
              <w:bottom w:val="single" w:color="AD1457" w:sz="4"/>
              <w:right w:val="single" w:color="AD1457" w:sz="4"/>
            </w:tcBorders>
            <w:shd w:fill="FFEB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📌  </w:t>
            </w:r>
            <w:r>
              <w:rPr>
                <w:rFonts w:ascii="Calibri" w:cs="Calibri" w:eastAsia="Calibri" w:hAnsi="Calibri"/>
                <w:b/>
                <w:bCs/>
                <w:color w:val="AD1457"/>
                <w:sz w:val="22"/>
                <w:szCs w:val="22"/>
              </w:rPr>
              <w:t xml:space="preserve">REMEMBER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The medallion pattern (recap from Section 1)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Bronze layer  =  raw data, exactly as it arrived. Read-only history.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Silver layer  =  cleaned, typed, deduplicated, validated. Query-ready.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Gold layer    =  aggregated, business-ready tables. Powers dashboards.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Today: Bronze → Silver. Tomorrow (Day 3): Silver → Gold + orchestration.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2 — Glue Jobs Anatomy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Glue Job is a piece of code (PySpark, Python, or Scala) that AWS runs on a serverless Spark cluster spun up just for that run. You don't manage the cluster. You don't pick EC2 instance types. You declare "workers," and AWS provisions them.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Job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Spark (PySpark)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Apache Spark on Glue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Default — what you'll write 90% of the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Spark (Scala)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Apache Spark on Glue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Same engine, Scala syntax. Rare in practice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Spark Streaming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Spark Structured Streaming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Reading from Kinesis / Kafka — Section 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Python Shell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Plain Python, no Spark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Small jobs (&lt; 1 GB), API calls — much cheaper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Ray distributed framework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ML pipelines — niche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6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🏢 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ON THE JOB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What you'll see on the job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PySpark on Spark dominates by a wide margin for batch ETL.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Python Shell is the underrated runner-up — perfect for small data movement and API integration jobs. Costs about 1/10th of a Spark job.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Rule of thumb: input &lt; 1 GB and no complex aggregation? → Python Shell. Otherwise → PySpark.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DPUs and Workers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Glue bills you by DPU (Data Processing Unit) per second. 1 DPU = 4 vCPU + 16 GB memory. You don't request DPUs directly — you request "workers," each of which has a fixed DPU allocation.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Worker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5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DPUs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vCPU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G.1X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16 GB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Default — most ETL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G.2X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32 GB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Bigger transforms, joins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G.4X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64 GB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Heavy aggregations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G.8X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128 GB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Massive datasets, complex skew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G.025X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 GB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Streaming, light ETL — cheapest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How many workers?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Minimum: 2 (Glue's default).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Sweet spot for our 50K-row dataset: 2 G.1X.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Production rule: start small, watch CloudWatch metrics, scale up only if SparkUI shows long task queues.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Flex execution — the cost hack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6"/>
              <w:left w:val="single" w:color="1976D2" w:sz="16"/>
              <w:bottom w:val="single" w:color="1976D2" w:sz="4"/>
              <w:right w:val="single" w:color="1976D2" w:sz="4"/>
            </w:tcBorders>
            <w:shd w:fill="E3F2F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📖  </w:t>
            </w:r>
            <w:r>
              <w:rPr>
                <w:rFonts w:ascii="Calibri" w:cs="Calibri" w:eastAsia="Calibri" w:hAnsi="Calibri"/>
                <w:b/>
                <w:bCs/>
                <w:color w:val="1976D2"/>
                <w:sz w:val="22"/>
                <w:szCs w:val="22"/>
              </w:rPr>
              <w:t xml:space="preserve">EXPLAIN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Standard vs Flex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Standard execution: cluster spins up in ~30 seconds, pay-per-second.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Flex execution: AWS uses spare capacity. Cluster start can take 10-15 minutes, but pricing is ~30% cheaper.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Use Flex for non-urgent batch jobs (overnight ETL). Don't use it for ad-hoc, debugging, or time-sensitive pipelines.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Pricing (rough)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Standard PySpark: ~$0.44 per DPU-hour (1-min minimum).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Flex PySpark: ~$0.29 per DPU-hour.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Python Shell: ~$0.027 per hour at default 0.0625 DPU — ~16x cheaper.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Today's hands-on costs: ~$0.04. Don't worry about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527A0" w:sz="16"/>
              <w:left w:val="single" w:color="4527A0" w:sz="16"/>
              <w:bottom w:val="single" w:color="4527A0" w:sz="4"/>
              <w:right w:val="single" w:color="4527A0" w:sz="4"/>
            </w:tcBorders>
            <w:shd w:fill="EDE7F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🎤  </w:t>
            </w:r>
            <w:r>
              <w:rPr>
                <w:rFonts w:ascii="Calibri" w:cs="Calibri" w:eastAsia="Calibri" w:hAnsi="Calibri"/>
                <w:b/>
                <w:bCs/>
                <w:color w:val="4527A0"/>
                <w:sz w:val="22"/>
                <w:szCs w:val="22"/>
              </w:rPr>
              <w:t xml:space="preserve">INTERVIEW ANGLE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"How would you reduce Glue costs?"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5 levers, ranked by impact: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1. Right-size workers — most teams over-provision G.2X when G.1X works.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2. Use Flex execution for non-urgent batch jobs.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3. Switch small jobs from PySpark to Python Shell — 10x cheaper.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4. Job bookmarks for incremental processing — don't reprocess old data (Day 3).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5. Convert outputs to Parquet — smaller files, faster reads downstream.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3 — DynamicFrame vs DataFrame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6"/>
              <w:left w:val="single" w:color="D4A017" w:sz="16"/>
              <w:bottom w:val="single" w:color="D4A017" w:sz="4"/>
              <w:right w:val="single" w:color="D4A017" w:sz="4"/>
            </w:tcBorders>
            <w:shd w:fill="FFF9E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🔑  </w:t>
            </w:r>
            <w:r>
              <w:rPr>
                <w:rFonts w:ascii="Calibri" w:cs="Calibri" w:eastAsia="Calibri" w:hAnsi="Calibri"/>
                <w:b/>
                <w:bCs/>
                <w:color w:val="D4A017"/>
                <w:sz w:val="22"/>
                <w:szCs w:val="22"/>
              </w:rPr>
              <w:t xml:space="preserve">KEY TAKEAWAY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The most important Day 2 concept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If you remember only ONE thing from today, it's this: when to use DynamicFrame and when to convert to DataFrame.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Confusion here is the #1 reason engineers write inefficient Glue jobs.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DataFrame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Standard Apache Spark abstraction. Strongly-typed table — every column has exactly ONE declared type. INT means INT. Anything else throws an error.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DynamicFrame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Glue-specific wrapper. Same row/column structure as a DataFrame, but with a "loose" schema — each column can hold MULTIPLE types simultaneously. Glue tracks every type it has seen for that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6"/>
              <w:left w:val="single" w:color="1976D2" w:sz="16"/>
              <w:bottom w:val="single" w:color="1976D2" w:sz="4"/>
              <w:right w:val="single" w:color="1976D2" w:sz="4"/>
            </w:tcBorders>
            <w:shd w:fill="E3F2F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📖  </w:t>
            </w:r>
            <w:r>
              <w:rPr>
                <w:rFonts w:ascii="Calibri" w:cs="Calibri" w:eastAsia="Calibri" w:hAnsi="Calibri"/>
                <w:b/>
                <w:bCs/>
                <w:color w:val="1976D2"/>
                <w:sz w:val="22"/>
                <w:szCs w:val="22"/>
              </w:rPr>
              <w:t xml:space="preserve">EXPLAIN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Why does DynamicFrame even exist?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Imagine reading CSVs from S3. Most rows have a clean integer in customer_id. But ONE row has "unknown" in there — bad data from upstream.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With a DataFrame: hard cast failure on that single row, the whole job dies.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With a DynamicFrame: the column is treated as "could be int OR string" — both rows survive. You can decide later: drop the bad ones, cast them, or quarantine.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DynamicFrame is built for messy, real-world data ingestion. DataFrame assumes data is already clean.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Spark DataFrame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Glue DynamicFrame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Schema typing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Strict — one type per column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Loose — multiple types tolerated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Type errors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Hard fail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Tracked via Choice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Catalog read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Limited integration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Native — from_catalog()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Format conversion + partition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Verbose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One-line: write_dynamic_frame.from_options()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Joins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Rich, optimized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Limited — convert to DF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Aggregations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Rich SQL functions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Sparse — convert to 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Window functions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— convert to 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UDFs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— convert to 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Performance for transforms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Faster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Slower (extra wrapping)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The 3-step pattern: convert at the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D1457" w:sz="16"/>
              <w:left w:val="single" w:color="AD1457" w:sz="16"/>
              <w:bottom w:val="single" w:color="AD1457" w:sz="4"/>
              <w:right w:val="single" w:color="AD1457" w:sz="4"/>
            </w:tcBorders>
            <w:shd w:fill="FFEB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📌  </w:t>
            </w:r>
            <w:r>
              <w:rPr>
                <w:rFonts w:ascii="Calibri" w:cs="Calibri" w:eastAsia="Calibri" w:hAnsi="Calibri"/>
                <w:b/>
                <w:bCs/>
                <w:color w:val="AD1457"/>
                <w:sz w:val="22"/>
                <w:szCs w:val="22"/>
              </w:rPr>
              <w:t xml:space="preserve">REMEMBER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Memorize this rhythm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1. READ      → DynamicFrame  (from Catalog or S3)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2. TRANSFORM → DataFrame      (call .toDF() then use PySpark)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3. WRITE     → DynamicFrame   (DynamicFrame.fromDF() then write)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Read at the boundary, write at the boundary, do real work in DataFrame.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READ: DynamicFrame for forgiving schema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raw_dyf = glueContext.create_dynamic_frame.from_catalog(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database='swiggy_raw_db', table_name='orders'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TRANSFORM: DataFrame for rich operations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df = raw_dyf.toDF()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clean_df = (df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.filter(col('total_amount') &gt; 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.withColumn('order_date', to_date(col('order_date'), 'yyyy-MM-dd'))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.dropDuplicates(['order_id'])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WRITE: DynamicFrame for optimized partitioned writes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out_dyf = DynamicFrame.fromDF(clean_df, glueContext, 'orders_silver')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glueContext.write_dynamic_frame.from_options(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frame=out_dyf,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connection_type='s3',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connection_options={'path': 's3://...', 'partitionKeys': ['city']},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format='parquet'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527A0" w:sz="16"/>
              <w:left w:val="single" w:color="4527A0" w:sz="16"/>
              <w:bottom w:val="single" w:color="4527A0" w:sz="4"/>
              <w:right w:val="single" w:color="4527A0" w:sz="4"/>
            </w:tcBorders>
            <w:shd w:fill="EDE7F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🎤  </w:t>
            </w:r>
            <w:r>
              <w:rPr>
                <w:rFonts w:ascii="Calibri" w:cs="Calibri" w:eastAsia="Calibri" w:hAnsi="Calibri"/>
                <w:b/>
                <w:bCs/>
                <w:color w:val="4527A0"/>
                <w:sz w:val="22"/>
                <w:szCs w:val="22"/>
              </w:rPr>
              <w:t xml:space="preserve">INTERVIEW ANGLE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"Why does Glue have DynamicFrame?"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Good answer: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"Because raw data lakes are messy. DataFrame's strict schema breaks on the first dirty row. DynamicFrame's Choice-type schema lets you read everything, then resolve type ambiguity intentionally with ResolveChoice. In practice, teams use DynamicFrame at the catalog read and S3 write boundaries — for format conversion and partitioning — and convert to DataFrame in between for the actual transformation logic."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4 — PySpark ETL Patterns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Glue PySpark job follows the same skeleton. Glue Studio auto-generates the boilerplate, so you'll rarely type it from scratch — but understanding what each part does is essential for debugging.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The boilerplate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import sys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awsglue.transforms import *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awsglue.utils import getResolvedOptions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pyspark.context import SparkContext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awsglue.context import GlueContext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awsglue.job import Job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args = getResolvedOptions(sys.argv, ['JOB_NAME', 'source_db', 'target_path'])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sc = SparkContext()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glueContext = GlueContext(sc)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spark = glueContext.spark_session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job = Job(glueContext)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job.init(args['JOB_NAME'], args)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... your transformations here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job.commit()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6"/>
              <w:left w:val="single" w:color="1976D2" w:sz="16"/>
              <w:bottom w:val="single" w:color="1976D2" w:sz="4"/>
              <w:right w:val="single" w:color="1976D2" w:sz="4"/>
            </w:tcBorders>
            <w:shd w:fill="E3F2F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📖  </w:t>
            </w:r>
            <w:r>
              <w:rPr>
                <w:rFonts w:ascii="Calibri" w:cs="Calibri" w:eastAsia="Calibri" w:hAnsi="Calibri"/>
                <w:b/>
                <w:bCs/>
                <w:color w:val="1976D2"/>
                <w:sz w:val="22"/>
                <w:szCs w:val="22"/>
              </w:rPr>
              <w:t xml:space="preserve">EXPLAIN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What each piece does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getResolvedOptions: pulls in job parameters (--source_db, --target_path).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GlueContext: Glue's wrapper around SparkContext — adds catalog &amp; write methods.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spark_session: standard Spark API entry point.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Job(glueContext) + job.init(): registers this as a Glue job (enables bookmarks, logging, metrics).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job.commit() at the end: required for bookmarks (Day 3).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The 5 patterns you'll use 95% of the time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Pattern 1 — Read from the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orders_dyf = glueContext.create_dynamic_frame.from_catalog(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database='swiggy_raw_db',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table_name='orders',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transformation_ctx='orders_source'   # required for bookmarks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transformation_ctx is a unique label per source — Glue uses it to track bookmark state. Set it on every read, even on Day 2.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Pattern 2 — Cast types and clean nulls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pyspark.sql.functions import col, to_date, when, lit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df = orders_dyf.toDF()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clean_df = (df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.filter(col('customer_id').isNotNull())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.filter(col('total_amount') &gt; 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.withColumn('order_date', to_date(col('order_date'), 'yyyy-MM-dd'))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.dropDuplicates(['order_id'])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D1457" w:sz="16"/>
              <w:left w:val="single" w:color="AD1457" w:sz="16"/>
              <w:bottom w:val="single" w:color="AD1457" w:sz="4"/>
              <w:right w:val="single" w:color="AD1457" w:sz="4"/>
            </w:tcBorders>
            <w:shd w:fill="FFEB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📌  </w:t>
            </w:r>
            <w:r>
              <w:rPr>
                <w:rFonts w:ascii="Calibri" w:cs="Calibri" w:eastAsia="Calibri" w:hAnsi="Calibri"/>
                <w:b/>
                <w:bCs/>
                <w:color w:val="AD1457"/>
                <w:sz w:val="22"/>
                <w:szCs w:val="22"/>
              </w:rPr>
              <w:t xml:space="preserve">REMEMBER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PySpark idioms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col('x') wraps a column reference — use it everywhere instead of bare strings.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.withColumn(name, expr) replaces or adds a column.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to_date(col, format) takes Java date format strings (yyyy-MM-dd, NOT YYYY-mm-dd).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.dropDuplicates(['col']) — Spark's deduplication.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Method chaining inside () for readability — pattern you'll see in every PySpark codebase.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Pattern 3 — Conditional column updates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"For delivered orders where delivery_time is 0, set delivery_time to NULL."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pyspark.sql.functions import when, lit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df = df.withColumn(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'delivery_time',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when(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(col('status') == 'Delivered') &amp; (col('delivery_time') == 0),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lit(None)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).otherwise(col('delivery_time'))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6"/>
              <w:left w:val="single" w:color="C62828" w:sz="16"/>
              <w:bottom w:val="single" w:color="C62828" w:sz="4"/>
              <w:right w:val="single" w:color="C62828" w:sz="4"/>
            </w:tcBorders>
            <w:shd w:fill="FFEB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⚠️  </w:t>
            </w: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GOTCHA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Common mistakes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Using `and` / `or` instead of `&amp;` / `|`. Python operators don't work on Spark Column objects.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Forgetting parentheses around conditions: (col('a') &gt; 0) &amp; (col('b') &gt; 0).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Without parens, operator precedence breaks.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Using `==` correctly on Column — yes, == is right (not `is`).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Pattern 4 — Joining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restaurants_df = restaurants_dyf.toDF().select('restaurant_id', 'city')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enriched_df = clean_df.join(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restaurants_df,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on='restaurant_id',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how='left'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Standard PySpark join. how='left' preserves all orders even if a restaurant_id is missing in restaurants. Use 'inner' for strict referential integrity.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Pattern 5 — Write Parquet, partitioned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awsglue.dynamicframe import DynamicFrame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out_dyf = DynamicFrame.fromDF(enriched_df, glueContext, 'orders_silver')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glueContext.write_dynamic_frame.from_options(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frame=out_dyf,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connection_type='s3',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connection_options={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'path': 's3://your-bucket/silver/orders/',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'partitionKeys': ['city']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format='parquet',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transformation_ctx='orders_silver_write'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6"/>
              <w:left w:val="single" w:color="D4A017" w:sz="16"/>
              <w:bottom w:val="single" w:color="D4A017" w:sz="4"/>
              <w:right w:val="single" w:color="D4A017" w:sz="4"/>
            </w:tcBorders>
            <w:shd w:fill="FFF9E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🔑  </w:t>
            </w:r>
            <w:r>
              <w:rPr>
                <w:rFonts w:ascii="Calibri" w:cs="Calibri" w:eastAsia="Calibri" w:hAnsi="Calibri"/>
                <w:b/>
                <w:bCs/>
                <w:color w:val="D4A017"/>
                <w:sz w:val="22"/>
                <w:szCs w:val="22"/>
              </w:rPr>
              <w:t xml:space="preserve">KEY TAKEAWAY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Why partition by city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Partitioning by city writes one folder per city: city=Bangalore/, city=Mumbai/, etc.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When Athena queries WHERE city = 'Bangalore', it only scans ONE folder — saving 87% of scan cost on our 8-city dataset.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Pick partition keys based on what your downstream queries filter by. We chose city because the ops team's questions are city-centric.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Anti-patterns — what NOT to do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Anti-pattern 1: .count() in middle of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BAD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if df.count() &gt; 0:                      # forces full Spark execution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df = df.filter(...)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df.show()                              # forces another execution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.count() / .show() triggers full pipeline execution. In a 100GB job this multiplies runtime 3-4x. Use only for debugging — strip before deploying.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Anti-pattern 2: Reading the same table twice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Read once, derive both. Combining into one job with a single split is even better.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Anti-pattern 3: Skipping transformation_ctx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Easy to skip when learning. But job bookmarks (Day 3) WILL NOT WORK without it. Make it a habit from Day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6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🏢 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ON THE JOB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What good Glue code looks like in production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Functions, not 500-line scripts. Wrap each transform step in a function.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One ETL job, one purpose. Don't combine raw→silver and silver→gold.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Logging via print() — Glue captures stdout to CloudWatch automatically.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Fail fast on bad assumptions — assert row counts, schema columns, etc. early.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5 — Data Quality with DQDL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DQDL is AWS's Data Quality Definition Language — a declarative way to specify rules your data must satisfy. By 2026 it has become table-stakes: no senior DE ships a Glue job without DQDL rules embedded.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6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🏢 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ON THE JOB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Hiring signal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When candidates list "Glue ETL" but don't mention DQDL, that signals to interviewers they learned Glue from outdated material.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DQDL is the easy way to stand out — recent, expected, and most online tutorials still don't cover it.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How DQDL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write a ruleset — a block of declarative rules in DQDL syntax.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drop an EvaluateDataQuality transform into your job (visual or code).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the job runs, Spark evaluates every rule against the dataset.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rule passes or fails. Results stream to CloudWatch + a Glue results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configure what happens on failure: continue, fail the job, or quarantine bad rows.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Anatomy of a ruleset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Rules =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RowCount &gt; 15000,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Completeness "customer_id" &gt;= 1.0,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ColumnValues "total_amount" &gt; 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Uniqueness "order_id" &gt;= 1.0,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ColumnValues "status" in ["Delivered", "Cancelled", "Pending"]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The 8 rule types you'll use 95% of the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asserts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RowCount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Row count is in a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RowCount &gt; 15000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% of non-null values in a column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Completeness "customer_id" &gt;= 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IsComplete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Shorthand for Completeness &gt;= 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IsComplete "order_id"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% of distinct values in a column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Uniqueness "order_id" &gt;= 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IsUnique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Shorthand for Uniqueness &gt;= 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IsUnique "order_id"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ColumnValues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Every value matches a predicate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ColumnValues "total_amount" &gt;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ColumnLength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String length in a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ColumnLength "phone" =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ColumnDataType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Column type matches expectation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ColumnDataType "order_date" = "Date"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Advanced rules (know they exist)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DatasetMatch — assert join completeness against another dataset.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ReferentialIntegrity — assert FK constraints between tables.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CustomSql — run arbitrary Spark SQL and assert on the scalar result.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ColumnExists, ColumnCount — schema integrity checks.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6"/>
              <w:left w:val="single" w:color="1976D2" w:sz="16"/>
              <w:bottom w:val="single" w:color="1976D2" w:sz="4"/>
              <w:right w:val="single" w:color="1976D2" w:sz="4"/>
            </w:tcBorders>
            <w:shd w:fill="E3F2F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📖  </w:t>
            </w:r>
            <w:r>
              <w:rPr>
                <w:rFonts w:ascii="Calibri" w:cs="Calibri" w:eastAsia="Calibri" w:hAnsi="Calibri"/>
                <w:b/>
                <w:bCs/>
                <w:color w:val="1976D2"/>
                <w:sz w:val="22"/>
                <w:szCs w:val="22"/>
              </w:rPr>
              <w:t xml:space="preserve">EXPLAIN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When to reach for CustomSql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Use it when built-in rules can't express what you need: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CustomSql "SELECT COUNT(*) FROM primary WHERE status='Delivered' AND delivery_time IS NULL" &lt; 50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Treat CustomSql as a last resort — harder to read in code reviews, harder to debug.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Failure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Continue (default)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Job runs to completion regardless of DQ failures. Logs results.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Learning, exploratory pipelines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Fail job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Any rule failure = job exits with error. Triggers downstream alerts.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Production critical paths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Quarantine rows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Failed rows split into a separate dataset; clean rows continue.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When you want to inspect bad data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6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🏢 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ON THE JOB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Production pattern: severity-based DQ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Real production setups split rules by severity: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Critical (Fail job):  IsUnique on PK, IsComplete on FK columns, RowCount minimum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Warning (Continue):    Completeness % thresholds, value range checks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Critical failures stop the pipeline immediately. Downstream consumers don't get half-corrupt data. PagerDuty alerts wake someone up. This is why DQDL is critical infrastructure — the line of defense between bad data and broken dashboards.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Where the results show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Glue Console → Jobs → run → Data quality tab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Side-by-side rule status — your daily inspection view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CloudWatch → Metrics → Glue Data Quality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One metric per rule. Chart trends. Wire alarms.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S3 results bucket (if resultsS3Prefix set)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JSON files with full evaluation history. Catalog &amp; query in Athena for trend analysis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The ruleset we'll use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Rules =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RowCount &gt; 15000,                                   # PASS  (15,026)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Completeness "customer_id" &gt;= 1.0,                  # FAIL  (~39 nulls)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ColumnValues "total_amount" &gt; 0,                    # FAIL  (~26 negatives)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ColumnValues "order_date"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      between "2024-01-01" and "2024-12-31", # FAIL  (~25 future)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Uniqueness "order_id" &gt;= 1.0,                       # FAIL  (~26 dupes)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ColumnValues "status" 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      ["Delivered", "Cancelled", "Pending"], # PASS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ColumnLength "status" between 6 and 10               # PASS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]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6"/>
              <w:left w:val="single" w:color="D4A017" w:sz="16"/>
              <w:bottom w:val="single" w:color="D4A017" w:sz="4"/>
              <w:right w:val="single" w:color="D4A017" w:sz="4"/>
            </w:tcBorders>
            <w:shd w:fill="FFF9E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🔑  </w:t>
            </w:r>
            <w:r>
              <w:rPr>
                <w:rFonts w:ascii="Calibri" w:cs="Calibri" w:eastAsia="Calibri" w:hAnsi="Calibri"/>
                <w:b/>
                <w:bCs/>
                <w:color w:val="D4A017"/>
                <w:sz w:val="22"/>
                <w:szCs w:val="22"/>
              </w:rPr>
              <w:t xml:space="preserve">KEY TAKEAWAY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5 of 7 rules will fail — by design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Your dataset has ~144 dirty rows intentionally injected. Each failed rule corresponds to a real-world data quality issue you'll see in production.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point isn't to write rules that always pass — it's to use DQDL to surface real issues automatically, every time the job runs.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6 — Hands-On: Build &amp; Run Bronze → Silver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By the end of this section you will have: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working Glue ETL job (swiggy-bronze-to-silver) saved in your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silver layer of cleaned Parquet files in your S3 bucket — partitioned by city.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new Glue database (swiggy_silver_db) with 4 cataloged tables.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DQ results visible in CloudWatch and the Glue console.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D1457" w:sz="16"/>
              <w:left w:val="single" w:color="AD1457" w:sz="16"/>
              <w:bottom w:val="single" w:color="AD1457" w:sz="4"/>
              <w:right w:val="single" w:color="AD1457" w:sz="4"/>
            </w:tcBorders>
            <w:shd w:fill="FFEB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📌  </w:t>
            </w:r>
            <w:r>
              <w:rPr>
                <w:rFonts w:ascii="Calibri" w:cs="Calibri" w:eastAsia="Calibri" w:hAnsi="Calibri"/>
                <w:b/>
                <w:bCs/>
                <w:color w:val="AD1457"/>
                <w:sz w:val="22"/>
                <w:szCs w:val="22"/>
              </w:rPr>
              <w:t xml:space="preserve">REMEMBER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Resource names to use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Keep these consistent with Day 1 conventions: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Glue job:                swiggy-bronze-to-silver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Silver database:          swiggy_silver_db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Silver crawler:           swiggy-silver-crawler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Silver S3 prefix:         s3://&lt;your-bucket&gt;/silver/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Before starting, verify your Day 1 IAM role (GlueCourseRole) has S3 write permission. If you only attached AmazonS3ReadOnlyAccess yesterday, replace it with AmazonS3FullAccess.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Step 1 — Create the Glue Job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BCD4"/>
          <w:sz w:val="20"/>
          <w:szCs w:val="20"/>
        </w:rPr>
        <w:t xml:space="preserve">🖱  AWS Console →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AWS Glue → ETL Jobs → Create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2"/>
              <w:left w:val="single" w:color="FF6600" w:sz="12"/>
              <w:bottom w:val="single" w:color="FF6600" w:sz="2"/>
              <w:right w:val="single" w:color="FF6600" w:sz="2"/>
            </w:tcBorders>
            <w:shd w:fill="FFFB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FF6600" w:val="clear"/>
              </w:rPr>
              <w:t xml:space="preserve">STEP 1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   Pick the script editor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1a.  Open AWS Glue → ETL jobs.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1b.  Click Create job (top right).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1c.  Choose Author code with a script editor → Spark.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1d.  Click Create.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Expected: lands in the Glue Studio script editor with a starter PySpark template visible.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6"/>
              <w:left w:val="single" w:color="1976D2" w:sz="16"/>
              <w:bottom w:val="single" w:color="1976D2" w:sz="4"/>
              <w:right w:val="single" w:color="1976D2" w:sz="4"/>
            </w:tcBorders>
            <w:shd w:fill="E3F2F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📖  </w:t>
            </w:r>
            <w:r>
              <w:rPr>
                <w:rFonts w:ascii="Calibri" w:cs="Calibri" w:eastAsia="Calibri" w:hAnsi="Calibri"/>
                <w:b/>
                <w:bCs/>
                <w:color w:val="1976D2"/>
                <w:sz w:val="22"/>
                <w:szCs w:val="22"/>
              </w:rPr>
              <w:t xml:space="preserve">EXPLAIN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Why script editor and not visual editor?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Glue Studio offers 3 modes: Visual (drag-and-drop), Script editor (write code), Notebook (interactive).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Today we use the script editor for two reasons: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1. The PySpark patterns you just learned are easier to see in code.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2. We'll show the visual editor in Section 7 so you can compare.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 production, most teams write code directly. Visual editor is good for prototyping.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Step 2 — Paste the script and configure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2"/>
              <w:left w:val="single" w:color="FF6600" w:sz="12"/>
              <w:bottom w:val="single" w:color="FF6600" w:sz="2"/>
              <w:right w:val="single" w:color="FF6600" w:sz="2"/>
            </w:tcBorders>
            <w:shd w:fill="FFFB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FF6600" w:val="clear"/>
              </w:rPr>
              <w:t xml:space="preserve">STEP 2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   Replace the starter template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2a.  Select all the auto-generated code in the editor.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2b.  Delete it.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2c.  Paste the swiggy_bronze_to_silver.py script (provided separately).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2d.  Click the Job details tab at top of page.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2e.  Set: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    • Name:                 swiggy-bronze-to-silver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    • IAM Role:              GlueCourseRole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    • Glue version:          Glue 4.0 (Spark 3.3, Python 3)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    • Worker type:           G.1X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    • Requested workers:     2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    • Job timeout:            30 minutes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    • Number of retries:      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2"/>
              <w:left w:val="single" w:color="FF6600" w:sz="12"/>
              <w:bottom w:val="single" w:color="FF6600" w:sz="2"/>
              <w:right w:val="single" w:color="FF6600" w:sz="2"/>
            </w:tcBorders>
            <w:shd w:fill="FFFB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FF6600" w:val="clear"/>
              </w:rPr>
              <w:t xml:space="preserve">STEP 3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   Add job parameters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3a.  Scroll down in Job details to Advanced properties.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3b.  Under Job parameters, add two key/value pairs: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    • Key: --source_db        Value: swiggy_raw_db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    • Key: --target_path      Value: s3://&lt;your-bucket&gt;/silver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Note the leading --  in the keys. Glue requires this prefix.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3c.  Click Save (top right).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6"/>
              <w:left w:val="single" w:color="C62828" w:sz="16"/>
              <w:bottom w:val="single" w:color="C62828" w:sz="4"/>
              <w:right w:val="single" w:color="C62828" w:sz="4"/>
            </w:tcBorders>
            <w:shd w:fill="FFEB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⚠️  </w:t>
            </w: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GOTCHA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The most common mistake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Forgetting the -- prefix in job parameter keys. The script reads them via getResolvedOptions which expects this format.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If you type `source_db` instead of `--source_db`, the job fails at line 8 with KeyError. Add it correctly the first time.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Step 3 — Walk through the script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Before running, scan the script section by section. You should be able to point at every section and explain what it does: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Boilerplate (lines 1-25): GlueContext + arg parsing. Auto-generated, ignore.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1 — Read 4 raw tables from the catalog using create_dynamic_frame.from_catalog.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2 — DQDL ruleset evaluation against orders. Logs to CloudWatch.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3 — Clean orders (filter nulls, negatives, future dates, dedupe by order_id).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4 — Enrich with city by joining restaurants — needed for partitioning.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5 — Light cleaning of customers / restaurants / order_items.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6 — Write Parquet output to silver. orders is partitioned by city; others are flat.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Step 4 — Run the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2"/>
              <w:left w:val="single" w:color="FF6600" w:sz="12"/>
              <w:bottom w:val="single" w:color="FF6600" w:sz="2"/>
              <w:right w:val="single" w:color="FF6600" w:sz="2"/>
            </w:tcBorders>
            <w:shd w:fill="FFFB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FF6600" w:val="clear"/>
              </w:rPr>
              <w:t xml:space="preserve">STEP 4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   Click Run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4a.  Make sure you've Saved.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4b.  Click Run (top right, blue button).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4c.  Banner: "Successfully started job run".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4d.  Click View runs to navigate to the run monitor.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Expected timeline: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STARTING (1-2 min) — cluster provisioning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RUNNING (1-2 min)  — actual work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SUCCEEDED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Total: ~3-4 minutes for our small dataset.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6"/>
              <w:left w:val="single" w:color="1976D2" w:sz="16"/>
              <w:bottom w:val="single" w:color="1976D2" w:sz="4"/>
              <w:right w:val="single" w:color="1976D2" w:sz="4"/>
            </w:tcBorders>
            <w:shd w:fill="E3F2F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📖  </w:t>
            </w:r>
            <w:r>
              <w:rPr>
                <w:rFonts w:ascii="Calibri" w:cs="Calibri" w:eastAsia="Calibri" w:hAnsi="Calibri"/>
                <w:b/>
                <w:bCs/>
                <w:color w:val="1976D2"/>
                <w:sz w:val="22"/>
                <w:szCs w:val="22"/>
              </w:rPr>
              <w:t xml:space="preserve">EXPLAIN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What's happening under the hood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AWS provisions 2 G.1X workers (~30 sec startup), then runs your script: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Reads 4 tables from catalog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Evaluates 7 DQDL rules against orders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Joins, transforms, cleans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Writes Parquet to S3 (partitioned by city for orders)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For 50K rows, that's ~90 seconds of actual work. Same code on 100GB → ~30 minutes. Spark scales out for free.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Step 5 — Watch logs while it runs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BCD4"/>
          <w:sz w:val="20"/>
          <w:szCs w:val="20"/>
        </w:rPr>
        <w:t xml:space="preserve">🖱  AWS Console →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Glue Job run page → Output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2"/>
              <w:left w:val="single" w:color="FF6600" w:sz="12"/>
              <w:bottom w:val="single" w:color="FF6600" w:sz="2"/>
              <w:right w:val="single" w:color="FF6600" w:sz="2"/>
            </w:tcBorders>
            <w:shd w:fill="FFFB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FF6600" w:val="clear"/>
              </w:rPr>
              <w:t xml:space="preserve">STEP 5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   Inspect CloudWatch logs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5a.  On the run page, click Output logs.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5b.  CloudWatch Logs Insights opens for the run's log stream.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5c.  Look for the print() statements from the script: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    • [INFO] Reading from database: swiggy_raw_db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    • [INFO] Raw row counts — customers=2000, restaurants=200, ...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    • [INFO] Running DQDL ruleset against raw orders...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    • [INFO] Cleaning orders...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     • [INFO] Cleaned orders row count: ~14882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D1457" w:sz="16"/>
              <w:left w:val="single" w:color="AD1457" w:sz="16"/>
              <w:bottom w:val="single" w:color="AD1457" w:sz="4"/>
              <w:right w:val="single" w:color="AD1457" w:sz="4"/>
            </w:tcBorders>
            <w:shd w:fill="FFEB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📌  </w:t>
            </w:r>
            <w:r>
              <w:rPr>
                <w:rFonts w:ascii="Calibri" w:cs="Calibri" w:eastAsia="Calibri" w:hAnsi="Calibri"/>
                <w:b/>
                <w:bCs/>
                <w:color w:val="AD1457"/>
                <w:sz w:val="22"/>
                <w:szCs w:val="22"/>
              </w:rPr>
              <w:t xml:space="preserve">REMEMBER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Driver vs Executor logs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Spark separates orchestration (driver) from work execution (executors).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Your print() statements run on the driver.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Spark errors usually surface on executors.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Filter on "INFO" or "ERROR" in CloudWatch Insights to cut noise.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Default log retention is 14 days — bump to 30+ for production.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Step 6 — Inspect DQ results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BCD4"/>
          <w:sz w:val="20"/>
          <w:szCs w:val="20"/>
        </w:rPr>
        <w:t xml:space="preserve">🖱  AWS Console → </w:t>
      </w: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Glue Job run page → Data quality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2"/>
              <w:left w:val="single" w:color="FF6600" w:sz="12"/>
              <w:bottom w:val="single" w:color="FF6600" w:sz="2"/>
              <w:right w:val="single" w:color="FF6600" w:sz="2"/>
            </w:tcBorders>
            <w:shd w:fill="FFFB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FF6600" w:val="clear"/>
              </w:rPr>
              <w:t xml:space="preserve">STEP 6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   Read the DQ results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6a.  On the job run detail page, click Data quality.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6b.  You should see 7 rules listed.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Expected results: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✓  RowCount &gt; 15000                               PASS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✗  Completeness "customer_id" &gt;= 1.0              FAIL  (0.997)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✗  ColumnValues "total_amount" &gt; 0                FAIL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✗  ColumnValues "order_date" between ...           FAIL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✗  Uniqueness "order_id" &gt;= 1.0                    FAIL  (0.998)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✓  ColumnValues "status" in [...]                 PASS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✓  ColumnLength "status" between 6 and 10         PASS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6c.  Click into a failed rule to see Actual value vs Threshold.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6"/>
              <w:left w:val="single" w:color="D4A017" w:sz="16"/>
              <w:bottom w:val="single" w:color="D4A017" w:sz="4"/>
              <w:right w:val="single" w:color="D4A017" w:sz="4"/>
            </w:tcBorders>
            <w:shd w:fill="FFF9E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🔑  </w:t>
            </w:r>
            <w:r>
              <w:rPr>
                <w:rFonts w:ascii="Calibri" w:cs="Calibri" w:eastAsia="Calibri" w:hAnsi="Calibri"/>
                <w:b/>
                <w:bCs/>
                <w:color w:val="D4A017"/>
                <w:sz w:val="22"/>
                <w:szCs w:val="22"/>
              </w:rPr>
              <w:t xml:space="preserve">KEY TAKEAWAY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What just happened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DQDL just caught 144 dirty rows that would otherwise have silently corrupted every downstream query.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Without DQDL, finance asks "what's our city revenue?" and the answer is wrong by ₹X due to negative amounts. Marketing asks "who are our top customers?" and gets back rows with NULL customer IDs.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DQDL caught all of it in one job run. This is the difference between a hobbyist data lake and a production one.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Step 7 — Crawl the silver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2"/>
              <w:left w:val="single" w:color="FF6600" w:sz="12"/>
              <w:bottom w:val="single" w:color="FF6600" w:sz="2"/>
              <w:right w:val="single" w:color="FF6600" w:sz="2"/>
            </w:tcBorders>
            <w:shd w:fill="FFFB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FF6600" w:val="clear"/>
              </w:rPr>
              <w:t xml:space="preserve">STEP 7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   Create swiggy-silver-crawler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7a.  Glue → Databases → Add database → swiggy_silver_db.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7b.  Glue → Crawlers → Create crawler.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7c.  Name: swiggy-silver-crawler.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7d.  Data source: S3 → s3://&lt;your-bucket&gt;/silver/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7e.  Crawl all sub-folders.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7f.  IAM role: GlueCourseRole.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7g.  Target database: swiggy_silver_db.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7h.  Frequency: On demand.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7i.  Click Create crawler → Run crawler.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Expected: 4 tables in swiggy_silver_db. Notice the orders table has 1 partition key (city).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6"/>
              <w:left w:val="single" w:color="1976D2" w:sz="16"/>
              <w:bottom w:val="single" w:color="1976D2" w:sz="4"/>
              <w:right w:val="single" w:color="1976D2" w:sz="4"/>
            </w:tcBorders>
            <w:shd w:fill="E3F2F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📖  </w:t>
            </w:r>
            <w:r>
              <w:rPr>
                <w:rFonts w:ascii="Calibri" w:cs="Calibri" w:eastAsia="Calibri" w:hAnsi="Calibri"/>
                <w:b/>
                <w:bCs/>
                <w:color w:val="1976D2"/>
                <w:sz w:val="22"/>
                <w:szCs w:val="22"/>
              </w:rPr>
              <w:t xml:space="preserve">EXPLAIN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What changed vs Day 1's crawler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Same crawler config, different result. Why?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Format: Parquet instead of CSV. Schema is preserved exactly — order_date is DATE, total_amount is DOUBLE. No more STRING surprises.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Partitions: The folder structure city=Bangalore/, city=Mumbai/ is auto-detected as a partition key.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• Speed: Faster. Parquet metadata is self-describing; the crawler reads tiny footers, not whole files.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Step 8 — Validate in Athena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2"/>
              <w:left w:val="single" w:color="FF6600" w:sz="12"/>
              <w:bottom w:val="single" w:color="FF6600" w:sz="2"/>
              <w:right w:val="single" w:color="FF6600" w:sz="2"/>
            </w:tcBorders>
            <w:shd w:fill="FFFB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FF6600" w:val="clear"/>
              </w:rPr>
              <w:t xml:space="preserve">STEP 8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4"/>
                <w:szCs w:val="24"/>
              </w:rPr>
              <w:t xml:space="preserve">   Run validation queries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Switch the database in Athena to swiggy_silver_db, then run: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Validation 1 — Did cleaning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-- Should be ~14,880 (down from 15,026 raw rows)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COUNT(*) AS clean_orders FROM swiggy_silver_db.orders;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-- Should return zero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COUNT(*) FROM swiggy_silver_db.orders WHERE total_amount &lt;=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-- Should return zero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COUNT(*) FROM swiggy_silver_db.orders WHERE customer_id IS NULL;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Validation 2 — Date math now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-- This failed on Day 1 (order_date was STRING). Works now.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date_format(order_date, '%Y-%m') AS month,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COUNT(*) AS order_count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  swiggy_silver_db.orders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GROUP BY date_format(order_date, '%Y-%m')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ORDER BY month;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Validation 3 — Partition pruning 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-- Note the data scanned (bottom-right of Athena)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COUNT(*)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  swiggy_silver_db.orders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WHERE  city = 'Bangalore';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6"/>
              <w:left w:val="single" w:color="D4A017" w:sz="16"/>
              <w:bottom w:val="single" w:color="D4A017" w:sz="4"/>
              <w:right w:val="single" w:color="D4A017" w:sz="4"/>
            </w:tcBorders>
            <w:shd w:fill="FFF9E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🔑  </w:t>
            </w:r>
            <w:r>
              <w:rPr>
                <w:rFonts w:ascii="Calibri" w:cs="Calibri" w:eastAsia="Calibri" w:hAnsi="Calibri"/>
                <w:b/>
                <w:bCs/>
                <w:color w:val="D4A017"/>
                <w:sz w:val="22"/>
                <w:szCs w:val="22"/>
              </w:rPr>
              <w:t xml:space="preserve">KEY TAKEAWAY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The cost preview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data scanned for the city-filtered query is a fraction of what the same query would cost on raw CSV. Bangalore is ~22% of orders, so the scan is ~22% of total.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Day 5 we'll go deeper on partition pruning. For now, just FEEL the cost difference.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Section 7 — Glue Studio Visual Editor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Most teams don't use the visual editor in production — but it's worth knowing because it's where Glue Studio is most beginner-friendly.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When the visual editor wins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Quick prototyping — drag together a pipeline visually, then export the code.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First-day onboarding for ADF migrants — familiar drag-and-drop interface.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Demos to non-engineers (PMs, analysts) showing data flow.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When to move to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Anything in production — code is reviewable, diff-able, version-controlled.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Complex transformations — visual editor breaks down past 6-7 nodes.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Reusable patterns — code wins (functions, modules, shared libraries).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6"/>
              <w:left w:val="single" w:color="D4A017" w:sz="16"/>
              <w:bottom w:val="single" w:color="D4A017" w:sz="4"/>
              <w:right w:val="single" w:color="D4A017" w:sz="4"/>
            </w:tcBorders>
            <w:shd w:fill="FFF9E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🔑  </w:t>
            </w:r>
            <w:r>
              <w:rPr>
                <w:rFonts w:ascii="Calibri" w:cs="Calibri" w:eastAsia="Calibri" w:hAnsi="Calibri"/>
                <w:b/>
                <w:bCs/>
                <w:color w:val="D4A017"/>
                <w:sz w:val="22"/>
                <w:szCs w:val="22"/>
              </w:rPr>
              <w:t xml:space="preserve">KEY TAKEAWAY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   —   Use visual to learn, code to ship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The visual editor is your training-wheels mode. Drag a transform you don't know, see what code Glue generates, learn the pattern.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Once you know the patterns, write code directly. Faster, more maintainable, and supports everything visual editor doesn't.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Quick demo (you'll watch this live in class)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Build the same Bronze → Silver pipeline visually in a few minutes: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Source → AWS Glue Data Catalog → swiggy_raw_db.orders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Transform → Evaluate Data Quality → paste the same DQDL ruleset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Transform → Filter → total_amount &gt;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Target → S3 → Parquet, partitioned by city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After dragging the nodes, click the Script tab. Glue Studio shows you the auto-generated PySpark — nearly identical to what you wrote by hand. The visual nodes are just a UI for the same code.</w:t>
      </w:r>
    </w:p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Appendix A — PySpark / Glue Quick Reference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Keep this open while writing your own jobs. Most production PySpark/Glue code uses 80% of these patterns and not much more.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DynamicFrame ↔ DataFrame conversions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DynamicFrame to DataFrame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df = my_dyf.toDF()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DataFrame to DynamicFrame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awsglue.dynamicframe import DynamicFrame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out_dyf = DynamicFrame.fromDF(df, glueContext, 'output_name')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Reading from the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orders_dyf = glueContext.create_dynamic_frame.from_catalog(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database='swiggy_raw_db',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table_name='orders',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transformation_ctx='orders_source'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Common PySpark imports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pyspark.sql.functions import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col, lit, when, trim, lower, upper,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to_date, to_timestamp, date_format, datediff,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coalesce, isnan, isnull,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sum, count, avg, max, min, countDistinct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Column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Rename a column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df = df.withColumnRenamed('old_name', 'new_name')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Select / drop columns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df = df.select('a', 'b', 'c')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df = df.drop('unwanted')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Filter rows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df = df.filter(col('amount') &gt; 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df = df.filter(col('status').isin(['Delivered', 'Pending']))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Cast a column type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df = df.withColumn('amount', col('amount').cast('double'))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Conditional update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df = df.withColumn('flag',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when(col('x') &gt; 100, 'high').otherwise('low')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Aggregate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agg = df.groupBy('city').agg(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sum('amount').alias('total'),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count('*').alias('order_count')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Join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joined = df1.join(df2, on='restaurant_id', how='left')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Dedupe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df = df.dropDuplicates(['order_id'])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Writing to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glueContext.write_dynamic_frame.from_options(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frame=dyf,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connection_type='s3',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connection_options={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'path': 's3://bucket/path/',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'partitionKeys': ['col1', 'col2']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format='parquet',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format_options={'compression': 'snappy'},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transformation_ctx='output_ctx'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DynamicFrame-only methods worth knowing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ApplyMapping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Renames columns + casts types in one shot — common at ingestion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ResolveChoice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Tells Glue what to do when a column has multiple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DropNullFields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Removes columns that are entirely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DropFields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Removes specific columns by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RenameField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Renames a single column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Appendix B — DQDL Quick Reference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8 core rule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Syntax 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RowCount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RowCount &gt; 15000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Completeness "col" &gt;= 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IsComplete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IsComplete "col"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Uniqueness "col" &gt;= 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IsUnique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IsUnique "col"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ColumnValues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ColumnValues "col" &gt;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ColumnLength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ColumnLength "col" between 6 and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ColumnDataType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ColumnDataType "col" = "Date"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ColumnValues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ColumnValues "col" &gt; 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ColumnValues "col" &gt;= 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ColumnValues "col" between 0 and 100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ColumnValues "col" in ["A", "B", "C"]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ColumnValues "col" matches "^[A-Z]{3}$"        # regex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Composite ruleset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Rules =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RowCount &gt; 15000,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IsComplete "order_id",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IsUnique "order_id",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ColumnValues "total_amount" &gt; 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ColumnValues "status" in ["Delivered", "Cancelled", "Pending"]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Inserting DQDL into PySpark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awsgluedq.transforms import EvaluateDataQuality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ruleset = '''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Rules =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RowCount &gt; 1000,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IsUnique "id"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'''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EvaluateDataQuality.apply(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frame=my_dyf,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ruleset=ruleset,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publishing_options={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'dataQualityEvaluationContext': 'DQ_my_dataset',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'enableDataQualityCloudWatchMetrics':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'enableDataQualityResultsPublishing':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'resultsS3Prefix': 's3://bucket/dq-results/'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Failure 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Continue (default) — log result, keep going. Good for learning + non-critical pipelines.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Fail job — any rule failure stops the job entirely. Default for production critical paths.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Quarantine rows — split failing rows into a separate dataset for inspection.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Production rules of thumb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Start with 5–7 rules per critical table. More than 15 = noise.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Always include: RowCount, IsComplete on PKs, IsUnique on PKs.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For monetary columns: ColumnValues &gt; 0 catches sign-flip bugs.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For date columns: bound range to ±1 year of today's 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Never make rules so strict they fail on every run — alert fatigue.</w:t>
      </w:r>
    </w:p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Appendix C — Practice Exercises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Try these on the silver layer you just built. Solutions follow at the end.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Exercise 1 — Date math (now possible)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Day 1 you couldn't do real date math because order_date was STRING. Now write an Athena query against swiggy_silver_db.orders that returns the count of orders in each calendar quarter of 2024. Use EXTRACT(QUARTER FROM order_date).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Exercise 2 — Top-N per partition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Write a query that returns the top 3 restaurants by revenue in each city. Hint: use ROW_NUMBER() OVER (PARTITION BY city ORDER BY revenue DESC). Limit final output to rows where row_number &lt;= 3.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Exercise 3 — Add a DQDL rule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 one rule to the ruleset that asserts delivery_time is between 5 and 120 minutes for delivered orders. Hint: use ColumnValues with a range. What does it catch?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Exercise 4 — Fix a PySpark anti-pattern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Refactor this snippet to remove the anti-pattern: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Anti-pattern code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delivered = orders_df.filter(col('status') == 'Delivered')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print(f"Delivered count: {delivered.count()}")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delivered = delivered.dropDuplicates(['order_id'])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delivered.show()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cancelled = orders_df.filter(col('status') == 'Cancelled')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print(f"Cancelled count: {cancelled.count()}")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Exercise 5 — Cost question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Compare the data scanned for these two queries on swiggy_silver_db.orders. Which is cheaper, and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-- Query 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COUNT(*) FROM swiggy_silver_db.orders WHERE city = 'Bangalore';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-- Query 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COUNT(*) FROM swiggy_silver_db.orders WHERE status = 'Delivered';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Exercise 6 — Custom DQ rule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Using CustomSql, write a DQDL rule that asserts no more than 1% of delivered orders have NULL delivery_time.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FF6600"/>
          <w:sz w:val="28"/>
          <w:szCs w:val="28"/>
        </w:rPr>
        <w:t xml:space="preserve">Solutions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Solution 1 — Quarter aggregation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EXTRACT(QUARTER FROM order_date) AS quarter,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COUNT(*) AS order_count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  swiggy_silver_db.orders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WHERE  EXTRACT(YEAR FROM order_date) = 2024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GROUP BY EXTRACT(QUARTER FROM order_date)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ORDER BY quarter;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Compare this to the awkward SUBSTR-based version you wrote on Day 1 against raw STRING dates. Real DATE columns make this simple.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Solution 2 — Top 3 per 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WITH ranked AS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SELECT r.city,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r.name AS restaurant,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SUM(o.total_amount) AS revenue,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ROW_NUMBER() OVER 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  PARTITION BY r.city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  ORDER BY SUM(o.total_amount) DESC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) AS rn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FROM   swiggy_silver_db.orders 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JOIN   swiggy_silver_db.restaurants 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ON o.restaurant_id = r.restaurant_id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WHERE  o.status = 'Delivered'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GROUP BY r.city, r.name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SELECT city, restaurant, revenue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FROM   ranked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WHERE  rn &lt;= 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ORDER BY city, rn;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Solution 3 — Adding a delivery_time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Rules =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RowCount &gt; 15000,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Completeness "customer_id" &gt;= 1.0,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ColumnValues "total_amount" &gt; 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ColumnValues "order_date" between "2024-01-01" and "2024-12-31",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Uniqueness "order_id" &gt;= 1.0,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ColumnValues "status" in ["Delivered", "Cancelled", "Pending"],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ColumnLength "status" between 6 and 10,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ColumnValues "delivery_time" between 5 and 120              # &lt;-- new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]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will FAIL — the dataset has zero delivery_time values for ~28 "delivered" orders. The rule surfaces those as bad rows.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Production note: this rule is too strict — it complains about NULL delivery_time on Cancelled/Pending orders too. A better version uses CustomSql scoped to status='Delivered' (see Solution 6).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Solution 4 — Refactored PySpark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Read once, derive both. Strip debug calls before deploying.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split_df = orders_df.select(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'order_id', 'customer_id', 'total_amount', 'status'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).dropDuplicates(['order_id'])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delivered = split_df.filter(col('status') == 'Delivered')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cancelled = split_df.filter(col('status') == 'Cancelled')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# (No .count() / .show() in production paths)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Two anti-patterns removed: (1) filtering twice on the same source forces 2 reads; (2) .count() and .show() force eager Spark execution. Both wasted minutes in real jobs.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Solution 5 — Cost comparison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Query A is much cheaper. Reason: orders is partitioned by city. Athena's planner does partition pruning — scans ONLY the city=Bangalore/ folder (~22% of data).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Query B is NOT partitioned by status — Athena must scan every Parquet file across all city partitions, applying the status filter row-by-row. ~5x more data scanned than Query A.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Lesson: partition by what you query by. If status filtering is common, you'd add status as a second partition key. Day 5 has more on this.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Solution 6 — CustomSql DQ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E8ED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Rules =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# ... other rules ...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CustomSql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"SELECT (CAST(SUM(CASE WHEN delivery_time IS NULL THEN 1 ELSE 0 END) AS DOUBLE)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       / COUNT(*))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FROM primary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 WHERE status = 'Delivered'"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        &lt; 0.01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B2A4A"/>
                <w:sz w:val="20"/>
                <w:szCs w:val="20"/>
              </w:rPr>
              <w:t xml:space="preserve">]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CustomSql lets you express any check that fits in a Spark SQL query. The result must be a scalar — here, the % of NULL delivery_time rows among delivered orders. We assert it's &lt; 1%.</w:t>
      </w:r>
    </w:p>
    <w:p>
      <w:r>
        <w:br w:type="page"/>
      </w:r>
    </w:p>
    <w:p>
      <w:pPr>
        <w:pStyle w:val="Heading1"/>
        <w:pBdr>
          <w:bottom w:val="single" w:color="FF6600" w:sz="12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Appendix D — Interview Questions You Can Now Answer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Practice these out loud. After Day 2, you can answer all of them.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Q1. When would you use DynamicFrame vs Spark DataFrame?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 DynamicFrame at the boundaries — reading from the Glue Catalog and writing partitioned Parquet to S3. It tolerates loose schema (rare in DataFrames) and has built-in optimizations for catalog reads and partitioned writes. Convert to DataFrame for the actual transformation logic — joins, aggregations, window functions, UDFs — because DataFrame has the full Spark SQL API and is more performant for those operations. The pattern: read with DynamicFrame, transform with DataFrame, write with DynamicFrame.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Q2. How do you choose worker types and counts in Glue?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Default to G.1X (1 DPU, 4 vCPU, 16 GB) with 2 workers — covers most ETL workloads. Move to G.2X for heavier joins or aggregations, G.4X for skewed data, G.8X for huge datasets. For small jobs (&lt; 1 GB or pure API calls), use Python Shell instead — about 10x cheaper than PySpark. Right-sizing is the #1 cost lever in Glue. Watch CloudWatch SparkUI metrics to see if workers are saturated before scaling up.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Q3. How would you reduce Glue costs?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Five levers in priority order: (1) Right-size workers — most teams over-provision G.2X when G.1X works. (2) Use Flex execution for non-urgent batch jobs — about 30% cheaper, but cluster start can take 10-15 min. (3) Switch small jobs from PySpark to Python Shell — 10x cheaper. (4) Job bookmarks for incremental processing — don't reprocess old data. (5) Convert outputs to Parquet — smaller files, faster downstream reads.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Q4. What is DQDL and why does it matter?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Data Quality Definition Language — AWS-native rule syntax for asserting properties of your data. You write a ruleset with rules like RowCount, Completeness, IsUnique, ColumnValues. Glue evaluates the rules during a job run and publishes results to CloudWatch and a Glue results table. Why it matters: it catches bad data before it pollutes downstream consumers. By 2026 it's table-stakes — no senior DE ships a Glue job without DQDL embedded. Production teams split rules by severity: critical rules (PK uniqueness, FK completeness) fail the job; warning rules (range checks) just log.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Q5. What's transformation_ctx and why does it matter?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transformation_ctx is a unique label set on every Glue read and write. Two reasons it matters: (1) Job bookmarks — Glue uses transformation_ctx to track which data has already been processed across runs, enabling incremental loads. Without it, bookmarks don't work. (2) Logging — error messages reference the ctx, making it easier to identify which step failed. Always set it on every from_catalog and write_dynamic_frame call, even early in development.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Q6. Why partition data by certain columns?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Partitioning writes data into folders organized by column values — like city=Bangalore/, city=Mumbai/. When Athena (or Spark) queries WHERE city = 'Bangalore', it only scans that one folder, ignoring all others. On a balanced 8-city dataset, that's an ~87% reduction in data scanned. The rule is: partition by what you query by. If queries always filter by date, partition by date. Bad partition choices (too many partitions, low cardinality) actually hurt — query planning slows down past ~10K partitions per table.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Q7. What are the trade-offs between Glue Studio's visual editor and code?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Visual editor wins for prototyping, onboarding ADF migrants who want a familiar drag-and-drop interface, and quick demos to non-engineers. Code wins for everything else: production deployments need version control and code review, complex transformations break down past 6-7 visual nodes, and reusable patterns (functions, modules, shared libraries) only exist in code. Most teams use visual editor to learn the patterns, then move to code for shipping.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Q8. How would you debug a Glue job that suddenly slowed down?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SparkUI from the job run page — that's the canonical debug tool. Look at: (1) Stage durations — find the slow stage. (2) Task skew — if one task takes 10x longer than others, you've got data skew, often from a single hot key. (3) Shuffle reads — large shuffles indicate joins on un-partitioned data. (4) Executor memory pressure — frequent GC means undersized workers. Other places: CloudWatch Logs (error messages), CloudWatch Metrics (DPU utilization, executor count), and the new Glue Performance Insights dashboard. Common fixes: bump worker size, broadcast small tables, repartition before expensive shuffles.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© Keystone Edtech · Student Notes · 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FF6600"/>
        <w:sz w:val="18"/>
        <w:szCs w:val="18"/>
      </w:rPr>
      <w:t xml:space="preserve">Keystone Edtech</w:t>
    </w:r>
    <w:r>
      <w:rPr>
        <w:rFonts w:ascii="Calibri" w:cs="Calibri" w:eastAsia="Calibri" w:hAnsi="Calibri"/>
        <w:color w:val="555555"/>
        <w:sz w:val="18"/>
        <w:szCs w:val="18"/>
      </w:rPr>
      <w:t xml:space="preserve">   |   </w:t>
    </w:r>
    <w:r>
      <w:rPr>
        <w:rFonts w:ascii="Calibri" w:cs="Calibri" w:eastAsia="Calibri" w:hAnsi="Calibri"/>
        <w:color w:val="555555"/>
        <w:sz w:val="18"/>
        <w:szCs w:val="18"/>
      </w:rPr>
      <w:t xml:space="preserve">AWS DE · Day 2 · Student Notes · Glue ETL + DQDL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FF66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DE — Day 2 Student Notes — Glue ETL + DQDL</dc:title>
  <dc:creator>Keystone Edtech</dc:creator>
  <dc:description>Student notes for Day 2 of the AWS Glue + Athena section</dc:description>
  <cp:lastModifiedBy>Un-named</cp:lastModifiedBy>
  <cp:revision>1</cp:revision>
  <dcterms:created xsi:type="dcterms:W3CDTF">2026-04-26T15:38:46.358Z</dcterms:created>
  <dcterms:modified xsi:type="dcterms:W3CDTF">2026-04-26T15:38:46.359Z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