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DE8F" w14:textId="72AE09D5" w:rsidR="00DB742A" w:rsidRPr="00DB742A" w:rsidRDefault="00DB742A" w:rsidP="00DB742A">
      <w:pPr>
        <w:pStyle w:val="Heading2"/>
        <w:jc w:val="center"/>
        <w:rPr>
          <w:b w:val="0"/>
          <w:color w:val="000000" w:themeColor="text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42A">
        <w:rPr>
          <w:b w:val="0"/>
          <w:noProof/>
          <w:color w:val="000000" w:themeColor="text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Serverless IOT data processing</w:t>
      </w:r>
    </w:p>
    <w:p w14:paraId="1C61EFBE" w14:textId="77777777" w:rsidR="00DB742A" w:rsidRDefault="00DB742A" w:rsidP="00DB742A">
      <w:pPr>
        <w:shd w:val="clear" w:color="auto" w:fill="FFFFFF"/>
        <w:spacing w:after="0" w:line="240" w:lineRule="auto"/>
        <w:rPr>
          <w:rFonts w:ascii="Arial" w:eastAsia="Times New Roman" w:hAnsi="Arial" w:cs="Times New Roman"/>
          <w:noProof/>
          <w:color w:val="29323D"/>
          <w:kern w:val="0"/>
          <w:sz w:val="24"/>
          <w:szCs w:val="24"/>
          <w:lang w:eastAsia="en-IN"/>
          <w14:ligatures w14:val="none"/>
        </w:rPr>
      </w:pPr>
    </w:p>
    <w:p w14:paraId="7EB7EEDD" w14:textId="77777777" w:rsidR="00DB742A" w:rsidRDefault="00DB742A" w:rsidP="00DB742A">
      <w:pPr>
        <w:shd w:val="clear" w:color="auto" w:fill="FFFFFF"/>
        <w:spacing w:after="0" w:line="240" w:lineRule="auto"/>
        <w:rPr>
          <w:rFonts w:ascii="Arial" w:eastAsia="Times New Roman" w:hAnsi="Arial" w:cs="Times New Roman"/>
          <w:noProof/>
          <w:color w:val="29323D"/>
          <w:kern w:val="0"/>
          <w:sz w:val="24"/>
          <w:szCs w:val="24"/>
          <w:lang w:eastAsia="en-IN"/>
          <w14:ligatures w14:val="none"/>
        </w:rPr>
      </w:pPr>
    </w:p>
    <w:p w14:paraId="2F2C48E2" w14:textId="77777777" w:rsidR="00DB742A" w:rsidRDefault="00DB742A" w:rsidP="00DB742A">
      <w:pPr>
        <w:shd w:val="clear" w:color="auto" w:fill="FFFFFF"/>
        <w:spacing w:after="0" w:line="240" w:lineRule="auto"/>
        <w:rPr>
          <w:rFonts w:ascii="Arial" w:eastAsia="Times New Roman" w:hAnsi="Arial" w:cs="Times New Roman"/>
          <w:noProof/>
          <w:color w:val="29323D"/>
          <w:kern w:val="0"/>
          <w:sz w:val="24"/>
          <w:szCs w:val="24"/>
          <w:lang w:eastAsia="en-IN"/>
          <w14:ligatures w14:val="none"/>
        </w:rPr>
      </w:pPr>
    </w:p>
    <w:p w14:paraId="7B78D4BE" w14:textId="71539948" w:rsidR="00DB742A" w:rsidRPr="00DB742A" w:rsidRDefault="00DB742A" w:rsidP="00DB742A">
      <w:pPr>
        <w:shd w:val="clear" w:color="auto" w:fill="FFFFFF"/>
        <w:spacing w:after="0" w:line="240" w:lineRule="auto"/>
        <w:rPr>
          <w:rFonts w:ascii="Arial" w:eastAsia="Times New Roman" w:hAnsi="Arial" w:cs="Times New Roman"/>
          <w:color w:val="29323D"/>
          <w:kern w:val="0"/>
          <w:sz w:val="24"/>
          <w:szCs w:val="24"/>
          <w:lang w:eastAsia="en-IN"/>
          <w14:ligatures w14:val="none"/>
        </w:rPr>
      </w:pPr>
      <w:r w:rsidRPr="00DB742A">
        <w:rPr>
          <w:rFonts w:ascii="Arial" w:eastAsia="Times New Roman" w:hAnsi="Arial" w:cs="Times New Roman"/>
          <w:noProof/>
          <w:color w:val="29323D"/>
          <w:kern w:val="0"/>
          <w:sz w:val="24"/>
          <w:szCs w:val="24"/>
          <w:lang w:eastAsia="en-IN"/>
          <w14:ligatures w14:val="none"/>
        </w:rPr>
        <w:drawing>
          <wp:inline distT="0" distB="0" distL="0" distR="0" wp14:anchorId="63AA1AFA" wp14:editId="4283D38F">
            <wp:extent cx="5731510" cy="4302125"/>
            <wp:effectExtent l="0" t="0" r="2540" b="3175"/>
            <wp:docPr id="194897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65867EF2" w14:textId="482880F2" w:rsidR="00DB742A" w:rsidRPr="00DB742A" w:rsidRDefault="00DB742A" w:rsidP="00DB742A">
      <w:pPr>
        <w:shd w:val="clear" w:color="auto" w:fill="FFFFFF"/>
        <w:spacing w:after="0" w:line="240" w:lineRule="atLeast"/>
        <w:rPr>
          <w:rFonts w:ascii="Arial" w:eastAsia="Times New Roman" w:hAnsi="Arial" w:cs="Times New Roman"/>
          <w:color w:val="29323D"/>
          <w:kern w:val="0"/>
          <w:sz w:val="24"/>
          <w:szCs w:val="24"/>
          <w:lang w:eastAsia="en-IN"/>
          <w14:ligatures w14:val="none"/>
        </w:rPr>
      </w:pPr>
      <w:hyperlink r:id="rId9" w:anchor="copy_link" w:tgtFrame="_blank" w:history="1">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0FD9C4D6" wp14:editId="6535486E">
                  <wp:extent cx="228600" cy="228600"/>
                  <wp:effectExtent l="0" t="0" r="0" b="0"/>
                  <wp:docPr id="59557079" name="Rectangle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E750C" id="Rectangle 12" o:spid="_x0000_s1026" href="https://www.iotforall.com/#copy_link"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3060FB51" wp14:editId="72121EE3">
                  <wp:extent cx="228600" cy="228600"/>
                  <wp:effectExtent l="0" t="0" r="0" b="0"/>
                  <wp:docPr id="1313119915" name="Rectangle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2DC0B" id="Rectangle 11" o:spid="_x0000_s1026" href="https://www.iotforall.com/"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hyperlink>
      <w:hyperlink r:id="rId11" w:anchor="linkedin" w:tgtFrame="_blank" w:history="1">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13962766" wp14:editId="59115086">
                  <wp:extent cx="228600" cy="228600"/>
                  <wp:effectExtent l="0" t="0" r="0" b="0"/>
                  <wp:docPr id="1171579792" name="Rectangl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37962" id="Rectangle 10" o:spid="_x0000_s1026" href="https://www.iotforall.com/#linkedin"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027226C9" wp14:editId="7A5EE421">
                  <wp:extent cx="228600" cy="228600"/>
                  <wp:effectExtent l="0" t="0" r="0" b="0"/>
                  <wp:docPr id="1976363677" name="Rectangl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FB392" id="Rectangle 9" o:spid="_x0000_s1026" href="https://www.iotforall.com/"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hyperlink>
      <w:hyperlink r:id="rId13" w:anchor="twitter" w:tgtFrame="_blank" w:history="1">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70469F5E" wp14:editId="1BEA23B4">
                  <wp:extent cx="228600" cy="228600"/>
                  <wp:effectExtent l="0" t="0" r="0" b="0"/>
                  <wp:docPr id="133371655" name="Rectangl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012A8" id="Rectangle 8" o:spid="_x0000_s1026" href="https://www.iotforall.com/#twitter"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605CDBC0" wp14:editId="5A5A6751">
                  <wp:extent cx="228600" cy="228600"/>
                  <wp:effectExtent l="0" t="0" r="0" b="0"/>
                  <wp:docPr id="1108360387" name="Rectangl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68536" id="Rectangle 7" o:spid="_x0000_s1026" href="https://www.iotforall.com/"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hyperlink>
      <w:hyperlink r:id="rId15" w:anchor="facebook" w:tgtFrame="_blank" w:history="1">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6567363B" wp14:editId="1D76EA7A">
                  <wp:extent cx="228600" cy="228600"/>
                  <wp:effectExtent l="0" t="0" r="0" b="0"/>
                  <wp:docPr id="1602765649" name="Rectangle 6">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61B67" id="Rectangle 6" o:spid="_x0000_s1026" href="https://www.iotforall.com/#facebook"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43985B56" wp14:editId="39E38B64">
                  <wp:extent cx="228600" cy="228600"/>
                  <wp:effectExtent l="0" t="0" r="0" b="0"/>
                  <wp:docPr id="563456020" name="Rectangl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49CC7" id="Rectangle 5" o:spid="_x0000_s1026" href="https://www.iotforall.com/"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hyperlink>
      <w:hyperlink r:id="rId17" w:anchor="email" w:tgtFrame="_blank" w:history="1">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46F4CD48" wp14:editId="30FA5333">
                  <wp:extent cx="228600" cy="228600"/>
                  <wp:effectExtent l="0" t="0" r="0" b="0"/>
                  <wp:docPr id="345525166" name="Rectangle 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3AD00" id="Rectangle 4" o:spid="_x0000_s1026" href="https://www.iotforall.com/#email"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r w:rsidRPr="00DB742A">
          <w:rPr>
            <w:rFonts w:ascii="Arial" w:eastAsia="Times New Roman" w:hAnsi="Arial" w:cs="Times New Roman"/>
            <w:noProof/>
            <w:color w:val="0D838C"/>
            <w:kern w:val="0"/>
            <w:sz w:val="24"/>
            <w:szCs w:val="24"/>
            <w:lang w:eastAsia="en-IN"/>
            <w14:ligatures w14:val="none"/>
          </w:rPr>
          <mc:AlternateContent>
            <mc:Choice Requires="wps">
              <w:drawing>
                <wp:inline distT="0" distB="0" distL="0" distR="0" wp14:anchorId="3874113B" wp14:editId="4FECEFC0">
                  <wp:extent cx="228600" cy="228600"/>
                  <wp:effectExtent l="0" t="0" r="0" b="0"/>
                  <wp:docPr id="1231067021" name="Rectangl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8F591" id="Rectangle 3" o:spid="_x0000_s1026" href="https://www.iotforall.com/"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" o:button="t" filled="f" stroked="f">
                  <v:fill o:detectmouseclick="t"/>
                  <o:lock v:ext="edit" aspectratio="t"/>
                  <w10:anchorlock/>
                </v:rect>
              </w:pict>
            </mc:Fallback>
          </mc:AlternateContent>
        </w:r>
      </w:hyperlink>
    </w:p>
    <w:p w14:paraId="62830D41" w14:textId="33E8AB4A" w:rsidR="007125F8" w:rsidRDefault="00DB742A" w:rsidP="007125F8">
      <w:pPr>
        <w:shd w:val="clear" w:color="auto" w:fill="FFFFFF"/>
        <w:spacing w:after="390" w:line="450" w:lineRule="atLeast"/>
        <w:rPr>
          <w:rFonts w:ascii="Arial" w:eastAsia="Times New Roman" w:hAnsi="Arial" w:cs="Times New Roman"/>
          <w:color w:val="29323D"/>
          <w:kern w:val="0"/>
          <w:sz w:val="24"/>
          <w:szCs w:val="24"/>
          <w:lang w:eastAsia="en-IN"/>
          <w14:ligatures w14:val="none"/>
        </w:rPr>
      </w:pPr>
      <w:r w:rsidRPr="00DB742A">
        <w:rPr>
          <w:rFonts w:ascii="Arial" w:eastAsia="Times New Roman" w:hAnsi="Arial" w:cs="Times New Roman"/>
          <w:color w:val="29323D"/>
          <w:kern w:val="0"/>
          <w:sz w:val="24"/>
          <w:szCs w:val="24"/>
          <w:lang w:eastAsia="en-IN"/>
          <w14:ligatures w14:val="none"/>
        </w:rPr>
        <w:t>So you’ve launched a new IoT product, perhaps using the </w:t>
      </w:r>
      <w:hyperlink r:id="rId19" w:tgtFrame="_blank" w:history="1">
        <w:r w:rsidRPr="00DB742A">
          <w:rPr>
            <w:rFonts w:ascii="Arial" w:eastAsia="Times New Roman" w:hAnsi="Arial" w:cs="Times New Roman"/>
            <w:color w:val="0D838C"/>
            <w:kern w:val="0"/>
            <w:sz w:val="24"/>
            <w:szCs w:val="24"/>
            <w:lang w:eastAsia="en-IN"/>
            <w14:ligatures w14:val="none"/>
          </w:rPr>
          <w:t>IoT framework provided by AWS, Azure</w:t>
        </w:r>
      </w:hyperlink>
      <w:r w:rsidRPr="00DB742A">
        <w:rPr>
          <w:rFonts w:ascii="Arial" w:eastAsia="Times New Roman" w:hAnsi="Arial" w:cs="Times New Roman"/>
          <w:color w:val="29323D"/>
          <w:kern w:val="0"/>
          <w:sz w:val="24"/>
          <w:szCs w:val="24"/>
          <w:lang w:eastAsia="en-IN"/>
          <w14:ligatures w14:val="none"/>
        </w:rPr>
        <w:t xml:space="preserve">, or another major cloud provider, and your devices can now send and receive data from the cloud. Now, how do you process that data to get valuable insights, such as device health telemetry or user </w:t>
      </w:r>
      <w:proofErr w:type="spellStart"/>
      <w:r w:rsidRPr="00DB742A">
        <w:rPr>
          <w:rFonts w:ascii="Arial" w:eastAsia="Times New Roman" w:hAnsi="Arial" w:cs="Times New Roman"/>
          <w:color w:val="29323D"/>
          <w:kern w:val="0"/>
          <w:sz w:val="24"/>
          <w:szCs w:val="24"/>
          <w:lang w:eastAsia="en-IN"/>
          <w14:ligatures w14:val="none"/>
        </w:rPr>
        <w:t>behavior</w:t>
      </w:r>
      <w:proofErr w:type="spellEnd"/>
      <w:r w:rsidRPr="00DB742A">
        <w:rPr>
          <w:rFonts w:ascii="Arial" w:eastAsia="Times New Roman" w:hAnsi="Arial" w:cs="Times New Roman"/>
          <w:color w:val="29323D"/>
          <w:kern w:val="0"/>
          <w:sz w:val="24"/>
          <w:szCs w:val="24"/>
          <w:lang w:eastAsia="en-IN"/>
          <w14:ligatures w14:val="none"/>
        </w:rPr>
        <w:t xml:space="preserve"> tracking? There are a number of different ways to set up data processing infrastructure in the cloud that trade off control and complexity. </w:t>
      </w:r>
      <w:hyperlink r:id="rId20" w:tgtFrame="_blank" w:history="1">
        <w:r w:rsidRPr="00DB742A">
          <w:rPr>
            <w:rFonts w:ascii="Arial" w:eastAsia="Times New Roman" w:hAnsi="Arial" w:cs="Times New Roman"/>
            <w:color w:val="0D838C"/>
            <w:kern w:val="0"/>
            <w:sz w:val="24"/>
            <w:szCs w:val="24"/>
            <w:lang w:eastAsia="en-IN"/>
            <w14:ligatures w14:val="none"/>
          </w:rPr>
          <w:t>Serverless architecture</w:t>
        </w:r>
      </w:hyperlink>
      <w:r w:rsidRPr="00DB742A">
        <w:rPr>
          <w:rFonts w:ascii="Arial" w:eastAsia="Times New Roman" w:hAnsi="Arial" w:cs="Times New Roman"/>
          <w:color w:val="29323D"/>
          <w:kern w:val="0"/>
          <w:sz w:val="24"/>
          <w:szCs w:val="24"/>
          <w:lang w:eastAsia="en-IN"/>
          <w14:ligatures w14:val="none"/>
        </w:rPr>
        <w:t xml:space="preserve"> is ultimately a software design principle that allows you to build, scale, and run services without managing the infrastructure, and </w:t>
      </w:r>
      <w:proofErr w:type="spellStart"/>
      <w:r w:rsidRPr="00DB742A">
        <w:rPr>
          <w:rFonts w:ascii="Arial" w:eastAsia="Times New Roman" w:hAnsi="Arial" w:cs="Times New Roman"/>
          <w:color w:val="29323D"/>
          <w:kern w:val="0"/>
          <w:sz w:val="24"/>
          <w:szCs w:val="24"/>
          <w:lang w:eastAsia="en-IN"/>
          <w14:ligatures w14:val="none"/>
        </w:rPr>
        <w:t>MistyWest</w:t>
      </w:r>
      <w:proofErr w:type="spellEnd"/>
      <w:r w:rsidRPr="00DB742A">
        <w:rPr>
          <w:rFonts w:ascii="Arial" w:eastAsia="Times New Roman" w:hAnsi="Arial" w:cs="Times New Roman"/>
          <w:color w:val="29323D"/>
          <w:kern w:val="0"/>
          <w:sz w:val="24"/>
          <w:szCs w:val="24"/>
          <w:lang w:eastAsia="en-IN"/>
          <w14:ligatures w14:val="none"/>
        </w:rPr>
        <w:t xml:space="preserve"> is excited about how this “serverless” pattern can enable teams to rapidly build and scale cloud solutions.</w:t>
      </w:r>
    </w:p>
    <w:p w14:paraId="1BF28F0B" w14:textId="77777777" w:rsidR="00EA180C" w:rsidRDefault="00EA180C" w:rsidP="007125F8">
      <w:pPr>
        <w:shd w:val="clear" w:color="auto" w:fill="FFFFFF"/>
        <w:spacing w:after="390" w:line="450" w:lineRule="atLeast"/>
        <w:rPr>
          <w:rFonts w:ascii="Arial" w:eastAsia="Times New Roman" w:hAnsi="Arial" w:cs="Times New Roman"/>
          <w:color w:val="29323D"/>
          <w:kern w:val="0"/>
          <w:sz w:val="24"/>
          <w:szCs w:val="24"/>
          <w:lang w:eastAsia="en-IN"/>
          <w14:ligatures w14:val="none"/>
        </w:rPr>
      </w:pPr>
    </w:p>
    <w:p w14:paraId="1A9ADED5" w14:textId="77777777" w:rsidR="00EA180C" w:rsidRPr="00EA180C" w:rsidRDefault="00EA180C" w:rsidP="00EA180C">
      <w:pPr>
        <w:pStyle w:val="Heading2"/>
        <w:numPr>
          <w:ilvl w:val="0"/>
          <w:numId w:val="5"/>
        </w:numPr>
        <w:shd w:val="clear" w:color="auto" w:fill="FFFFFF"/>
        <w:spacing w:before="450" w:beforeAutospacing="0" w:after="300" w:afterAutospacing="0" w:line="540" w:lineRule="atLeast"/>
        <w:jc w:val="center"/>
        <w:rPr>
          <w:rFonts w:ascii="Arial" w:hAnsi="Arial" w:cs="Arial"/>
          <w:color w:val="181E25"/>
          <w:sz w:val="45"/>
          <w:szCs w:val="45"/>
          <w:highlight w:val="yellow"/>
        </w:rPr>
      </w:pPr>
      <w:r w:rsidRPr="00EA180C">
        <w:rPr>
          <w:rFonts w:ascii="Arial" w:hAnsi="Arial" w:cs="Arial"/>
          <w:color w:val="181E25"/>
          <w:sz w:val="45"/>
          <w:szCs w:val="45"/>
          <w:highlight w:val="yellow"/>
        </w:rPr>
        <w:lastRenderedPageBreak/>
        <w:t>Benefits of Going Serverless</w:t>
      </w:r>
    </w:p>
    <w:p w14:paraId="4A78E2A0" w14:textId="77777777" w:rsidR="00EA180C" w:rsidRPr="00EA180C" w:rsidRDefault="00EA180C" w:rsidP="007125F8">
      <w:pPr>
        <w:shd w:val="clear" w:color="auto" w:fill="FFFFFF"/>
        <w:spacing w:after="390" w:line="450" w:lineRule="atLeast"/>
        <w:rPr>
          <w:rFonts w:ascii="Arial" w:eastAsia="Times New Roman" w:hAnsi="Arial" w:cs="Times New Roman"/>
          <w:color w:val="FF0000"/>
          <w:kern w:val="0"/>
          <w:sz w:val="24"/>
          <w:szCs w:val="24"/>
          <w:lang w:eastAsia="en-IN"/>
          <w14:ligatures w14:val="none"/>
        </w:rPr>
      </w:pPr>
    </w:p>
    <w:p w14:paraId="58A066DB" w14:textId="77777777" w:rsidR="007125F8" w:rsidRPr="007125F8" w:rsidRDefault="007125F8" w:rsidP="007125F8">
      <w:pPr>
        <w:numPr>
          <w:ilvl w:val="0"/>
          <w:numId w:val="4"/>
        </w:numPr>
        <w:shd w:val="clear" w:color="auto" w:fill="FFFFFF"/>
        <w:spacing w:before="100" w:beforeAutospacing="1" w:after="100" w:afterAutospacing="1" w:line="450" w:lineRule="atLeast"/>
        <w:ind w:left="1035"/>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Charging</w:t>
      </w:r>
      <w:r w:rsidRPr="007125F8">
        <w:rPr>
          <w:rFonts w:ascii="Arial" w:eastAsia="Times New Roman" w:hAnsi="Arial" w:cs="Arial"/>
          <w:color w:val="29323D"/>
          <w:kern w:val="0"/>
          <w:sz w:val="24"/>
          <w:szCs w:val="24"/>
          <w:lang w:eastAsia="en-IN"/>
          <w14:ligatures w14:val="none"/>
        </w:rPr>
        <w:t>: One benefit is that serverless platforms tend to charge based on how often the serverless functions run and for how long, so you only pay for the compute time that you use. This can keep costs low during development while building in a way that automatically scales up during launch.</w:t>
      </w:r>
      <w:r w:rsidRPr="007125F8">
        <w:rPr>
          <w:rFonts w:ascii="Arial" w:eastAsia="Times New Roman" w:hAnsi="Arial" w:cs="Arial"/>
          <w:color w:val="29323D"/>
          <w:kern w:val="0"/>
          <w:sz w:val="24"/>
          <w:szCs w:val="24"/>
          <w:lang w:eastAsia="en-IN"/>
          <w14:ligatures w14:val="none"/>
        </w:rPr>
        <w:br/>
      </w:r>
    </w:p>
    <w:p w14:paraId="1C96BD26" w14:textId="77777777" w:rsidR="007125F8" w:rsidRPr="007125F8" w:rsidRDefault="007125F8" w:rsidP="007125F8">
      <w:pPr>
        <w:numPr>
          <w:ilvl w:val="0"/>
          <w:numId w:val="4"/>
        </w:numPr>
        <w:shd w:val="clear" w:color="auto" w:fill="FFFFFF"/>
        <w:spacing w:before="100" w:beforeAutospacing="1" w:after="100" w:afterAutospacing="1" w:line="450" w:lineRule="atLeast"/>
        <w:ind w:left="1035"/>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Fast Response</w:t>
      </w:r>
      <w:r w:rsidRPr="007125F8">
        <w:rPr>
          <w:rFonts w:ascii="Arial" w:eastAsia="Times New Roman" w:hAnsi="Arial" w:cs="Arial"/>
          <w:color w:val="29323D"/>
          <w:kern w:val="0"/>
          <w:sz w:val="24"/>
          <w:szCs w:val="24"/>
          <w:lang w:eastAsia="en-IN"/>
          <w14:ligatures w14:val="none"/>
        </w:rPr>
        <w:t>: Serverless functions also tend to respond quickly to spikes in demand as the platform automatically scales up the amount of compute power available to run the functions, then downscale when the load is reduced. This produces an efficient usage of resources, deploying compute power only when needed.</w:t>
      </w:r>
      <w:r w:rsidRPr="007125F8">
        <w:rPr>
          <w:rFonts w:ascii="Arial" w:eastAsia="Times New Roman" w:hAnsi="Arial" w:cs="Arial"/>
          <w:color w:val="29323D"/>
          <w:kern w:val="0"/>
          <w:sz w:val="24"/>
          <w:szCs w:val="24"/>
          <w:lang w:eastAsia="en-IN"/>
          <w14:ligatures w14:val="none"/>
        </w:rPr>
        <w:br/>
      </w:r>
    </w:p>
    <w:p w14:paraId="5DE30942" w14:textId="77777777" w:rsidR="007125F8" w:rsidRPr="007125F8" w:rsidRDefault="007125F8" w:rsidP="007125F8">
      <w:pPr>
        <w:numPr>
          <w:ilvl w:val="0"/>
          <w:numId w:val="4"/>
        </w:numPr>
        <w:shd w:val="clear" w:color="auto" w:fill="FFFFFF"/>
        <w:spacing w:before="100" w:beforeAutospacing="1" w:after="100" w:afterAutospacing="1" w:line="450" w:lineRule="atLeast"/>
        <w:ind w:left="1035"/>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Language Options</w:t>
      </w:r>
      <w:r w:rsidRPr="007125F8">
        <w:rPr>
          <w:rFonts w:ascii="Arial" w:eastAsia="Times New Roman" w:hAnsi="Arial" w:cs="Arial"/>
          <w:color w:val="29323D"/>
          <w:kern w:val="0"/>
          <w:sz w:val="24"/>
          <w:szCs w:val="24"/>
          <w:lang w:eastAsia="en-IN"/>
          <w14:ligatures w14:val="none"/>
        </w:rPr>
        <w:t>: There is good support for a variety of programming languages, so you can very likely build your serverless functions in your language of choice. For example, AWS Lambda natively supports Java, Go, PowerShell, Node.js, C#, </w:t>
      </w:r>
      <w:hyperlink r:id="rId21" w:tgtFrame="_blank" w:history="1">
        <w:r w:rsidRPr="007125F8">
          <w:rPr>
            <w:rFonts w:ascii="Arial" w:eastAsia="Times New Roman" w:hAnsi="Arial" w:cs="Arial"/>
            <w:color w:val="0D838C"/>
            <w:kern w:val="0"/>
            <w:sz w:val="24"/>
            <w:szCs w:val="24"/>
            <w:u w:val="single"/>
            <w:lang w:eastAsia="en-IN"/>
            <w14:ligatures w14:val="none"/>
          </w:rPr>
          <w:t>Python</w:t>
        </w:r>
      </w:hyperlink>
      <w:r w:rsidRPr="007125F8">
        <w:rPr>
          <w:rFonts w:ascii="Arial" w:eastAsia="Times New Roman" w:hAnsi="Arial" w:cs="Arial"/>
          <w:color w:val="29323D"/>
          <w:kern w:val="0"/>
          <w:sz w:val="24"/>
          <w:szCs w:val="24"/>
          <w:lang w:eastAsia="en-IN"/>
          <w14:ligatures w14:val="none"/>
        </w:rPr>
        <w:t xml:space="preserve">, and Ruby, and provides a Runtime API to allow the use of other programming languages. Azure Functions support C#, </w:t>
      </w:r>
      <w:proofErr w:type="spellStart"/>
      <w:r w:rsidRPr="007125F8">
        <w:rPr>
          <w:rFonts w:ascii="Arial" w:eastAsia="Times New Roman" w:hAnsi="Arial" w:cs="Arial"/>
          <w:color w:val="29323D"/>
          <w:kern w:val="0"/>
          <w:sz w:val="24"/>
          <w:szCs w:val="24"/>
          <w:lang w:eastAsia="en-IN"/>
          <w14:ligatures w14:val="none"/>
        </w:rPr>
        <w:t>Javascript</w:t>
      </w:r>
      <w:proofErr w:type="spellEnd"/>
      <w:r w:rsidRPr="007125F8">
        <w:rPr>
          <w:rFonts w:ascii="Arial" w:eastAsia="Times New Roman" w:hAnsi="Arial" w:cs="Arial"/>
          <w:color w:val="29323D"/>
          <w:kern w:val="0"/>
          <w:sz w:val="24"/>
          <w:szCs w:val="24"/>
          <w:lang w:eastAsia="en-IN"/>
          <w14:ligatures w14:val="none"/>
        </w:rPr>
        <w:t xml:space="preserve">, F#, Java, </w:t>
      </w:r>
      <w:proofErr w:type="spellStart"/>
      <w:r w:rsidRPr="007125F8">
        <w:rPr>
          <w:rFonts w:ascii="Arial" w:eastAsia="Times New Roman" w:hAnsi="Arial" w:cs="Arial"/>
          <w:color w:val="29323D"/>
          <w:kern w:val="0"/>
          <w:sz w:val="24"/>
          <w:szCs w:val="24"/>
          <w:lang w:eastAsia="en-IN"/>
          <w14:ligatures w14:val="none"/>
        </w:rPr>
        <w:t>Powershell</w:t>
      </w:r>
      <w:proofErr w:type="spellEnd"/>
      <w:r w:rsidRPr="007125F8">
        <w:rPr>
          <w:rFonts w:ascii="Arial" w:eastAsia="Times New Roman" w:hAnsi="Arial" w:cs="Arial"/>
          <w:color w:val="29323D"/>
          <w:kern w:val="0"/>
          <w:sz w:val="24"/>
          <w:szCs w:val="24"/>
          <w:lang w:eastAsia="en-IN"/>
          <w14:ligatures w14:val="none"/>
        </w:rPr>
        <w:t>, Python, and Typescript.</w:t>
      </w:r>
      <w:r w:rsidRPr="007125F8">
        <w:rPr>
          <w:rFonts w:ascii="Arial" w:eastAsia="Times New Roman" w:hAnsi="Arial" w:cs="Arial"/>
          <w:color w:val="29323D"/>
          <w:kern w:val="0"/>
          <w:sz w:val="24"/>
          <w:szCs w:val="24"/>
          <w:lang w:eastAsia="en-IN"/>
          <w14:ligatures w14:val="none"/>
        </w:rPr>
        <w:br/>
      </w:r>
    </w:p>
    <w:p w14:paraId="69E71A7E" w14:textId="77777777" w:rsidR="007125F8" w:rsidRPr="007125F8" w:rsidRDefault="007125F8" w:rsidP="007125F8">
      <w:pPr>
        <w:numPr>
          <w:ilvl w:val="0"/>
          <w:numId w:val="4"/>
        </w:numPr>
        <w:shd w:val="clear" w:color="auto" w:fill="FFFFFF"/>
        <w:spacing w:before="100" w:beforeAutospacing="1" w:after="100" w:afterAutospacing="1" w:line="450" w:lineRule="atLeast"/>
        <w:ind w:left="1035"/>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Bug Prevention</w:t>
      </w:r>
      <w:r w:rsidRPr="007125F8">
        <w:rPr>
          <w:rFonts w:ascii="Arial" w:eastAsia="Times New Roman" w:hAnsi="Arial" w:cs="Arial"/>
          <w:color w:val="29323D"/>
          <w:kern w:val="0"/>
          <w:sz w:val="24"/>
          <w:szCs w:val="24"/>
          <w:lang w:eastAsia="en-IN"/>
          <w14:ligatures w14:val="none"/>
        </w:rPr>
        <w:t xml:space="preserve">: Building with serverless functions necessarily creates a stateless and </w:t>
      </w:r>
      <w:proofErr w:type="spellStart"/>
      <w:r w:rsidRPr="007125F8">
        <w:rPr>
          <w:rFonts w:ascii="Arial" w:eastAsia="Times New Roman" w:hAnsi="Arial" w:cs="Arial"/>
          <w:color w:val="29323D"/>
          <w:kern w:val="0"/>
          <w:sz w:val="24"/>
          <w:szCs w:val="24"/>
          <w:lang w:eastAsia="en-IN"/>
          <w14:ligatures w14:val="none"/>
        </w:rPr>
        <w:t>hostless</w:t>
      </w:r>
      <w:proofErr w:type="spellEnd"/>
      <w:r w:rsidRPr="007125F8">
        <w:rPr>
          <w:rFonts w:ascii="Arial" w:eastAsia="Times New Roman" w:hAnsi="Arial" w:cs="Arial"/>
          <w:color w:val="29323D"/>
          <w:kern w:val="0"/>
          <w:sz w:val="24"/>
          <w:szCs w:val="24"/>
          <w:lang w:eastAsia="en-IN"/>
          <w14:ligatures w14:val="none"/>
        </w:rPr>
        <w:t xml:space="preserve"> system, which can simplify reasoning about the system and prevent some complex bugs around state management.</w:t>
      </w:r>
      <w:r w:rsidRPr="007125F8">
        <w:rPr>
          <w:rFonts w:ascii="Arial" w:eastAsia="Times New Roman" w:hAnsi="Arial" w:cs="Arial"/>
          <w:color w:val="29323D"/>
          <w:kern w:val="0"/>
          <w:sz w:val="24"/>
          <w:szCs w:val="24"/>
          <w:lang w:eastAsia="en-IN"/>
          <w14:ligatures w14:val="none"/>
        </w:rPr>
        <w:br/>
      </w:r>
    </w:p>
    <w:p w14:paraId="61F034BB" w14:textId="77777777" w:rsidR="007125F8" w:rsidRPr="007125F8" w:rsidRDefault="007125F8" w:rsidP="007125F8">
      <w:pPr>
        <w:numPr>
          <w:ilvl w:val="0"/>
          <w:numId w:val="4"/>
        </w:numPr>
        <w:shd w:val="clear" w:color="auto" w:fill="FFFFFF"/>
        <w:spacing w:before="100" w:beforeAutospacing="1" w:after="100" w:afterAutospacing="1" w:line="450" w:lineRule="atLeast"/>
        <w:ind w:left="1035"/>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Data Pipeline</w:t>
      </w:r>
      <w:r w:rsidRPr="007125F8">
        <w:rPr>
          <w:rFonts w:ascii="Arial" w:eastAsia="Times New Roman" w:hAnsi="Arial" w:cs="Arial"/>
          <w:color w:val="29323D"/>
          <w:kern w:val="0"/>
          <w:sz w:val="24"/>
          <w:szCs w:val="24"/>
          <w:lang w:eastAsia="en-IN"/>
          <w14:ligatures w14:val="none"/>
        </w:rPr>
        <w:t xml:space="preserve">: With your IoT framework, you can set up automated, event-driven data pipeline triggers and database storage. By additionally hooking in visualization frameworks or developing your internal dashboard, you can </w:t>
      </w:r>
      <w:r w:rsidRPr="007125F8">
        <w:rPr>
          <w:rFonts w:ascii="Arial" w:eastAsia="Times New Roman" w:hAnsi="Arial" w:cs="Arial"/>
          <w:color w:val="29323D"/>
          <w:kern w:val="0"/>
          <w:sz w:val="24"/>
          <w:szCs w:val="24"/>
          <w:lang w:eastAsia="en-IN"/>
          <w14:ligatures w14:val="none"/>
        </w:rPr>
        <w:lastRenderedPageBreak/>
        <w:t>monitor the progress immediately.</w:t>
      </w:r>
      <w:r w:rsidRPr="007125F8">
        <w:rPr>
          <w:rFonts w:ascii="Arial" w:eastAsia="Times New Roman" w:hAnsi="Arial" w:cs="Arial"/>
          <w:color w:val="29323D"/>
          <w:kern w:val="0"/>
          <w:sz w:val="24"/>
          <w:szCs w:val="24"/>
          <w:lang w:eastAsia="en-IN"/>
          <w14:ligatures w14:val="none"/>
        </w:rPr>
        <w:br/>
      </w:r>
    </w:p>
    <w:p w14:paraId="5F67A0F7" w14:textId="7A64E2EC" w:rsidR="002F73F9" w:rsidRPr="0050004E" w:rsidRDefault="007125F8" w:rsidP="003F17D1">
      <w:pPr>
        <w:numPr>
          <w:ilvl w:val="0"/>
          <w:numId w:val="4"/>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7125F8">
        <w:rPr>
          <w:rFonts w:ascii="Arial" w:eastAsia="Times New Roman" w:hAnsi="Arial" w:cs="Arial"/>
          <w:b/>
          <w:bCs/>
          <w:color w:val="29323D"/>
          <w:kern w:val="0"/>
          <w:sz w:val="24"/>
          <w:szCs w:val="24"/>
          <w:lang w:eastAsia="en-IN"/>
          <w14:ligatures w14:val="none"/>
        </w:rPr>
        <w:t>Pay for Less</w:t>
      </w:r>
      <w:r w:rsidRPr="007125F8">
        <w:rPr>
          <w:rFonts w:ascii="Arial" w:eastAsia="Times New Roman" w:hAnsi="Arial" w:cs="Arial"/>
          <w:color w:val="29323D"/>
          <w:kern w:val="0"/>
          <w:sz w:val="24"/>
          <w:szCs w:val="24"/>
          <w:lang w:eastAsia="en-IN"/>
          <w14:ligatures w14:val="none"/>
        </w:rPr>
        <w:t>: If you have a VM spun up, you’re paying regardless of whether you’re using the full extent of those resources or if it’s just sitting</w:t>
      </w:r>
      <w:r w:rsidR="003F17D1">
        <w:rPr>
          <w:shd w:val="clear" w:color="auto" w:fill="444654"/>
        </w:rPr>
        <w:t>.</w:t>
      </w:r>
    </w:p>
    <w:p w14:paraId="5248B870" w14:textId="61E53ED8" w:rsidR="0050004E" w:rsidRPr="0050004E" w:rsidRDefault="0050004E" w:rsidP="0050004E">
      <w:pPr>
        <w:shd w:val="clear" w:color="auto" w:fill="FFFFFF"/>
        <w:spacing w:before="100" w:beforeAutospacing="1" w:after="100" w:afterAutospacing="1" w:line="450" w:lineRule="atLeast"/>
        <w:ind w:left="720"/>
        <w:rPr>
          <w:rFonts w:ascii="Arial" w:eastAsia="Times New Roman" w:hAnsi="Arial" w:cs="Arial"/>
          <w:color w:val="29323D"/>
          <w:kern w:val="0"/>
          <w:sz w:val="24"/>
          <w:szCs w:val="24"/>
          <w:lang w:eastAsia="en-IN"/>
          <w14:ligatures w14:val="none"/>
        </w:rPr>
      </w:pPr>
    </w:p>
    <w:p w14:paraId="4AD8938D" w14:textId="56F21D18" w:rsidR="0050004E" w:rsidRPr="0050004E" w:rsidRDefault="0050004E" w:rsidP="0050004E">
      <w:pPr>
        <w:shd w:val="clear" w:color="auto" w:fill="FFFFFF"/>
        <w:spacing w:after="0" w:line="240" w:lineRule="auto"/>
        <w:rPr>
          <w:rFonts w:ascii="Arial" w:eastAsia="Times New Roman" w:hAnsi="Arial" w:cs="Arial"/>
          <w:color w:val="29323D"/>
          <w:kern w:val="0"/>
          <w:sz w:val="24"/>
          <w:szCs w:val="24"/>
          <w:lang w:eastAsia="en-IN"/>
          <w14:ligatures w14:val="none"/>
        </w:rPr>
      </w:pPr>
      <w:r w:rsidRPr="0050004E">
        <w:rPr>
          <w:rFonts w:ascii="Arial" w:eastAsia="Times New Roman" w:hAnsi="Arial" w:cs="Arial"/>
          <w:noProof/>
          <w:color w:val="29323D"/>
          <w:kern w:val="0"/>
          <w:sz w:val="24"/>
          <w:szCs w:val="24"/>
          <w:lang w:eastAsia="en-IN"/>
          <w14:ligatures w14:val="none"/>
        </w:rPr>
        <w:drawing>
          <wp:inline distT="0" distB="0" distL="0" distR="0" wp14:anchorId="24830AF9" wp14:editId="5F46412F">
            <wp:extent cx="5731510" cy="2122170"/>
            <wp:effectExtent l="0" t="0" r="0" b="0"/>
            <wp:docPr id="5885399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22170"/>
                    </a:xfrm>
                    <a:prstGeom prst="rect">
                      <a:avLst/>
                    </a:prstGeom>
                    <a:noFill/>
                    <a:ln>
                      <a:noFill/>
                    </a:ln>
                  </pic:spPr>
                </pic:pic>
              </a:graphicData>
            </a:graphic>
          </wp:inline>
        </w:drawing>
      </w:r>
    </w:p>
    <w:p w14:paraId="3C4E8622" w14:textId="613BD75B" w:rsidR="0050004E" w:rsidRDefault="00A90EDF" w:rsidP="0050004E">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Pr>
          <w:rFonts w:ascii="Arial" w:eastAsia="Times New Roman" w:hAnsi="Arial" w:cs="Arial"/>
          <w:color w:val="29323D"/>
          <w:kern w:val="0"/>
          <w:sz w:val="24"/>
          <w:szCs w:val="24"/>
          <w:lang w:eastAsia="en-IN"/>
          <w14:ligatures w14:val="none"/>
        </w:rPr>
        <w:t xml:space="preserve">Building a serverless </w:t>
      </w:r>
      <w:r w:rsidR="00542774" w:rsidRPr="00542774">
        <w:rPr>
          <w:rFonts w:ascii="Arial" w:eastAsia="Times New Roman" w:hAnsi="Arial" w:cs="Arial"/>
          <w:color w:val="29323D"/>
          <w:kern w:val="0"/>
          <w:sz w:val="24"/>
          <w:szCs w:val="24"/>
          <w:lang w:eastAsia="en-IN"/>
          <w14:ligatures w14:val="none"/>
        </w:rPr>
        <w:t>IoT data processing user interface (UI) involves creating a web or mobile interface that allows users to interact with and visualize data from IoT devices in a serverless architecture. Here are the key components and considerations for creating such a UI</w:t>
      </w:r>
      <w:r w:rsidR="00210D25">
        <w:rPr>
          <w:rFonts w:ascii="Arial" w:eastAsia="Times New Roman" w:hAnsi="Arial" w:cs="Arial"/>
          <w:color w:val="29323D"/>
          <w:kern w:val="0"/>
          <w:sz w:val="24"/>
          <w:szCs w:val="24"/>
          <w:lang w:eastAsia="en-IN"/>
          <w14:ligatures w14:val="none"/>
        </w:rPr>
        <w:t>;</w:t>
      </w:r>
    </w:p>
    <w:p w14:paraId="541D7F7F" w14:textId="77777777" w:rsidR="00605DB2" w:rsidRDefault="00605DB2" w:rsidP="0050004E">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69B546E8" w14:textId="77777777" w:rsid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Building a serverless IoT data processing user interface (UI) involves creating a web or mobile interface that allows users to interact with and visualize data from IoT devices in a serverless architecture. Here are the key components and considerations for creating such a UI:</w:t>
      </w:r>
    </w:p>
    <w:p w14:paraId="453A60A1" w14:textId="77777777" w:rsidR="007639D2" w:rsidRDefault="007639D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05AA991A" w14:textId="77777777" w:rsidR="007639D2" w:rsidRDefault="007639D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71C01EA6" w14:textId="77777777" w:rsidR="007639D2" w:rsidRPr="00605DB2" w:rsidRDefault="007639D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1B918A67" w14:textId="27E9D085"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lastRenderedPageBreak/>
        <w:t>1. User Interface Design:</w:t>
      </w:r>
    </w:p>
    <w:p w14:paraId="2ED3E4F5" w14:textId="218C16CB" w:rsidR="00E02995" w:rsidRPr="002C757A" w:rsidRDefault="00605DB2" w:rsidP="002C757A">
      <w:pPr>
        <w:pStyle w:val="ListParagraph"/>
        <w:numPr>
          <w:ilvl w:val="0"/>
          <w:numId w:val="8"/>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2C757A">
        <w:rPr>
          <w:rFonts w:ascii="Arial" w:eastAsia="Times New Roman" w:hAnsi="Arial" w:cs="Arial"/>
          <w:color w:val="29323D"/>
          <w:kern w:val="0"/>
          <w:lang w:eastAsia="en-IN"/>
          <w14:ligatures w14:val="none"/>
        </w:rPr>
        <w:t xml:space="preserve">Design </w:t>
      </w:r>
      <w:r w:rsidRPr="002C757A">
        <w:rPr>
          <w:rFonts w:ascii="Arial" w:eastAsia="Times New Roman" w:hAnsi="Arial" w:cs="Arial"/>
          <w:color w:val="29323D"/>
          <w:kern w:val="0"/>
          <w:sz w:val="24"/>
          <w:szCs w:val="24"/>
          <w:lang w:eastAsia="en-IN"/>
          <w14:ligatures w14:val="none"/>
        </w:rPr>
        <w:t>the UI to be user-friendly and intuitive, keeping in mind the specific needs a</w:t>
      </w:r>
      <w:r w:rsidR="005C037A" w:rsidRPr="002C757A">
        <w:rPr>
          <w:rFonts w:ascii="Arial" w:eastAsia="Times New Roman" w:hAnsi="Arial" w:cs="Arial"/>
          <w:color w:val="29323D"/>
          <w:kern w:val="0"/>
          <w:sz w:val="24"/>
          <w:szCs w:val="24"/>
          <w:lang w:eastAsia="en-IN"/>
          <w14:ligatures w14:val="none"/>
        </w:rPr>
        <w:t>n</w:t>
      </w:r>
      <w:r w:rsidRPr="002C757A">
        <w:rPr>
          <w:rFonts w:ascii="Arial" w:eastAsia="Times New Roman" w:hAnsi="Arial" w:cs="Arial"/>
          <w:color w:val="29323D"/>
          <w:kern w:val="0"/>
          <w:sz w:val="24"/>
          <w:szCs w:val="24"/>
          <w:lang w:eastAsia="en-IN"/>
          <w14:ligatures w14:val="none"/>
        </w:rPr>
        <w:t>d expectations of your users</w:t>
      </w:r>
    </w:p>
    <w:p w14:paraId="55AFC965" w14:textId="3F16670C" w:rsidR="003748FA" w:rsidRPr="002C757A" w:rsidRDefault="00605DB2" w:rsidP="002C757A">
      <w:pPr>
        <w:pStyle w:val="ListParagraph"/>
        <w:numPr>
          <w:ilvl w:val="0"/>
          <w:numId w:val="9"/>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2C757A">
        <w:rPr>
          <w:rFonts w:ascii="Arial" w:eastAsia="Times New Roman" w:hAnsi="Arial" w:cs="Arial"/>
          <w:color w:val="29323D"/>
          <w:kern w:val="0"/>
          <w:sz w:val="24"/>
          <w:szCs w:val="24"/>
          <w:lang w:eastAsia="en-IN"/>
          <w14:ligatures w14:val="none"/>
        </w:rPr>
        <w:t>Consider responsive design principles to ensure the UI works well on different devices and screen sizes.</w:t>
      </w:r>
    </w:p>
    <w:p w14:paraId="7C933187" w14:textId="1F66BCC0"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2. Frontend Framework:</w:t>
      </w:r>
    </w:p>
    <w:p w14:paraId="6B3F51F2" w14:textId="3147DF5A" w:rsidR="00605DB2" w:rsidRPr="00846FB9" w:rsidRDefault="00605DB2" w:rsidP="00605DB2">
      <w:pPr>
        <w:pStyle w:val="ListParagraph"/>
        <w:numPr>
          <w:ilvl w:val="0"/>
          <w:numId w:val="9"/>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2C757A">
        <w:rPr>
          <w:rFonts w:ascii="Arial" w:eastAsia="Times New Roman" w:hAnsi="Arial" w:cs="Arial"/>
          <w:color w:val="29323D"/>
          <w:kern w:val="0"/>
          <w:sz w:val="24"/>
          <w:szCs w:val="24"/>
          <w:lang w:eastAsia="en-IN"/>
          <w14:ligatures w14:val="none"/>
        </w:rPr>
        <w:t>Choose a frontend framework or technology stack for building the user interface. Popular options include React, Angular, Vue.js, and Flutter for mobile apps.</w:t>
      </w:r>
    </w:p>
    <w:p w14:paraId="7737AA72" w14:textId="323A0DC4"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3. Authentication and Authorization:</w:t>
      </w:r>
    </w:p>
    <w:p w14:paraId="2D92C93B" w14:textId="3A9571DA" w:rsidR="00605DB2" w:rsidRPr="002C757A" w:rsidRDefault="00605DB2" w:rsidP="002C757A">
      <w:pPr>
        <w:pStyle w:val="ListParagraph"/>
        <w:numPr>
          <w:ilvl w:val="0"/>
          <w:numId w:val="9"/>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2C757A">
        <w:rPr>
          <w:rFonts w:ascii="Arial" w:eastAsia="Times New Roman" w:hAnsi="Arial" w:cs="Arial"/>
          <w:color w:val="29323D"/>
          <w:kern w:val="0"/>
          <w:sz w:val="24"/>
          <w:szCs w:val="24"/>
          <w:lang w:eastAsia="en-IN"/>
          <w14:ligatures w14:val="none"/>
        </w:rPr>
        <w:t>Implement user authentication to control access to IoT data. This can be done using Identity as a Service (</w:t>
      </w:r>
      <w:proofErr w:type="spellStart"/>
      <w:r w:rsidRPr="002C757A">
        <w:rPr>
          <w:rFonts w:ascii="Arial" w:eastAsia="Times New Roman" w:hAnsi="Arial" w:cs="Arial"/>
          <w:color w:val="29323D"/>
          <w:kern w:val="0"/>
          <w:sz w:val="24"/>
          <w:szCs w:val="24"/>
          <w:lang w:eastAsia="en-IN"/>
          <w14:ligatures w14:val="none"/>
        </w:rPr>
        <w:t>IDaaS</w:t>
      </w:r>
      <w:proofErr w:type="spellEnd"/>
      <w:r w:rsidRPr="002C757A">
        <w:rPr>
          <w:rFonts w:ascii="Arial" w:eastAsia="Times New Roman" w:hAnsi="Arial" w:cs="Arial"/>
          <w:color w:val="29323D"/>
          <w:kern w:val="0"/>
          <w:sz w:val="24"/>
          <w:szCs w:val="24"/>
          <w:lang w:eastAsia="en-IN"/>
          <w14:ligatures w14:val="none"/>
        </w:rPr>
        <w:t>) providers like Auth0 or AWS Cognito.</w:t>
      </w:r>
    </w:p>
    <w:p w14:paraId="4764F2CB" w14:textId="693680DF" w:rsidR="00605DB2" w:rsidRPr="00846FB9" w:rsidRDefault="00605DB2" w:rsidP="00605DB2">
      <w:pPr>
        <w:pStyle w:val="ListParagraph"/>
        <w:numPr>
          <w:ilvl w:val="0"/>
          <w:numId w:val="9"/>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E559EA">
        <w:rPr>
          <w:rFonts w:ascii="Arial" w:eastAsia="Times New Roman" w:hAnsi="Arial" w:cs="Arial"/>
          <w:color w:val="29323D"/>
          <w:kern w:val="0"/>
          <w:sz w:val="24"/>
          <w:szCs w:val="24"/>
          <w:lang w:eastAsia="en-IN"/>
          <w14:ligatures w14:val="none"/>
        </w:rPr>
        <w:t>Define user roles and permissions to ensure that users only see and interact with the data they are authorized to access.</w:t>
      </w:r>
    </w:p>
    <w:p w14:paraId="06C324CD" w14:textId="22625B60"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4. Real-time Data Display:</w:t>
      </w:r>
    </w:p>
    <w:p w14:paraId="076771CA" w14:textId="69B296EF" w:rsidR="00605DB2" w:rsidRPr="00E559EA" w:rsidRDefault="00605DB2" w:rsidP="00E559EA">
      <w:pPr>
        <w:pStyle w:val="ListParagraph"/>
        <w:numPr>
          <w:ilvl w:val="0"/>
          <w:numId w:val="11"/>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E559EA">
        <w:rPr>
          <w:rFonts w:ascii="Arial" w:eastAsia="Times New Roman" w:hAnsi="Arial" w:cs="Arial"/>
          <w:color w:val="29323D"/>
          <w:kern w:val="0"/>
          <w:sz w:val="24"/>
          <w:szCs w:val="24"/>
          <w:lang w:eastAsia="en-IN"/>
          <w14:ligatures w14:val="none"/>
        </w:rPr>
        <w:t>For real-time data processing, use WebSocket or Server-Sent Events (SSE) to push data updates to the UI in real-time as IoT devices send data.</w:t>
      </w:r>
    </w:p>
    <w:p w14:paraId="22005A03" w14:textId="16463DEB" w:rsidR="00E559EA" w:rsidRPr="00846FB9" w:rsidRDefault="00605DB2" w:rsidP="00605DB2">
      <w:pPr>
        <w:pStyle w:val="ListParagraph"/>
        <w:numPr>
          <w:ilvl w:val="0"/>
          <w:numId w:val="11"/>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E559EA">
        <w:rPr>
          <w:rFonts w:ascii="Arial" w:eastAsia="Times New Roman" w:hAnsi="Arial" w:cs="Arial"/>
          <w:color w:val="29323D"/>
          <w:kern w:val="0"/>
          <w:sz w:val="24"/>
          <w:szCs w:val="24"/>
          <w:lang w:eastAsia="en-IN"/>
          <w14:ligatures w14:val="none"/>
        </w:rPr>
        <w:t xml:space="preserve">Utilize frontend libraries such as Socket.io or </w:t>
      </w:r>
      <w:proofErr w:type="spellStart"/>
      <w:r w:rsidRPr="00E559EA">
        <w:rPr>
          <w:rFonts w:ascii="Arial" w:eastAsia="Times New Roman" w:hAnsi="Arial" w:cs="Arial"/>
          <w:color w:val="29323D"/>
          <w:kern w:val="0"/>
          <w:sz w:val="24"/>
          <w:szCs w:val="24"/>
          <w:lang w:eastAsia="en-IN"/>
          <w14:ligatures w14:val="none"/>
        </w:rPr>
        <w:t>GraphQL</w:t>
      </w:r>
      <w:proofErr w:type="spellEnd"/>
      <w:r w:rsidRPr="00E559EA">
        <w:rPr>
          <w:rFonts w:ascii="Arial" w:eastAsia="Times New Roman" w:hAnsi="Arial" w:cs="Arial"/>
          <w:color w:val="29323D"/>
          <w:kern w:val="0"/>
          <w:sz w:val="24"/>
          <w:szCs w:val="24"/>
          <w:lang w:eastAsia="en-IN"/>
          <w14:ligatures w14:val="none"/>
        </w:rPr>
        <w:t xml:space="preserve"> subscriptions for real-time data synchronization.</w:t>
      </w:r>
    </w:p>
    <w:p w14:paraId="411A5D06" w14:textId="09509368"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5. Data Visualization:</w:t>
      </w:r>
    </w:p>
    <w:p w14:paraId="2B6F8859" w14:textId="46FA2F9A" w:rsidR="00605DB2" w:rsidRDefault="00605DB2" w:rsidP="00E559EA">
      <w:pPr>
        <w:pStyle w:val="ListParagraph"/>
        <w:numPr>
          <w:ilvl w:val="0"/>
          <w:numId w:val="12"/>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E559EA">
        <w:rPr>
          <w:rFonts w:ascii="Arial" w:eastAsia="Times New Roman" w:hAnsi="Arial" w:cs="Arial"/>
          <w:color w:val="29323D"/>
          <w:kern w:val="0"/>
          <w:sz w:val="24"/>
          <w:szCs w:val="24"/>
          <w:lang w:eastAsia="en-IN"/>
          <w14:ligatures w14:val="none"/>
        </w:rPr>
        <w:t xml:space="preserve">Choose appropriate data visualization libraries and tools to represent IoT data in meaningful charts, graphs, and dashboards. Libraries like D3.js, Chart.js, or </w:t>
      </w:r>
      <w:proofErr w:type="spellStart"/>
      <w:r w:rsidRPr="00E559EA">
        <w:rPr>
          <w:rFonts w:ascii="Arial" w:eastAsia="Times New Roman" w:hAnsi="Arial" w:cs="Arial"/>
          <w:color w:val="29323D"/>
          <w:kern w:val="0"/>
          <w:sz w:val="24"/>
          <w:szCs w:val="24"/>
          <w:lang w:eastAsia="en-IN"/>
          <w14:ligatures w14:val="none"/>
        </w:rPr>
        <w:t>highcharts</w:t>
      </w:r>
      <w:proofErr w:type="spellEnd"/>
      <w:r w:rsidRPr="00E559EA">
        <w:rPr>
          <w:rFonts w:ascii="Arial" w:eastAsia="Times New Roman" w:hAnsi="Arial" w:cs="Arial"/>
          <w:color w:val="29323D"/>
          <w:kern w:val="0"/>
          <w:sz w:val="24"/>
          <w:szCs w:val="24"/>
          <w:lang w:eastAsia="en-IN"/>
          <w14:ligatures w14:val="none"/>
        </w:rPr>
        <w:t xml:space="preserve"> can be helpful.</w:t>
      </w:r>
    </w:p>
    <w:p w14:paraId="2139F1B3" w14:textId="77777777" w:rsidR="009F2362" w:rsidRPr="00E559EA" w:rsidRDefault="009F2362" w:rsidP="009F2362">
      <w:pPr>
        <w:pStyle w:val="ListParagraph"/>
        <w:shd w:val="clear" w:color="auto" w:fill="FFFFFF"/>
        <w:spacing w:before="100" w:beforeAutospacing="1" w:after="100" w:afterAutospacing="1" w:line="450" w:lineRule="atLeast"/>
        <w:ind w:left="924"/>
        <w:rPr>
          <w:rFonts w:ascii="Arial" w:eastAsia="Times New Roman" w:hAnsi="Arial" w:cs="Arial"/>
          <w:color w:val="29323D"/>
          <w:kern w:val="0"/>
          <w:sz w:val="24"/>
          <w:szCs w:val="24"/>
          <w:lang w:eastAsia="en-IN"/>
          <w14:ligatures w14:val="none"/>
        </w:rPr>
      </w:pPr>
    </w:p>
    <w:p w14:paraId="05776557" w14:textId="038239C5" w:rsidR="00E559EA" w:rsidRPr="00846FB9" w:rsidRDefault="009F2362" w:rsidP="00846FB9">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Pr>
          <w:rFonts w:ascii="Arial" w:eastAsia="Times New Roman" w:hAnsi="Arial" w:cs="Arial"/>
          <w:color w:val="29323D"/>
          <w:kern w:val="0"/>
          <w:sz w:val="24"/>
          <w:szCs w:val="24"/>
          <w:lang w:eastAsia="en-IN"/>
          <w14:ligatures w14:val="none"/>
        </w:rPr>
        <w:lastRenderedPageBreak/>
        <w:t>6</w:t>
      </w:r>
      <w:r w:rsidR="00846FB9">
        <w:rPr>
          <w:rFonts w:ascii="Arial" w:eastAsia="Times New Roman" w:hAnsi="Arial" w:cs="Arial"/>
          <w:color w:val="29323D"/>
          <w:kern w:val="0"/>
          <w:sz w:val="24"/>
          <w:szCs w:val="24"/>
          <w:lang w:eastAsia="en-IN"/>
          <w14:ligatures w14:val="none"/>
        </w:rPr>
        <w:t>.</w:t>
      </w:r>
      <w:r w:rsidR="00605DB2" w:rsidRPr="00846FB9">
        <w:rPr>
          <w:rFonts w:ascii="Arial" w:eastAsia="Times New Roman" w:hAnsi="Arial" w:cs="Arial"/>
          <w:color w:val="29323D"/>
          <w:kern w:val="0"/>
          <w:sz w:val="24"/>
          <w:szCs w:val="24"/>
          <w:lang w:eastAsia="en-IN"/>
          <w14:ligatures w14:val="none"/>
        </w:rPr>
        <w:t>API Gateway</w:t>
      </w:r>
      <w:r w:rsidR="00846FB9" w:rsidRPr="00846FB9">
        <w:rPr>
          <w:rFonts w:ascii="Arial" w:eastAsia="Times New Roman" w:hAnsi="Arial" w:cs="Arial"/>
          <w:color w:val="29323D"/>
          <w:kern w:val="0"/>
          <w:sz w:val="24"/>
          <w:szCs w:val="24"/>
          <w:lang w:eastAsia="en-IN"/>
          <w14:ligatures w14:val="none"/>
        </w:rPr>
        <w:t>:</w:t>
      </w:r>
    </w:p>
    <w:p w14:paraId="5FD6FEDF" w14:textId="0D611C52" w:rsidR="00605DB2" w:rsidRPr="00846FB9" w:rsidRDefault="00605DB2" w:rsidP="00846FB9">
      <w:pPr>
        <w:pStyle w:val="ListParagraph"/>
        <w:numPr>
          <w:ilvl w:val="0"/>
          <w:numId w:val="12"/>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846FB9">
        <w:rPr>
          <w:rFonts w:ascii="Arial" w:eastAsia="Times New Roman" w:hAnsi="Arial" w:cs="Arial"/>
          <w:color w:val="29323D"/>
          <w:kern w:val="0"/>
          <w:sz w:val="24"/>
          <w:szCs w:val="24"/>
          <w:lang w:eastAsia="en-IN"/>
          <w14:ligatures w14:val="none"/>
        </w:rPr>
        <w:t>Set up an API Gateway, such as AWS API Gateway, Azure API Management, or Google Cloud Endpoints, to expose serverless functions and data endpoints to the UI.</w:t>
      </w:r>
    </w:p>
    <w:p w14:paraId="55FC9C75" w14:textId="77777777"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570B2079" w14:textId="2E929D64"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7. Serverless Functions:</w:t>
      </w:r>
    </w:p>
    <w:p w14:paraId="60E9B858" w14:textId="17433B5C" w:rsidR="00605DB2" w:rsidRPr="00484DDB" w:rsidRDefault="00605DB2" w:rsidP="00484DDB">
      <w:pPr>
        <w:pStyle w:val="ListParagraph"/>
        <w:numPr>
          <w:ilvl w:val="0"/>
          <w:numId w:val="12"/>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Develop serverless functions (e.g., AWS Lambda, Azure Functions, Google Cloud Functions) to process IoT data, aggregate, and transform it as needed.</w:t>
      </w:r>
    </w:p>
    <w:p w14:paraId="0151E183" w14:textId="1DA09F9B" w:rsidR="00605DB2" w:rsidRPr="00484DDB" w:rsidRDefault="00605DB2" w:rsidP="00484DDB">
      <w:pPr>
        <w:pStyle w:val="ListParagraph"/>
        <w:numPr>
          <w:ilvl w:val="0"/>
          <w:numId w:val="12"/>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Expose these functions through your API Gateway, enabling the UI to trigger data processing and retrieval.</w:t>
      </w:r>
    </w:p>
    <w:p w14:paraId="3D451464" w14:textId="77777777"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1E2C03D8" w14:textId="6433EAFD"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8. Database Integration:</w:t>
      </w:r>
    </w:p>
    <w:p w14:paraId="169C606F" w14:textId="0E3F30CD"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 xml:space="preserve">Connect the UI to the serverless IoT database to fetch and display data. You can use RESTful APIs, </w:t>
      </w:r>
      <w:proofErr w:type="spellStart"/>
      <w:r w:rsidRPr="00484DDB">
        <w:rPr>
          <w:rFonts w:ascii="Arial" w:eastAsia="Times New Roman" w:hAnsi="Arial" w:cs="Arial"/>
          <w:color w:val="29323D"/>
          <w:kern w:val="0"/>
          <w:sz w:val="24"/>
          <w:szCs w:val="24"/>
          <w:lang w:eastAsia="en-IN"/>
          <w14:ligatures w14:val="none"/>
        </w:rPr>
        <w:t>GraphQL</w:t>
      </w:r>
      <w:proofErr w:type="spellEnd"/>
      <w:r w:rsidRPr="00484DDB">
        <w:rPr>
          <w:rFonts w:ascii="Arial" w:eastAsia="Times New Roman" w:hAnsi="Arial" w:cs="Arial"/>
          <w:color w:val="29323D"/>
          <w:kern w:val="0"/>
          <w:sz w:val="24"/>
          <w:szCs w:val="24"/>
          <w:lang w:eastAsia="en-IN"/>
          <w14:ligatures w14:val="none"/>
        </w:rPr>
        <w:t>, or SDKs provided by cloud providers.</w:t>
      </w:r>
    </w:p>
    <w:p w14:paraId="082C434A" w14:textId="7DF798B1"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9. Caching:</w:t>
      </w:r>
    </w:p>
    <w:p w14:paraId="12B89827" w14:textId="385DFC1B"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 xml:space="preserve">Implement caching mechanisms (e.g., Redis, AWS </w:t>
      </w:r>
      <w:proofErr w:type="spellStart"/>
      <w:r w:rsidRPr="00484DDB">
        <w:rPr>
          <w:rFonts w:ascii="Arial" w:eastAsia="Times New Roman" w:hAnsi="Arial" w:cs="Arial"/>
          <w:color w:val="29323D"/>
          <w:kern w:val="0"/>
          <w:sz w:val="24"/>
          <w:szCs w:val="24"/>
          <w:lang w:eastAsia="en-IN"/>
          <w14:ligatures w14:val="none"/>
        </w:rPr>
        <w:t>ElastiCache</w:t>
      </w:r>
      <w:proofErr w:type="spellEnd"/>
      <w:r w:rsidRPr="00484DDB">
        <w:rPr>
          <w:rFonts w:ascii="Arial" w:eastAsia="Times New Roman" w:hAnsi="Arial" w:cs="Arial"/>
          <w:color w:val="29323D"/>
          <w:kern w:val="0"/>
          <w:sz w:val="24"/>
          <w:szCs w:val="24"/>
          <w:lang w:eastAsia="en-IN"/>
          <w14:ligatures w14:val="none"/>
        </w:rPr>
        <w:t>) to improve the performance of data retrieval and reduce the load on the serverless functions.</w:t>
      </w:r>
    </w:p>
    <w:p w14:paraId="4EB1D51A" w14:textId="6F405631"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10. Error Handling:</w:t>
      </w:r>
    </w:p>
    <w:p w14:paraId="1749247C" w14:textId="5E9CB7D9" w:rsidR="00605DB2" w:rsidRPr="00484DDB" w:rsidRDefault="00605DB2" w:rsidP="00484DDB">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Include error handling and user-friendly error messages to guide users when data processing or retrieval issues occur.</w:t>
      </w:r>
    </w:p>
    <w:p w14:paraId="6C095AF2" w14:textId="77777777"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3DF2F511" w14:textId="18DDEA2A"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lastRenderedPageBreak/>
        <w:t>11. User Feedback:</w:t>
      </w:r>
    </w:p>
    <w:p w14:paraId="07D705D5" w14:textId="448E0C93"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Allow users to provide feedback or report issues. Include a mechanism for support or contact information.</w:t>
      </w:r>
    </w:p>
    <w:p w14:paraId="5F07813D" w14:textId="42EB73CC"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12. Scalability:</w:t>
      </w:r>
    </w:p>
    <w:p w14:paraId="1B750576" w14:textId="51592FDD"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Ensure that your UI can scale with your serverless infrastructure. Consider using Content Delivery Networks (CDNs) to optimize content delivery.</w:t>
      </w:r>
    </w:p>
    <w:p w14:paraId="735F31EB" w14:textId="1C8B39A2"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13. Security:</w:t>
      </w:r>
    </w:p>
    <w:p w14:paraId="0BE9F920" w14:textId="05D62BAB"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Secure the UI by implementing best practices for web application security, such as HTTPS, input validation, and protection against common web vulnerabilities.</w:t>
      </w:r>
    </w:p>
    <w:p w14:paraId="2A06E857" w14:textId="67AB6F9A"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14.Testing and Monitoring:</w:t>
      </w:r>
    </w:p>
    <w:p w14:paraId="77B87673" w14:textId="5B1BA553"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 xml:space="preserve">Regularly test the UI to identify and address issues. Set up monitoring and logging for both the UI and the serverless components to track performance and user </w:t>
      </w:r>
      <w:proofErr w:type="spellStart"/>
      <w:r w:rsidRPr="00484DDB">
        <w:rPr>
          <w:rFonts w:ascii="Arial" w:eastAsia="Times New Roman" w:hAnsi="Arial" w:cs="Arial"/>
          <w:color w:val="29323D"/>
          <w:kern w:val="0"/>
          <w:sz w:val="24"/>
          <w:szCs w:val="24"/>
          <w:lang w:eastAsia="en-IN"/>
          <w14:ligatures w14:val="none"/>
        </w:rPr>
        <w:t>behavior</w:t>
      </w:r>
      <w:proofErr w:type="spellEnd"/>
      <w:r w:rsidRPr="00484DDB">
        <w:rPr>
          <w:rFonts w:ascii="Arial" w:eastAsia="Times New Roman" w:hAnsi="Arial" w:cs="Arial"/>
          <w:color w:val="29323D"/>
          <w:kern w:val="0"/>
          <w:sz w:val="24"/>
          <w:szCs w:val="24"/>
          <w:lang w:eastAsia="en-IN"/>
          <w14:ligatures w14:val="none"/>
        </w:rPr>
        <w:t>.</w:t>
      </w:r>
    </w:p>
    <w:p w14:paraId="7AA52045" w14:textId="03938920"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15. Documentation:</w:t>
      </w:r>
    </w:p>
    <w:p w14:paraId="2BD3F912" w14:textId="64347151" w:rsidR="00605DB2" w:rsidRPr="00484DDB" w:rsidRDefault="00605DB2" w:rsidP="00484DDB">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Provide documentation for users on how to use the interface and any API endpoints or features.</w:t>
      </w:r>
    </w:p>
    <w:p w14:paraId="7E06E0B5" w14:textId="77777777" w:rsid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40FD311A" w14:textId="77777777" w:rsidR="00484DDB" w:rsidRPr="00605DB2" w:rsidRDefault="00484DDB"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68E7704B" w14:textId="1A32FE2C"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16. Compliance:</w:t>
      </w:r>
    </w:p>
    <w:p w14:paraId="566431D4" w14:textId="574A5CAD" w:rsidR="00605DB2" w:rsidRPr="00484DDB" w:rsidRDefault="00605DB2" w:rsidP="00605DB2">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Ensure that the UI complies with any relevant data privacy regulations or industry standards.</w:t>
      </w:r>
    </w:p>
    <w:p w14:paraId="5CD87CC9" w14:textId="04C47761"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lastRenderedPageBreak/>
        <w:t>17. Feedback Loop:</w:t>
      </w:r>
    </w:p>
    <w:p w14:paraId="78382500" w14:textId="06D525EF" w:rsidR="00605DB2" w:rsidRPr="00484DDB" w:rsidRDefault="00605DB2" w:rsidP="00484DDB">
      <w:pPr>
        <w:pStyle w:val="ListParagraph"/>
        <w:numPr>
          <w:ilvl w:val="0"/>
          <w:numId w:val="13"/>
        </w:num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484DDB">
        <w:rPr>
          <w:rFonts w:ascii="Arial" w:eastAsia="Times New Roman" w:hAnsi="Arial" w:cs="Arial"/>
          <w:color w:val="29323D"/>
          <w:kern w:val="0"/>
          <w:sz w:val="24"/>
          <w:szCs w:val="24"/>
          <w:lang w:eastAsia="en-IN"/>
          <w14:ligatures w14:val="none"/>
        </w:rPr>
        <w:t>Establish a feedback loop with IoT users to continuously improve the UI based on their needs and suggestions.</w:t>
      </w:r>
    </w:p>
    <w:p w14:paraId="1CF0661E" w14:textId="77777777" w:rsidR="00605DB2" w:rsidRP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p>
    <w:p w14:paraId="46DBDCAE" w14:textId="4D8A3CC7" w:rsidR="00605DB2" w:rsidRDefault="00605DB2" w:rsidP="00605DB2">
      <w:pPr>
        <w:shd w:val="clear" w:color="auto" w:fill="FFFFFF"/>
        <w:spacing w:before="100" w:beforeAutospacing="1" w:after="100" w:afterAutospacing="1" w:line="450" w:lineRule="atLeast"/>
        <w:rPr>
          <w:rFonts w:ascii="Arial" w:eastAsia="Times New Roman" w:hAnsi="Arial" w:cs="Arial"/>
          <w:color w:val="29323D"/>
          <w:kern w:val="0"/>
          <w:sz w:val="24"/>
          <w:szCs w:val="24"/>
          <w:lang w:eastAsia="en-IN"/>
          <w14:ligatures w14:val="none"/>
        </w:rPr>
      </w:pPr>
      <w:r w:rsidRPr="00605DB2">
        <w:rPr>
          <w:rFonts w:ascii="Arial" w:eastAsia="Times New Roman" w:hAnsi="Arial" w:cs="Arial"/>
          <w:color w:val="29323D"/>
          <w:kern w:val="0"/>
          <w:sz w:val="24"/>
          <w:szCs w:val="24"/>
          <w:lang w:eastAsia="en-IN"/>
          <w14:ligatures w14:val="none"/>
        </w:rPr>
        <w:t>Creating a serverless IoT data processing UI requires collaboration between frontend and backend development teams, as well as a good understanding of the IoT use case and the serverless architecture in place. The UI should empower users to interact with and gain insights from the IoT data in an efficient and user-friendly manner.</w:t>
      </w:r>
    </w:p>
    <w:sectPr w:rsidR="00605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E913" w14:textId="77777777" w:rsidR="00D9791C" w:rsidRDefault="00D9791C" w:rsidP="00D9791C">
      <w:pPr>
        <w:spacing w:after="0" w:line="240" w:lineRule="auto"/>
      </w:pPr>
      <w:r>
        <w:separator/>
      </w:r>
    </w:p>
  </w:endnote>
  <w:endnote w:type="continuationSeparator" w:id="0">
    <w:p w14:paraId="799841CB" w14:textId="77777777" w:rsidR="00D9791C" w:rsidRDefault="00D9791C" w:rsidP="00D9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0000785B" w:usb2="00000001"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0C2C" w14:textId="77777777" w:rsidR="00D9791C" w:rsidRDefault="00D9791C" w:rsidP="00D9791C">
      <w:pPr>
        <w:spacing w:after="0" w:line="240" w:lineRule="auto"/>
      </w:pPr>
      <w:r>
        <w:separator/>
      </w:r>
    </w:p>
  </w:footnote>
  <w:footnote w:type="continuationSeparator" w:id="0">
    <w:p w14:paraId="73CA1722" w14:textId="77777777" w:rsidR="00D9791C" w:rsidRDefault="00D9791C" w:rsidP="00D9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4B"/>
    <w:multiLevelType w:val="multilevel"/>
    <w:tmpl w:val="43A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0F76"/>
    <w:multiLevelType w:val="hybridMultilevel"/>
    <w:tmpl w:val="F4CE0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45F19"/>
    <w:multiLevelType w:val="hybridMultilevel"/>
    <w:tmpl w:val="196CA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B43B4"/>
    <w:multiLevelType w:val="multilevel"/>
    <w:tmpl w:val="438E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3221D"/>
    <w:multiLevelType w:val="hybridMultilevel"/>
    <w:tmpl w:val="08F4C8EE"/>
    <w:lvl w:ilvl="0" w:tplc="4009000B">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5" w15:restartNumberingAfterBreak="0">
    <w:nsid w:val="4D3D7234"/>
    <w:multiLevelType w:val="multilevel"/>
    <w:tmpl w:val="EA62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23549"/>
    <w:multiLevelType w:val="multilevel"/>
    <w:tmpl w:val="C75E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92FBD"/>
    <w:multiLevelType w:val="hybridMultilevel"/>
    <w:tmpl w:val="16285804"/>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651C33C4"/>
    <w:multiLevelType w:val="hybridMultilevel"/>
    <w:tmpl w:val="B08A40E6"/>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 w15:restartNumberingAfterBreak="0">
    <w:nsid w:val="6BC66288"/>
    <w:multiLevelType w:val="hybridMultilevel"/>
    <w:tmpl w:val="6D20F2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74206F"/>
    <w:multiLevelType w:val="multilevel"/>
    <w:tmpl w:val="F92C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B71FC"/>
    <w:multiLevelType w:val="hybridMultilevel"/>
    <w:tmpl w:val="3A0C5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B36CE2"/>
    <w:multiLevelType w:val="hybridMultilevel"/>
    <w:tmpl w:val="28CC7D86"/>
    <w:lvl w:ilvl="0" w:tplc="803C1F7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533830">
    <w:abstractNumId w:val="0"/>
  </w:num>
  <w:num w:numId="2" w16cid:durableId="1992059886">
    <w:abstractNumId w:val="5"/>
  </w:num>
  <w:num w:numId="3" w16cid:durableId="113718004">
    <w:abstractNumId w:val="9"/>
  </w:num>
  <w:num w:numId="4" w16cid:durableId="99958324">
    <w:abstractNumId w:val="3"/>
  </w:num>
  <w:num w:numId="5" w16cid:durableId="465859725">
    <w:abstractNumId w:val="2"/>
  </w:num>
  <w:num w:numId="6" w16cid:durableId="1098135428">
    <w:abstractNumId w:val="6"/>
  </w:num>
  <w:num w:numId="7" w16cid:durableId="836459075">
    <w:abstractNumId w:val="10"/>
  </w:num>
  <w:num w:numId="8" w16cid:durableId="1827434275">
    <w:abstractNumId w:val="11"/>
  </w:num>
  <w:num w:numId="9" w16cid:durableId="2067758265">
    <w:abstractNumId w:val="1"/>
  </w:num>
  <w:num w:numId="10" w16cid:durableId="278530066">
    <w:abstractNumId w:val="12"/>
  </w:num>
  <w:num w:numId="11" w16cid:durableId="1216968426">
    <w:abstractNumId w:val="4"/>
  </w:num>
  <w:num w:numId="12" w16cid:durableId="1215850688">
    <w:abstractNumId w:val="8"/>
  </w:num>
  <w:num w:numId="13" w16cid:durableId="122044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2A"/>
    <w:rsid w:val="00210D25"/>
    <w:rsid w:val="00294BFE"/>
    <w:rsid w:val="002C757A"/>
    <w:rsid w:val="002F41C2"/>
    <w:rsid w:val="002F73F9"/>
    <w:rsid w:val="00316FEF"/>
    <w:rsid w:val="003748FA"/>
    <w:rsid w:val="003F17D1"/>
    <w:rsid w:val="004768E5"/>
    <w:rsid w:val="004832A1"/>
    <w:rsid w:val="00484DDB"/>
    <w:rsid w:val="0050004E"/>
    <w:rsid w:val="00542774"/>
    <w:rsid w:val="005654C0"/>
    <w:rsid w:val="005C037A"/>
    <w:rsid w:val="00605DB2"/>
    <w:rsid w:val="00651A5F"/>
    <w:rsid w:val="00707B3D"/>
    <w:rsid w:val="007125F8"/>
    <w:rsid w:val="007639D2"/>
    <w:rsid w:val="00846FB9"/>
    <w:rsid w:val="009F2362"/>
    <w:rsid w:val="00A430DA"/>
    <w:rsid w:val="00A45292"/>
    <w:rsid w:val="00A90EDF"/>
    <w:rsid w:val="00AA03F9"/>
    <w:rsid w:val="00B27F89"/>
    <w:rsid w:val="00C86AC7"/>
    <w:rsid w:val="00D304D1"/>
    <w:rsid w:val="00D9791C"/>
    <w:rsid w:val="00DB742A"/>
    <w:rsid w:val="00E02995"/>
    <w:rsid w:val="00E559EA"/>
    <w:rsid w:val="00E865A9"/>
    <w:rsid w:val="00EA180C"/>
    <w:rsid w:val="00F3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73539"/>
  <w15:chartTrackingRefBased/>
  <w15:docId w15:val="{0A72DE12-F29A-46FC-BC00-C0A4ED9B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4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42A"/>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DB742A"/>
    <w:rPr>
      <w:color w:val="0000FF"/>
      <w:u w:val="single"/>
    </w:rPr>
  </w:style>
  <w:style w:type="paragraph" w:styleId="NormalWeb">
    <w:name w:val="Normal (Web)"/>
    <w:basedOn w:val="Normal"/>
    <w:uiPriority w:val="99"/>
    <w:semiHidden/>
    <w:unhideWhenUsed/>
    <w:rsid w:val="00DB7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w-ctt-text">
    <w:name w:val="sw-ctt-text"/>
    <w:basedOn w:val="DefaultParagraphFont"/>
    <w:rsid w:val="00DB742A"/>
  </w:style>
  <w:style w:type="character" w:customStyle="1" w:styleId="sw-ctt-btn">
    <w:name w:val="sw-ctt-btn"/>
    <w:basedOn w:val="DefaultParagraphFont"/>
    <w:rsid w:val="00DB742A"/>
  </w:style>
  <w:style w:type="character" w:styleId="Strong">
    <w:name w:val="Strong"/>
    <w:basedOn w:val="DefaultParagraphFont"/>
    <w:uiPriority w:val="22"/>
    <w:qFormat/>
    <w:rsid w:val="00DB742A"/>
    <w:rPr>
      <w:b/>
      <w:bCs/>
    </w:rPr>
  </w:style>
  <w:style w:type="paragraph" w:styleId="Header">
    <w:name w:val="header"/>
    <w:basedOn w:val="Normal"/>
    <w:link w:val="HeaderChar"/>
    <w:uiPriority w:val="99"/>
    <w:unhideWhenUsed/>
    <w:rsid w:val="00D97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91C"/>
  </w:style>
  <w:style w:type="paragraph" w:styleId="Footer">
    <w:name w:val="footer"/>
    <w:basedOn w:val="Normal"/>
    <w:link w:val="FooterChar"/>
    <w:uiPriority w:val="99"/>
    <w:unhideWhenUsed/>
    <w:rsid w:val="00D97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91C"/>
  </w:style>
  <w:style w:type="character" w:styleId="UnresolvedMention">
    <w:name w:val="Unresolved Mention"/>
    <w:basedOn w:val="DefaultParagraphFont"/>
    <w:uiPriority w:val="99"/>
    <w:semiHidden/>
    <w:unhideWhenUsed/>
    <w:rsid w:val="00294BFE"/>
    <w:rPr>
      <w:color w:val="605E5C"/>
      <w:shd w:val="clear" w:color="auto" w:fill="E1DFDD"/>
    </w:rPr>
  </w:style>
  <w:style w:type="paragraph" w:styleId="NoSpacing">
    <w:name w:val="No Spacing"/>
    <w:uiPriority w:val="1"/>
    <w:qFormat/>
    <w:rsid w:val="002F73F9"/>
    <w:pPr>
      <w:spacing w:after="0" w:line="240" w:lineRule="auto"/>
    </w:pPr>
  </w:style>
  <w:style w:type="paragraph" w:styleId="ListParagraph">
    <w:name w:val="List Paragraph"/>
    <w:basedOn w:val="Normal"/>
    <w:uiPriority w:val="34"/>
    <w:qFormat/>
    <w:rsid w:val="002C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711">
      <w:bodyDiv w:val="1"/>
      <w:marLeft w:val="0"/>
      <w:marRight w:val="0"/>
      <w:marTop w:val="0"/>
      <w:marBottom w:val="0"/>
      <w:divBdr>
        <w:top w:val="none" w:sz="0" w:space="0" w:color="auto"/>
        <w:left w:val="none" w:sz="0" w:space="0" w:color="auto"/>
        <w:bottom w:val="none" w:sz="0" w:space="0" w:color="auto"/>
        <w:right w:val="none" w:sz="0" w:space="0" w:color="auto"/>
      </w:divBdr>
      <w:divsChild>
        <w:div w:id="2104954914">
          <w:marLeft w:val="0"/>
          <w:marRight w:val="0"/>
          <w:marTop w:val="0"/>
          <w:marBottom w:val="0"/>
          <w:divBdr>
            <w:top w:val="none" w:sz="0" w:space="0" w:color="auto"/>
            <w:left w:val="none" w:sz="0" w:space="0" w:color="auto"/>
            <w:bottom w:val="none" w:sz="0" w:space="0" w:color="auto"/>
            <w:right w:val="none" w:sz="0" w:space="0" w:color="auto"/>
          </w:divBdr>
        </w:div>
      </w:divsChild>
    </w:div>
    <w:div w:id="357506963">
      <w:bodyDiv w:val="1"/>
      <w:marLeft w:val="0"/>
      <w:marRight w:val="0"/>
      <w:marTop w:val="0"/>
      <w:marBottom w:val="0"/>
      <w:divBdr>
        <w:top w:val="none" w:sz="0" w:space="0" w:color="auto"/>
        <w:left w:val="none" w:sz="0" w:space="0" w:color="auto"/>
        <w:bottom w:val="none" w:sz="0" w:space="0" w:color="auto"/>
        <w:right w:val="none" w:sz="0" w:space="0" w:color="auto"/>
      </w:divBdr>
    </w:div>
    <w:div w:id="1285038536">
      <w:bodyDiv w:val="1"/>
      <w:marLeft w:val="0"/>
      <w:marRight w:val="0"/>
      <w:marTop w:val="0"/>
      <w:marBottom w:val="0"/>
      <w:divBdr>
        <w:top w:val="none" w:sz="0" w:space="0" w:color="auto"/>
        <w:left w:val="none" w:sz="0" w:space="0" w:color="auto"/>
        <w:bottom w:val="none" w:sz="0" w:space="0" w:color="auto"/>
        <w:right w:val="none" w:sz="0" w:space="0" w:color="auto"/>
      </w:divBdr>
      <w:divsChild>
        <w:div w:id="1412509413">
          <w:marLeft w:val="0"/>
          <w:marRight w:val="0"/>
          <w:marTop w:val="0"/>
          <w:marBottom w:val="0"/>
          <w:divBdr>
            <w:top w:val="none" w:sz="0" w:space="0" w:color="auto"/>
            <w:left w:val="none" w:sz="0" w:space="0" w:color="auto"/>
            <w:bottom w:val="none" w:sz="0" w:space="0" w:color="auto"/>
            <w:right w:val="none" w:sz="0" w:space="0" w:color="auto"/>
          </w:divBdr>
        </w:div>
        <w:div w:id="1571429320">
          <w:marLeft w:val="0"/>
          <w:marRight w:val="0"/>
          <w:marTop w:val="0"/>
          <w:marBottom w:val="0"/>
          <w:divBdr>
            <w:top w:val="none" w:sz="0" w:space="0" w:color="auto"/>
            <w:left w:val="none" w:sz="0" w:space="0" w:color="auto"/>
            <w:bottom w:val="none" w:sz="0" w:space="0" w:color="auto"/>
            <w:right w:val="none" w:sz="0" w:space="0" w:color="auto"/>
          </w:divBdr>
          <w:divsChild>
            <w:div w:id="474303052">
              <w:marLeft w:val="0"/>
              <w:marRight w:val="0"/>
              <w:marTop w:val="240"/>
              <w:marBottom w:val="0"/>
              <w:divBdr>
                <w:top w:val="none" w:sz="0" w:space="0" w:color="auto"/>
                <w:left w:val="none" w:sz="0" w:space="0" w:color="auto"/>
                <w:bottom w:val="none" w:sz="0" w:space="0" w:color="auto"/>
                <w:right w:val="none" w:sz="0" w:space="0" w:color="auto"/>
              </w:divBdr>
            </w:div>
          </w:divsChild>
        </w:div>
        <w:div w:id="1439176543">
          <w:marLeft w:val="0"/>
          <w:marRight w:val="0"/>
          <w:marTop w:val="0"/>
          <w:marBottom w:val="0"/>
          <w:divBdr>
            <w:top w:val="none" w:sz="0" w:space="0" w:color="auto"/>
            <w:left w:val="none" w:sz="0" w:space="0" w:color="auto"/>
            <w:bottom w:val="none" w:sz="0" w:space="0" w:color="auto"/>
            <w:right w:val="none" w:sz="0" w:space="0" w:color="auto"/>
          </w:divBdr>
        </w:div>
        <w:div w:id="926621485">
          <w:marLeft w:val="0"/>
          <w:marRight w:val="0"/>
          <w:marTop w:val="0"/>
          <w:marBottom w:val="0"/>
          <w:divBdr>
            <w:top w:val="none" w:sz="0" w:space="0" w:color="auto"/>
            <w:left w:val="none" w:sz="0" w:space="0" w:color="auto"/>
            <w:bottom w:val="none" w:sz="0" w:space="0" w:color="auto"/>
            <w:right w:val="none" w:sz="0" w:space="0" w:color="auto"/>
          </w:divBdr>
        </w:div>
        <w:div w:id="1680162385">
          <w:marLeft w:val="0"/>
          <w:marRight w:val="0"/>
          <w:marTop w:val="0"/>
          <w:marBottom w:val="0"/>
          <w:divBdr>
            <w:top w:val="none" w:sz="0" w:space="0" w:color="auto"/>
            <w:left w:val="none" w:sz="0" w:space="0" w:color="auto"/>
            <w:bottom w:val="none" w:sz="0" w:space="0" w:color="auto"/>
            <w:right w:val="none" w:sz="0" w:space="0" w:color="auto"/>
          </w:divBdr>
        </w:div>
      </w:divsChild>
    </w:div>
    <w:div w:id="1341591227">
      <w:bodyDiv w:val="1"/>
      <w:marLeft w:val="0"/>
      <w:marRight w:val="0"/>
      <w:marTop w:val="0"/>
      <w:marBottom w:val="0"/>
      <w:divBdr>
        <w:top w:val="none" w:sz="0" w:space="0" w:color="auto"/>
        <w:left w:val="none" w:sz="0" w:space="0" w:color="auto"/>
        <w:bottom w:val="none" w:sz="0" w:space="0" w:color="auto"/>
        <w:right w:val="none" w:sz="0" w:space="0" w:color="auto"/>
      </w:divBdr>
    </w:div>
    <w:div w:id="1689797399">
      <w:bodyDiv w:val="1"/>
      <w:marLeft w:val="0"/>
      <w:marRight w:val="0"/>
      <w:marTop w:val="0"/>
      <w:marBottom w:val="0"/>
      <w:divBdr>
        <w:top w:val="none" w:sz="0" w:space="0" w:color="auto"/>
        <w:left w:val="none" w:sz="0" w:space="0" w:color="auto"/>
        <w:bottom w:val="none" w:sz="0" w:space="0" w:color="auto"/>
        <w:right w:val="none" w:sz="0" w:space="0" w:color="auto"/>
      </w:divBdr>
      <w:divsChild>
        <w:div w:id="200142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otforall.com/" TargetMode="External"/><Relationship Id="rId18" Type="http://schemas.openxmlformats.org/officeDocument/2006/relationships/hyperlink" Target="https://www.iotforall.com/#email" TargetMode="External"/><Relationship Id="rId3" Type="http://schemas.openxmlformats.org/officeDocument/2006/relationships/styles" Target="styles.xml"/><Relationship Id="rId21" Type="http://schemas.openxmlformats.org/officeDocument/2006/relationships/hyperlink" Target="https://www.iotforall.com/pandas-vs-numpy-data-analysis" TargetMode="External"/><Relationship Id="rId7" Type="http://schemas.openxmlformats.org/officeDocument/2006/relationships/endnotes" Target="endnotes.xml"/><Relationship Id="rId12" Type="http://schemas.openxmlformats.org/officeDocument/2006/relationships/hyperlink" Target="https://www.iotforall.com/#linkedin" TargetMode="External"/><Relationship Id="rId17" Type="http://schemas.openxmlformats.org/officeDocument/2006/relationships/hyperlink" Target="https://www.iotforall.com/" TargetMode="External"/><Relationship Id="rId2" Type="http://schemas.openxmlformats.org/officeDocument/2006/relationships/numbering" Target="numbering.xml"/><Relationship Id="rId16" Type="http://schemas.openxmlformats.org/officeDocument/2006/relationships/hyperlink" Target="https://www.iotforall.com/#facebook" TargetMode="External"/><Relationship Id="rId20" Type="http://schemas.openxmlformats.org/officeDocument/2006/relationships/hyperlink" Target="https://www.iotforall.com/serverless-architecture-iot-s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foral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otforall.com/" TargetMode="External"/><Relationship Id="rId23" Type="http://schemas.openxmlformats.org/officeDocument/2006/relationships/fontTable" Target="fontTable.xml"/><Relationship Id="rId10" Type="http://schemas.openxmlformats.org/officeDocument/2006/relationships/hyperlink" Target="https://www.iotforall.com/#copy_link" TargetMode="External"/><Relationship Id="rId19" Type="http://schemas.openxmlformats.org/officeDocument/2006/relationships/hyperlink" Target="https://www.mistywest.com/posts/azure-vs-aws-which-iot-framework-is-right-for-you/" TargetMode="External"/><Relationship Id="rId4" Type="http://schemas.openxmlformats.org/officeDocument/2006/relationships/settings" Target="settings.xml"/><Relationship Id="rId9" Type="http://schemas.openxmlformats.org/officeDocument/2006/relationships/hyperlink" Target="https://www.iotforall.com/" TargetMode="External"/><Relationship Id="rId14" Type="http://schemas.openxmlformats.org/officeDocument/2006/relationships/hyperlink" Target="https://www.iotforall.com/#twitter"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DA1F-42B2-4C6B-A6ED-1867427B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johnie m</dc:creator>
  <cp:keywords/>
  <dc:description/>
  <cp:lastModifiedBy>johnie m</cp:lastModifiedBy>
  <cp:revision>37</cp:revision>
  <dcterms:created xsi:type="dcterms:W3CDTF">2023-10-11T08:59:00Z</dcterms:created>
  <dcterms:modified xsi:type="dcterms:W3CDTF">2023-10-11T09:51:00Z</dcterms:modified>
</cp:coreProperties>
</file>