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E6FD5" w14:textId="77777777" w:rsidR="00CC4411" w:rsidRPr="00CC4411" w:rsidRDefault="00CC4411" w:rsidP="00CC4411">
      <w:pPr>
        <w:jc w:val="center"/>
        <w:rPr>
          <w:b/>
          <w:bCs/>
          <w:sz w:val="48"/>
          <w:szCs w:val="48"/>
        </w:rPr>
      </w:pPr>
    </w:p>
    <w:p w14:paraId="1CB4DB6F" w14:textId="77777777" w:rsidR="00681355" w:rsidRDefault="00CC4411" w:rsidP="00681355">
      <w:pPr>
        <w:jc w:val="center"/>
        <w:rPr>
          <w:b/>
          <w:bCs/>
          <w:sz w:val="48"/>
          <w:szCs w:val="48"/>
        </w:rPr>
      </w:pPr>
      <w:r w:rsidRPr="00CC4411">
        <w:rPr>
          <w:b/>
          <w:bCs/>
          <w:sz w:val="48"/>
          <w:szCs w:val="48"/>
        </w:rPr>
        <w:t>Teradata</w:t>
      </w:r>
    </w:p>
    <w:p w14:paraId="2D8C6E1A" w14:textId="2AF539BD" w:rsidR="00CC4411" w:rsidRPr="00681355" w:rsidRDefault="00681355" w:rsidP="00681355">
      <w:pPr>
        <w:jc w:val="right"/>
        <w:rPr>
          <w:b/>
          <w:bCs/>
          <w:sz w:val="18"/>
          <w:szCs w:val="18"/>
        </w:rPr>
      </w:pPr>
      <w:r w:rsidRPr="00681355">
        <w:rPr>
          <w:b/>
          <w:bCs/>
          <w:sz w:val="18"/>
          <w:szCs w:val="18"/>
        </w:rPr>
        <w:t>(</w:t>
      </w:r>
      <w:r w:rsidRPr="00681355">
        <w:rPr>
          <w:b/>
          <w:bCs/>
          <w:sz w:val="18"/>
          <w:szCs w:val="18"/>
        </w:rPr>
        <w:t>https://www.tutorialspoint.com/teradata/teradata_sub_queries.htm</w:t>
      </w:r>
      <w:r w:rsidRPr="00681355">
        <w:rPr>
          <w:b/>
          <w:bCs/>
          <w:sz w:val="18"/>
          <w:szCs w:val="18"/>
        </w:rPr>
        <w:t>)</w:t>
      </w:r>
    </w:p>
    <w:p w14:paraId="5B75E6E4" w14:textId="07A7058C" w:rsidR="00B46CB7" w:rsidRPr="00B46CB7" w:rsidRDefault="00B46CB7" w:rsidP="00B46CB7">
      <w:pPr>
        <w:rPr>
          <w:b/>
          <w:bCs/>
        </w:rPr>
      </w:pPr>
      <w:r w:rsidRPr="00B46CB7">
        <w:rPr>
          <w:b/>
          <w:bCs/>
        </w:rPr>
        <w:t>Teradata Tutorial</w:t>
      </w:r>
    </w:p>
    <w:p w14:paraId="682971D9" w14:textId="6C34A4ED" w:rsidR="00A00237" w:rsidRDefault="00B46CB7" w:rsidP="00B46CB7">
      <w:r w:rsidRPr="00B46CB7">
        <w:t>Teradata is a popular Relational Database Management System (RDBMS) suitable for large data warehousing applications. It is capable of handling large volumes of data and is highly scalable. </w:t>
      </w:r>
    </w:p>
    <w:p w14:paraId="16378B5F" w14:textId="77777777" w:rsidR="00B46CB7" w:rsidRPr="00B46CB7" w:rsidRDefault="00B46CB7" w:rsidP="00B46CB7">
      <w:pPr>
        <w:rPr>
          <w:b/>
          <w:bCs/>
        </w:rPr>
      </w:pPr>
      <w:r w:rsidRPr="00B46CB7">
        <w:rPr>
          <w:b/>
          <w:bCs/>
        </w:rPr>
        <w:t>Prerequisites</w:t>
      </w:r>
    </w:p>
    <w:p w14:paraId="6BEA66AB" w14:textId="77777777" w:rsidR="00B46CB7" w:rsidRPr="00B46CB7" w:rsidRDefault="00B46CB7" w:rsidP="00B46CB7">
      <w:r w:rsidRPr="00B46CB7">
        <w:t>You should have a basic understanding of Relational concepts and basic SQL. It will be good if you have worked with any other RDBMS product.</w:t>
      </w:r>
    </w:p>
    <w:p w14:paraId="0EE3A5AF" w14:textId="77777777" w:rsidR="00B46CB7" w:rsidRPr="00B46CB7" w:rsidRDefault="00B46CB7" w:rsidP="00B46CB7">
      <w:pPr>
        <w:rPr>
          <w:b/>
          <w:bCs/>
          <w:sz w:val="28"/>
          <w:szCs w:val="28"/>
        </w:rPr>
      </w:pPr>
      <w:r w:rsidRPr="00B46CB7">
        <w:rPr>
          <w:b/>
          <w:bCs/>
          <w:sz w:val="28"/>
          <w:szCs w:val="28"/>
        </w:rPr>
        <w:t>What is Teradata?</w:t>
      </w:r>
    </w:p>
    <w:p w14:paraId="4E57E28C" w14:textId="77777777" w:rsidR="00B46CB7" w:rsidRDefault="00B46CB7" w:rsidP="00B46CB7">
      <w:r w:rsidRPr="00B46CB7">
        <w:t>Teradata is one of the popular Relational Database Management System. It is mainly suitable for building large scale data warehousing applications. Teradata achieves this by the concept of parallelism. It is developed by the company called Teradata.</w:t>
      </w:r>
    </w:p>
    <w:p w14:paraId="74127E83" w14:textId="6EB30FAC" w:rsidR="00692483" w:rsidRPr="00692483" w:rsidRDefault="00CC4411" w:rsidP="00692483">
      <w:pPr>
        <w:jc w:val="center"/>
        <w:rPr>
          <w:b/>
          <w:bCs/>
        </w:rPr>
      </w:pPr>
      <w:proofErr w:type="spellStart"/>
      <w:r>
        <w:rPr>
          <w:b/>
          <w:bCs/>
        </w:rPr>
        <w:t>Teradata_</w:t>
      </w:r>
      <w:r w:rsidR="00692483" w:rsidRPr="00692483">
        <w:rPr>
          <w:b/>
          <w:bCs/>
        </w:rPr>
        <w:t>Table</w:t>
      </w:r>
      <w:proofErr w:type="spellEnd"/>
      <w:r w:rsidR="00692483" w:rsidRPr="00692483">
        <w:rPr>
          <w:b/>
          <w:bCs/>
        </w:rPr>
        <w:t xml:space="preserve"> Types</w:t>
      </w:r>
    </w:p>
    <w:p w14:paraId="048C6FF7" w14:textId="77777777" w:rsidR="00692483" w:rsidRPr="00692483" w:rsidRDefault="00692483" w:rsidP="00692483">
      <w:r w:rsidRPr="00692483">
        <w:t>Types Teradata supports different types of tables.</w:t>
      </w:r>
    </w:p>
    <w:p w14:paraId="1AAFFA53" w14:textId="77777777" w:rsidR="00692483" w:rsidRPr="00692483" w:rsidRDefault="00692483" w:rsidP="00692483">
      <w:pPr>
        <w:numPr>
          <w:ilvl w:val="0"/>
          <w:numId w:val="3"/>
        </w:numPr>
      </w:pPr>
      <w:r w:rsidRPr="00692483">
        <w:rPr>
          <w:b/>
          <w:bCs/>
        </w:rPr>
        <w:t>Permanent Table</w:t>
      </w:r>
      <w:r w:rsidRPr="00692483">
        <w:t> − This is the default table and it contains data inserted by the user and stores the data permanently.</w:t>
      </w:r>
    </w:p>
    <w:p w14:paraId="6C230057" w14:textId="77777777" w:rsidR="00692483" w:rsidRPr="00692483" w:rsidRDefault="00692483" w:rsidP="00692483">
      <w:pPr>
        <w:numPr>
          <w:ilvl w:val="0"/>
          <w:numId w:val="3"/>
        </w:numPr>
      </w:pPr>
      <w:r w:rsidRPr="00692483">
        <w:rPr>
          <w:b/>
          <w:bCs/>
        </w:rPr>
        <w:t>Volatile Table</w:t>
      </w:r>
      <w:r w:rsidRPr="00692483">
        <w:t xml:space="preserve"> − The data inserted into a volatile table is retained only during the user session. The table and data </w:t>
      </w:r>
      <w:proofErr w:type="gramStart"/>
      <w:r w:rsidRPr="00692483">
        <w:t>is</w:t>
      </w:r>
      <w:proofErr w:type="gramEnd"/>
      <w:r w:rsidRPr="00692483">
        <w:t xml:space="preserve"> dropped at the end of the session. These tables are mainly used to hold the intermediate data during data transformation.</w:t>
      </w:r>
    </w:p>
    <w:p w14:paraId="15D100AB" w14:textId="77777777" w:rsidR="00692483" w:rsidRPr="00692483" w:rsidRDefault="00692483" w:rsidP="00692483">
      <w:pPr>
        <w:numPr>
          <w:ilvl w:val="0"/>
          <w:numId w:val="3"/>
        </w:numPr>
      </w:pPr>
      <w:r w:rsidRPr="00692483">
        <w:rPr>
          <w:b/>
          <w:bCs/>
        </w:rPr>
        <w:t>Global Temporary Table</w:t>
      </w:r>
      <w:r w:rsidRPr="00692483">
        <w:t xml:space="preserve"> − The definition of Global Temporary table </w:t>
      </w:r>
      <w:proofErr w:type="gramStart"/>
      <w:r w:rsidRPr="00692483">
        <w:t>are</w:t>
      </w:r>
      <w:proofErr w:type="gramEnd"/>
      <w:r w:rsidRPr="00692483">
        <w:t xml:space="preserve"> persistent but the data in the table is deleted at the end of user session.</w:t>
      </w:r>
    </w:p>
    <w:p w14:paraId="0E136BBA" w14:textId="77777777" w:rsidR="00692483" w:rsidRPr="00692483" w:rsidRDefault="00692483" w:rsidP="00692483">
      <w:pPr>
        <w:numPr>
          <w:ilvl w:val="0"/>
          <w:numId w:val="3"/>
        </w:numPr>
      </w:pPr>
      <w:r w:rsidRPr="00692483">
        <w:rPr>
          <w:b/>
          <w:bCs/>
        </w:rPr>
        <w:t>Derived Table</w:t>
      </w:r>
      <w:r w:rsidRPr="00692483">
        <w:t> − Derived table holds the intermediate results in a query. Their lifetime is within the query in which they are created, used and dropped</w:t>
      </w:r>
    </w:p>
    <w:p w14:paraId="10AF8CE6" w14:textId="77777777" w:rsidR="00692483" w:rsidRDefault="00692483" w:rsidP="00B46CB7"/>
    <w:tbl>
      <w:tblPr>
        <w:tblW w:w="9722" w:type="dxa"/>
        <w:shd w:val="clear" w:color="auto" w:fill="FFFFFF"/>
        <w:tblCellMar>
          <w:top w:w="15" w:type="dxa"/>
          <w:left w:w="15" w:type="dxa"/>
          <w:bottom w:w="15" w:type="dxa"/>
          <w:right w:w="15" w:type="dxa"/>
        </w:tblCellMar>
        <w:tblLook w:val="04A0" w:firstRow="1" w:lastRow="0" w:firstColumn="1" w:lastColumn="0" w:noHBand="0" w:noVBand="1"/>
      </w:tblPr>
      <w:tblGrid>
        <w:gridCol w:w="972"/>
        <w:gridCol w:w="8750"/>
      </w:tblGrid>
      <w:tr w:rsidR="00692483" w:rsidRPr="00692483" w14:paraId="0EBE7CAD" w14:textId="77777777" w:rsidTr="00692483">
        <w:tc>
          <w:tcPr>
            <w:tcW w:w="500" w:type="pct"/>
            <w:shd w:val="clear" w:color="auto" w:fill="FFFFFF"/>
            <w:tcMar>
              <w:top w:w="120" w:type="dxa"/>
              <w:left w:w="120" w:type="dxa"/>
              <w:bottom w:w="120" w:type="dxa"/>
              <w:right w:w="120" w:type="dxa"/>
            </w:tcMar>
            <w:vAlign w:val="center"/>
            <w:hideMark/>
          </w:tcPr>
          <w:p w14:paraId="378434D3" w14:textId="77777777" w:rsidR="00692483" w:rsidRPr="00692483" w:rsidRDefault="00692483" w:rsidP="00692483">
            <w:pPr>
              <w:rPr>
                <w:b/>
                <w:bCs/>
              </w:rPr>
            </w:pPr>
            <w:proofErr w:type="spellStart"/>
            <w:proofErr w:type="gramStart"/>
            <w:r w:rsidRPr="00692483">
              <w:rPr>
                <w:b/>
                <w:bCs/>
              </w:rPr>
              <w:t>Sr.No</w:t>
            </w:r>
            <w:proofErr w:type="spellEnd"/>
            <w:proofErr w:type="gramEnd"/>
          </w:p>
        </w:tc>
        <w:tc>
          <w:tcPr>
            <w:tcW w:w="0" w:type="auto"/>
            <w:shd w:val="clear" w:color="auto" w:fill="FFFFFF"/>
            <w:tcMar>
              <w:top w:w="120" w:type="dxa"/>
              <w:left w:w="120" w:type="dxa"/>
              <w:bottom w:w="120" w:type="dxa"/>
              <w:right w:w="120" w:type="dxa"/>
            </w:tcMar>
            <w:vAlign w:val="center"/>
            <w:hideMark/>
          </w:tcPr>
          <w:p w14:paraId="65EB4B8E" w14:textId="77777777" w:rsidR="00692483" w:rsidRPr="00692483" w:rsidRDefault="00692483" w:rsidP="00692483">
            <w:pPr>
              <w:rPr>
                <w:b/>
                <w:bCs/>
              </w:rPr>
            </w:pPr>
            <w:r w:rsidRPr="00692483">
              <w:rPr>
                <w:b/>
                <w:bCs/>
              </w:rPr>
              <w:t>Table Commands &amp; Description</w:t>
            </w:r>
          </w:p>
        </w:tc>
      </w:tr>
      <w:tr w:rsidR="00692483" w:rsidRPr="00692483" w14:paraId="018A0CE0" w14:textId="77777777" w:rsidTr="00692483">
        <w:tc>
          <w:tcPr>
            <w:tcW w:w="0" w:type="auto"/>
            <w:shd w:val="clear" w:color="auto" w:fill="FFFFFF"/>
            <w:tcMar>
              <w:top w:w="120" w:type="dxa"/>
              <w:left w:w="120" w:type="dxa"/>
              <w:bottom w:w="120" w:type="dxa"/>
              <w:right w:w="120" w:type="dxa"/>
            </w:tcMar>
            <w:vAlign w:val="center"/>
            <w:hideMark/>
          </w:tcPr>
          <w:p w14:paraId="3CC1B684" w14:textId="77777777" w:rsidR="00692483" w:rsidRPr="00692483" w:rsidRDefault="00692483" w:rsidP="00692483">
            <w:r w:rsidRPr="00692483">
              <w:t>1</w:t>
            </w:r>
          </w:p>
        </w:tc>
        <w:tc>
          <w:tcPr>
            <w:tcW w:w="0" w:type="auto"/>
            <w:shd w:val="clear" w:color="auto" w:fill="FFFFFF"/>
            <w:tcMar>
              <w:top w:w="120" w:type="dxa"/>
              <w:left w:w="120" w:type="dxa"/>
              <w:bottom w:w="120" w:type="dxa"/>
              <w:right w:w="120" w:type="dxa"/>
            </w:tcMar>
            <w:vAlign w:val="center"/>
            <w:hideMark/>
          </w:tcPr>
          <w:p w14:paraId="4C73622C" w14:textId="1D175F6E" w:rsidR="00692483" w:rsidRPr="00692483" w:rsidRDefault="00692483" w:rsidP="00692483">
            <w:hyperlink r:id="rId5" w:history="1">
              <w:r w:rsidRPr="00692483">
                <w:rPr>
                  <w:rStyle w:val="Hyperlink"/>
                  <w:b/>
                  <w:bCs/>
                </w:rPr>
                <w:t>Create Table</w:t>
              </w:r>
            </w:hyperlink>
            <w:r w:rsidR="002C6718">
              <w:t xml:space="preserve"> -- </w:t>
            </w:r>
            <w:r w:rsidRPr="00692483">
              <w:t>CREATE TABLE command is used to create tables in Teradata.</w:t>
            </w:r>
          </w:p>
        </w:tc>
      </w:tr>
      <w:tr w:rsidR="00692483" w:rsidRPr="00692483" w14:paraId="772EDE4F" w14:textId="77777777" w:rsidTr="00692483">
        <w:tc>
          <w:tcPr>
            <w:tcW w:w="0" w:type="auto"/>
            <w:shd w:val="clear" w:color="auto" w:fill="FFFFFF"/>
            <w:tcMar>
              <w:top w:w="120" w:type="dxa"/>
              <w:left w:w="120" w:type="dxa"/>
              <w:bottom w:w="120" w:type="dxa"/>
              <w:right w:w="120" w:type="dxa"/>
            </w:tcMar>
            <w:vAlign w:val="center"/>
            <w:hideMark/>
          </w:tcPr>
          <w:p w14:paraId="281CAD84" w14:textId="77777777" w:rsidR="00692483" w:rsidRPr="00692483" w:rsidRDefault="00692483" w:rsidP="00692483">
            <w:r w:rsidRPr="00692483">
              <w:t>2</w:t>
            </w:r>
          </w:p>
        </w:tc>
        <w:tc>
          <w:tcPr>
            <w:tcW w:w="0" w:type="auto"/>
            <w:shd w:val="clear" w:color="auto" w:fill="FFFFFF"/>
            <w:tcMar>
              <w:top w:w="120" w:type="dxa"/>
              <w:left w:w="120" w:type="dxa"/>
              <w:bottom w:w="120" w:type="dxa"/>
              <w:right w:w="120" w:type="dxa"/>
            </w:tcMar>
            <w:vAlign w:val="center"/>
            <w:hideMark/>
          </w:tcPr>
          <w:p w14:paraId="0831BD11" w14:textId="4F4831C3" w:rsidR="00692483" w:rsidRPr="00692483" w:rsidRDefault="00692483" w:rsidP="00692483">
            <w:hyperlink r:id="rId6" w:history="1">
              <w:r w:rsidRPr="00692483">
                <w:rPr>
                  <w:rStyle w:val="Hyperlink"/>
                  <w:b/>
                  <w:bCs/>
                </w:rPr>
                <w:t>Alter Table</w:t>
              </w:r>
            </w:hyperlink>
            <w:r w:rsidR="002C6718">
              <w:t xml:space="preserve"> -- </w:t>
            </w:r>
            <w:r w:rsidRPr="00692483">
              <w:t>ALTER TABLE command is used to add or drop columns from an existing table.</w:t>
            </w:r>
          </w:p>
        </w:tc>
      </w:tr>
      <w:tr w:rsidR="00692483" w:rsidRPr="00692483" w14:paraId="4AE75744" w14:textId="77777777" w:rsidTr="00692483">
        <w:tc>
          <w:tcPr>
            <w:tcW w:w="0" w:type="auto"/>
            <w:shd w:val="clear" w:color="auto" w:fill="FFFFFF"/>
            <w:tcMar>
              <w:top w:w="120" w:type="dxa"/>
              <w:left w:w="120" w:type="dxa"/>
              <w:bottom w:w="120" w:type="dxa"/>
              <w:right w:w="120" w:type="dxa"/>
            </w:tcMar>
            <w:vAlign w:val="center"/>
            <w:hideMark/>
          </w:tcPr>
          <w:p w14:paraId="5C13722F" w14:textId="77777777" w:rsidR="00692483" w:rsidRPr="00692483" w:rsidRDefault="00692483" w:rsidP="00692483">
            <w:r w:rsidRPr="00692483">
              <w:t>3</w:t>
            </w:r>
          </w:p>
        </w:tc>
        <w:tc>
          <w:tcPr>
            <w:tcW w:w="0" w:type="auto"/>
            <w:shd w:val="clear" w:color="auto" w:fill="FFFFFF"/>
            <w:tcMar>
              <w:top w:w="120" w:type="dxa"/>
              <w:left w:w="120" w:type="dxa"/>
              <w:bottom w:w="120" w:type="dxa"/>
              <w:right w:w="120" w:type="dxa"/>
            </w:tcMar>
            <w:vAlign w:val="center"/>
            <w:hideMark/>
          </w:tcPr>
          <w:p w14:paraId="585A3369" w14:textId="4ACB8A4D" w:rsidR="00692483" w:rsidRDefault="00692483" w:rsidP="00692483">
            <w:hyperlink r:id="rId7" w:history="1">
              <w:r w:rsidRPr="00692483">
                <w:rPr>
                  <w:rStyle w:val="Hyperlink"/>
                  <w:b/>
                  <w:bCs/>
                </w:rPr>
                <w:t>Drop Table</w:t>
              </w:r>
            </w:hyperlink>
            <w:r w:rsidR="002C6718">
              <w:t xml:space="preserve"> --- </w:t>
            </w:r>
            <w:r w:rsidRPr="00692483">
              <w:t>DROP TABLE command is used to drop a table.</w:t>
            </w:r>
          </w:p>
          <w:p w14:paraId="1E5C02E2" w14:textId="77777777" w:rsidR="00692483" w:rsidRPr="00692483" w:rsidRDefault="00692483" w:rsidP="00692483"/>
        </w:tc>
      </w:tr>
    </w:tbl>
    <w:p w14:paraId="264A527B" w14:textId="77777777" w:rsidR="00692483" w:rsidRPr="00B46CB7" w:rsidRDefault="00692483" w:rsidP="00B46CB7"/>
    <w:p w14:paraId="3DF968CC" w14:textId="77777777" w:rsidR="00B46CB7" w:rsidRDefault="00B46CB7" w:rsidP="00B46CB7"/>
    <w:p w14:paraId="580A0ACB" w14:textId="77777777" w:rsidR="002C6718" w:rsidRPr="002C6718" w:rsidRDefault="002C6718" w:rsidP="002C6718">
      <w:pPr>
        <w:jc w:val="center"/>
        <w:rPr>
          <w:b/>
          <w:bCs/>
        </w:rPr>
      </w:pPr>
      <w:r w:rsidRPr="002C6718">
        <w:rPr>
          <w:b/>
          <w:bCs/>
        </w:rPr>
        <w:t>Teradata select syntax</w:t>
      </w:r>
    </w:p>
    <w:p w14:paraId="7BAFA0AF" w14:textId="3B58C854" w:rsidR="00B46CB7" w:rsidRPr="00B46CB7" w:rsidRDefault="00B46CB7" w:rsidP="00B46CB7">
      <w:r w:rsidRPr="00B46CB7">
        <w:t>Following is the basic syntax of SELECT statement.</w:t>
      </w:r>
    </w:p>
    <w:p w14:paraId="1BB44C84" w14:textId="77777777" w:rsidR="00B46CB7" w:rsidRPr="00B46CB7" w:rsidRDefault="00B46CB7" w:rsidP="00B46CB7">
      <w:r w:rsidRPr="00B46CB7">
        <w:t xml:space="preserve">SELECT </w:t>
      </w:r>
    </w:p>
    <w:p w14:paraId="6EE83001" w14:textId="77777777" w:rsidR="00B46CB7" w:rsidRPr="00B46CB7" w:rsidRDefault="00B46CB7" w:rsidP="00B46CB7">
      <w:r w:rsidRPr="00B46CB7">
        <w:t xml:space="preserve">column 1, column 2, </w:t>
      </w:r>
      <w:proofErr w:type="gramStart"/>
      <w:r w:rsidRPr="00B46CB7">
        <w:t>.....</w:t>
      </w:r>
      <w:proofErr w:type="gramEnd"/>
      <w:r w:rsidRPr="00B46CB7">
        <w:t xml:space="preserve"> </w:t>
      </w:r>
    </w:p>
    <w:p w14:paraId="5C867E36" w14:textId="77777777" w:rsidR="00B46CB7" w:rsidRPr="00B46CB7" w:rsidRDefault="00B46CB7" w:rsidP="00B46CB7">
      <w:r w:rsidRPr="00B46CB7">
        <w:t xml:space="preserve">FROM  </w:t>
      </w:r>
    </w:p>
    <w:p w14:paraId="2EA4D488" w14:textId="77777777" w:rsidR="00B46CB7" w:rsidRDefault="00B46CB7" w:rsidP="00B46CB7">
      <w:proofErr w:type="spellStart"/>
      <w:r w:rsidRPr="00B46CB7">
        <w:t>tablename</w:t>
      </w:r>
      <w:proofErr w:type="spellEnd"/>
      <w:r w:rsidRPr="00B46CB7">
        <w:t>;</w:t>
      </w:r>
    </w:p>
    <w:p w14:paraId="26ED487F" w14:textId="77777777" w:rsidR="00CC4411" w:rsidRPr="00CC4411" w:rsidRDefault="00CC4411" w:rsidP="00CC4411">
      <w:pPr>
        <w:jc w:val="center"/>
        <w:rPr>
          <w:b/>
          <w:bCs/>
        </w:rPr>
      </w:pPr>
      <w:r w:rsidRPr="00CC4411">
        <w:rPr>
          <w:b/>
          <w:bCs/>
        </w:rPr>
        <w:t>Teradata - Data Manipulation</w:t>
      </w:r>
    </w:p>
    <w:p w14:paraId="241E2F4D" w14:textId="77777777" w:rsidR="00692483" w:rsidRPr="00692483" w:rsidRDefault="00692483" w:rsidP="00692483">
      <w:pPr>
        <w:jc w:val="center"/>
        <w:rPr>
          <w:b/>
          <w:bCs/>
        </w:rPr>
      </w:pPr>
      <w:r w:rsidRPr="00692483">
        <w:rPr>
          <w:b/>
          <w:bCs/>
        </w:rPr>
        <w:t>Insert Records</w:t>
      </w:r>
    </w:p>
    <w:p w14:paraId="35095A44" w14:textId="77777777" w:rsidR="00692483" w:rsidRPr="00692483" w:rsidRDefault="00692483" w:rsidP="00692483">
      <w:r w:rsidRPr="00692483">
        <w:t>INSERT INTO statement is used to insert records into the table.</w:t>
      </w:r>
    </w:p>
    <w:p w14:paraId="42D8AC82" w14:textId="77777777" w:rsidR="00692483" w:rsidRPr="00692483" w:rsidRDefault="00692483" w:rsidP="00692483">
      <w:r w:rsidRPr="00692483">
        <w:t>Syntax</w:t>
      </w:r>
    </w:p>
    <w:p w14:paraId="0D5ECDD9" w14:textId="77777777" w:rsidR="00692483" w:rsidRPr="00692483" w:rsidRDefault="00692483" w:rsidP="00692483">
      <w:r w:rsidRPr="00692483">
        <w:t>Following is the generic syntax for INSERT INTO.</w:t>
      </w:r>
    </w:p>
    <w:p w14:paraId="090BB06A" w14:textId="77777777" w:rsidR="00692483" w:rsidRPr="00692483" w:rsidRDefault="00692483" w:rsidP="00692483">
      <w:r w:rsidRPr="00692483">
        <w:t>INSERT INTO &lt;</w:t>
      </w:r>
      <w:proofErr w:type="spellStart"/>
      <w:r w:rsidRPr="00692483">
        <w:t>tablename</w:t>
      </w:r>
      <w:proofErr w:type="spellEnd"/>
      <w:r w:rsidRPr="00692483">
        <w:t xml:space="preserve">&gt; </w:t>
      </w:r>
    </w:p>
    <w:p w14:paraId="207B76ED" w14:textId="77777777" w:rsidR="00692483" w:rsidRPr="00692483" w:rsidRDefault="00692483" w:rsidP="00692483">
      <w:r w:rsidRPr="00692483">
        <w:t>(column1, column2, column</w:t>
      </w:r>
      <w:proofErr w:type="gramStart"/>
      <w:r w:rsidRPr="00692483">
        <w:t>3,…</w:t>
      </w:r>
      <w:proofErr w:type="gramEnd"/>
      <w:r w:rsidRPr="00692483">
        <w:t xml:space="preserve">) </w:t>
      </w:r>
    </w:p>
    <w:p w14:paraId="3B8E2037" w14:textId="77777777" w:rsidR="00692483" w:rsidRPr="00692483" w:rsidRDefault="00692483" w:rsidP="00692483">
      <w:r w:rsidRPr="00692483">
        <w:t xml:space="preserve">VALUES </w:t>
      </w:r>
    </w:p>
    <w:p w14:paraId="5676A7B5" w14:textId="77777777" w:rsidR="00692483" w:rsidRPr="00692483" w:rsidRDefault="00692483" w:rsidP="00692483">
      <w:r w:rsidRPr="00692483">
        <w:t>(value1, value2, value3 …);</w:t>
      </w:r>
    </w:p>
    <w:p w14:paraId="36038308" w14:textId="77777777" w:rsidR="00692483" w:rsidRDefault="00692483" w:rsidP="00B46CB7"/>
    <w:p w14:paraId="5B1B644C" w14:textId="77777777" w:rsidR="00B46CB7" w:rsidRPr="00B46CB7" w:rsidRDefault="00B46CB7" w:rsidP="00B46CB7">
      <w:r w:rsidRPr="00B46CB7">
        <w:t>Teradata supports the following logical and conditional operators. These operators are used to perform comparison and combine multiple conditions.</w:t>
      </w:r>
    </w:p>
    <w:tbl>
      <w:tblPr>
        <w:tblW w:w="9722" w:type="dxa"/>
        <w:tblCellMar>
          <w:top w:w="15" w:type="dxa"/>
          <w:left w:w="15" w:type="dxa"/>
          <w:bottom w:w="15" w:type="dxa"/>
          <w:right w:w="15" w:type="dxa"/>
        </w:tblCellMar>
        <w:tblLook w:val="04A0" w:firstRow="1" w:lastRow="0" w:firstColumn="1" w:lastColumn="0" w:noHBand="0" w:noVBand="1"/>
      </w:tblPr>
      <w:tblGrid>
        <w:gridCol w:w="1942"/>
        <w:gridCol w:w="7780"/>
      </w:tblGrid>
      <w:tr w:rsidR="00B46CB7" w:rsidRPr="00B46CB7" w14:paraId="69861358" w14:textId="77777777" w:rsidTr="00B46CB7">
        <w:tc>
          <w:tcPr>
            <w:tcW w:w="1942" w:type="dxa"/>
            <w:tcMar>
              <w:top w:w="120" w:type="dxa"/>
              <w:left w:w="120" w:type="dxa"/>
              <w:bottom w:w="120" w:type="dxa"/>
              <w:right w:w="120" w:type="dxa"/>
            </w:tcMar>
            <w:vAlign w:val="center"/>
            <w:hideMark/>
          </w:tcPr>
          <w:p w14:paraId="44E39DA9" w14:textId="77777777" w:rsidR="00B46CB7" w:rsidRPr="00B46CB7" w:rsidRDefault="00B46CB7" w:rsidP="00B46CB7">
            <w:pPr>
              <w:rPr>
                <w:b/>
                <w:bCs/>
              </w:rPr>
            </w:pPr>
            <w:r w:rsidRPr="00B46CB7">
              <w:rPr>
                <w:b/>
                <w:bCs/>
              </w:rPr>
              <w:t>Syntax</w:t>
            </w:r>
          </w:p>
        </w:tc>
        <w:tc>
          <w:tcPr>
            <w:tcW w:w="0" w:type="auto"/>
            <w:tcMar>
              <w:top w:w="120" w:type="dxa"/>
              <w:left w:w="120" w:type="dxa"/>
              <w:bottom w:w="120" w:type="dxa"/>
              <w:right w:w="120" w:type="dxa"/>
            </w:tcMar>
            <w:vAlign w:val="center"/>
            <w:hideMark/>
          </w:tcPr>
          <w:p w14:paraId="6B24455E" w14:textId="77777777" w:rsidR="00B46CB7" w:rsidRPr="00B46CB7" w:rsidRDefault="00B46CB7" w:rsidP="00B46CB7">
            <w:pPr>
              <w:rPr>
                <w:b/>
                <w:bCs/>
              </w:rPr>
            </w:pPr>
            <w:r w:rsidRPr="00B46CB7">
              <w:rPr>
                <w:b/>
                <w:bCs/>
              </w:rPr>
              <w:t>Meaning</w:t>
            </w:r>
          </w:p>
        </w:tc>
      </w:tr>
      <w:tr w:rsidR="00B46CB7" w:rsidRPr="00B46CB7" w14:paraId="6B20AA38" w14:textId="77777777" w:rsidTr="00B46CB7">
        <w:tc>
          <w:tcPr>
            <w:tcW w:w="0" w:type="auto"/>
            <w:tcMar>
              <w:top w:w="120" w:type="dxa"/>
              <w:left w:w="120" w:type="dxa"/>
              <w:bottom w:w="120" w:type="dxa"/>
              <w:right w:w="120" w:type="dxa"/>
            </w:tcMar>
            <w:vAlign w:val="center"/>
            <w:hideMark/>
          </w:tcPr>
          <w:p w14:paraId="57A0FBE5" w14:textId="77777777" w:rsidR="00B46CB7" w:rsidRPr="00B46CB7" w:rsidRDefault="00B46CB7" w:rsidP="00B46CB7">
            <w:r w:rsidRPr="00B46CB7">
              <w:rPr>
                <w:b/>
                <w:bCs/>
              </w:rPr>
              <w:t>&gt;</w:t>
            </w:r>
          </w:p>
        </w:tc>
        <w:tc>
          <w:tcPr>
            <w:tcW w:w="0" w:type="auto"/>
            <w:tcMar>
              <w:top w:w="120" w:type="dxa"/>
              <w:left w:w="120" w:type="dxa"/>
              <w:bottom w:w="120" w:type="dxa"/>
              <w:right w:w="120" w:type="dxa"/>
            </w:tcMar>
            <w:vAlign w:val="center"/>
            <w:hideMark/>
          </w:tcPr>
          <w:p w14:paraId="55EC73BB" w14:textId="77777777" w:rsidR="00B46CB7" w:rsidRPr="00B46CB7" w:rsidRDefault="00B46CB7" w:rsidP="00B46CB7">
            <w:r w:rsidRPr="00B46CB7">
              <w:t>Greater than</w:t>
            </w:r>
          </w:p>
        </w:tc>
      </w:tr>
      <w:tr w:rsidR="00B46CB7" w:rsidRPr="00B46CB7" w14:paraId="450396CB" w14:textId="77777777" w:rsidTr="00B46CB7">
        <w:tc>
          <w:tcPr>
            <w:tcW w:w="0" w:type="auto"/>
            <w:tcMar>
              <w:top w:w="120" w:type="dxa"/>
              <w:left w:w="120" w:type="dxa"/>
              <w:bottom w:w="120" w:type="dxa"/>
              <w:right w:w="120" w:type="dxa"/>
            </w:tcMar>
            <w:vAlign w:val="center"/>
            <w:hideMark/>
          </w:tcPr>
          <w:p w14:paraId="5F2F05A7" w14:textId="77777777" w:rsidR="00B46CB7" w:rsidRPr="00B46CB7" w:rsidRDefault="00B46CB7" w:rsidP="00B46CB7">
            <w:r w:rsidRPr="00B46CB7">
              <w:rPr>
                <w:b/>
                <w:bCs/>
              </w:rPr>
              <w:t>&lt;</w:t>
            </w:r>
          </w:p>
        </w:tc>
        <w:tc>
          <w:tcPr>
            <w:tcW w:w="0" w:type="auto"/>
            <w:tcMar>
              <w:top w:w="120" w:type="dxa"/>
              <w:left w:w="120" w:type="dxa"/>
              <w:bottom w:w="120" w:type="dxa"/>
              <w:right w:w="120" w:type="dxa"/>
            </w:tcMar>
            <w:vAlign w:val="center"/>
            <w:hideMark/>
          </w:tcPr>
          <w:p w14:paraId="29F8B34F" w14:textId="77777777" w:rsidR="00B46CB7" w:rsidRPr="00B46CB7" w:rsidRDefault="00B46CB7" w:rsidP="00B46CB7">
            <w:r w:rsidRPr="00B46CB7">
              <w:t>Less than</w:t>
            </w:r>
          </w:p>
        </w:tc>
      </w:tr>
      <w:tr w:rsidR="00B46CB7" w:rsidRPr="00B46CB7" w14:paraId="341CB8B0" w14:textId="77777777" w:rsidTr="00B46CB7">
        <w:tc>
          <w:tcPr>
            <w:tcW w:w="0" w:type="auto"/>
            <w:tcMar>
              <w:top w:w="120" w:type="dxa"/>
              <w:left w:w="120" w:type="dxa"/>
              <w:bottom w:w="120" w:type="dxa"/>
              <w:right w:w="120" w:type="dxa"/>
            </w:tcMar>
            <w:vAlign w:val="center"/>
            <w:hideMark/>
          </w:tcPr>
          <w:p w14:paraId="35BCD352" w14:textId="77777777" w:rsidR="00B46CB7" w:rsidRPr="00B46CB7" w:rsidRDefault="00B46CB7" w:rsidP="00B46CB7">
            <w:r w:rsidRPr="00B46CB7">
              <w:rPr>
                <w:b/>
                <w:bCs/>
              </w:rPr>
              <w:t>&gt;=</w:t>
            </w:r>
          </w:p>
        </w:tc>
        <w:tc>
          <w:tcPr>
            <w:tcW w:w="0" w:type="auto"/>
            <w:tcMar>
              <w:top w:w="120" w:type="dxa"/>
              <w:left w:w="120" w:type="dxa"/>
              <w:bottom w:w="120" w:type="dxa"/>
              <w:right w:w="120" w:type="dxa"/>
            </w:tcMar>
            <w:vAlign w:val="center"/>
            <w:hideMark/>
          </w:tcPr>
          <w:p w14:paraId="2803C802" w14:textId="77777777" w:rsidR="00B46CB7" w:rsidRPr="00B46CB7" w:rsidRDefault="00B46CB7" w:rsidP="00B46CB7">
            <w:r w:rsidRPr="00B46CB7">
              <w:t>Greater than or equal to</w:t>
            </w:r>
          </w:p>
        </w:tc>
      </w:tr>
      <w:tr w:rsidR="00B46CB7" w:rsidRPr="00B46CB7" w14:paraId="2696113A" w14:textId="77777777" w:rsidTr="00B46CB7">
        <w:tc>
          <w:tcPr>
            <w:tcW w:w="0" w:type="auto"/>
            <w:tcMar>
              <w:top w:w="120" w:type="dxa"/>
              <w:left w:w="120" w:type="dxa"/>
              <w:bottom w:w="120" w:type="dxa"/>
              <w:right w:w="120" w:type="dxa"/>
            </w:tcMar>
            <w:vAlign w:val="center"/>
            <w:hideMark/>
          </w:tcPr>
          <w:p w14:paraId="4CE6081C" w14:textId="77777777" w:rsidR="00B46CB7" w:rsidRPr="00B46CB7" w:rsidRDefault="00B46CB7" w:rsidP="00B46CB7">
            <w:r w:rsidRPr="00B46CB7">
              <w:rPr>
                <w:b/>
                <w:bCs/>
              </w:rPr>
              <w:t>&lt;=</w:t>
            </w:r>
          </w:p>
        </w:tc>
        <w:tc>
          <w:tcPr>
            <w:tcW w:w="0" w:type="auto"/>
            <w:tcMar>
              <w:top w:w="120" w:type="dxa"/>
              <w:left w:w="120" w:type="dxa"/>
              <w:bottom w:w="120" w:type="dxa"/>
              <w:right w:w="120" w:type="dxa"/>
            </w:tcMar>
            <w:vAlign w:val="center"/>
            <w:hideMark/>
          </w:tcPr>
          <w:p w14:paraId="2FD201A6" w14:textId="77777777" w:rsidR="00B46CB7" w:rsidRPr="00B46CB7" w:rsidRDefault="00B46CB7" w:rsidP="00B46CB7">
            <w:r w:rsidRPr="00B46CB7">
              <w:t>Less than or equal to</w:t>
            </w:r>
          </w:p>
        </w:tc>
      </w:tr>
      <w:tr w:rsidR="00B46CB7" w:rsidRPr="00B46CB7" w14:paraId="2422D74E" w14:textId="77777777" w:rsidTr="00B46CB7">
        <w:tc>
          <w:tcPr>
            <w:tcW w:w="0" w:type="auto"/>
            <w:tcMar>
              <w:top w:w="120" w:type="dxa"/>
              <w:left w:w="120" w:type="dxa"/>
              <w:bottom w:w="120" w:type="dxa"/>
              <w:right w:w="120" w:type="dxa"/>
            </w:tcMar>
            <w:vAlign w:val="center"/>
            <w:hideMark/>
          </w:tcPr>
          <w:p w14:paraId="661FA254" w14:textId="77777777" w:rsidR="00B46CB7" w:rsidRPr="00B46CB7" w:rsidRDefault="00B46CB7" w:rsidP="00B46CB7">
            <w:r w:rsidRPr="00B46CB7">
              <w:rPr>
                <w:b/>
                <w:bCs/>
              </w:rPr>
              <w:t>=</w:t>
            </w:r>
          </w:p>
        </w:tc>
        <w:tc>
          <w:tcPr>
            <w:tcW w:w="0" w:type="auto"/>
            <w:tcMar>
              <w:top w:w="120" w:type="dxa"/>
              <w:left w:w="120" w:type="dxa"/>
              <w:bottom w:w="120" w:type="dxa"/>
              <w:right w:w="120" w:type="dxa"/>
            </w:tcMar>
            <w:vAlign w:val="center"/>
            <w:hideMark/>
          </w:tcPr>
          <w:p w14:paraId="66A35C8F" w14:textId="77777777" w:rsidR="00B46CB7" w:rsidRPr="00B46CB7" w:rsidRDefault="00B46CB7" w:rsidP="00B46CB7">
            <w:r w:rsidRPr="00B46CB7">
              <w:t>Equal to</w:t>
            </w:r>
          </w:p>
        </w:tc>
      </w:tr>
      <w:tr w:rsidR="00B46CB7" w:rsidRPr="00B46CB7" w14:paraId="6A1B0EA8" w14:textId="77777777" w:rsidTr="00B46CB7">
        <w:tc>
          <w:tcPr>
            <w:tcW w:w="0" w:type="auto"/>
            <w:tcMar>
              <w:top w:w="120" w:type="dxa"/>
              <w:left w:w="120" w:type="dxa"/>
              <w:bottom w:w="120" w:type="dxa"/>
              <w:right w:w="120" w:type="dxa"/>
            </w:tcMar>
            <w:vAlign w:val="center"/>
            <w:hideMark/>
          </w:tcPr>
          <w:p w14:paraId="67AAA0C1" w14:textId="77777777" w:rsidR="00B46CB7" w:rsidRPr="00B46CB7" w:rsidRDefault="00B46CB7" w:rsidP="00B46CB7">
            <w:r w:rsidRPr="00B46CB7">
              <w:rPr>
                <w:b/>
                <w:bCs/>
              </w:rPr>
              <w:t>BETWEEN</w:t>
            </w:r>
          </w:p>
        </w:tc>
        <w:tc>
          <w:tcPr>
            <w:tcW w:w="0" w:type="auto"/>
            <w:tcMar>
              <w:top w:w="120" w:type="dxa"/>
              <w:left w:w="120" w:type="dxa"/>
              <w:bottom w:w="120" w:type="dxa"/>
              <w:right w:w="120" w:type="dxa"/>
            </w:tcMar>
            <w:vAlign w:val="center"/>
            <w:hideMark/>
          </w:tcPr>
          <w:p w14:paraId="17E5E8A7" w14:textId="77777777" w:rsidR="00B46CB7" w:rsidRPr="00B46CB7" w:rsidRDefault="00B46CB7" w:rsidP="00B46CB7">
            <w:r w:rsidRPr="00B46CB7">
              <w:t>If values within range</w:t>
            </w:r>
          </w:p>
        </w:tc>
      </w:tr>
      <w:tr w:rsidR="00B46CB7" w:rsidRPr="00B46CB7" w14:paraId="29A88030" w14:textId="77777777" w:rsidTr="00B46CB7">
        <w:tc>
          <w:tcPr>
            <w:tcW w:w="0" w:type="auto"/>
            <w:tcMar>
              <w:top w:w="120" w:type="dxa"/>
              <w:left w:w="120" w:type="dxa"/>
              <w:bottom w:w="120" w:type="dxa"/>
              <w:right w:w="120" w:type="dxa"/>
            </w:tcMar>
            <w:vAlign w:val="center"/>
            <w:hideMark/>
          </w:tcPr>
          <w:p w14:paraId="2B0E2184" w14:textId="77777777" w:rsidR="00B46CB7" w:rsidRPr="00B46CB7" w:rsidRDefault="00B46CB7" w:rsidP="00B46CB7">
            <w:r w:rsidRPr="00B46CB7">
              <w:rPr>
                <w:b/>
                <w:bCs/>
              </w:rPr>
              <w:t>IN</w:t>
            </w:r>
          </w:p>
        </w:tc>
        <w:tc>
          <w:tcPr>
            <w:tcW w:w="0" w:type="auto"/>
            <w:tcMar>
              <w:top w:w="120" w:type="dxa"/>
              <w:left w:w="120" w:type="dxa"/>
              <w:bottom w:w="120" w:type="dxa"/>
              <w:right w:w="120" w:type="dxa"/>
            </w:tcMar>
            <w:vAlign w:val="center"/>
            <w:hideMark/>
          </w:tcPr>
          <w:p w14:paraId="5828A0AA" w14:textId="77777777" w:rsidR="00B46CB7" w:rsidRPr="00B46CB7" w:rsidRDefault="00B46CB7" w:rsidP="00B46CB7">
            <w:r w:rsidRPr="00B46CB7">
              <w:t>If values in &lt;expression&gt;</w:t>
            </w:r>
          </w:p>
        </w:tc>
      </w:tr>
      <w:tr w:rsidR="00B46CB7" w:rsidRPr="00B46CB7" w14:paraId="5DF6A7A7" w14:textId="77777777" w:rsidTr="00B46CB7">
        <w:tc>
          <w:tcPr>
            <w:tcW w:w="0" w:type="auto"/>
            <w:tcMar>
              <w:top w:w="120" w:type="dxa"/>
              <w:left w:w="120" w:type="dxa"/>
              <w:bottom w:w="120" w:type="dxa"/>
              <w:right w:w="120" w:type="dxa"/>
            </w:tcMar>
            <w:vAlign w:val="center"/>
            <w:hideMark/>
          </w:tcPr>
          <w:p w14:paraId="404A7087" w14:textId="77777777" w:rsidR="00B46CB7" w:rsidRPr="00B46CB7" w:rsidRDefault="00B46CB7" w:rsidP="00B46CB7">
            <w:r w:rsidRPr="00B46CB7">
              <w:rPr>
                <w:b/>
                <w:bCs/>
              </w:rPr>
              <w:lastRenderedPageBreak/>
              <w:t>NOT IN</w:t>
            </w:r>
          </w:p>
        </w:tc>
        <w:tc>
          <w:tcPr>
            <w:tcW w:w="0" w:type="auto"/>
            <w:tcMar>
              <w:top w:w="120" w:type="dxa"/>
              <w:left w:w="120" w:type="dxa"/>
              <w:bottom w:w="120" w:type="dxa"/>
              <w:right w:w="120" w:type="dxa"/>
            </w:tcMar>
            <w:vAlign w:val="center"/>
            <w:hideMark/>
          </w:tcPr>
          <w:p w14:paraId="02CBC2A3" w14:textId="77777777" w:rsidR="00B46CB7" w:rsidRPr="00B46CB7" w:rsidRDefault="00B46CB7" w:rsidP="00B46CB7">
            <w:r w:rsidRPr="00B46CB7">
              <w:t>If values not in &lt;expression&gt;</w:t>
            </w:r>
          </w:p>
        </w:tc>
      </w:tr>
      <w:tr w:rsidR="00B46CB7" w:rsidRPr="00B46CB7" w14:paraId="5EC0346E" w14:textId="77777777" w:rsidTr="00B46CB7">
        <w:tc>
          <w:tcPr>
            <w:tcW w:w="0" w:type="auto"/>
            <w:tcMar>
              <w:top w:w="120" w:type="dxa"/>
              <w:left w:w="120" w:type="dxa"/>
              <w:bottom w:w="120" w:type="dxa"/>
              <w:right w:w="120" w:type="dxa"/>
            </w:tcMar>
            <w:vAlign w:val="center"/>
            <w:hideMark/>
          </w:tcPr>
          <w:p w14:paraId="5A8A939A" w14:textId="77777777" w:rsidR="00B46CB7" w:rsidRPr="00B46CB7" w:rsidRDefault="00B46CB7" w:rsidP="00B46CB7">
            <w:r w:rsidRPr="00B46CB7">
              <w:rPr>
                <w:b/>
                <w:bCs/>
              </w:rPr>
              <w:t>IS NULL</w:t>
            </w:r>
          </w:p>
        </w:tc>
        <w:tc>
          <w:tcPr>
            <w:tcW w:w="0" w:type="auto"/>
            <w:tcMar>
              <w:top w:w="120" w:type="dxa"/>
              <w:left w:w="120" w:type="dxa"/>
              <w:bottom w:w="120" w:type="dxa"/>
              <w:right w:w="120" w:type="dxa"/>
            </w:tcMar>
            <w:vAlign w:val="center"/>
            <w:hideMark/>
          </w:tcPr>
          <w:p w14:paraId="114D54F0" w14:textId="77777777" w:rsidR="00B46CB7" w:rsidRPr="00B46CB7" w:rsidRDefault="00B46CB7" w:rsidP="00B46CB7">
            <w:r w:rsidRPr="00B46CB7">
              <w:t>If value is NULL</w:t>
            </w:r>
          </w:p>
        </w:tc>
      </w:tr>
      <w:tr w:rsidR="00B46CB7" w:rsidRPr="00B46CB7" w14:paraId="40751489" w14:textId="77777777" w:rsidTr="00B46CB7">
        <w:tc>
          <w:tcPr>
            <w:tcW w:w="0" w:type="auto"/>
            <w:tcMar>
              <w:top w:w="120" w:type="dxa"/>
              <w:left w:w="120" w:type="dxa"/>
              <w:bottom w:w="120" w:type="dxa"/>
              <w:right w:w="120" w:type="dxa"/>
            </w:tcMar>
            <w:vAlign w:val="center"/>
            <w:hideMark/>
          </w:tcPr>
          <w:p w14:paraId="0EA8577A" w14:textId="77777777" w:rsidR="00B46CB7" w:rsidRPr="00B46CB7" w:rsidRDefault="00B46CB7" w:rsidP="00B46CB7">
            <w:r w:rsidRPr="00B46CB7">
              <w:rPr>
                <w:b/>
                <w:bCs/>
              </w:rPr>
              <w:t>IS NOT NULL</w:t>
            </w:r>
          </w:p>
        </w:tc>
        <w:tc>
          <w:tcPr>
            <w:tcW w:w="0" w:type="auto"/>
            <w:tcMar>
              <w:top w:w="120" w:type="dxa"/>
              <w:left w:w="120" w:type="dxa"/>
              <w:bottom w:w="120" w:type="dxa"/>
              <w:right w:w="120" w:type="dxa"/>
            </w:tcMar>
            <w:vAlign w:val="center"/>
            <w:hideMark/>
          </w:tcPr>
          <w:p w14:paraId="6B308BEE" w14:textId="77777777" w:rsidR="00B46CB7" w:rsidRPr="00B46CB7" w:rsidRDefault="00B46CB7" w:rsidP="00B46CB7">
            <w:r w:rsidRPr="00B46CB7">
              <w:t>If value is NOT NULL</w:t>
            </w:r>
          </w:p>
        </w:tc>
      </w:tr>
      <w:tr w:rsidR="00B46CB7" w:rsidRPr="00B46CB7" w14:paraId="3C57ECA2" w14:textId="77777777" w:rsidTr="00B46CB7">
        <w:tc>
          <w:tcPr>
            <w:tcW w:w="0" w:type="auto"/>
            <w:tcMar>
              <w:top w:w="120" w:type="dxa"/>
              <w:left w:w="120" w:type="dxa"/>
              <w:bottom w:w="120" w:type="dxa"/>
              <w:right w:w="120" w:type="dxa"/>
            </w:tcMar>
            <w:vAlign w:val="center"/>
            <w:hideMark/>
          </w:tcPr>
          <w:p w14:paraId="66A194F9" w14:textId="77777777" w:rsidR="00B46CB7" w:rsidRPr="00B46CB7" w:rsidRDefault="00B46CB7" w:rsidP="00B46CB7">
            <w:r w:rsidRPr="00B46CB7">
              <w:rPr>
                <w:b/>
                <w:bCs/>
              </w:rPr>
              <w:t>AND</w:t>
            </w:r>
          </w:p>
        </w:tc>
        <w:tc>
          <w:tcPr>
            <w:tcW w:w="0" w:type="auto"/>
            <w:tcMar>
              <w:top w:w="120" w:type="dxa"/>
              <w:left w:w="120" w:type="dxa"/>
              <w:bottom w:w="120" w:type="dxa"/>
              <w:right w:w="120" w:type="dxa"/>
            </w:tcMar>
            <w:vAlign w:val="center"/>
            <w:hideMark/>
          </w:tcPr>
          <w:p w14:paraId="5FDD000D" w14:textId="77777777" w:rsidR="00B46CB7" w:rsidRPr="00B46CB7" w:rsidRDefault="00B46CB7" w:rsidP="00B46CB7">
            <w:r w:rsidRPr="00B46CB7">
              <w:t>Combine multiple conditions. Evaluates to true only if all conditions are met</w:t>
            </w:r>
          </w:p>
        </w:tc>
      </w:tr>
      <w:tr w:rsidR="00B46CB7" w:rsidRPr="00B46CB7" w14:paraId="79FAD132" w14:textId="77777777" w:rsidTr="00B46CB7">
        <w:tc>
          <w:tcPr>
            <w:tcW w:w="0" w:type="auto"/>
            <w:tcMar>
              <w:top w:w="120" w:type="dxa"/>
              <w:left w:w="120" w:type="dxa"/>
              <w:bottom w:w="120" w:type="dxa"/>
              <w:right w:w="120" w:type="dxa"/>
            </w:tcMar>
            <w:vAlign w:val="center"/>
            <w:hideMark/>
          </w:tcPr>
          <w:p w14:paraId="141DCAA3" w14:textId="77777777" w:rsidR="00B46CB7" w:rsidRPr="00B46CB7" w:rsidRDefault="00B46CB7" w:rsidP="00B46CB7">
            <w:r w:rsidRPr="00B46CB7">
              <w:rPr>
                <w:b/>
                <w:bCs/>
              </w:rPr>
              <w:t>OR</w:t>
            </w:r>
          </w:p>
        </w:tc>
        <w:tc>
          <w:tcPr>
            <w:tcW w:w="0" w:type="auto"/>
            <w:tcMar>
              <w:top w:w="120" w:type="dxa"/>
              <w:left w:w="120" w:type="dxa"/>
              <w:bottom w:w="120" w:type="dxa"/>
              <w:right w:w="120" w:type="dxa"/>
            </w:tcMar>
            <w:vAlign w:val="center"/>
            <w:hideMark/>
          </w:tcPr>
          <w:p w14:paraId="55F38324" w14:textId="5F7CF1F6" w:rsidR="00B46CB7" w:rsidRPr="00B46CB7" w:rsidRDefault="00B46CB7" w:rsidP="00B46CB7">
            <w:r w:rsidRPr="00B46CB7">
              <w:t>Combine multiple conditions. Evaluates to true only if either of the conditions is met.</w:t>
            </w:r>
          </w:p>
        </w:tc>
      </w:tr>
      <w:tr w:rsidR="00B46CB7" w:rsidRPr="00B46CB7" w14:paraId="341F244A" w14:textId="77777777" w:rsidTr="00B46CB7">
        <w:tc>
          <w:tcPr>
            <w:tcW w:w="0" w:type="auto"/>
            <w:tcMar>
              <w:top w:w="120" w:type="dxa"/>
              <w:left w:w="120" w:type="dxa"/>
              <w:bottom w:w="120" w:type="dxa"/>
              <w:right w:w="120" w:type="dxa"/>
            </w:tcMar>
            <w:vAlign w:val="center"/>
            <w:hideMark/>
          </w:tcPr>
          <w:p w14:paraId="26385231" w14:textId="77777777" w:rsidR="00B46CB7" w:rsidRPr="00B46CB7" w:rsidRDefault="00B46CB7" w:rsidP="00B46CB7">
            <w:r w:rsidRPr="00B46CB7">
              <w:rPr>
                <w:b/>
                <w:bCs/>
              </w:rPr>
              <w:t>NOT</w:t>
            </w:r>
          </w:p>
        </w:tc>
        <w:tc>
          <w:tcPr>
            <w:tcW w:w="0" w:type="auto"/>
            <w:tcMar>
              <w:top w:w="120" w:type="dxa"/>
              <w:left w:w="120" w:type="dxa"/>
              <w:bottom w:w="120" w:type="dxa"/>
              <w:right w:w="120" w:type="dxa"/>
            </w:tcMar>
            <w:vAlign w:val="center"/>
            <w:hideMark/>
          </w:tcPr>
          <w:p w14:paraId="39979505" w14:textId="77777777" w:rsidR="00B46CB7" w:rsidRDefault="00B46CB7" w:rsidP="00B46CB7">
            <w:r w:rsidRPr="00B46CB7">
              <w:t>Reverses the meaning of the condition</w:t>
            </w:r>
          </w:p>
          <w:p w14:paraId="59B5F259" w14:textId="77777777" w:rsidR="00B46CB7" w:rsidRPr="00B46CB7" w:rsidRDefault="00B46CB7" w:rsidP="00B46CB7"/>
        </w:tc>
      </w:tr>
    </w:tbl>
    <w:p w14:paraId="21624944" w14:textId="77777777" w:rsidR="00B46CB7" w:rsidRDefault="00B46CB7" w:rsidP="00B46CB7"/>
    <w:p w14:paraId="1ECB1139" w14:textId="7240C94C" w:rsidR="00692483" w:rsidRPr="002C6718" w:rsidRDefault="002C6718" w:rsidP="002C6718">
      <w:pPr>
        <w:jc w:val="center"/>
        <w:rPr>
          <w:b/>
          <w:bCs/>
        </w:rPr>
      </w:pPr>
      <w:r w:rsidRPr="002C6718">
        <w:rPr>
          <w:b/>
          <w:bCs/>
        </w:rPr>
        <w:t>Teradata set operators</w:t>
      </w:r>
    </w:p>
    <w:p w14:paraId="61CE924E" w14:textId="77777777" w:rsidR="00692483" w:rsidRPr="00B46CB7" w:rsidRDefault="00692483" w:rsidP="00B46CB7"/>
    <w:p w14:paraId="304BC3A8" w14:textId="77777777" w:rsidR="00692483" w:rsidRPr="00692483" w:rsidRDefault="00692483" w:rsidP="00692483">
      <w:r w:rsidRPr="00692483">
        <w:t xml:space="preserve">SET operators combine results from multiple SELECT statement. This may look similar to Joins, but joins </w:t>
      </w:r>
      <w:proofErr w:type="gramStart"/>
      <w:r w:rsidRPr="00692483">
        <w:t>combines</w:t>
      </w:r>
      <w:proofErr w:type="gramEnd"/>
      <w:r w:rsidRPr="00692483">
        <w:t xml:space="preserve"> columns from multiple tables whereas SET operators combines rows from multiple rows.</w:t>
      </w:r>
    </w:p>
    <w:p w14:paraId="659DC91D" w14:textId="77777777" w:rsidR="00692483" w:rsidRPr="00692483" w:rsidRDefault="00692483" w:rsidP="00692483">
      <w:r w:rsidRPr="00692483">
        <w:t>Rules</w:t>
      </w:r>
    </w:p>
    <w:p w14:paraId="71394981" w14:textId="77777777" w:rsidR="00692483" w:rsidRPr="00692483" w:rsidRDefault="00692483" w:rsidP="00692483">
      <w:pPr>
        <w:numPr>
          <w:ilvl w:val="0"/>
          <w:numId w:val="2"/>
        </w:numPr>
      </w:pPr>
      <w:r w:rsidRPr="00692483">
        <w:t>The number of columns from each SELECT statement should be same.</w:t>
      </w:r>
    </w:p>
    <w:p w14:paraId="3DC5D040" w14:textId="77777777" w:rsidR="00692483" w:rsidRPr="00692483" w:rsidRDefault="00692483" w:rsidP="00692483">
      <w:pPr>
        <w:numPr>
          <w:ilvl w:val="0"/>
          <w:numId w:val="2"/>
        </w:numPr>
      </w:pPr>
      <w:r w:rsidRPr="00692483">
        <w:t>The data types from each SELECT must be compatible.</w:t>
      </w:r>
    </w:p>
    <w:p w14:paraId="68D300CA" w14:textId="77777777" w:rsidR="00692483" w:rsidRPr="00692483" w:rsidRDefault="00692483" w:rsidP="00692483">
      <w:pPr>
        <w:numPr>
          <w:ilvl w:val="0"/>
          <w:numId w:val="2"/>
        </w:numPr>
      </w:pPr>
      <w:r w:rsidRPr="00692483">
        <w:t>ORDER BY should be included only in the final SELECT statement.</w:t>
      </w:r>
    </w:p>
    <w:p w14:paraId="01D2218C" w14:textId="77777777" w:rsidR="00692483" w:rsidRPr="00692483" w:rsidRDefault="00692483" w:rsidP="00692483">
      <w:r w:rsidRPr="00692483">
        <w:t>UNION</w:t>
      </w:r>
    </w:p>
    <w:p w14:paraId="755DBB5E" w14:textId="77777777" w:rsidR="00692483" w:rsidRPr="00692483" w:rsidRDefault="00692483" w:rsidP="00692483">
      <w:r w:rsidRPr="00692483">
        <w:t>UNION statement is used to combine results from multiple SELECT statements. It ignores duplicates.</w:t>
      </w:r>
    </w:p>
    <w:p w14:paraId="27E9F83E" w14:textId="77777777" w:rsidR="00692483" w:rsidRPr="00692483" w:rsidRDefault="00692483" w:rsidP="00692483">
      <w:pPr>
        <w:rPr>
          <w:b/>
          <w:bCs/>
        </w:rPr>
      </w:pPr>
      <w:r w:rsidRPr="00692483">
        <w:rPr>
          <w:b/>
          <w:bCs/>
        </w:rPr>
        <w:t>Syntax</w:t>
      </w:r>
    </w:p>
    <w:p w14:paraId="55E52D13" w14:textId="77777777" w:rsidR="00692483" w:rsidRPr="00692483" w:rsidRDefault="00692483" w:rsidP="00692483">
      <w:r w:rsidRPr="00692483">
        <w:t>Following is the basic syntax of the UNION statement.</w:t>
      </w:r>
    </w:p>
    <w:p w14:paraId="53FF27D7" w14:textId="77777777" w:rsidR="00692483" w:rsidRPr="00692483" w:rsidRDefault="00692483" w:rsidP="00692483">
      <w:r w:rsidRPr="00692483">
        <w:t xml:space="preserve">SELECT col1, col2, col3… </w:t>
      </w:r>
    </w:p>
    <w:p w14:paraId="7EA83932" w14:textId="77777777" w:rsidR="00692483" w:rsidRPr="00692483" w:rsidRDefault="00692483" w:rsidP="00692483">
      <w:r w:rsidRPr="00692483">
        <w:t xml:space="preserve">FROM  </w:t>
      </w:r>
    </w:p>
    <w:p w14:paraId="16A7280E" w14:textId="77777777" w:rsidR="00692483" w:rsidRPr="00692483" w:rsidRDefault="00692483" w:rsidP="00692483">
      <w:r w:rsidRPr="00692483">
        <w:t xml:space="preserve">&lt;table 1&gt; </w:t>
      </w:r>
    </w:p>
    <w:p w14:paraId="25B8625A" w14:textId="77777777" w:rsidR="00692483" w:rsidRPr="00692483" w:rsidRDefault="00692483" w:rsidP="00692483">
      <w:r w:rsidRPr="00692483">
        <w:t xml:space="preserve">[WHERE condition] </w:t>
      </w:r>
    </w:p>
    <w:p w14:paraId="34095DD2" w14:textId="4CCF99DE" w:rsidR="00692483" w:rsidRPr="00692483" w:rsidRDefault="00692483" w:rsidP="00692483">
      <w:r w:rsidRPr="00692483">
        <w:t xml:space="preserve">UNION  </w:t>
      </w:r>
    </w:p>
    <w:p w14:paraId="666107B8" w14:textId="77777777" w:rsidR="00692483" w:rsidRPr="00692483" w:rsidRDefault="00692483" w:rsidP="00692483">
      <w:r w:rsidRPr="00692483">
        <w:t xml:space="preserve">SELECT col1, col2, col3… </w:t>
      </w:r>
    </w:p>
    <w:p w14:paraId="3A7C151A" w14:textId="3A774DB0" w:rsidR="00692483" w:rsidRPr="00692483" w:rsidRDefault="00692483" w:rsidP="00692483">
      <w:proofErr w:type="gramStart"/>
      <w:r w:rsidRPr="00692483">
        <w:t>FROM  &lt;</w:t>
      </w:r>
      <w:proofErr w:type="gramEnd"/>
      <w:r w:rsidRPr="00692483">
        <w:t xml:space="preserve">table 2&gt; </w:t>
      </w:r>
    </w:p>
    <w:p w14:paraId="454266BA" w14:textId="77777777" w:rsidR="00692483" w:rsidRDefault="00692483" w:rsidP="00692483">
      <w:r w:rsidRPr="00692483">
        <w:t>[WHERE condition];</w:t>
      </w:r>
    </w:p>
    <w:p w14:paraId="2C3AA927" w14:textId="77777777" w:rsidR="002C6718" w:rsidRDefault="002C6718" w:rsidP="00692483"/>
    <w:p w14:paraId="3F4B0CEB" w14:textId="77777777" w:rsidR="00CC4411" w:rsidRPr="00CC4411" w:rsidRDefault="00CC4411" w:rsidP="00CC4411">
      <w:r w:rsidRPr="00CC4411">
        <w:t>Teradata provides several functions to manipulate the strings. These functions are compatible with ANSI standard.</w:t>
      </w:r>
    </w:p>
    <w:tbl>
      <w:tblPr>
        <w:tblW w:w="9686" w:type="dxa"/>
        <w:tblCellMar>
          <w:top w:w="15" w:type="dxa"/>
          <w:left w:w="15" w:type="dxa"/>
          <w:bottom w:w="15" w:type="dxa"/>
          <w:right w:w="15" w:type="dxa"/>
        </w:tblCellMar>
        <w:tblLook w:val="04A0" w:firstRow="1" w:lastRow="0" w:firstColumn="1" w:lastColumn="0" w:noHBand="0" w:noVBand="1"/>
      </w:tblPr>
      <w:tblGrid>
        <w:gridCol w:w="969"/>
        <w:gridCol w:w="8717"/>
      </w:tblGrid>
      <w:tr w:rsidR="00CC4411" w:rsidRPr="00CC4411" w14:paraId="7BAF1FC9" w14:textId="77777777" w:rsidTr="00CC4411">
        <w:tc>
          <w:tcPr>
            <w:tcW w:w="500" w:type="pct"/>
            <w:tcMar>
              <w:top w:w="120" w:type="dxa"/>
              <w:left w:w="120" w:type="dxa"/>
              <w:bottom w:w="120" w:type="dxa"/>
              <w:right w:w="120" w:type="dxa"/>
            </w:tcMar>
            <w:vAlign w:val="center"/>
            <w:hideMark/>
          </w:tcPr>
          <w:p w14:paraId="3D3B7048" w14:textId="77777777" w:rsidR="00CC4411" w:rsidRPr="00CC4411" w:rsidRDefault="00CC4411" w:rsidP="00CC4411">
            <w:pPr>
              <w:rPr>
                <w:b/>
                <w:bCs/>
              </w:rPr>
            </w:pPr>
            <w:proofErr w:type="spellStart"/>
            <w:proofErr w:type="gramStart"/>
            <w:r w:rsidRPr="00CC4411">
              <w:rPr>
                <w:b/>
                <w:bCs/>
              </w:rPr>
              <w:t>Sr.No</w:t>
            </w:r>
            <w:proofErr w:type="spellEnd"/>
            <w:proofErr w:type="gramEnd"/>
          </w:p>
        </w:tc>
        <w:tc>
          <w:tcPr>
            <w:tcW w:w="0" w:type="auto"/>
            <w:tcMar>
              <w:top w:w="120" w:type="dxa"/>
              <w:left w:w="120" w:type="dxa"/>
              <w:bottom w:w="120" w:type="dxa"/>
              <w:right w:w="120" w:type="dxa"/>
            </w:tcMar>
            <w:vAlign w:val="center"/>
            <w:hideMark/>
          </w:tcPr>
          <w:p w14:paraId="2C4F5CFD" w14:textId="77777777" w:rsidR="00CC4411" w:rsidRPr="00CC4411" w:rsidRDefault="00CC4411" w:rsidP="00CC4411">
            <w:pPr>
              <w:rPr>
                <w:b/>
                <w:bCs/>
              </w:rPr>
            </w:pPr>
            <w:r w:rsidRPr="00CC4411">
              <w:rPr>
                <w:b/>
                <w:bCs/>
              </w:rPr>
              <w:t>String Function &amp; Description</w:t>
            </w:r>
          </w:p>
        </w:tc>
      </w:tr>
      <w:tr w:rsidR="00CC4411" w:rsidRPr="00CC4411" w14:paraId="5903C2BE" w14:textId="77777777" w:rsidTr="00CC4411">
        <w:tc>
          <w:tcPr>
            <w:tcW w:w="0" w:type="auto"/>
            <w:tcMar>
              <w:top w:w="120" w:type="dxa"/>
              <w:left w:w="120" w:type="dxa"/>
              <w:bottom w:w="120" w:type="dxa"/>
              <w:right w:w="120" w:type="dxa"/>
            </w:tcMar>
            <w:vAlign w:val="center"/>
            <w:hideMark/>
          </w:tcPr>
          <w:p w14:paraId="086365F9" w14:textId="77777777" w:rsidR="00CC4411" w:rsidRPr="00CC4411" w:rsidRDefault="00CC4411" w:rsidP="00CC4411">
            <w:r w:rsidRPr="00CC4411">
              <w:t>1</w:t>
            </w:r>
          </w:p>
        </w:tc>
        <w:tc>
          <w:tcPr>
            <w:tcW w:w="0" w:type="auto"/>
            <w:tcMar>
              <w:top w:w="120" w:type="dxa"/>
              <w:left w:w="120" w:type="dxa"/>
              <w:bottom w:w="120" w:type="dxa"/>
              <w:right w:w="120" w:type="dxa"/>
            </w:tcMar>
            <w:vAlign w:val="center"/>
            <w:hideMark/>
          </w:tcPr>
          <w:p w14:paraId="3AAB4F08" w14:textId="3F8AC3DF" w:rsidR="00CC4411" w:rsidRPr="00CC4411" w:rsidRDefault="00CC4411" w:rsidP="00CC4411">
            <w:r w:rsidRPr="00CC4411">
              <w:rPr>
                <w:b/>
                <w:bCs/>
              </w:rPr>
              <w:t>|</w:t>
            </w:r>
            <w:proofErr w:type="gramStart"/>
            <w:r w:rsidRPr="00CC4411">
              <w:rPr>
                <w:b/>
                <w:bCs/>
              </w:rPr>
              <w:t>|</w:t>
            </w:r>
            <w:r w:rsidR="002C6718">
              <w:rPr>
                <w:b/>
                <w:bCs/>
              </w:rPr>
              <w:t>:--</w:t>
            </w:r>
            <w:proofErr w:type="gramEnd"/>
            <w:r w:rsidRPr="00CC4411">
              <w:t>Concatenates strings together</w:t>
            </w:r>
          </w:p>
        </w:tc>
      </w:tr>
      <w:tr w:rsidR="00CC4411" w:rsidRPr="00CC4411" w14:paraId="170B67C4" w14:textId="77777777" w:rsidTr="00CC4411">
        <w:tc>
          <w:tcPr>
            <w:tcW w:w="0" w:type="auto"/>
            <w:tcMar>
              <w:top w:w="120" w:type="dxa"/>
              <w:left w:w="120" w:type="dxa"/>
              <w:bottom w:w="120" w:type="dxa"/>
              <w:right w:w="120" w:type="dxa"/>
            </w:tcMar>
            <w:vAlign w:val="center"/>
            <w:hideMark/>
          </w:tcPr>
          <w:p w14:paraId="0052CEE4" w14:textId="77777777" w:rsidR="00CC4411" w:rsidRPr="00CC4411" w:rsidRDefault="00CC4411" w:rsidP="00CC4411">
            <w:r w:rsidRPr="00CC4411">
              <w:t>2</w:t>
            </w:r>
          </w:p>
        </w:tc>
        <w:tc>
          <w:tcPr>
            <w:tcW w:w="0" w:type="auto"/>
            <w:tcMar>
              <w:top w:w="120" w:type="dxa"/>
              <w:left w:w="120" w:type="dxa"/>
              <w:bottom w:w="120" w:type="dxa"/>
              <w:right w:w="120" w:type="dxa"/>
            </w:tcMar>
            <w:vAlign w:val="center"/>
            <w:hideMark/>
          </w:tcPr>
          <w:p w14:paraId="0366BA72" w14:textId="6C41BE27" w:rsidR="00CC4411" w:rsidRPr="00CC4411" w:rsidRDefault="00CC4411" w:rsidP="00CC4411">
            <w:proofErr w:type="gramStart"/>
            <w:r w:rsidRPr="00CC4411">
              <w:rPr>
                <w:b/>
                <w:bCs/>
              </w:rPr>
              <w:t>SUBSTR</w:t>
            </w:r>
            <w:r w:rsidR="002C6718">
              <w:rPr>
                <w:b/>
                <w:bCs/>
              </w:rPr>
              <w:t>:--</w:t>
            </w:r>
            <w:proofErr w:type="gramEnd"/>
            <w:r w:rsidRPr="00CC4411">
              <w:t>Extracts a portion of a string (Teradata extension)</w:t>
            </w:r>
          </w:p>
        </w:tc>
      </w:tr>
      <w:tr w:rsidR="00CC4411" w:rsidRPr="00CC4411" w14:paraId="0C98AB57" w14:textId="77777777" w:rsidTr="00CC4411">
        <w:tc>
          <w:tcPr>
            <w:tcW w:w="0" w:type="auto"/>
            <w:tcMar>
              <w:top w:w="120" w:type="dxa"/>
              <w:left w:w="120" w:type="dxa"/>
              <w:bottom w:w="120" w:type="dxa"/>
              <w:right w:w="120" w:type="dxa"/>
            </w:tcMar>
            <w:vAlign w:val="center"/>
            <w:hideMark/>
          </w:tcPr>
          <w:p w14:paraId="2B988E48" w14:textId="77777777" w:rsidR="00CC4411" w:rsidRPr="00CC4411" w:rsidRDefault="00CC4411" w:rsidP="00CC4411">
            <w:r w:rsidRPr="00CC4411">
              <w:t>3</w:t>
            </w:r>
          </w:p>
        </w:tc>
        <w:tc>
          <w:tcPr>
            <w:tcW w:w="0" w:type="auto"/>
            <w:tcMar>
              <w:top w:w="120" w:type="dxa"/>
              <w:left w:w="120" w:type="dxa"/>
              <w:bottom w:w="120" w:type="dxa"/>
              <w:right w:w="120" w:type="dxa"/>
            </w:tcMar>
            <w:vAlign w:val="center"/>
            <w:hideMark/>
          </w:tcPr>
          <w:p w14:paraId="40FB87E1" w14:textId="6197F3F3" w:rsidR="00CC4411" w:rsidRPr="00CC4411" w:rsidRDefault="00CC4411" w:rsidP="00CC4411">
            <w:proofErr w:type="gramStart"/>
            <w:r w:rsidRPr="00CC4411">
              <w:rPr>
                <w:b/>
                <w:bCs/>
              </w:rPr>
              <w:t>SUBSTRING</w:t>
            </w:r>
            <w:r>
              <w:rPr>
                <w:b/>
                <w:bCs/>
              </w:rPr>
              <w:t>:--</w:t>
            </w:r>
            <w:proofErr w:type="gramEnd"/>
            <w:r w:rsidRPr="00CC4411">
              <w:t>Extracts a portion of a string (ANSI standard)</w:t>
            </w:r>
          </w:p>
        </w:tc>
      </w:tr>
      <w:tr w:rsidR="00CC4411" w:rsidRPr="00CC4411" w14:paraId="26316B4B" w14:textId="77777777" w:rsidTr="00CC4411">
        <w:tc>
          <w:tcPr>
            <w:tcW w:w="0" w:type="auto"/>
            <w:tcMar>
              <w:top w:w="120" w:type="dxa"/>
              <w:left w:w="120" w:type="dxa"/>
              <w:bottom w:w="120" w:type="dxa"/>
              <w:right w:w="120" w:type="dxa"/>
            </w:tcMar>
            <w:vAlign w:val="center"/>
            <w:hideMark/>
          </w:tcPr>
          <w:p w14:paraId="57F1F1F6" w14:textId="77777777" w:rsidR="00CC4411" w:rsidRPr="00CC4411" w:rsidRDefault="00CC4411" w:rsidP="00CC4411">
            <w:r w:rsidRPr="00CC4411">
              <w:t>4</w:t>
            </w:r>
          </w:p>
        </w:tc>
        <w:tc>
          <w:tcPr>
            <w:tcW w:w="0" w:type="auto"/>
            <w:tcMar>
              <w:top w:w="120" w:type="dxa"/>
              <w:left w:w="120" w:type="dxa"/>
              <w:bottom w:w="120" w:type="dxa"/>
              <w:right w:w="120" w:type="dxa"/>
            </w:tcMar>
            <w:vAlign w:val="center"/>
            <w:hideMark/>
          </w:tcPr>
          <w:p w14:paraId="5731A26F" w14:textId="131B5D8A" w:rsidR="00CC4411" w:rsidRPr="00CC4411" w:rsidRDefault="00CC4411" w:rsidP="00CC4411">
            <w:proofErr w:type="gramStart"/>
            <w:r w:rsidRPr="00CC4411">
              <w:rPr>
                <w:b/>
                <w:bCs/>
              </w:rPr>
              <w:t>INDEX</w:t>
            </w:r>
            <w:r w:rsidR="002C6718">
              <w:rPr>
                <w:b/>
                <w:bCs/>
              </w:rPr>
              <w:t>:--</w:t>
            </w:r>
            <w:proofErr w:type="gramEnd"/>
            <w:r w:rsidRPr="00CC4411">
              <w:t>Locates the position of a character in a string (Teradata extension)</w:t>
            </w:r>
          </w:p>
        </w:tc>
      </w:tr>
      <w:tr w:rsidR="00CC4411" w:rsidRPr="00CC4411" w14:paraId="3FB3CB0B" w14:textId="77777777" w:rsidTr="00CC4411">
        <w:tc>
          <w:tcPr>
            <w:tcW w:w="0" w:type="auto"/>
            <w:tcMar>
              <w:top w:w="120" w:type="dxa"/>
              <w:left w:w="120" w:type="dxa"/>
              <w:bottom w:w="120" w:type="dxa"/>
              <w:right w:w="120" w:type="dxa"/>
            </w:tcMar>
            <w:vAlign w:val="center"/>
            <w:hideMark/>
          </w:tcPr>
          <w:p w14:paraId="50EDF676" w14:textId="77777777" w:rsidR="00CC4411" w:rsidRPr="00CC4411" w:rsidRDefault="00CC4411" w:rsidP="00CC4411">
            <w:r w:rsidRPr="00CC4411">
              <w:t>5</w:t>
            </w:r>
          </w:p>
        </w:tc>
        <w:tc>
          <w:tcPr>
            <w:tcW w:w="0" w:type="auto"/>
            <w:tcMar>
              <w:top w:w="120" w:type="dxa"/>
              <w:left w:w="120" w:type="dxa"/>
              <w:bottom w:w="120" w:type="dxa"/>
              <w:right w:w="120" w:type="dxa"/>
            </w:tcMar>
            <w:vAlign w:val="center"/>
            <w:hideMark/>
          </w:tcPr>
          <w:p w14:paraId="3F23139A" w14:textId="2DDECB73" w:rsidR="00CC4411" w:rsidRPr="00CC4411" w:rsidRDefault="00CC4411" w:rsidP="00CC4411">
            <w:proofErr w:type="gramStart"/>
            <w:r w:rsidRPr="00CC4411">
              <w:rPr>
                <w:b/>
                <w:bCs/>
              </w:rPr>
              <w:t>POSITION</w:t>
            </w:r>
            <w:r w:rsidR="002C6718">
              <w:rPr>
                <w:b/>
                <w:bCs/>
              </w:rPr>
              <w:t>:--</w:t>
            </w:r>
            <w:proofErr w:type="gramEnd"/>
            <w:r w:rsidRPr="00CC4411">
              <w:t>Locates the position of a character in a string (ANSI standard)</w:t>
            </w:r>
          </w:p>
        </w:tc>
      </w:tr>
      <w:tr w:rsidR="00CC4411" w:rsidRPr="00CC4411" w14:paraId="74B767B2" w14:textId="77777777" w:rsidTr="00CC4411">
        <w:tc>
          <w:tcPr>
            <w:tcW w:w="0" w:type="auto"/>
            <w:tcMar>
              <w:top w:w="120" w:type="dxa"/>
              <w:left w:w="120" w:type="dxa"/>
              <w:bottom w:w="120" w:type="dxa"/>
              <w:right w:w="120" w:type="dxa"/>
            </w:tcMar>
            <w:vAlign w:val="center"/>
            <w:hideMark/>
          </w:tcPr>
          <w:p w14:paraId="6F814580" w14:textId="77777777" w:rsidR="00CC4411" w:rsidRPr="00CC4411" w:rsidRDefault="00CC4411" w:rsidP="00CC4411">
            <w:r w:rsidRPr="00CC4411">
              <w:t>6</w:t>
            </w:r>
          </w:p>
        </w:tc>
        <w:tc>
          <w:tcPr>
            <w:tcW w:w="0" w:type="auto"/>
            <w:tcMar>
              <w:top w:w="120" w:type="dxa"/>
              <w:left w:w="120" w:type="dxa"/>
              <w:bottom w:w="120" w:type="dxa"/>
              <w:right w:w="120" w:type="dxa"/>
            </w:tcMar>
            <w:vAlign w:val="center"/>
            <w:hideMark/>
          </w:tcPr>
          <w:p w14:paraId="33D7B13E" w14:textId="28D4544F" w:rsidR="00CC4411" w:rsidRPr="00CC4411" w:rsidRDefault="00CC4411" w:rsidP="00CC4411">
            <w:proofErr w:type="gramStart"/>
            <w:r w:rsidRPr="00CC4411">
              <w:rPr>
                <w:b/>
                <w:bCs/>
              </w:rPr>
              <w:t>TRIM</w:t>
            </w:r>
            <w:r w:rsidR="002C6718">
              <w:rPr>
                <w:b/>
                <w:bCs/>
              </w:rPr>
              <w:t>:--</w:t>
            </w:r>
            <w:proofErr w:type="gramEnd"/>
            <w:r w:rsidRPr="00CC4411">
              <w:t>Trims blanks from a string</w:t>
            </w:r>
          </w:p>
        </w:tc>
      </w:tr>
      <w:tr w:rsidR="00CC4411" w:rsidRPr="00CC4411" w14:paraId="620E29E9" w14:textId="77777777" w:rsidTr="00CC4411">
        <w:tc>
          <w:tcPr>
            <w:tcW w:w="0" w:type="auto"/>
            <w:tcMar>
              <w:top w:w="120" w:type="dxa"/>
              <w:left w:w="120" w:type="dxa"/>
              <w:bottom w:w="120" w:type="dxa"/>
              <w:right w:w="120" w:type="dxa"/>
            </w:tcMar>
            <w:vAlign w:val="center"/>
            <w:hideMark/>
          </w:tcPr>
          <w:p w14:paraId="3B11FF24" w14:textId="77777777" w:rsidR="00CC4411" w:rsidRPr="00CC4411" w:rsidRDefault="00CC4411" w:rsidP="00CC4411">
            <w:r w:rsidRPr="00CC4411">
              <w:t>7</w:t>
            </w:r>
          </w:p>
        </w:tc>
        <w:tc>
          <w:tcPr>
            <w:tcW w:w="0" w:type="auto"/>
            <w:tcMar>
              <w:top w:w="120" w:type="dxa"/>
              <w:left w:w="120" w:type="dxa"/>
              <w:bottom w:w="120" w:type="dxa"/>
              <w:right w:w="120" w:type="dxa"/>
            </w:tcMar>
            <w:vAlign w:val="center"/>
            <w:hideMark/>
          </w:tcPr>
          <w:p w14:paraId="10889022" w14:textId="38FC877E" w:rsidR="00CC4411" w:rsidRPr="00CC4411" w:rsidRDefault="00CC4411" w:rsidP="00CC4411">
            <w:proofErr w:type="gramStart"/>
            <w:r w:rsidRPr="00CC4411">
              <w:rPr>
                <w:b/>
                <w:bCs/>
              </w:rPr>
              <w:t>UPPER</w:t>
            </w:r>
            <w:r w:rsidR="002C6718">
              <w:rPr>
                <w:b/>
                <w:bCs/>
              </w:rPr>
              <w:t>:--</w:t>
            </w:r>
            <w:proofErr w:type="gramEnd"/>
            <w:r w:rsidRPr="00CC4411">
              <w:t>Converts a string to uppercase</w:t>
            </w:r>
          </w:p>
        </w:tc>
      </w:tr>
      <w:tr w:rsidR="00CC4411" w:rsidRPr="00CC4411" w14:paraId="7DA97C25" w14:textId="77777777" w:rsidTr="00CC4411">
        <w:tc>
          <w:tcPr>
            <w:tcW w:w="0" w:type="auto"/>
            <w:tcMar>
              <w:top w:w="120" w:type="dxa"/>
              <w:left w:w="120" w:type="dxa"/>
              <w:bottom w:w="120" w:type="dxa"/>
              <w:right w:w="120" w:type="dxa"/>
            </w:tcMar>
            <w:vAlign w:val="center"/>
            <w:hideMark/>
          </w:tcPr>
          <w:p w14:paraId="546ACD60" w14:textId="77777777" w:rsidR="00CC4411" w:rsidRPr="00CC4411" w:rsidRDefault="00CC4411" w:rsidP="00CC4411">
            <w:r w:rsidRPr="00CC4411">
              <w:t>8</w:t>
            </w:r>
          </w:p>
        </w:tc>
        <w:tc>
          <w:tcPr>
            <w:tcW w:w="0" w:type="auto"/>
            <w:tcMar>
              <w:top w:w="120" w:type="dxa"/>
              <w:left w:w="120" w:type="dxa"/>
              <w:bottom w:w="120" w:type="dxa"/>
              <w:right w:w="120" w:type="dxa"/>
            </w:tcMar>
            <w:vAlign w:val="center"/>
            <w:hideMark/>
          </w:tcPr>
          <w:p w14:paraId="39988BA3" w14:textId="77777777" w:rsidR="00CC4411" w:rsidRDefault="00CC4411" w:rsidP="00CC4411">
            <w:proofErr w:type="gramStart"/>
            <w:r w:rsidRPr="00CC4411">
              <w:rPr>
                <w:b/>
                <w:bCs/>
              </w:rPr>
              <w:t>LOWER</w:t>
            </w:r>
            <w:r w:rsidR="002C6718">
              <w:rPr>
                <w:b/>
                <w:bCs/>
              </w:rPr>
              <w:t>:--</w:t>
            </w:r>
            <w:proofErr w:type="gramEnd"/>
            <w:r w:rsidRPr="00CC4411">
              <w:t>Converts a string to lowercase</w:t>
            </w:r>
          </w:p>
          <w:p w14:paraId="11F84CDD" w14:textId="6A777889" w:rsidR="002C6718" w:rsidRPr="00CC4411" w:rsidRDefault="002C6718" w:rsidP="00CC4411"/>
        </w:tc>
      </w:tr>
    </w:tbl>
    <w:p w14:paraId="40678153" w14:textId="6CBDF471" w:rsidR="00CC4411" w:rsidRPr="00CC4411" w:rsidRDefault="00CC4411" w:rsidP="00CC4411">
      <w:pPr>
        <w:jc w:val="center"/>
        <w:rPr>
          <w:b/>
          <w:bCs/>
        </w:rPr>
      </w:pPr>
      <w:r w:rsidRPr="00CC4411">
        <w:rPr>
          <w:b/>
          <w:bCs/>
        </w:rPr>
        <w:t>Tera data built-in functions</w:t>
      </w:r>
    </w:p>
    <w:p w14:paraId="5A4083FB" w14:textId="77777777" w:rsidR="00CC4411" w:rsidRPr="00CC4411" w:rsidRDefault="00CC4411" w:rsidP="00CC4411">
      <w:r w:rsidRPr="00CC4411">
        <w:t>Teradata provides built-in functions which are extensions to SQL. Following are the common built-in functions.</w:t>
      </w:r>
    </w:p>
    <w:tbl>
      <w:tblPr>
        <w:tblW w:w="9686" w:type="dxa"/>
        <w:tblCellMar>
          <w:top w:w="15" w:type="dxa"/>
          <w:left w:w="15" w:type="dxa"/>
          <w:bottom w:w="15" w:type="dxa"/>
          <w:right w:w="15" w:type="dxa"/>
        </w:tblCellMar>
        <w:tblLook w:val="04A0" w:firstRow="1" w:lastRow="0" w:firstColumn="1" w:lastColumn="0" w:noHBand="0" w:noVBand="1"/>
      </w:tblPr>
      <w:tblGrid>
        <w:gridCol w:w="4525"/>
        <w:gridCol w:w="5161"/>
      </w:tblGrid>
      <w:tr w:rsidR="00CC4411" w:rsidRPr="00CC4411" w14:paraId="788E331D" w14:textId="77777777" w:rsidTr="00CC4411">
        <w:tc>
          <w:tcPr>
            <w:tcW w:w="0" w:type="auto"/>
            <w:tcMar>
              <w:top w:w="120" w:type="dxa"/>
              <w:left w:w="120" w:type="dxa"/>
              <w:bottom w:w="120" w:type="dxa"/>
              <w:right w:w="120" w:type="dxa"/>
            </w:tcMar>
            <w:vAlign w:val="center"/>
            <w:hideMark/>
          </w:tcPr>
          <w:p w14:paraId="78140CF8" w14:textId="77777777" w:rsidR="00CC4411" w:rsidRPr="00CC4411" w:rsidRDefault="00CC4411" w:rsidP="00CC4411">
            <w:pPr>
              <w:rPr>
                <w:b/>
                <w:bCs/>
              </w:rPr>
            </w:pPr>
            <w:r w:rsidRPr="00CC4411">
              <w:rPr>
                <w:b/>
                <w:bCs/>
              </w:rPr>
              <w:t>Function</w:t>
            </w:r>
          </w:p>
        </w:tc>
        <w:tc>
          <w:tcPr>
            <w:tcW w:w="0" w:type="auto"/>
            <w:tcMar>
              <w:top w:w="120" w:type="dxa"/>
              <w:left w:w="120" w:type="dxa"/>
              <w:bottom w:w="120" w:type="dxa"/>
              <w:right w:w="120" w:type="dxa"/>
            </w:tcMar>
            <w:vAlign w:val="center"/>
            <w:hideMark/>
          </w:tcPr>
          <w:p w14:paraId="34428FAA" w14:textId="77777777" w:rsidR="00CC4411" w:rsidRPr="00CC4411" w:rsidRDefault="00CC4411" w:rsidP="00CC4411">
            <w:pPr>
              <w:rPr>
                <w:b/>
                <w:bCs/>
              </w:rPr>
            </w:pPr>
            <w:r w:rsidRPr="00CC4411">
              <w:rPr>
                <w:b/>
                <w:bCs/>
              </w:rPr>
              <w:t>Result</w:t>
            </w:r>
          </w:p>
        </w:tc>
      </w:tr>
      <w:tr w:rsidR="00CC4411" w:rsidRPr="00CC4411" w14:paraId="5ABB6F9D" w14:textId="77777777" w:rsidTr="00CC4411">
        <w:tc>
          <w:tcPr>
            <w:tcW w:w="0" w:type="auto"/>
            <w:tcMar>
              <w:top w:w="120" w:type="dxa"/>
              <w:left w:w="120" w:type="dxa"/>
              <w:bottom w:w="120" w:type="dxa"/>
              <w:right w:w="120" w:type="dxa"/>
            </w:tcMar>
            <w:vAlign w:val="center"/>
            <w:hideMark/>
          </w:tcPr>
          <w:p w14:paraId="024BCEE2" w14:textId="77777777" w:rsidR="00CC4411" w:rsidRPr="00CC4411" w:rsidRDefault="00CC4411" w:rsidP="00CC4411">
            <w:r w:rsidRPr="00CC4411">
              <w:t>SELECT DATE;</w:t>
            </w:r>
          </w:p>
        </w:tc>
        <w:tc>
          <w:tcPr>
            <w:tcW w:w="0" w:type="auto"/>
            <w:tcMar>
              <w:top w:w="120" w:type="dxa"/>
              <w:left w:w="120" w:type="dxa"/>
              <w:bottom w:w="120" w:type="dxa"/>
              <w:right w:w="120" w:type="dxa"/>
            </w:tcMar>
            <w:vAlign w:val="center"/>
            <w:hideMark/>
          </w:tcPr>
          <w:p w14:paraId="314C6495" w14:textId="77777777" w:rsidR="00CC4411" w:rsidRPr="00CC4411" w:rsidRDefault="00CC4411" w:rsidP="00CC4411">
            <w:r w:rsidRPr="00CC4411">
              <w:t>Date</w:t>
            </w:r>
            <w:r w:rsidRPr="00CC4411">
              <w:br/>
              <w:t>--------</w:t>
            </w:r>
            <w:r w:rsidRPr="00CC4411">
              <w:br/>
              <w:t>16/01/01</w:t>
            </w:r>
          </w:p>
        </w:tc>
      </w:tr>
      <w:tr w:rsidR="00CC4411" w:rsidRPr="00CC4411" w14:paraId="6F30C032" w14:textId="77777777" w:rsidTr="00CC4411">
        <w:tc>
          <w:tcPr>
            <w:tcW w:w="0" w:type="auto"/>
            <w:tcMar>
              <w:top w:w="120" w:type="dxa"/>
              <w:left w:w="120" w:type="dxa"/>
              <w:bottom w:w="120" w:type="dxa"/>
              <w:right w:w="120" w:type="dxa"/>
            </w:tcMar>
            <w:vAlign w:val="center"/>
            <w:hideMark/>
          </w:tcPr>
          <w:p w14:paraId="63B5AF74" w14:textId="77777777" w:rsidR="00CC4411" w:rsidRPr="00CC4411" w:rsidRDefault="00CC4411" w:rsidP="00CC4411">
            <w:r w:rsidRPr="00CC4411">
              <w:t>SELECT CURRENT_DATE;</w:t>
            </w:r>
          </w:p>
        </w:tc>
        <w:tc>
          <w:tcPr>
            <w:tcW w:w="0" w:type="auto"/>
            <w:tcMar>
              <w:top w:w="120" w:type="dxa"/>
              <w:left w:w="120" w:type="dxa"/>
              <w:bottom w:w="120" w:type="dxa"/>
              <w:right w:w="120" w:type="dxa"/>
            </w:tcMar>
            <w:vAlign w:val="center"/>
            <w:hideMark/>
          </w:tcPr>
          <w:p w14:paraId="4C18D1AD" w14:textId="77777777" w:rsidR="00CC4411" w:rsidRPr="00CC4411" w:rsidRDefault="00CC4411" w:rsidP="00CC4411">
            <w:r w:rsidRPr="00CC4411">
              <w:t>Date</w:t>
            </w:r>
            <w:r w:rsidRPr="00CC4411">
              <w:br/>
              <w:t>--------</w:t>
            </w:r>
            <w:r w:rsidRPr="00CC4411">
              <w:br/>
              <w:t>16/01/01</w:t>
            </w:r>
          </w:p>
        </w:tc>
      </w:tr>
      <w:tr w:rsidR="00CC4411" w:rsidRPr="00CC4411" w14:paraId="0F5D6FC6" w14:textId="77777777" w:rsidTr="00CC4411">
        <w:tc>
          <w:tcPr>
            <w:tcW w:w="0" w:type="auto"/>
            <w:tcMar>
              <w:top w:w="120" w:type="dxa"/>
              <w:left w:w="120" w:type="dxa"/>
              <w:bottom w:w="120" w:type="dxa"/>
              <w:right w:w="120" w:type="dxa"/>
            </w:tcMar>
            <w:vAlign w:val="center"/>
            <w:hideMark/>
          </w:tcPr>
          <w:p w14:paraId="3C4A4303" w14:textId="77777777" w:rsidR="00CC4411" w:rsidRPr="00CC4411" w:rsidRDefault="00CC4411" w:rsidP="00CC4411">
            <w:r w:rsidRPr="00CC4411">
              <w:t>SELECT TIME;</w:t>
            </w:r>
          </w:p>
        </w:tc>
        <w:tc>
          <w:tcPr>
            <w:tcW w:w="0" w:type="auto"/>
            <w:tcMar>
              <w:top w:w="120" w:type="dxa"/>
              <w:left w:w="120" w:type="dxa"/>
              <w:bottom w:w="120" w:type="dxa"/>
              <w:right w:w="120" w:type="dxa"/>
            </w:tcMar>
            <w:vAlign w:val="center"/>
            <w:hideMark/>
          </w:tcPr>
          <w:p w14:paraId="07F9A5E1" w14:textId="77777777" w:rsidR="00CC4411" w:rsidRPr="00CC4411" w:rsidRDefault="00CC4411" w:rsidP="00CC4411">
            <w:r w:rsidRPr="00CC4411">
              <w:t>Time</w:t>
            </w:r>
            <w:r w:rsidRPr="00CC4411">
              <w:br/>
              <w:t>--------</w:t>
            </w:r>
            <w:r w:rsidRPr="00CC4411">
              <w:br/>
              <w:t>04:50:29</w:t>
            </w:r>
          </w:p>
        </w:tc>
      </w:tr>
      <w:tr w:rsidR="00CC4411" w:rsidRPr="00CC4411" w14:paraId="052DC59A" w14:textId="77777777" w:rsidTr="00CC4411">
        <w:tc>
          <w:tcPr>
            <w:tcW w:w="0" w:type="auto"/>
            <w:tcMar>
              <w:top w:w="120" w:type="dxa"/>
              <w:left w:w="120" w:type="dxa"/>
              <w:bottom w:w="120" w:type="dxa"/>
              <w:right w:w="120" w:type="dxa"/>
            </w:tcMar>
            <w:vAlign w:val="center"/>
            <w:hideMark/>
          </w:tcPr>
          <w:p w14:paraId="0E95B9E7" w14:textId="77777777" w:rsidR="00CC4411" w:rsidRPr="00CC4411" w:rsidRDefault="00CC4411" w:rsidP="00CC4411">
            <w:r w:rsidRPr="00CC4411">
              <w:lastRenderedPageBreak/>
              <w:t>SELECT CURRENT_TIME;</w:t>
            </w:r>
          </w:p>
        </w:tc>
        <w:tc>
          <w:tcPr>
            <w:tcW w:w="0" w:type="auto"/>
            <w:tcMar>
              <w:top w:w="120" w:type="dxa"/>
              <w:left w:w="120" w:type="dxa"/>
              <w:bottom w:w="120" w:type="dxa"/>
              <w:right w:w="120" w:type="dxa"/>
            </w:tcMar>
            <w:vAlign w:val="center"/>
            <w:hideMark/>
          </w:tcPr>
          <w:p w14:paraId="21098486" w14:textId="77777777" w:rsidR="00CC4411" w:rsidRPr="00CC4411" w:rsidRDefault="00CC4411" w:rsidP="00CC4411">
            <w:r w:rsidRPr="00CC4411">
              <w:t>Time</w:t>
            </w:r>
            <w:r w:rsidRPr="00CC4411">
              <w:br/>
              <w:t>--------</w:t>
            </w:r>
            <w:r w:rsidRPr="00CC4411">
              <w:br/>
              <w:t>04:50:29</w:t>
            </w:r>
          </w:p>
        </w:tc>
      </w:tr>
      <w:tr w:rsidR="00CC4411" w:rsidRPr="00CC4411" w14:paraId="3F98A1EE" w14:textId="77777777" w:rsidTr="00CC4411">
        <w:tc>
          <w:tcPr>
            <w:tcW w:w="0" w:type="auto"/>
            <w:tcMar>
              <w:top w:w="120" w:type="dxa"/>
              <w:left w:w="120" w:type="dxa"/>
              <w:bottom w:w="120" w:type="dxa"/>
              <w:right w:w="120" w:type="dxa"/>
            </w:tcMar>
            <w:vAlign w:val="center"/>
            <w:hideMark/>
          </w:tcPr>
          <w:p w14:paraId="48024BE8" w14:textId="77777777" w:rsidR="00CC4411" w:rsidRPr="00CC4411" w:rsidRDefault="00CC4411" w:rsidP="00CC4411">
            <w:r w:rsidRPr="00CC4411">
              <w:t>SELECT CURRENT_TIMESTAMP;</w:t>
            </w:r>
          </w:p>
        </w:tc>
        <w:tc>
          <w:tcPr>
            <w:tcW w:w="0" w:type="auto"/>
            <w:tcMar>
              <w:top w:w="120" w:type="dxa"/>
              <w:left w:w="120" w:type="dxa"/>
              <w:bottom w:w="120" w:type="dxa"/>
              <w:right w:w="120" w:type="dxa"/>
            </w:tcMar>
            <w:vAlign w:val="center"/>
            <w:hideMark/>
          </w:tcPr>
          <w:p w14:paraId="1B26EE82" w14:textId="77777777" w:rsidR="00CC4411" w:rsidRPr="00CC4411" w:rsidRDefault="00CC4411" w:rsidP="00CC4411">
            <w:r w:rsidRPr="00CC4411">
              <w:t xml:space="preserve">Current </w:t>
            </w:r>
            <w:proofErr w:type="spellStart"/>
            <w:proofErr w:type="gramStart"/>
            <w:r w:rsidRPr="00CC4411">
              <w:t>TimeStamp</w:t>
            </w:r>
            <w:proofErr w:type="spellEnd"/>
            <w:r w:rsidRPr="00CC4411">
              <w:t>(</w:t>
            </w:r>
            <w:proofErr w:type="gramEnd"/>
            <w:r w:rsidRPr="00CC4411">
              <w:t>6)</w:t>
            </w:r>
            <w:r w:rsidRPr="00CC4411">
              <w:br/>
              <w:t>--------------------------------</w:t>
            </w:r>
            <w:r w:rsidRPr="00CC4411">
              <w:br/>
              <w:t>2016-01-01 04:51:06.990000+00:00</w:t>
            </w:r>
          </w:p>
        </w:tc>
      </w:tr>
      <w:tr w:rsidR="00CC4411" w:rsidRPr="00CC4411" w14:paraId="0B297B9E" w14:textId="77777777" w:rsidTr="00CC4411">
        <w:tc>
          <w:tcPr>
            <w:tcW w:w="0" w:type="auto"/>
            <w:tcMar>
              <w:top w:w="120" w:type="dxa"/>
              <w:left w:w="120" w:type="dxa"/>
              <w:bottom w:w="120" w:type="dxa"/>
              <w:right w:w="120" w:type="dxa"/>
            </w:tcMar>
            <w:vAlign w:val="center"/>
            <w:hideMark/>
          </w:tcPr>
          <w:p w14:paraId="5D8903D9" w14:textId="77777777" w:rsidR="00CC4411" w:rsidRPr="00CC4411" w:rsidRDefault="00CC4411" w:rsidP="00CC4411">
            <w:r w:rsidRPr="00CC4411">
              <w:t>SELECT DATABASE;</w:t>
            </w:r>
          </w:p>
        </w:tc>
        <w:tc>
          <w:tcPr>
            <w:tcW w:w="0" w:type="auto"/>
            <w:tcMar>
              <w:top w:w="120" w:type="dxa"/>
              <w:left w:w="120" w:type="dxa"/>
              <w:bottom w:w="120" w:type="dxa"/>
              <w:right w:w="120" w:type="dxa"/>
            </w:tcMar>
            <w:vAlign w:val="center"/>
            <w:hideMark/>
          </w:tcPr>
          <w:p w14:paraId="0CD85524" w14:textId="77777777" w:rsidR="002C6718" w:rsidRDefault="00CC4411" w:rsidP="00CC4411">
            <w:r w:rsidRPr="00CC4411">
              <w:t>Database</w:t>
            </w:r>
            <w:r w:rsidRPr="00CC4411">
              <w:br/>
              <w:t>------------------------------</w:t>
            </w:r>
          </w:p>
          <w:p w14:paraId="6C65743F" w14:textId="2C31C827" w:rsidR="00CC4411" w:rsidRPr="00CC4411" w:rsidRDefault="00CC4411" w:rsidP="00CC4411">
            <w:r w:rsidRPr="00CC4411">
              <w:br/>
              <w:t>TDUSER</w:t>
            </w:r>
          </w:p>
        </w:tc>
      </w:tr>
    </w:tbl>
    <w:p w14:paraId="5CC2C1B8" w14:textId="10F5A408" w:rsidR="00CC4411" w:rsidRPr="00692483" w:rsidRDefault="00CC4411" w:rsidP="00CC4411">
      <w:pPr>
        <w:jc w:val="center"/>
        <w:rPr>
          <w:b/>
          <w:bCs/>
        </w:rPr>
      </w:pPr>
      <w:r w:rsidRPr="00CC4411">
        <w:rPr>
          <w:b/>
          <w:bCs/>
        </w:rPr>
        <w:t>Tera data aggregate functions</w:t>
      </w:r>
    </w:p>
    <w:p w14:paraId="59E16C44" w14:textId="77777777" w:rsidR="00CC4411" w:rsidRPr="00CC4411" w:rsidRDefault="00CC4411" w:rsidP="00CC4411">
      <w:r w:rsidRPr="00CC4411">
        <w:t>Teradata supports common aggregate functions. They can be used with the SELECT statement.</w:t>
      </w:r>
    </w:p>
    <w:p w14:paraId="3803444C" w14:textId="77777777" w:rsidR="00CC4411" w:rsidRPr="00CC4411" w:rsidRDefault="00CC4411" w:rsidP="00CC4411">
      <w:pPr>
        <w:numPr>
          <w:ilvl w:val="0"/>
          <w:numId w:val="4"/>
        </w:numPr>
      </w:pPr>
      <w:r w:rsidRPr="00CC4411">
        <w:rPr>
          <w:b/>
          <w:bCs/>
        </w:rPr>
        <w:t>COUNT</w:t>
      </w:r>
      <w:r w:rsidRPr="00CC4411">
        <w:t> − Counts the rows</w:t>
      </w:r>
    </w:p>
    <w:p w14:paraId="705FD80C" w14:textId="77777777" w:rsidR="00CC4411" w:rsidRPr="00CC4411" w:rsidRDefault="00CC4411" w:rsidP="00CC4411">
      <w:pPr>
        <w:numPr>
          <w:ilvl w:val="0"/>
          <w:numId w:val="4"/>
        </w:numPr>
      </w:pPr>
      <w:r w:rsidRPr="00CC4411">
        <w:rPr>
          <w:b/>
          <w:bCs/>
        </w:rPr>
        <w:t>SUM</w:t>
      </w:r>
      <w:r w:rsidRPr="00CC4411">
        <w:t> − Sums up the values of the specified column(s)</w:t>
      </w:r>
    </w:p>
    <w:p w14:paraId="27F0264B" w14:textId="77777777" w:rsidR="00CC4411" w:rsidRPr="00CC4411" w:rsidRDefault="00CC4411" w:rsidP="00CC4411">
      <w:pPr>
        <w:numPr>
          <w:ilvl w:val="0"/>
          <w:numId w:val="4"/>
        </w:numPr>
      </w:pPr>
      <w:r w:rsidRPr="00CC4411">
        <w:rPr>
          <w:b/>
          <w:bCs/>
        </w:rPr>
        <w:t>MAX</w:t>
      </w:r>
      <w:r w:rsidRPr="00CC4411">
        <w:t> − Returns the large value of the specified column</w:t>
      </w:r>
    </w:p>
    <w:p w14:paraId="42F9CE4F" w14:textId="77777777" w:rsidR="00CC4411" w:rsidRPr="00CC4411" w:rsidRDefault="00CC4411" w:rsidP="00CC4411">
      <w:pPr>
        <w:numPr>
          <w:ilvl w:val="0"/>
          <w:numId w:val="4"/>
        </w:numPr>
      </w:pPr>
      <w:r w:rsidRPr="00CC4411">
        <w:rPr>
          <w:b/>
          <w:bCs/>
        </w:rPr>
        <w:t>MIN</w:t>
      </w:r>
      <w:r w:rsidRPr="00CC4411">
        <w:t> − Returns the minimum value of the specified column</w:t>
      </w:r>
    </w:p>
    <w:p w14:paraId="046C75FC" w14:textId="77777777" w:rsidR="00CC4411" w:rsidRDefault="00CC4411" w:rsidP="00CC4411">
      <w:pPr>
        <w:numPr>
          <w:ilvl w:val="0"/>
          <w:numId w:val="4"/>
        </w:numPr>
      </w:pPr>
      <w:r w:rsidRPr="00CC4411">
        <w:rPr>
          <w:b/>
          <w:bCs/>
        </w:rPr>
        <w:t>AVG</w:t>
      </w:r>
      <w:r w:rsidRPr="00CC4411">
        <w:t> − Returns the average value of the specified column</w:t>
      </w:r>
    </w:p>
    <w:p w14:paraId="50DAA87A" w14:textId="77777777" w:rsidR="002C6718" w:rsidRPr="00CC4411" w:rsidRDefault="002C6718" w:rsidP="00CC4411">
      <w:pPr>
        <w:numPr>
          <w:ilvl w:val="0"/>
          <w:numId w:val="4"/>
        </w:numPr>
      </w:pPr>
    </w:p>
    <w:p w14:paraId="4474D742" w14:textId="30ED1B5C" w:rsidR="00B46CB7" w:rsidRPr="00CC4411" w:rsidRDefault="00CC4411" w:rsidP="00CC4411">
      <w:pPr>
        <w:jc w:val="center"/>
        <w:rPr>
          <w:b/>
          <w:bCs/>
        </w:rPr>
      </w:pPr>
      <w:r w:rsidRPr="00CC4411">
        <w:rPr>
          <w:b/>
          <w:bCs/>
        </w:rPr>
        <w:t>Teradata case condition</w:t>
      </w:r>
    </w:p>
    <w:p w14:paraId="74598791" w14:textId="77777777" w:rsidR="00CC4411" w:rsidRPr="00CC4411" w:rsidRDefault="00CC4411" w:rsidP="00CC4411">
      <w:r w:rsidRPr="00CC4411">
        <w:t>This chapter explains the CASE and COALESCE functions of Teradata.</w:t>
      </w:r>
    </w:p>
    <w:p w14:paraId="29B2B446" w14:textId="77777777" w:rsidR="00CC4411" w:rsidRPr="00CC4411" w:rsidRDefault="00CC4411" w:rsidP="00CC4411">
      <w:r w:rsidRPr="00CC4411">
        <w:t>CASE Expression</w:t>
      </w:r>
    </w:p>
    <w:p w14:paraId="47BA98CD" w14:textId="77777777" w:rsidR="00CC4411" w:rsidRPr="00CC4411" w:rsidRDefault="00CC4411" w:rsidP="00CC4411">
      <w:r w:rsidRPr="00CC4411">
        <w:t>CASE expression evaluates each row against a condition or WHEN clause and returns the result of the first match. If there are no matches then the result from ELSE part of returned.</w:t>
      </w:r>
    </w:p>
    <w:p w14:paraId="5C84D33A" w14:textId="77777777" w:rsidR="00CC4411" w:rsidRPr="00CC4411" w:rsidRDefault="00CC4411" w:rsidP="00CC4411">
      <w:r w:rsidRPr="00CC4411">
        <w:t>Syntax</w:t>
      </w:r>
    </w:p>
    <w:p w14:paraId="6EA84158" w14:textId="77777777" w:rsidR="00CC4411" w:rsidRPr="00CC4411" w:rsidRDefault="00CC4411" w:rsidP="00CC4411">
      <w:r w:rsidRPr="00CC4411">
        <w:t>Following is the syntax of the CASE expression.</w:t>
      </w:r>
    </w:p>
    <w:p w14:paraId="47DFAEAD" w14:textId="77777777" w:rsidR="00CC4411" w:rsidRPr="00CC4411" w:rsidRDefault="00CC4411" w:rsidP="00CC4411">
      <w:r w:rsidRPr="00CC4411">
        <w:t xml:space="preserve">CASE &lt;expression&gt; </w:t>
      </w:r>
    </w:p>
    <w:p w14:paraId="6B3CF74A" w14:textId="77777777" w:rsidR="00CC4411" w:rsidRPr="00CC4411" w:rsidRDefault="00CC4411" w:rsidP="00CC4411">
      <w:r w:rsidRPr="00CC4411">
        <w:t xml:space="preserve">WHEN &lt;expression&gt; THEN result-1 </w:t>
      </w:r>
    </w:p>
    <w:p w14:paraId="02C71B16" w14:textId="7940E047" w:rsidR="00CC4411" w:rsidRPr="00CC4411" w:rsidRDefault="00CC4411" w:rsidP="00CC4411">
      <w:r w:rsidRPr="00CC4411">
        <w:t xml:space="preserve">WHEN &lt;expression&gt; THEN result-2 </w:t>
      </w:r>
    </w:p>
    <w:p w14:paraId="2B66DC2E" w14:textId="77777777" w:rsidR="00CC4411" w:rsidRPr="00CC4411" w:rsidRDefault="00CC4411" w:rsidP="00CC4411">
      <w:r w:rsidRPr="00CC4411">
        <w:t xml:space="preserve">ELSE  </w:t>
      </w:r>
    </w:p>
    <w:p w14:paraId="2419AB9A" w14:textId="77777777" w:rsidR="00CC4411" w:rsidRPr="00CC4411" w:rsidRDefault="00CC4411" w:rsidP="00CC4411">
      <w:r w:rsidRPr="00CC4411">
        <w:t xml:space="preserve">   Result-n </w:t>
      </w:r>
    </w:p>
    <w:p w14:paraId="07D90A17" w14:textId="77777777" w:rsidR="00CC4411" w:rsidRDefault="00CC4411" w:rsidP="00CC4411">
      <w:r w:rsidRPr="00CC4411">
        <w:t>END</w:t>
      </w:r>
    </w:p>
    <w:p w14:paraId="57C3CF8D" w14:textId="77777777" w:rsidR="002C6718" w:rsidRDefault="002C6718" w:rsidP="00CC4411"/>
    <w:p w14:paraId="6B95E958" w14:textId="77777777" w:rsidR="002C6718" w:rsidRDefault="002C6718" w:rsidP="00CC4411"/>
    <w:p w14:paraId="3110EBAD" w14:textId="75B69A0D" w:rsidR="002C6718" w:rsidRPr="00CC4411" w:rsidRDefault="002C6718" w:rsidP="002C6718">
      <w:pPr>
        <w:numPr>
          <w:ilvl w:val="0"/>
          <w:numId w:val="5"/>
        </w:numPr>
        <w:jc w:val="center"/>
        <w:rPr>
          <w:b/>
          <w:bCs/>
        </w:rPr>
      </w:pPr>
      <w:r w:rsidRPr="00CC4411">
        <w:rPr>
          <w:b/>
          <w:bCs/>
        </w:rPr>
        <w:t xml:space="preserve">Unique Primary </w:t>
      </w:r>
      <w:proofErr w:type="gramStart"/>
      <w:r w:rsidRPr="00CC4411">
        <w:rPr>
          <w:b/>
          <w:bCs/>
        </w:rPr>
        <w:t>Index(</w:t>
      </w:r>
      <w:proofErr w:type="gramEnd"/>
      <w:r w:rsidRPr="00CC4411">
        <w:rPr>
          <w:b/>
          <w:bCs/>
        </w:rPr>
        <w:t>UPI)</w:t>
      </w:r>
      <w:r>
        <w:rPr>
          <w:b/>
          <w:bCs/>
        </w:rPr>
        <w:t xml:space="preserve"> &amp; </w:t>
      </w:r>
      <w:r w:rsidRPr="00CC4411">
        <w:rPr>
          <w:b/>
          <w:bCs/>
        </w:rPr>
        <w:t>Non Unique Primary Index(NUPI)</w:t>
      </w:r>
    </w:p>
    <w:p w14:paraId="5A4E52DC" w14:textId="77777777" w:rsidR="002C6718" w:rsidRPr="00CC4411" w:rsidRDefault="002C6718" w:rsidP="00CC4411"/>
    <w:p w14:paraId="06DECC09" w14:textId="77777777" w:rsidR="00CC4411" w:rsidRDefault="00CC4411" w:rsidP="00B46CB7"/>
    <w:p w14:paraId="6F951399" w14:textId="77777777" w:rsidR="00CC4411" w:rsidRPr="00CC4411" w:rsidRDefault="00CC4411" w:rsidP="00CC4411">
      <w:r w:rsidRPr="00CC4411">
        <w:t>Primary index is defined while creating a table. There are 2 types of Primary Indexes.</w:t>
      </w:r>
    </w:p>
    <w:p w14:paraId="451DC25A" w14:textId="77777777" w:rsidR="00CC4411" w:rsidRPr="00CC4411" w:rsidRDefault="00CC4411" w:rsidP="00CC4411">
      <w:pPr>
        <w:numPr>
          <w:ilvl w:val="0"/>
          <w:numId w:val="5"/>
        </w:numPr>
      </w:pPr>
      <w:r w:rsidRPr="00CC4411">
        <w:t xml:space="preserve">Unique Primary </w:t>
      </w:r>
      <w:proofErr w:type="gramStart"/>
      <w:r w:rsidRPr="00CC4411">
        <w:t>Index(</w:t>
      </w:r>
      <w:proofErr w:type="gramEnd"/>
      <w:r w:rsidRPr="00CC4411">
        <w:t>UPI)</w:t>
      </w:r>
    </w:p>
    <w:p w14:paraId="21B5D495" w14:textId="77777777" w:rsidR="00CC4411" w:rsidRPr="00CC4411" w:rsidRDefault="00CC4411" w:rsidP="00CC4411">
      <w:pPr>
        <w:numPr>
          <w:ilvl w:val="0"/>
          <w:numId w:val="5"/>
        </w:numPr>
      </w:pPr>
      <w:r w:rsidRPr="00CC4411">
        <w:t xml:space="preserve">Non Unique Primary </w:t>
      </w:r>
      <w:proofErr w:type="gramStart"/>
      <w:r w:rsidRPr="00CC4411">
        <w:t>Index(</w:t>
      </w:r>
      <w:proofErr w:type="gramEnd"/>
      <w:r w:rsidRPr="00CC4411">
        <w:t>NUPI)</w:t>
      </w:r>
    </w:p>
    <w:p w14:paraId="57A92275" w14:textId="77777777" w:rsidR="00CC4411" w:rsidRPr="00CC4411" w:rsidRDefault="00CC4411" w:rsidP="00CC4411">
      <w:r w:rsidRPr="00CC4411">
        <w:t>Unique Primary Index (UPI)</w:t>
      </w:r>
    </w:p>
    <w:p w14:paraId="0E9BC38A" w14:textId="77777777" w:rsidR="00CC4411" w:rsidRPr="00CC4411" w:rsidRDefault="00CC4411" w:rsidP="00CC4411">
      <w:r w:rsidRPr="00CC4411">
        <w:t>If the table is defined to be having UPI, then the column deemed as UPI should not have any duplicate values. If any duplicate values are inserted, they will be rejected.</w:t>
      </w:r>
    </w:p>
    <w:p w14:paraId="08A9413B" w14:textId="77777777" w:rsidR="00CC4411" w:rsidRPr="00CC4411" w:rsidRDefault="00CC4411" w:rsidP="00CC4411">
      <w:r w:rsidRPr="00CC4411">
        <w:t>Create Unique Primary Index</w:t>
      </w:r>
    </w:p>
    <w:p w14:paraId="60381B78" w14:textId="77777777" w:rsidR="00CC4411" w:rsidRPr="00CC4411" w:rsidRDefault="00CC4411" w:rsidP="00CC4411">
      <w:r w:rsidRPr="00CC4411">
        <w:t xml:space="preserve">The following example creates the Salary table with column </w:t>
      </w:r>
      <w:proofErr w:type="spellStart"/>
      <w:r w:rsidRPr="00CC4411">
        <w:t>EmployeeNo</w:t>
      </w:r>
      <w:proofErr w:type="spellEnd"/>
      <w:r w:rsidRPr="00CC4411">
        <w:t xml:space="preserve"> as Unique Primary Index.</w:t>
      </w:r>
    </w:p>
    <w:p w14:paraId="6382BCC8" w14:textId="77777777" w:rsidR="00CC4411" w:rsidRPr="00CC4411" w:rsidRDefault="00CC4411" w:rsidP="00CC4411">
      <w:r w:rsidRPr="00CC4411">
        <w:t xml:space="preserve">CREATE SET TABLE Salary ( </w:t>
      </w:r>
    </w:p>
    <w:p w14:paraId="29913DF8" w14:textId="77777777" w:rsidR="00CC4411" w:rsidRPr="00CC4411" w:rsidRDefault="00CC4411" w:rsidP="00CC4411">
      <w:r w:rsidRPr="00CC4411">
        <w:t xml:space="preserve">   </w:t>
      </w:r>
      <w:proofErr w:type="spellStart"/>
      <w:r w:rsidRPr="00CC4411">
        <w:t>EmployeeNo</w:t>
      </w:r>
      <w:proofErr w:type="spellEnd"/>
      <w:r w:rsidRPr="00CC4411">
        <w:t xml:space="preserve"> INTEGER, </w:t>
      </w:r>
    </w:p>
    <w:p w14:paraId="4403097E" w14:textId="77777777" w:rsidR="00CC4411" w:rsidRPr="00CC4411" w:rsidRDefault="00CC4411" w:rsidP="00CC4411">
      <w:r w:rsidRPr="00CC4411">
        <w:t xml:space="preserve">   Gross INTEGER,  </w:t>
      </w:r>
    </w:p>
    <w:p w14:paraId="438FFBAB" w14:textId="77777777" w:rsidR="00CC4411" w:rsidRPr="00CC4411" w:rsidRDefault="00CC4411" w:rsidP="00CC4411">
      <w:r w:rsidRPr="00CC4411">
        <w:t xml:space="preserve">   Deduction INTEGER, </w:t>
      </w:r>
    </w:p>
    <w:p w14:paraId="05B6A13F" w14:textId="77777777" w:rsidR="00CC4411" w:rsidRPr="00CC4411" w:rsidRDefault="00CC4411" w:rsidP="00CC4411">
      <w:r w:rsidRPr="00CC4411">
        <w:t xml:space="preserve">   </w:t>
      </w:r>
      <w:proofErr w:type="spellStart"/>
      <w:r w:rsidRPr="00CC4411">
        <w:t>NetPay</w:t>
      </w:r>
      <w:proofErr w:type="spellEnd"/>
      <w:r w:rsidRPr="00CC4411">
        <w:t xml:space="preserve"> INTEGER </w:t>
      </w:r>
    </w:p>
    <w:p w14:paraId="4A54A45C" w14:textId="77777777" w:rsidR="00CC4411" w:rsidRPr="00CC4411" w:rsidRDefault="00CC4411" w:rsidP="00CC4411">
      <w:r w:rsidRPr="00CC4411">
        <w:t xml:space="preserve">) </w:t>
      </w:r>
    </w:p>
    <w:p w14:paraId="2C323949" w14:textId="77777777" w:rsidR="00CC4411" w:rsidRPr="00CC4411" w:rsidRDefault="00CC4411" w:rsidP="00CC4411">
      <w:r w:rsidRPr="00CC4411">
        <w:t>UNIQUE PRIMARY INDEX(</w:t>
      </w:r>
      <w:proofErr w:type="spellStart"/>
      <w:r w:rsidRPr="00CC4411">
        <w:t>EmployeeNo</w:t>
      </w:r>
      <w:proofErr w:type="spellEnd"/>
      <w:r w:rsidRPr="00CC4411">
        <w:t>);</w:t>
      </w:r>
    </w:p>
    <w:p w14:paraId="1DCC7386" w14:textId="22620129" w:rsidR="00CC4411" w:rsidRPr="00CC4411" w:rsidRDefault="00CC4411" w:rsidP="00CC4411">
      <w:r w:rsidRPr="00CC4411">
        <w:drawing>
          <wp:inline distT="0" distB="0" distL="0" distR="0" wp14:anchorId="2C2DAEBB" wp14:editId="26FF11FE">
            <wp:extent cx="137160" cy="137160"/>
            <wp:effectExtent l="0" t="0" r="0" b="0"/>
            <wp:docPr id="1563498221" name="Picture 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zo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47789287" w14:textId="77777777" w:rsidR="00CC4411" w:rsidRPr="00CC4411" w:rsidRDefault="00CC4411" w:rsidP="00CC4411">
      <w:proofErr w:type="gramStart"/>
      <w:r w:rsidRPr="00CC4411">
        <w:t>Non Unique</w:t>
      </w:r>
      <w:proofErr w:type="gramEnd"/>
      <w:r w:rsidRPr="00CC4411">
        <w:t xml:space="preserve"> Primary Index (NUPI)</w:t>
      </w:r>
    </w:p>
    <w:p w14:paraId="779A1D61" w14:textId="77777777" w:rsidR="00CC4411" w:rsidRPr="00CC4411" w:rsidRDefault="00CC4411" w:rsidP="00CC4411">
      <w:r w:rsidRPr="00CC4411">
        <w:t>If the table is defined to be having NUPI, then the column deemed as UPI can accept duplicate values.</w:t>
      </w:r>
    </w:p>
    <w:p w14:paraId="6E66185C" w14:textId="77777777" w:rsidR="00CC4411" w:rsidRPr="00CC4411" w:rsidRDefault="00CC4411" w:rsidP="00CC4411">
      <w:r w:rsidRPr="00CC4411">
        <w:t xml:space="preserve">Create </w:t>
      </w:r>
      <w:proofErr w:type="gramStart"/>
      <w:r w:rsidRPr="00CC4411">
        <w:t>Non Unique</w:t>
      </w:r>
      <w:proofErr w:type="gramEnd"/>
      <w:r w:rsidRPr="00CC4411">
        <w:t xml:space="preserve"> Primary Index</w:t>
      </w:r>
    </w:p>
    <w:p w14:paraId="5DC160A7" w14:textId="77777777" w:rsidR="00CC4411" w:rsidRPr="00CC4411" w:rsidRDefault="00CC4411" w:rsidP="00CC4411">
      <w:r w:rsidRPr="00CC4411">
        <w:t xml:space="preserve">The following example creates the employee accounts table with column </w:t>
      </w:r>
      <w:proofErr w:type="spellStart"/>
      <w:r w:rsidRPr="00CC4411">
        <w:t>EmployeeNo</w:t>
      </w:r>
      <w:proofErr w:type="spellEnd"/>
      <w:r w:rsidRPr="00CC4411">
        <w:t xml:space="preserve"> as </w:t>
      </w:r>
      <w:proofErr w:type="gramStart"/>
      <w:r w:rsidRPr="00CC4411">
        <w:t>Non Unique</w:t>
      </w:r>
      <w:proofErr w:type="gramEnd"/>
      <w:r w:rsidRPr="00CC4411">
        <w:t xml:space="preserve"> Primary Index. </w:t>
      </w:r>
      <w:proofErr w:type="spellStart"/>
      <w:r w:rsidRPr="00CC4411">
        <w:t>EmployeeNo</w:t>
      </w:r>
      <w:proofErr w:type="spellEnd"/>
      <w:r w:rsidRPr="00CC4411">
        <w:t xml:space="preserve"> is defined as </w:t>
      </w:r>
      <w:proofErr w:type="gramStart"/>
      <w:r w:rsidRPr="00CC4411">
        <w:t>Non Unique</w:t>
      </w:r>
      <w:proofErr w:type="gramEnd"/>
      <w:r w:rsidRPr="00CC4411">
        <w:t xml:space="preserve"> Primary Index since an employee can have multiple accounts in the table; one for salary account and another one for reimbursement account.</w:t>
      </w:r>
    </w:p>
    <w:p w14:paraId="5EA5E1C6" w14:textId="77777777" w:rsidR="00CC4411" w:rsidRPr="00CC4411" w:rsidRDefault="00CC4411" w:rsidP="00CC4411">
      <w:r w:rsidRPr="00CC4411">
        <w:t xml:space="preserve">CREATE SET TABLE Employee _Accounts ( </w:t>
      </w:r>
    </w:p>
    <w:p w14:paraId="1CD3537B" w14:textId="77777777" w:rsidR="00CC4411" w:rsidRPr="00CC4411" w:rsidRDefault="00CC4411" w:rsidP="00CC4411">
      <w:r w:rsidRPr="00CC4411">
        <w:t xml:space="preserve">   </w:t>
      </w:r>
      <w:proofErr w:type="spellStart"/>
      <w:r w:rsidRPr="00CC4411">
        <w:t>EmployeeNo</w:t>
      </w:r>
      <w:proofErr w:type="spellEnd"/>
      <w:r w:rsidRPr="00CC4411">
        <w:t xml:space="preserve"> INTEGER, </w:t>
      </w:r>
    </w:p>
    <w:p w14:paraId="72365465" w14:textId="77777777" w:rsidR="00CC4411" w:rsidRPr="00CC4411" w:rsidRDefault="00CC4411" w:rsidP="00CC4411">
      <w:r w:rsidRPr="00CC4411">
        <w:t xml:space="preserve">   </w:t>
      </w:r>
      <w:proofErr w:type="spellStart"/>
      <w:r w:rsidRPr="00CC4411">
        <w:t>employee_bank_account_type</w:t>
      </w:r>
      <w:proofErr w:type="spellEnd"/>
      <w:r w:rsidRPr="00CC4411">
        <w:t xml:space="preserve"> BYTEINT. </w:t>
      </w:r>
    </w:p>
    <w:p w14:paraId="2950A82B" w14:textId="77777777" w:rsidR="00CC4411" w:rsidRPr="00CC4411" w:rsidRDefault="00CC4411" w:rsidP="00CC4411">
      <w:r w:rsidRPr="00CC4411">
        <w:t xml:space="preserve">   </w:t>
      </w:r>
      <w:proofErr w:type="spellStart"/>
      <w:r w:rsidRPr="00CC4411">
        <w:t>employee_bank_account_number</w:t>
      </w:r>
      <w:proofErr w:type="spellEnd"/>
      <w:r w:rsidRPr="00CC4411">
        <w:t xml:space="preserve"> INTEGER, </w:t>
      </w:r>
    </w:p>
    <w:p w14:paraId="16504EAB" w14:textId="77777777" w:rsidR="00CC4411" w:rsidRPr="00CC4411" w:rsidRDefault="00CC4411" w:rsidP="00CC4411">
      <w:r w:rsidRPr="00CC4411">
        <w:t xml:space="preserve">   </w:t>
      </w:r>
      <w:proofErr w:type="spellStart"/>
      <w:r w:rsidRPr="00CC4411">
        <w:t>employee_bank_name</w:t>
      </w:r>
      <w:proofErr w:type="spellEnd"/>
      <w:r w:rsidRPr="00CC4411">
        <w:t xml:space="preserve"> </w:t>
      </w:r>
      <w:proofErr w:type="gramStart"/>
      <w:r w:rsidRPr="00CC4411">
        <w:t>VARCHAR(</w:t>
      </w:r>
      <w:proofErr w:type="gramEnd"/>
      <w:r w:rsidRPr="00CC4411">
        <w:t xml:space="preserve">30), </w:t>
      </w:r>
    </w:p>
    <w:p w14:paraId="21E6AFD1" w14:textId="77777777" w:rsidR="00CC4411" w:rsidRPr="00CC4411" w:rsidRDefault="00CC4411" w:rsidP="00CC4411">
      <w:r w:rsidRPr="00CC4411">
        <w:lastRenderedPageBreak/>
        <w:t xml:space="preserve">   </w:t>
      </w:r>
      <w:proofErr w:type="spellStart"/>
      <w:r w:rsidRPr="00CC4411">
        <w:t>employee_bank_city</w:t>
      </w:r>
      <w:proofErr w:type="spellEnd"/>
      <w:r w:rsidRPr="00CC4411">
        <w:t xml:space="preserve"> </w:t>
      </w:r>
      <w:proofErr w:type="gramStart"/>
      <w:r w:rsidRPr="00CC4411">
        <w:t>VARCHAR(</w:t>
      </w:r>
      <w:proofErr w:type="gramEnd"/>
      <w:r w:rsidRPr="00CC4411">
        <w:t xml:space="preserve">30) </w:t>
      </w:r>
    </w:p>
    <w:p w14:paraId="29F3B986" w14:textId="77777777" w:rsidR="00CC4411" w:rsidRPr="00CC4411" w:rsidRDefault="00CC4411" w:rsidP="00CC4411">
      <w:r w:rsidRPr="00CC4411">
        <w:t xml:space="preserve">) </w:t>
      </w:r>
    </w:p>
    <w:p w14:paraId="0620FFEE" w14:textId="77777777" w:rsidR="00CC4411" w:rsidRDefault="00CC4411" w:rsidP="00CC4411">
      <w:r w:rsidRPr="00CC4411">
        <w:t>PRIMARY INDEX(</w:t>
      </w:r>
      <w:proofErr w:type="spellStart"/>
      <w:r w:rsidRPr="00CC4411">
        <w:t>EmployeeNo</w:t>
      </w:r>
      <w:proofErr w:type="spellEnd"/>
      <w:r w:rsidRPr="00CC4411">
        <w:t>);</w:t>
      </w:r>
    </w:p>
    <w:p w14:paraId="55720095" w14:textId="77777777" w:rsidR="002C6718" w:rsidRDefault="002C6718" w:rsidP="00CC4411"/>
    <w:p w14:paraId="2B937EAF" w14:textId="2BA32926" w:rsidR="002C6718" w:rsidRPr="00CC4411" w:rsidRDefault="002C6718" w:rsidP="002C6718">
      <w:pPr>
        <w:jc w:val="center"/>
        <w:rPr>
          <w:b/>
          <w:bCs/>
        </w:rPr>
      </w:pPr>
      <w:r w:rsidRPr="002C6718">
        <w:rPr>
          <w:b/>
          <w:bCs/>
        </w:rPr>
        <w:t>Teradata joins</w:t>
      </w:r>
    </w:p>
    <w:p w14:paraId="6A46AE79" w14:textId="77777777" w:rsidR="00CC4411" w:rsidRPr="00CC4411" w:rsidRDefault="00CC4411" w:rsidP="00CC4411">
      <w:r w:rsidRPr="00CC4411">
        <w:t>Join is used to combine records from more than one table. Tables are joined based on the common columns/values from these tables.</w:t>
      </w:r>
    </w:p>
    <w:p w14:paraId="34A0553D" w14:textId="77777777" w:rsidR="00CC4411" w:rsidRPr="00CC4411" w:rsidRDefault="00CC4411" w:rsidP="00CC4411">
      <w:r w:rsidRPr="00CC4411">
        <w:t>There are different types of Joins available.</w:t>
      </w:r>
    </w:p>
    <w:p w14:paraId="05F2D39D" w14:textId="77777777" w:rsidR="00CC4411" w:rsidRPr="00CC4411" w:rsidRDefault="00CC4411" w:rsidP="00CC4411">
      <w:pPr>
        <w:numPr>
          <w:ilvl w:val="0"/>
          <w:numId w:val="6"/>
        </w:numPr>
      </w:pPr>
      <w:r w:rsidRPr="00CC4411">
        <w:t>Inner Join</w:t>
      </w:r>
    </w:p>
    <w:p w14:paraId="4FACE854" w14:textId="77777777" w:rsidR="00CC4411" w:rsidRPr="00CC4411" w:rsidRDefault="00CC4411" w:rsidP="00CC4411">
      <w:pPr>
        <w:numPr>
          <w:ilvl w:val="0"/>
          <w:numId w:val="6"/>
        </w:numPr>
      </w:pPr>
      <w:r w:rsidRPr="00CC4411">
        <w:t>Left Outer Join</w:t>
      </w:r>
    </w:p>
    <w:p w14:paraId="3759C47E" w14:textId="77777777" w:rsidR="00CC4411" w:rsidRPr="00CC4411" w:rsidRDefault="00CC4411" w:rsidP="00CC4411">
      <w:pPr>
        <w:numPr>
          <w:ilvl w:val="0"/>
          <w:numId w:val="6"/>
        </w:numPr>
      </w:pPr>
      <w:r w:rsidRPr="00CC4411">
        <w:t>Right Outer Join</w:t>
      </w:r>
    </w:p>
    <w:p w14:paraId="09D3F7C9" w14:textId="77777777" w:rsidR="00CC4411" w:rsidRPr="00CC4411" w:rsidRDefault="00CC4411" w:rsidP="00CC4411">
      <w:pPr>
        <w:numPr>
          <w:ilvl w:val="0"/>
          <w:numId w:val="6"/>
        </w:numPr>
      </w:pPr>
      <w:r w:rsidRPr="00CC4411">
        <w:t>Full Outer Join</w:t>
      </w:r>
    </w:p>
    <w:p w14:paraId="23D57D9D" w14:textId="77777777" w:rsidR="00CC4411" w:rsidRPr="00CC4411" w:rsidRDefault="00CC4411" w:rsidP="00CC4411">
      <w:pPr>
        <w:numPr>
          <w:ilvl w:val="0"/>
          <w:numId w:val="6"/>
        </w:numPr>
      </w:pPr>
      <w:proofErr w:type="spellStart"/>
      <w:r w:rsidRPr="00CC4411">
        <w:t>Self Join</w:t>
      </w:r>
      <w:proofErr w:type="spellEnd"/>
    </w:p>
    <w:p w14:paraId="5040AE3A" w14:textId="77777777" w:rsidR="00CC4411" w:rsidRPr="00CC4411" w:rsidRDefault="00CC4411" w:rsidP="00CC4411">
      <w:pPr>
        <w:numPr>
          <w:ilvl w:val="0"/>
          <w:numId w:val="6"/>
        </w:numPr>
      </w:pPr>
      <w:r w:rsidRPr="00CC4411">
        <w:t>Cross Join</w:t>
      </w:r>
    </w:p>
    <w:p w14:paraId="5C68B7C4" w14:textId="77777777" w:rsidR="00CC4411" w:rsidRPr="00CC4411" w:rsidRDefault="00CC4411" w:rsidP="00CC4411">
      <w:pPr>
        <w:numPr>
          <w:ilvl w:val="0"/>
          <w:numId w:val="6"/>
        </w:numPr>
      </w:pPr>
      <w:r w:rsidRPr="00CC4411">
        <w:t>Cartesian Production Join</w:t>
      </w:r>
    </w:p>
    <w:p w14:paraId="385ECC18" w14:textId="77777777" w:rsidR="00CC4411" w:rsidRPr="00CC4411" w:rsidRDefault="00CC4411" w:rsidP="00CC4411">
      <w:r w:rsidRPr="00CC4411">
        <w:t>INNER JOIN</w:t>
      </w:r>
    </w:p>
    <w:p w14:paraId="27C89228" w14:textId="77777777" w:rsidR="00CC4411" w:rsidRPr="00CC4411" w:rsidRDefault="00CC4411" w:rsidP="00CC4411">
      <w:r w:rsidRPr="00CC4411">
        <w:t>Inner Join combines records from multiple tables and returns the values that exist in both the tables.</w:t>
      </w:r>
    </w:p>
    <w:p w14:paraId="549BCF6A" w14:textId="77777777" w:rsidR="00CC4411" w:rsidRPr="00CC4411" w:rsidRDefault="00CC4411" w:rsidP="00CC4411">
      <w:r w:rsidRPr="00CC4411">
        <w:t>Syntax</w:t>
      </w:r>
    </w:p>
    <w:p w14:paraId="7870E8E6" w14:textId="77777777" w:rsidR="00CC4411" w:rsidRPr="00CC4411" w:rsidRDefault="00CC4411" w:rsidP="00CC4411">
      <w:r w:rsidRPr="00CC4411">
        <w:t>Following is the syntax of the INNER JOIN statement.</w:t>
      </w:r>
    </w:p>
    <w:p w14:paraId="1EA3C621" w14:textId="77777777" w:rsidR="00CC4411" w:rsidRPr="00CC4411" w:rsidRDefault="00CC4411" w:rsidP="00CC4411">
      <w:r w:rsidRPr="00CC4411">
        <w:t xml:space="preserve">SELECT col1, col2, col3…. </w:t>
      </w:r>
    </w:p>
    <w:p w14:paraId="0BF49C29" w14:textId="77777777" w:rsidR="00CC4411" w:rsidRPr="00CC4411" w:rsidRDefault="00CC4411" w:rsidP="00CC4411">
      <w:r w:rsidRPr="00CC4411">
        <w:t xml:space="preserve">FROM  </w:t>
      </w:r>
    </w:p>
    <w:p w14:paraId="42177EE7" w14:textId="77777777" w:rsidR="00CC4411" w:rsidRPr="00CC4411" w:rsidRDefault="00CC4411" w:rsidP="00CC4411">
      <w:r w:rsidRPr="00CC4411">
        <w:t xml:space="preserve">Table-1 </w:t>
      </w:r>
    </w:p>
    <w:p w14:paraId="1A6C2BA1" w14:textId="77777777" w:rsidR="00CC4411" w:rsidRPr="00CC4411" w:rsidRDefault="00CC4411" w:rsidP="00CC4411">
      <w:r w:rsidRPr="00CC4411">
        <w:t xml:space="preserve">INNER JOIN </w:t>
      </w:r>
    </w:p>
    <w:p w14:paraId="42D26C72" w14:textId="77777777" w:rsidR="00CC4411" w:rsidRPr="00CC4411" w:rsidRDefault="00CC4411" w:rsidP="00CC4411">
      <w:r w:rsidRPr="00CC4411">
        <w:t xml:space="preserve">Table-2 </w:t>
      </w:r>
    </w:p>
    <w:p w14:paraId="1D972AA8" w14:textId="77777777" w:rsidR="00CC4411" w:rsidRPr="00CC4411" w:rsidRDefault="00CC4411" w:rsidP="00CC4411">
      <w:r w:rsidRPr="00CC4411">
        <w:t xml:space="preserve">ON (col1 = col2) </w:t>
      </w:r>
    </w:p>
    <w:p w14:paraId="4B4C2F52" w14:textId="77777777" w:rsidR="00CC4411" w:rsidRPr="00CC4411" w:rsidRDefault="00CC4411" w:rsidP="00CC4411">
      <w:r w:rsidRPr="00CC4411">
        <w:t>&lt;WHERE condition&gt;;</w:t>
      </w:r>
    </w:p>
    <w:p w14:paraId="03153144" w14:textId="77BB8BBE" w:rsidR="00CC4411" w:rsidRPr="00CC4411" w:rsidRDefault="00CC4411" w:rsidP="00CC4411">
      <w:pPr>
        <w:jc w:val="center"/>
        <w:rPr>
          <w:b/>
          <w:bCs/>
        </w:rPr>
      </w:pPr>
      <w:r w:rsidRPr="00CC4411">
        <w:rPr>
          <w:b/>
          <w:bCs/>
        </w:rPr>
        <w:t>Teradata subquery</w:t>
      </w:r>
    </w:p>
    <w:p w14:paraId="7EC8B861" w14:textId="77777777" w:rsidR="00CC4411" w:rsidRDefault="00CC4411" w:rsidP="00CC4411"/>
    <w:p w14:paraId="2355834B" w14:textId="77777777" w:rsidR="00CC4411" w:rsidRPr="00CC4411" w:rsidRDefault="00CC4411" w:rsidP="00CC4411">
      <w:r w:rsidRPr="00CC4411">
        <w:t>A subquery returns records from one table based on the values from another table. It is a SELECT query within another query. The SELECT query called as inner query is executed first and the result is used by the outer query. Some of its salient features are −</w:t>
      </w:r>
    </w:p>
    <w:p w14:paraId="229A991B" w14:textId="77777777" w:rsidR="00CC4411" w:rsidRPr="00CC4411" w:rsidRDefault="00CC4411" w:rsidP="00CC4411">
      <w:pPr>
        <w:numPr>
          <w:ilvl w:val="0"/>
          <w:numId w:val="7"/>
        </w:numPr>
      </w:pPr>
      <w:r w:rsidRPr="00CC4411">
        <w:t>A query can have multiple subqueries and subqueries may contain another subquery.</w:t>
      </w:r>
    </w:p>
    <w:p w14:paraId="1FF077E1" w14:textId="77777777" w:rsidR="00CC4411" w:rsidRPr="00CC4411" w:rsidRDefault="00CC4411" w:rsidP="00CC4411">
      <w:pPr>
        <w:numPr>
          <w:ilvl w:val="0"/>
          <w:numId w:val="7"/>
        </w:numPr>
      </w:pPr>
      <w:r w:rsidRPr="00CC4411">
        <w:lastRenderedPageBreak/>
        <w:t>Subqueries doesn't return duplicate records.</w:t>
      </w:r>
    </w:p>
    <w:p w14:paraId="6733A8C2" w14:textId="77777777" w:rsidR="00CC4411" w:rsidRPr="00CC4411" w:rsidRDefault="00CC4411" w:rsidP="00CC4411">
      <w:pPr>
        <w:numPr>
          <w:ilvl w:val="0"/>
          <w:numId w:val="7"/>
        </w:numPr>
      </w:pPr>
      <w:r w:rsidRPr="00CC4411">
        <w:t xml:space="preserve">If subquery returns only one value, you can use = operator to use it with the outer query. If it returns multiple </w:t>
      </w:r>
      <w:proofErr w:type="gramStart"/>
      <w:r w:rsidRPr="00CC4411">
        <w:t>values</w:t>
      </w:r>
      <w:proofErr w:type="gramEnd"/>
      <w:r w:rsidRPr="00CC4411">
        <w:t xml:space="preserve"> you can use IN or NOT IN.</w:t>
      </w:r>
    </w:p>
    <w:p w14:paraId="43DE1941" w14:textId="77777777" w:rsidR="00CC4411" w:rsidRPr="00CC4411" w:rsidRDefault="00CC4411" w:rsidP="00CC4411">
      <w:r w:rsidRPr="00CC4411">
        <w:t>Syntax</w:t>
      </w:r>
    </w:p>
    <w:p w14:paraId="3A7BB957" w14:textId="77777777" w:rsidR="00CC4411" w:rsidRPr="00CC4411" w:rsidRDefault="00CC4411" w:rsidP="00CC4411">
      <w:r w:rsidRPr="00CC4411">
        <w:t>Following is the generic syntax of subqueries.</w:t>
      </w:r>
    </w:p>
    <w:p w14:paraId="37821992" w14:textId="77777777" w:rsidR="00CC4411" w:rsidRPr="00CC4411" w:rsidRDefault="00CC4411" w:rsidP="00CC4411">
      <w:r w:rsidRPr="00CC4411">
        <w:t>SELECT col1, col2, col</w:t>
      </w:r>
      <w:proofErr w:type="gramStart"/>
      <w:r w:rsidRPr="00CC4411">
        <w:t>3,…</w:t>
      </w:r>
      <w:proofErr w:type="gramEnd"/>
      <w:r w:rsidRPr="00CC4411">
        <w:t xml:space="preserve"> </w:t>
      </w:r>
    </w:p>
    <w:p w14:paraId="151BBD26" w14:textId="77777777" w:rsidR="00CC4411" w:rsidRPr="00CC4411" w:rsidRDefault="00CC4411" w:rsidP="00CC4411">
      <w:r w:rsidRPr="00CC4411">
        <w:t xml:space="preserve">FROM  </w:t>
      </w:r>
    </w:p>
    <w:p w14:paraId="64341CBD" w14:textId="77777777" w:rsidR="00CC4411" w:rsidRPr="00CC4411" w:rsidRDefault="00CC4411" w:rsidP="00CC4411">
      <w:r w:rsidRPr="00CC4411">
        <w:t xml:space="preserve">Outer Table </w:t>
      </w:r>
    </w:p>
    <w:p w14:paraId="3E3F78DE" w14:textId="77777777" w:rsidR="00CC4411" w:rsidRPr="00CC4411" w:rsidRDefault="00CC4411" w:rsidP="00CC4411">
      <w:r w:rsidRPr="00CC4411">
        <w:t xml:space="preserve">WHERE col1 OPERATOR </w:t>
      </w:r>
      <w:proofErr w:type="gramStart"/>
      <w:r w:rsidRPr="00CC4411">
        <w:t>( Inner</w:t>
      </w:r>
      <w:proofErr w:type="gramEnd"/>
      <w:r w:rsidRPr="00CC4411">
        <w:t xml:space="preserve"> SELECT Query);</w:t>
      </w:r>
    </w:p>
    <w:p w14:paraId="0E2ED467" w14:textId="047B0703" w:rsidR="00CC4411" w:rsidRPr="00CC4411" w:rsidRDefault="00CC4411" w:rsidP="00CC4411">
      <w:r w:rsidRPr="00CC4411">
        <w:t xml:space="preserve">SELECT </w:t>
      </w:r>
      <w:proofErr w:type="spellStart"/>
      <w:r w:rsidRPr="00CC4411">
        <w:t>EmployeeNo</w:t>
      </w:r>
      <w:proofErr w:type="spellEnd"/>
      <w:r w:rsidRPr="00CC4411">
        <w:t xml:space="preserve">, </w:t>
      </w:r>
      <w:proofErr w:type="spellStart"/>
      <w:r w:rsidRPr="00CC4411">
        <w:t>NetPay</w:t>
      </w:r>
      <w:proofErr w:type="spellEnd"/>
      <w:r w:rsidRPr="00CC4411">
        <w:t xml:space="preserve"> </w:t>
      </w:r>
    </w:p>
    <w:p w14:paraId="35972519" w14:textId="77777777" w:rsidR="00CC4411" w:rsidRPr="00CC4411" w:rsidRDefault="00CC4411" w:rsidP="00CC4411">
      <w:r w:rsidRPr="00CC4411">
        <w:t xml:space="preserve">FROM Salary </w:t>
      </w:r>
    </w:p>
    <w:p w14:paraId="0276F3F9" w14:textId="77777777" w:rsidR="00CC4411" w:rsidRPr="00CC4411" w:rsidRDefault="00CC4411" w:rsidP="00CC4411">
      <w:r w:rsidRPr="00CC4411">
        <w:t xml:space="preserve">WHERE </w:t>
      </w:r>
      <w:proofErr w:type="spellStart"/>
      <w:r w:rsidRPr="00CC4411">
        <w:t>NetPay</w:t>
      </w:r>
      <w:proofErr w:type="spellEnd"/>
      <w:r w:rsidRPr="00CC4411">
        <w:t xml:space="preserve"> =  </w:t>
      </w:r>
    </w:p>
    <w:p w14:paraId="287A3A4D" w14:textId="77777777" w:rsidR="00CC4411" w:rsidRPr="00CC4411" w:rsidRDefault="00CC4411" w:rsidP="00CC4411">
      <w:r w:rsidRPr="00CC4411">
        <w:t>(SELECT MAX(</w:t>
      </w:r>
      <w:proofErr w:type="spellStart"/>
      <w:r w:rsidRPr="00CC4411">
        <w:t>NetPay</w:t>
      </w:r>
      <w:proofErr w:type="spellEnd"/>
      <w:r w:rsidRPr="00CC4411">
        <w:t xml:space="preserve">)  </w:t>
      </w:r>
    </w:p>
    <w:p w14:paraId="741B6135" w14:textId="77777777" w:rsidR="00CC4411" w:rsidRPr="00CC4411" w:rsidRDefault="00CC4411" w:rsidP="00CC4411">
      <w:r w:rsidRPr="00CC4411">
        <w:t>FROM Salary);</w:t>
      </w:r>
    </w:p>
    <w:p w14:paraId="1BB88FE2" w14:textId="77777777" w:rsidR="00CC4411" w:rsidRPr="00BB5E15" w:rsidRDefault="00CC4411" w:rsidP="00BB5E15">
      <w:pPr>
        <w:jc w:val="center"/>
        <w:rPr>
          <w:b/>
          <w:bCs/>
          <w:sz w:val="44"/>
          <w:szCs w:val="44"/>
        </w:rPr>
      </w:pPr>
    </w:p>
    <w:p w14:paraId="03DE2F90" w14:textId="669F5552" w:rsidR="00BB5E15" w:rsidRPr="00BB5E15" w:rsidRDefault="00BB5E15" w:rsidP="00BB5E15">
      <w:pPr>
        <w:jc w:val="center"/>
        <w:rPr>
          <w:b/>
          <w:bCs/>
          <w:sz w:val="44"/>
          <w:szCs w:val="44"/>
        </w:rPr>
      </w:pPr>
      <w:r w:rsidRPr="00BB5E15">
        <w:rPr>
          <w:b/>
          <w:bCs/>
          <w:sz w:val="44"/>
          <w:szCs w:val="44"/>
        </w:rPr>
        <w:t xml:space="preserve">Difference between </w:t>
      </w:r>
      <w:proofErr w:type="spellStart"/>
      <w:r w:rsidRPr="00BB5E15">
        <w:rPr>
          <w:b/>
          <w:bCs/>
          <w:sz w:val="44"/>
          <w:szCs w:val="44"/>
        </w:rPr>
        <w:t>sql</w:t>
      </w:r>
      <w:proofErr w:type="spellEnd"/>
      <w:r w:rsidRPr="00BB5E15">
        <w:rPr>
          <w:b/>
          <w:bCs/>
          <w:sz w:val="44"/>
          <w:szCs w:val="44"/>
        </w:rPr>
        <w:t xml:space="preserve"> and </w:t>
      </w:r>
      <w:proofErr w:type="spellStart"/>
      <w:r w:rsidRPr="00BB5E15">
        <w:rPr>
          <w:b/>
          <w:bCs/>
          <w:sz w:val="44"/>
          <w:szCs w:val="44"/>
        </w:rPr>
        <w:t>teradata</w:t>
      </w:r>
      <w:proofErr w:type="spellEnd"/>
      <w:r w:rsidRPr="00BB5E15">
        <w:rPr>
          <w:b/>
          <w:bCs/>
          <w:sz w:val="44"/>
          <w:szCs w:val="44"/>
        </w:rPr>
        <w:t xml:space="preserve"> </w:t>
      </w:r>
      <w:proofErr w:type="spellStart"/>
      <w:r w:rsidRPr="00BB5E15">
        <w:rPr>
          <w:b/>
          <w:bCs/>
          <w:sz w:val="44"/>
          <w:szCs w:val="44"/>
        </w:rPr>
        <w:t>sql</w:t>
      </w:r>
      <w:proofErr w:type="spellEnd"/>
    </w:p>
    <w:p w14:paraId="1DBB37DB" w14:textId="77777777" w:rsidR="00BB5E15" w:rsidRDefault="00BB5E15" w:rsidP="00B46CB7"/>
    <w:p w14:paraId="1501DC94" w14:textId="77777777" w:rsidR="00BB5E15" w:rsidRDefault="00BB5E15" w:rsidP="00BB5E15">
      <w:r>
        <w:t>SQL (Structured Query Language) is a standard language for managing relational databases, while Teradata SQL is a dialect of SQL specifically designed for Teradata databases.</w:t>
      </w:r>
    </w:p>
    <w:p w14:paraId="0377DE8E" w14:textId="77777777" w:rsidR="00BB5E15" w:rsidRPr="00BB5E15" w:rsidRDefault="00BB5E15" w:rsidP="00BB5E15">
      <w:pPr>
        <w:rPr>
          <w:b/>
          <w:bCs/>
        </w:rPr>
      </w:pPr>
    </w:p>
    <w:p w14:paraId="5A37054C" w14:textId="385C8E93" w:rsidR="00BB5E15" w:rsidRPr="00BB5E15" w:rsidRDefault="00BB5E15" w:rsidP="00BB5E15">
      <w:pPr>
        <w:jc w:val="both"/>
        <w:rPr>
          <w:b/>
          <w:bCs/>
        </w:rPr>
      </w:pPr>
      <w:r w:rsidRPr="00BB5E15">
        <w:rPr>
          <w:b/>
          <w:bCs/>
        </w:rPr>
        <w:t>Key differences:</w:t>
      </w:r>
    </w:p>
    <w:p w14:paraId="3A99268E" w14:textId="51D67E95" w:rsidR="00BB5E15" w:rsidRDefault="00BB5E15" w:rsidP="00BB5E15">
      <w:pPr>
        <w:jc w:val="both"/>
      </w:pPr>
      <w:r>
        <w:t>SQL (Standard)</w:t>
      </w:r>
    </w:p>
    <w:p w14:paraId="2068DECB" w14:textId="77777777" w:rsidR="00BB5E15" w:rsidRDefault="00BB5E15" w:rsidP="00BB5E15">
      <w:pPr>
        <w:jc w:val="both"/>
      </w:pPr>
      <w:r>
        <w:t>1. ANSI/ISO standard</w:t>
      </w:r>
    </w:p>
    <w:p w14:paraId="7237D6FA" w14:textId="0D2B9FE2" w:rsidR="00BB5E15" w:rsidRDefault="00BB5E15" w:rsidP="00BB5E15">
      <w:pPr>
        <w:jc w:val="both"/>
      </w:pPr>
      <w:r>
        <w:t>2. Portable across various databases (e.g., MySQL, PostgreSQL, SQL Server)</w:t>
      </w:r>
    </w:p>
    <w:p w14:paraId="633F2EBA" w14:textId="77777777" w:rsidR="00BB5E15" w:rsidRDefault="00BB5E15" w:rsidP="00BB5E15">
      <w:pPr>
        <w:jc w:val="both"/>
      </w:pPr>
      <w:r>
        <w:t>3. Supports basic SQL features:</w:t>
      </w:r>
    </w:p>
    <w:p w14:paraId="09F083CB" w14:textId="676121C5" w:rsidR="00BB5E15" w:rsidRDefault="00BB5E15" w:rsidP="00BB5E15">
      <w:pPr>
        <w:jc w:val="both"/>
      </w:pPr>
      <w:r>
        <w:t xml:space="preserve">    SELECT, INSERT, UPDATE, DELETE</w:t>
      </w:r>
    </w:p>
    <w:p w14:paraId="6AFCBDA3" w14:textId="478AA1CB" w:rsidR="00BB5E15" w:rsidRDefault="00BB5E15" w:rsidP="00BB5E15">
      <w:pPr>
        <w:jc w:val="both"/>
      </w:pPr>
      <w:r>
        <w:t xml:space="preserve">  - JOIN, SUBQUERY, AGGREGATE functions</w:t>
      </w:r>
    </w:p>
    <w:p w14:paraId="7D040D92" w14:textId="77777777" w:rsidR="00BB5E15" w:rsidRDefault="00BB5E15" w:rsidP="00BB5E15">
      <w:pPr>
        <w:jc w:val="both"/>
      </w:pPr>
      <w:r>
        <w:t xml:space="preserve">    - INDEX, VIEW, STORED PROCEDURE</w:t>
      </w:r>
    </w:p>
    <w:p w14:paraId="5D13482C" w14:textId="77777777" w:rsidR="00BB5E15" w:rsidRDefault="00BB5E15" w:rsidP="00BB5E15">
      <w:pPr>
        <w:jc w:val="both"/>
      </w:pPr>
    </w:p>
    <w:p w14:paraId="1F89A7E1" w14:textId="77777777" w:rsidR="00BB5E15" w:rsidRDefault="00BB5E15" w:rsidP="00BB5E15"/>
    <w:p w14:paraId="7EFA36BB" w14:textId="77777777" w:rsidR="00BB5E15" w:rsidRPr="00F135B3" w:rsidRDefault="00BB5E15" w:rsidP="00BB5E15">
      <w:pPr>
        <w:rPr>
          <w:b/>
          <w:bCs/>
        </w:rPr>
      </w:pPr>
      <w:r w:rsidRPr="00F135B3">
        <w:rPr>
          <w:b/>
          <w:bCs/>
        </w:rPr>
        <w:lastRenderedPageBreak/>
        <w:t>Teradata SQL</w:t>
      </w:r>
    </w:p>
    <w:p w14:paraId="60129586" w14:textId="77777777" w:rsidR="00BB5E15" w:rsidRDefault="00BB5E15" w:rsidP="00BB5E15"/>
    <w:p w14:paraId="43FF1D9B" w14:textId="77777777" w:rsidR="00BB5E15" w:rsidRDefault="00BB5E15" w:rsidP="00BB5E15">
      <w:r>
        <w:t>1. Proprietary dialect for Teradata databases</w:t>
      </w:r>
    </w:p>
    <w:p w14:paraId="2D1F9AAD" w14:textId="77777777" w:rsidR="00BB5E15" w:rsidRDefault="00BB5E15" w:rsidP="00BB5E15">
      <w:r>
        <w:t>2. Optimized for parallel processing and large-scale data warehousing</w:t>
      </w:r>
    </w:p>
    <w:p w14:paraId="307DB0BF" w14:textId="77777777" w:rsidR="00BB5E15" w:rsidRDefault="00BB5E15" w:rsidP="00BB5E15">
      <w:r>
        <w:t>3. Extensions to standard SQL:</w:t>
      </w:r>
    </w:p>
    <w:p w14:paraId="60F25751" w14:textId="77777777" w:rsidR="00BB5E15" w:rsidRPr="00BB5E15" w:rsidRDefault="00BB5E15" w:rsidP="00BB5E15">
      <w:pPr>
        <w:rPr>
          <w:b/>
          <w:bCs/>
          <w:color w:val="FF0000"/>
        </w:rPr>
      </w:pPr>
      <w:r w:rsidRPr="00BB5E15">
        <w:rPr>
          <w:b/>
          <w:bCs/>
          <w:color w:val="FF0000"/>
        </w:rPr>
        <w:t xml:space="preserve">    - Supports advanced features:</w:t>
      </w:r>
    </w:p>
    <w:p w14:paraId="4C0CA6A7" w14:textId="77777777" w:rsidR="00BB5E15" w:rsidRDefault="00BB5E15" w:rsidP="00BB5E15">
      <w:r>
        <w:t xml:space="preserve">        - MULTI-LEVEL SUBQUERIES</w:t>
      </w:r>
    </w:p>
    <w:p w14:paraId="1C62218C" w14:textId="77777777" w:rsidR="00BB5E15" w:rsidRDefault="00BB5E15" w:rsidP="00BB5E15">
      <w:r>
        <w:t xml:space="preserve">        - CORRELATED SUBQUERIES</w:t>
      </w:r>
    </w:p>
    <w:p w14:paraId="7BADB945" w14:textId="77777777" w:rsidR="00BB5E15" w:rsidRDefault="00BB5E15" w:rsidP="00BB5E15">
      <w:r>
        <w:t xml:space="preserve">        - FULL OUTER JOIN</w:t>
      </w:r>
    </w:p>
    <w:p w14:paraId="52A97BDC" w14:textId="77777777" w:rsidR="00BB5E15" w:rsidRPr="00BB5E15" w:rsidRDefault="00BB5E15" w:rsidP="00BB5E15">
      <w:pPr>
        <w:rPr>
          <w:b/>
          <w:bCs/>
        </w:rPr>
      </w:pPr>
      <w:r>
        <w:t xml:space="preserve">    </w:t>
      </w:r>
      <w:r w:rsidRPr="00BB5E15">
        <w:rPr>
          <w:b/>
          <w:bCs/>
          <w:color w:val="FF0000"/>
        </w:rPr>
        <w:t>- Teradata-specific functions:</w:t>
      </w:r>
    </w:p>
    <w:p w14:paraId="4B01810F" w14:textId="77777777" w:rsidR="00BB5E15" w:rsidRDefault="00BB5E15" w:rsidP="00BB5E15">
      <w:r>
        <w:t xml:space="preserve">        - HASH Functions (e.g., HASHBUCKET, HASHROW)</w:t>
      </w:r>
    </w:p>
    <w:p w14:paraId="13C109FF" w14:textId="77777777" w:rsidR="00BB5E15" w:rsidRDefault="00BB5E15" w:rsidP="00BB5E15">
      <w:r>
        <w:t xml:space="preserve">        - DATA DEMOCRATIZATION (e.g., SAMPLE, STRATIFY)</w:t>
      </w:r>
    </w:p>
    <w:p w14:paraId="6FA9448A" w14:textId="77777777" w:rsidR="00BB5E15" w:rsidRDefault="00BB5E15" w:rsidP="00BB5E15">
      <w:r>
        <w:t xml:space="preserve">    - Support for Teradata's MPP (Massively Parallel Processing) architecture</w:t>
      </w:r>
    </w:p>
    <w:p w14:paraId="4BB75838" w14:textId="77777777" w:rsidR="00BB5E15" w:rsidRDefault="00BB5E15" w:rsidP="00BB5E15">
      <w:pPr>
        <w:jc w:val="right"/>
      </w:pPr>
    </w:p>
    <w:p w14:paraId="53C0405F" w14:textId="77777777" w:rsidR="00BB5E15" w:rsidRDefault="00BB5E15" w:rsidP="00BB5E15">
      <w:r>
        <w:t>Teradata-specific features:</w:t>
      </w:r>
    </w:p>
    <w:p w14:paraId="11726929" w14:textId="77777777" w:rsidR="00BB5E15" w:rsidRDefault="00BB5E15" w:rsidP="00BB5E15"/>
    <w:p w14:paraId="6D390BE7" w14:textId="77777777" w:rsidR="00BB5E15" w:rsidRDefault="00BB5E15" w:rsidP="00BB5E15">
      <w:r>
        <w:t>1. Parallel processing: Teradata SQL optimizes queries for parallel execution across multiple nodes.</w:t>
      </w:r>
    </w:p>
    <w:p w14:paraId="408A9E18" w14:textId="77777777" w:rsidR="00BB5E15" w:rsidRDefault="00BB5E15" w:rsidP="00BB5E15">
      <w:r>
        <w:t>2. Hashing: Teradata's hashing algorithms improve data distribution and query performance.</w:t>
      </w:r>
    </w:p>
    <w:p w14:paraId="20DFDE41" w14:textId="77777777" w:rsidR="00BB5E15" w:rsidRDefault="00BB5E15" w:rsidP="00BB5E15">
      <w:r>
        <w:t>3. Data democratization: Teradata SQL provides functions for data sampling and stratification.</w:t>
      </w:r>
    </w:p>
    <w:p w14:paraId="475E2DCB" w14:textId="77777777" w:rsidR="00BB5E15" w:rsidRDefault="00BB5E15" w:rsidP="00BB5E15">
      <w:r>
        <w:t>4. Multi-level subqueries: Teradata SQL supports complex subquery structures.</w:t>
      </w:r>
    </w:p>
    <w:p w14:paraId="030F97D8" w14:textId="77777777" w:rsidR="00BB5E15" w:rsidRDefault="00BB5E15" w:rsidP="00BB5E15">
      <w:r>
        <w:t>5. Correlated subqueries: Teradata SQL optimizes correlated subqueries for better performance.</w:t>
      </w:r>
    </w:p>
    <w:p w14:paraId="0840FDCF" w14:textId="77777777" w:rsidR="00BB5E15" w:rsidRDefault="00BB5E15" w:rsidP="00BB5E15"/>
    <w:p w14:paraId="4055947D" w14:textId="77777777" w:rsidR="00BB5E15" w:rsidRDefault="00BB5E15" w:rsidP="00BB5E15">
      <w:r>
        <w:t>SQL features not supported in Teradata SQL:</w:t>
      </w:r>
    </w:p>
    <w:p w14:paraId="2E2E6947" w14:textId="77777777" w:rsidR="00BB5E15" w:rsidRDefault="00BB5E15" w:rsidP="00BB5E15"/>
    <w:p w14:paraId="4589863C" w14:textId="77777777" w:rsidR="00BB5E15" w:rsidRDefault="00BB5E15" w:rsidP="00BB5E15">
      <w:r>
        <w:t>1. Common Table Expressions (CTEs)</w:t>
      </w:r>
    </w:p>
    <w:p w14:paraId="47EF838A" w14:textId="77777777" w:rsidR="00BB5E15" w:rsidRDefault="00BB5E15" w:rsidP="00BB5E15">
      <w:r>
        <w:t>2. Window functions (limited support)</w:t>
      </w:r>
    </w:p>
    <w:p w14:paraId="4A961382" w14:textId="77777777" w:rsidR="00BB5E15" w:rsidRDefault="00BB5E15" w:rsidP="00BB5E15">
      <w:r>
        <w:t>3. MERGE statement</w:t>
      </w:r>
    </w:p>
    <w:p w14:paraId="7A773BEA" w14:textId="77777777" w:rsidR="00BB5E15" w:rsidRDefault="00BB5E15" w:rsidP="00BB5E15">
      <w:r>
        <w:t>4. SEQUENCE object</w:t>
      </w:r>
    </w:p>
    <w:p w14:paraId="4B426A1B" w14:textId="77777777" w:rsidR="00BB5E15" w:rsidRDefault="00BB5E15" w:rsidP="00BB5E15"/>
    <w:p w14:paraId="57614EBF" w14:textId="5DA1680F" w:rsidR="00BB5E15" w:rsidRPr="00B46CB7" w:rsidRDefault="00BB5E15" w:rsidP="00BB5E15"/>
    <w:sectPr w:rsidR="00BB5E15" w:rsidRPr="00B46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16C6C"/>
    <w:multiLevelType w:val="multilevel"/>
    <w:tmpl w:val="6E5C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01F90"/>
    <w:multiLevelType w:val="multilevel"/>
    <w:tmpl w:val="4172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72D60"/>
    <w:multiLevelType w:val="multilevel"/>
    <w:tmpl w:val="0D10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7462D"/>
    <w:multiLevelType w:val="multilevel"/>
    <w:tmpl w:val="FAF2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74CA4"/>
    <w:multiLevelType w:val="multilevel"/>
    <w:tmpl w:val="C77A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3478D"/>
    <w:multiLevelType w:val="multilevel"/>
    <w:tmpl w:val="6814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03DE8"/>
    <w:multiLevelType w:val="multilevel"/>
    <w:tmpl w:val="7D28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168188">
    <w:abstractNumId w:val="4"/>
  </w:num>
  <w:num w:numId="2" w16cid:durableId="1047534328">
    <w:abstractNumId w:val="1"/>
  </w:num>
  <w:num w:numId="3" w16cid:durableId="99835570">
    <w:abstractNumId w:val="2"/>
  </w:num>
  <w:num w:numId="4" w16cid:durableId="1493060307">
    <w:abstractNumId w:val="5"/>
  </w:num>
  <w:num w:numId="5" w16cid:durableId="924345370">
    <w:abstractNumId w:val="0"/>
  </w:num>
  <w:num w:numId="6" w16cid:durableId="51466350">
    <w:abstractNumId w:val="6"/>
  </w:num>
  <w:num w:numId="7" w16cid:durableId="1882672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51"/>
    <w:rsid w:val="00016951"/>
    <w:rsid w:val="002C6718"/>
    <w:rsid w:val="00304138"/>
    <w:rsid w:val="00681355"/>
    <w:rsid w:val="00692483"/>
    <w:rsid w:val="00716F86"/>
    <w:rsid w:val="007958F5"/>
    <w:rsid w:val="0098216B"/>
    <w:rsid w:val="009C44F2"/>
    <w:rsid w:val="00A00237"/>
    <w:rsid w:val="00B46CB7"/>
    <w:rsid w:val="00BB5E15"/>
    <w:rsid w:val="00CB328D"/>
    <w:rsid w:val="00CC4411"/>
    <w:rsid w:val="00F13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A0B8"/>
  <w15:chartTrackingRefBased/>
  <w15:docId w15:val="{24E613AF-5873-40D9-8845-8204149B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483"/>
    <w:rPr>
      <w:color w:val="0563C1" w:themeColor="hyperlink"/>
      <w:u w:val="single"/>
    </w:rPr>
  </w:style>
  <w:style w:type="character" w:styleId="UnresolvedMention">
    <w:name w:val="Unresolved Mention"/>
    <w:basedOn w:val="DefaultParagraphFont"/>
    <w:uiPriority w:val="99"/>
    <w:semiHidden/>
    <w:unhideWhenUsed/>
    <w:rsid w:val="00692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252">
      <w:bodyDiv w:val="1"/>
      <w:marLeft w:val="0"/>
      <w:marRight w:val="0"/>
      <w:marTop w:val="0"/>
      <w:marBottom w:val="0"/>
      <w:divBdr>
        <w:top w:val="none" w:sz="0" w:space="0" w:color="auto"/>
        <w:left w:val="none" w:sz="0" w:space="0" w:color="auto"/>
        <w:bottom w:val="none" w:sz="0" w:space="0" w:color="auto"/>
        <w:right w:val="none" w:sz="0" w:space="0" w:color="auto"/>
      </w:divBdr>
    </w:div>
    <w:div w:id="7997456">
      <w:bodyDiv w:val="1"/>
      <w:marLeft w:val="0"/>
      <w:marRight w:val="0"/>
      <w:marTop w:val="0"/>
      <w:marBottom w:val="0"/>
      <w:divBdr>
        <w:top w:val="none" w:sz="0" w:space="0" w:color="auto"/>
        <w:left w:val="none" w:sz="0" w:space="0" w:color="auto"/>
        <w:bottom w:val="none" w:sz="0" w:space="0" w:color="auto"/>
        <w:right w:val="none" w:sz="0" w:space="0" w:color="auto"/>
      </w:divBdr>
    </w:div>
    <w:div w:id="18237889">
      <w:bodyDiv w:val="1"/>
      <w:marLeft w:val="0"/>
      <w:marRight w:val="0"/>
      <w:marTop w:val="0"/>
      <w:marBottom w:val="0"/>
      <w:divBdr>
        <w:top w:val="none" w:sz="0" w:space="0" w:color="auto"/>
        <w:left w:val="none" w:sz="0" w:space="0" w:color="auto"/>
        <w:bottom w:val="none" w:sz="0" w:space="0" w:color="auto"/>
        <w:right w:val="none" w:sz="0" w:space="0" w:color="auto"/>
      </w:divBdr>
    </w:div>
    <w:div w:id="51851231">
      <w:bodyDiv w:val="1"/>
      <w:marLeft w:val="0"/>
      <w:marRight w:val="0"/>
      <w:marTop w:val="0"/>
      <w:marBottom w:val="0"/>
      <w:divBdr>
        <w:top w:val="none" w:sz="0" w:space="0" w:color="auto"/>
        <w:left w:val="none" w:sz="0" w:space="0" w:color="auto"/>
        <w:bottom w:val="none" w:sz="0" w:space="0" w:color="auto"/>
        <w:right w:val="none" w:sz="0" w:space="0" w:color="auto"/>
      </w:divBdr>
    </w:div>
    <w:div w:id="70934577">
      <w:bodyDiv w:val="1"/>
      <w:marLeft w:val="0"/>
      <w:marRight w:val="0"/>
      <w:marTop w:val="0"/>
      <w:marBottom w:val="0"/>
      <w:divBdr>
        <w:top w:val="none" w:sz="0" w:space="0" w:color="auto"/>
        <w:left w:val="none" w:sz="0" w:space="0" w:color="auto"/>
        <w:bottom w:val="none" w:sz="0" w:space="0" w:color="auto"/>
        <w:right w:val="none" w:sz="0" w:space="0" w:color="auto"/>
      </w:divBdr>
    </w:div>
    <w:div w:id="91436978">
      <w:bodyDiv w:val="1"/>
      <w:marLeft w:val="0"/>
      <w:marRight w:val="0"/>
      <w:marTop w:val="0"/>
      <w:marBottom w:val="0"/>
      <w:divBdr>
        <w:top w:val="none" w:sz="0" w:space="0" w:color="auto"/>
        <w:left w:val="none" w:sz="0" w:space="0" w:color="auto"/>
        <w:bottom w:val="none" w:sz="0" w:space="0" w:color="auto"/>
        <w:right w:val="none" w:sz="0" w:space="0" w:color="auto"/>
      </w:divBdr>
    </w:div>
    <w:div w:id="189683452">
      <w:bodyDiv w:val="1"/>
      <w:marLeft w:val="0"/>
      <w:marRight w:val="0"/>
      <w:marTop w:val="0"/>
      <w:marBottom w:val="0"/>
      <w:divBdr>
        <w:top w:val="none" w:sz="0" w:space="0" w:color="auto"/>
        <w:left w:val="none" w:sz="0" w:space="0" w:color="auto"/>
        <w:bottom w:val="none" w:sz="0" w:space="0" w:color="auto"/>
        <w:right w:val="none" w:sz="0" w:space="0" w:color="auto"/>
      </w:divBdr>
    </w:div>
    <w:div w:id="256408350">
      <w:bodyDiv w:val="1"/>
      <w:marLeft w:val="0"/>
      <w:marRight w:val="0"/>
      <w:marTop w:val="0"/>
      <w:marBottom w:val="0"/>
      <w:divBdr>
        <w:top w:val="none" w:sz="0" w:space="0" w:color="auto"/>
        <w:left w:val="none" w:sz="0" w:space="0" w:color="auto"/>
        <w:bottom w:val="none" w:sz="0" w:space="0" w:color="auto"/>
        <w:right w:val="none" w:sz="0" w:space="0" w:color="auto"/>
      </w:divBdr>
    </w:div>
    <w:div w:id="313485403">
      <w:bodyDiv w:val="1"/>
      <w:marLeft w:val="0"/>
      <w:marRight w:val="0"/>
      <w:marTop w:val="0"/>
      <w:marBottom w:val="0"/>
      <w:divBdr>
        <w:top w:val="none" w:sz="0" w:space="0" w:color="auto"/>
        <w:left w:val="none" w:sz="0" w:space="0" w:color="auto"/>
        <w:bottom w:val="none" w:sz="0" w:space="0" w:color="auto"/>
        <w:right w:val="none" w:sz="0" w:space="0" w:color="auto"/>
      </w:divBdr>
    </w:div>
    <w:div w:id="415594748">
      <w:bodyDiv w:val="1"/>
      <w:marLeft w:val="0"/>
      <w:marRight w:val="0"/>
      <w:marTop w:val="0"/>
      <w:marBottom w:val="0"/>
      <w:divBdr>
        <w:top w:val="none" w:sz="0" w:space="0" w:color="auto"/>
        <w:left w:val="none" w:sz="0" w:space="0" w:color="auto"/>
        <w:bottom w:val="none" w:sz="0" w:space="0" w:color="auto"/>
        <w:right w:val="none" w:sz="0" w:space="0" w:color="auto"/>
      </w:divBdr>
    </w:div>
    <w:div w:id="423771278">
      <w:bodyDiv w:val="1"/>
      <w:marLeft w:val="0"/>
      <w:marRight w:val="0"/>
      <w:marTop w:val="0"/>
      <w:marBottom w:val="0"/>
      <w:divBdr>
        <w:top w:val="none" w:sz="0" w:space="0" w:color="auto"/>
        <w:left w:val="none" w:sz="0" w:space="0" w:color="auto"/>
        <w:bottom w:val="none" w:sz="0" w:space="0" w:color="auto"/>
        <w:right w:val="none" w:sz="0" w:space="0" w:color="auto"/>
      </w:divBdr>
    </w:div>
    <w:div w:id="480733040">
      <w:bodyDiv w:val="1"/>
      <w:marLeft w:val="0"/>
      <w:marRight w:val="0"/>
      <w:marTop w:val="0"/>
      <w:marBottom w:val="0"/>
      <w:divBdr>
        <w:top w:val="none" w:sz="0" w:space="0" w:color="auto"/>
        <w:left w:val="none" w:sz="0" w:space="0" w:color="auto"/>
        <w:bottom w:val="none" w:sz="0" w:space="0" w:color="auto"/>
        <w:right w:val="none" w:sz="0" w:space="0" w:color="auto"/>
      </w:divBdr>
    </w:div>
    <w:div w:id="650401727">
      <w:bodyDiv w:val="1"/>
      <w:marLeft w:val="0"/>
      <w:marRight w:val="0"/>
      <w:marTop w:val="0"/>
      <w:marBottom w:val="0"/>
      <w:divBdr>
        <w:top w:val="none" w:sz="0" w:space="0" w:color="auto"/>
        <w:left w:val="none" w:sz="0" w:space="0" w:color="auto"/>
        <w:bottom w:val="none" w:sz="0" w:space="0" w:color="auto"/>
        <w:right w:val="none" w:sz="0" w:space="0" w:color="auto"/>
      </w:divBdr>
    </w:div>
    <w:div w:id="656492933">
      <w:bodyDiv w:val="1"/>
      <w:marLeft w:val="0"/>
      <w:marRight w:val="0"/>
      <w:marTop w:val="0"/>
      <w:marBottom w:val="0"/>
      <w:divBdr>
        <w:top w:val="none" w:sz="0" w:space="0" w:color="auto"/>
        <w:left w:val="none" w:sz="0" w:space="0" w:color="auto"/>
        <w:bottom w:val="none" w:sz="0" w:space="0" w:color="auto"/>
        <w:right w:val="none" w:sz="0" w:space="0" w:color="auto"/>
      </w:divBdr>
    </w:div>
    <w:div w:id="858785033">
      <w:bodyDiv w:val="1"/>
      <w:marLeft w:val="0"/>
      <w:marRight w:val="0"/>
      <w:marTop w:val="0"/>
      <w:marBottom w:val="0"/>
      <w:divBdr>
        <w:top w:val="none" w:sz="0" w:space="0" w:color="auto"/>
        <w:left w:val="none" w:sz="0" w:space="0" w:color="auto"/>
        <w:bottom w:val="none" w:sz="0" w:space="0" w:color="auto"/>
        <w:right w:val="none" w:sz="0" w:space="0" w:color="auto"/>
      </w:divBdr>
    </w:div>
    <w:div w:id="891579077">
      <w:bodyDiv w:val="1"/>
      <w:marLeft w:val="0"/>
      <w:marRight w:val="0"/>
      <w:marTop w:val="0"/>
      <w:marBottom w:val="0"/>
      <w:divBdr>
        <w:top w:val="none" w:sz="0" w:space="0" w:color="auto"/>
        <w:left w:val="none" w:sz="0" w:space="0" w:color="auto"/>
        <w:bottom w:val="none" w:sz="0" w:space="0" w:color="auto"/>
        <w:right w:val="none" w:sz="0" w:space="0" w:color="auto"/>
      </w:divBdr>
    </w:div>
    <w:div w:id="1005330290">
      <w:bodyDiv w:val="1"/>
      <w:marLeft w:val="0"/>
      <w:marRight w:val="0"/>
      <w:marTop w:val="0"/>
      <w:marBottom w:val="0"/>
      <w:divBdr>
        <w:top w:val="none" w:sz="0" w:space="0" w:color="auto"/>
        <w:left w:val="none" w:sz="0" w:space="0" w:color="auto"/>
        <w:bottom w:val="none" w:sz="0" w:space="0" w:color="auto"/>
        <w:right w:val="none" w:sz="0" w:space="0" w:color="auto"/>
      </w:divBdr>
      <w:divsChild>
        <w:div w:id="439372176">
          <w:marLeft w:val="0"/>
          <w:marRight w:val="0"/>
          <w:marTop w:val="0"/>
          <w:marBottom w:val="0"/>
          <w:divBdr>
            <w:top w:val="none" w:sz="0" w:space="0" w:color="auto"/>
            <w:left w:val="none" w:sz="0" w:space="0" w:color="auto"/>
            <w:bottom w:val="none" w:sz="0" w:space="0" w:color="auto"/>
            <w:right w:val="none" w:sz="0" w:space="0" w:color="auto"/>
          </w:divBdr>
        </w:div>
      </w:divsChild>
    </w:div>
    <w:div w:id="1147088443">
      <w:bodyDiv w:val="1"/>
      <w:marLeft w:val="0"/>
      <w:marRight w:val="0"/>
      <w:marTop w:val="0"/>
      <w:marBottom w:val="0"/>
      <w:divBdr>
        <w:top w:val="none" w:sz="0" w:space="0" w:color="auto"/>
        <w:left w:val="none" w:sz="0" w:space="0" w:color="auto"/>
        <w:bottom w:val="none" w:sz="0" w:space="0" w:color="auto"/>
        <w:right w:val="none" w:sz="0" w:space="0" w:color="auto"/>
      </w:divBdr>
    </w:div>
    <w:div w:id="1163819926">
      <w:bodyDiv w:val="1"/>
      <w:marLeft w:val="0"/>
      <w:marRight w:val="0"/>
      <w:marTop w:val="0"/>
      <w:marBottom w:val="0"/>
      <w:divBdr>
        <w:top w:val="none" w:sz="0" w:space="0" w:color="auto"/>
        <w:left w:val="none" w:sz="0" w:space="0" w:color="auto"/>
        <w:bottom w:val="none" w:sz="0" w:space="0" w:color="auto"/>
        <w:right w:val="none" w:sz="0" w:space="0" w:color="auto"/>
      </w:divBdr>
    </w:div>
    <w:div w:id="1168205067">
      <w:bodyDiv w:val="1"/>
      <w:marLeft w:val="0"/>
      <w:marRight w:val="0"/>
      <w:marTop w:val="0"/>
      <w:marBottom w:val="0"/>
      <w:divBdr>
        <w:top w:val="none" w:sz="0" w:space="0" w:color="auto"/>
        <w:left w:val="none" w:sz="0" w:space="0" w:color="auto"/>
        <w:bottom w:val="none" w:sz="0" w:space="0" w:color="auto"/>
        <w:right w:val="none" w:sz="0" w:space="0" w:color="auto"/>
      </w:divBdr>
    </w:div>
    <w:div w:id="1175728700">
      <w:bodyDiv w:val="1"/>
      <w:marLeft w:val="0"/>
      <w:marRight w:val="0"/>
      <w:marTop w:val="0"/>
      <w:marBottom w:val="0"/>
      <w:divBdr>
        <w:top w:val="none" w:sz="0" w:space="0" w:color="auto"/>
        <w:left w:val="none" w:sz="0" w:space="0" w:color="auto"/>
        <w:bottom w:val="none" w:sz="0" w:space="0" w:color="auto"/>
        <w:right w:val="none" w:sz="0" w:space="0" w:color="auto"/>
      </w:divBdr>
    </w:div>
    <w:div w:id="1251768395">
      <w:bodyDiv w:val="1"/>
      <w:marLeft w:val="0"/>
      <w:marRight w:val="0"/>
      <w:marTop w:val="0"/>
      <w:marBottom w:val="0"/>
      <w:divBdr>
        <w:top w:val="none" w:sz="0" w:space="0" w:color="auto"/>
        <w:left w:val="none" w:sz="0" w:space="0" w:color="auto"/>
        <w:bottom w:val="none" w:sz="0" w:space="0" w:color="auto"/>
        <w:right w:val="none" w:sz="0" w:space="0" w:color="auto"/>
      </w:divBdr>
    </w:div>
    <w:div w:id="1264343766">
      <w:bodyDiv w:val="1"/>
      <w:marLeft w:val="0"/>
      <w:marRight w:val="0"/>
      <w:marTop w:val="0"/>
      <w:marBottom w:val="0"/>
      <w:divBdr>
        <w:top w:val="none" w:sz="0" w:space="0" w:color="auto"/>
        <w:left w:val="none" w:sz="0" w:space="0" w:color="auto"/>
        <w:bottom w:val="none" w:sz="0" w:space="0" w:color="auto"/>
        <w:right w:val="none" w:sz="0" w:space="0" w:color="auto"/>
      </w:divBdr>
      <w:divsChild>
        <w:div w:id="710688616">
          <w:marLeft w:val="0"/>
          <w:marRight w:val="0"/>
          <w:marTop w:val="0"/>
          <w:marBottom w:val="0"/>
          <w:divBdr>
            <w:top w:val="none" w:sz="0" w:space="0" w:color="auto"/>
            <w:left w:val="none" w:sz="0" w:space="0" w:color="auto"/>
            <w:bottom w:val="none" w:sz="0" w:space="0" w:color="auto"/>
            <w:right w:val="none" w:sz="0" w:space="0" w:color="auto"/>
          </w:divBdr>
          <w:divsChild>
            <w:div w:id="1949576530">
              <w:marLeft w:val="0"/>
              <w:marRight w:val="0"/>
              <w:marTop w:val="0"/>
              <w:marBottom w:val="0"/>
              <w:divBdr>
                <w:top w:val="none" w:sz="0" w:space="0" w:color="auto"/>
                <w:left w:val="none" w:sz="0" w:space="0" w:color="auto"/>
                <w:bottom w:val="none" w:sz="0" w:space="0" w:color="auto"/>
                <w:right w:val="none" w:sz="0" w:space="0" w:color="auto"/>
              </w:divBdr>
            </w:div>
          </w:divsChild>
        </w:div>
        <w:div w:id="1515458663">
          <w:marLeft w:val="0"/>
          <w:marRight w:val="0"/>
          <w:marTop w:val="0"/>
          <w:marBottom w:val="0"/>
          <w:divBdr>
            <w:top w:val="none" w:sz="0" w:space="0" w:color="auto"/>
            <w:left w:val="none" w:sz="0" w:space="0" w:color="auto"/>
            <w:bottom w:val="none" w:sz="0" w:space="0" w:color="auto"/>
            <w:right w:val="none" w:sz="0" w:space="0" w:color="auto"/>
          </w:divBdr>
          <w:divsChild>
            <w:div w:id="3518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8982">
      <w:bodyDiv w:val="1"/>
      <w:marLeft w:val="0"/>
      <w:marRight w:val="0"/>
      <w:marTop w:val="0"/>
      <w:marBottom w:val="0"/>
      <w:divBdr>
        <w:top w:val="none" w:sz="0" w:space="0" w:color="auto"/>
        <w:left w:val="none" w:sz="0" w:space="0" w:color="auto"/>
        <w:bottom w:val="none" w:sz="0" w:space="0" w:color="auto"/>
        <w:right w:val="none" w:sz="0" w:space="0" w:color="auto"/>
      </w:divBdr>
      <w:divsChild>
        <w:div w:id="2042704104">
          <w:marLeft w:val="0"/>
          <w:marRight w:val="0"/>
          <w:marTop w:val="0"/>
          <w:marBottom w:val="0"/>
          <w:divBdr>
            <w:top w:val="none" w:sz="0" w:space="0" w:color="auto"/>
            <w:left w:val="none" w:sz="0" w:space="0" w:color="auto"/>
            <w:bottom w:val="none" w:sz="0" w:space="0" w:color="auto"/>
            <w:right w:val="none" w:sz="0" w:space="0" w:color="auto"/>
          </w:divBdr>
        </w:div>
      </w:divsChild>
    </w:div>
    <w:div w:id="1406225005">
      <w:bodyDiv w:val="1"/>
      <w:marLeft w:val="0"/>
      <w:marRight w:val="0"/>
      <w:marTop w:val="0"/>
      <w:marBottom w:val="0"/>
      <w:divBdr>
        <w:top w:val="none" w:sz="0" w:space="0" w:color="auto"/>
        <w:left w:val="none" w:sz="0" w:space="0" w:color="auto"/>
        <w:bottom w:val="none" w:sz="0" w:space="0" w:color="auto"/>
        <w:right w:val="none" w:sz="0" w:space="0" w:color="auto"/>
      </w:divBdr>
      <w:divsChild>
        <w:div w:id="618728995">
          <w:marLeft w:val="0"/>
          <w:marRight w:val="0"/>
          <w:marTop w:val="0"/>
          <w:marBottom w:val="0"/>
          <w:divBdr>
            <w:top w:val="none" w:sz="0" w:space="0" w:color="auto"/>
            <w:left w:val="none" w:sz="0" w:space="0" w:color="auto"/>
            <w:bottom w:val="none" w:sz="0" w:space="0" w:color="auto"/>
            <w:right w:val="none" w:sz="0" w:space="0" w:color="auto"/>
          </w:divBdr>
        </w:div>
      </w:divsChild>
    </w:div>
    <w:div w:id="1524707598">
      <w:bodyDiv w:val="1"/>
      <w:marLeft w:val="0"/>
      <w:marRight w:val="0"/>
      <w:marTop w:val="0"/>
      <w:marBottom w:val="0"/>
      <w:divBdr>
        <w:top w:val="none" w:sz="0" w:space="0" w:color="auto"/>
        <w:left w:val="none" w:sz="0" w:space="0" w:color="auto"/>
        <w:bottom w:val="none" w:sz="0" w:space="0" w:color="auto"/>
        <w:right w:val="none" w:sz="0" w:space="0" w:color="auto"/>
      </w:divBdr>
    </w:div>
    <w:div w:id="1540048198">
      <w:bodyDiv w:val="1"/>
      <w:marLeft w:val="0"/>
      <w:marRight w:val="0"/>
      <w:marTop w:val="0"/>
      <w:marBottom w:val="0"/>
      <w:divBdr>
        <w:top w:val="none" w:sz="0" w:space="0" w:color="auto"/>
        <w:left w:val="none" w:sz="0" w:space="0" w:color="auto"/>
        <w:bottom w:val="none" w:sz="0" w:space="0" w:color="auto"/>
        <w:right w:val="none" w:sz="0" w:space="0" w:color="auto"/>
      </w:divBdr>
    </w:div>
    <w:div w:id="1541941116">
      <w:bodyDiv w:val="1"/>
      <w:marLeft w:val="0"/>
      <w:marRight w:val="0"/>
      <w:marTop w:val="0"/>
      <w:marBottom w:val="0"/>
      <w:divBdr>
        <w:top w:val="none" w:sz="0" w:space="0" w:color="auto"/>
        <w:left w:val="none" w:sz="0" w:space="0" w:color="auto"/>
        <w:bottom w:val="none" w:sz="0" w:space="0" w:color="auto"/>
        <w:right w:val="none" w:sz="0" w:space="0" w:color="auto"/>
      </w:divBdr>
    </w:div>
    <w:div w:id="1646935843">
      <w:bodyDiv w:val="1"/>
      <w:marLeft w:val="0"/>
      <w:marRight w:val="0"/>
      <w:marTop w:val="0"/>
      <w:marBottom w:val="0"/>
      <w:divBdr>
        <w:top w:val="none" w:sz="0" w:space="0" w:color="auto"/>
        <w:left w:val="none" w:sz="0" w:space="0" w:color="auto"/>
        <w:bottom w:val="none" w:sz="0" w:space="0" w:color="auto"/>
        <w:right w:val="none" w:sz="0" w:space="0" w:color="auto"/>
      </w:divBdr>
      <w:divsChild>
        <w:div w:id="1107700188">
          <w:marLeft w:val="0"/>
          <w:marRight w:val="0"/>
          <w:marTop w:val="0"/>
          <w:marBottom w:val="0"/>
          <w:divBdr>
            <w:top w:val="none" w:sz="0" w:space="0" w:color="auto"/>
            <w:left w:val="none" w:sz="0" w:space="0" w:color="auto"/>
            <w:bottom w:val="none" w:sz="0" w:space="0" w:color="auto"/>
            <w:right w:val="none" w:sz="0" w:space="0" w:color="auto"/>
          </w:divBdr>
        </w:div>
      </w:divsChild>
    </w:div>
    <w:div w:id="1719352726">
      <w:bodyDiv w:val="1"/>
      <w:marLeft w:val="0"/>
      <w:marRight w:val="0"/>
      <w:marTop w:val="0"/>
      <w:marBottom w:val="0"/>
      <w:divBdr>
        <w:top w:val="none" w:sz="0" w:space="0" w:color="auto"/>
        <w:left w:val="none" w:sz="0" w:space="0" w:color="auto"/>
        <w:bottom w:val="none" w:sz="0" w:space="0" w:color="auto"/>
        <w:right w:val="none" w:sz="0" w:space="0" w:color="auto"/>
      </w:divBdr>
    </w:div>
    <w:div w:id="1778981765">
      <w:bodyDiv w:val="1"/>
      <w:marLeft w:val="0"/>
      <w:marRight w:val="0"/>
      <w:marTop w:val="0"/>
      <w:marBottom w:val="0"/>
      <w:divBdr>
        <w:top w:val="none" w:sz="0" w:space="0" w:color="auto"/>
        <w:left w:val="none" w:sz="0" w:space="0" w:color="auto"/>
        <w:bottom w:val="none" w:sz="0" w:space="0" w:color="auto"/>
        <w:right w:val="none" w:sz="0" w:space="0" w:color="auto"/>
      </w:divBdr>
    </w:div>
    <w:div w:id="1800955460">
      <w:bodyDiv w:val="1"/>
      <w:marLeft w:val="0"/>
      <w:marRight w:val="0"/>
      <w:marTop w:val="0"/>
      <w:marBottom w:val="0"/>
      <w:divBdr>
        <w:top w:val="none" w:sz="0" w:space="0" w:color="auto"/>
        <w:left w:val="none" w:sz="0" w:space="0" w:color="auto"/>
        <w:bottom w:val="none" w:sz="0" w:space="0" w:color="auto"/>
        <w:right w:val="none" w:sz="0" w:space="0" w:color="auto"/>
      </w:divBdr>
      <w:divsChild>
        <w:div w:id="106655567">
          <w:marLeft w:val="0"/>
          <w:marRight w:val="0"/>
          <w:marTop w:val="0"/>
          <w:marBottom w:val="0"/>
          <w:divBdr>
            <w:top w:val="none" w:sz="0" w:space="0" w:color="auto"/>
            <w:left w:val="none" w:sz="0" w:space="0" w:color="auto"/>
            <w:bottom w:val="none" w:sz="0" w:space="0" w:color="auto"/>
            <w:right w:val="none" w:sz="0" w:space="0" w:color="auto"/>
          </w:divBdr>
          <w:divsChild>
            <w:div w:id="1203444264">
              <w:marLeft w:val="0"/>
              <w:marRight w:val="0"/>
              <w:marTop w:val="0"/>
              <w:marBottom w:val="0"/>
              <w:divBdr>
                <w:top w:val="none" w:sz="0" w:space="0" w:color="auto"/>
                <w:left w:val="none" w:sz="0" w:space="0" w:color="auto"/>
                <w:bottom w:val="none" w:sz="0" w:space="0" w:color="auto"/>
                <w:right w:val="none" w:sz="0" w:space="0" w:color="auto"/>
              </w:divBdr>
            </w:div>
          </w:divsChild>
        </w:div>
        <w:div w:id="150411742">
          <w:marLeft w:val="0"/>
          <w:marRight w:val="0"/>
          <w:marTop w:val="0"/>
          <w:marBottom w:val="0"/>
          <w:divBdr>
            <w:top w:val="none" w:sz="0" w:space="0" w:color="auto"/>
            <w:left w:val="none" w:sz="0" w:space="0" w:color="auto"/>
            <w:bottom w:val="none" w:sz="0" w:space="0" w:color="auto"/>
            <w:right w:val="none" w:sz="0" w:space="0" w:color="auto"/>
          </w:divBdr>
          <w:divsChild>
            <w:div w:id="11377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2618">
      <w:bodyDiv w:val="1"/>
      <w:marLeft w:val="0"/>
      <w:marRight w:val="0"/>
      <w:marTop w:val="0"/>
      <w:marBottom w:val="0"/>
      <w:divBdr>
        <w:top w:val="none" w:sz="0" w:space="0" w:color="auto"/>
        <w:left w:val="none" w:sz="0" w:space="0" w:color="auto"/>
        <w:bottom w:val="none" w:sz="0" w:space="0" w:color="auto"/>
        <w:right w:val="none" w:sz="0" w:space="0" w:color="auto"/>
      </w:divBdr>
      <w:divsChild>
        <w:div w:id="1385373391">
          <w:marLeft w:val="0"/>
          <w:marRight w:val="0"/>
          <w:marTop w:val="0"/>
          <w:marBottom w:val="0"/>
          <w:divBdr>
            <w:top w:val="none" w:sz="0" w:space="0" w:color="auto"/>
            <w:left w:val="none" w:sz="0" w:space="0" w:color="auto"/>
            <w:bottom w:val="none" w:sz="0" w:space="0" w:color="auto"/>
            <w:right w:val="none" w:sz="0" w:space="0" w:color="auto"/>
          </w:divBdr>
        </w:div>
      </w:divsChild>
    </w:div>
    <w:div w:id="1854029496">
      <w:bodyDiv w:val="1"/>
      <w:marLeft w:val="0"/>
      <w:marRight w:val="0"/>
      <w:marTop w:val="0"/>
      <w:marBottom w:val="0"/>
      <w:divBdr>
        <w:top w:val="none" w:sz="0" w:space="0" w:color="auto"/>
        <w:left w:val="none" w:sz="0" w:space="0" w:color="auto"/>
        <w:bottom w:val="none" w:sz="0" w:space="0" w:color="auto"/>
        <w:right w:val="none" w:sz="0" w:space="0" w:color="auto"/>
      </w:divBdr>
    </w:div>
    <w:div w:id="1964535151">
      <w:bodyDiv w:val="1"/>
      <w:marLeft w:val="0"/>
      <w:marRight w:val="0"/>
      <w:marTop w:val="0"/>
      <w:marBottom w:val="0"/>
      <w:divBdr>
        <w:top w:val="none" w:sz="0" w:space="0" w:color="auto"/>
        <w:left w:val="none" w:sz="0" w:space="0" w:color="auto"/>
        <w:bottom w:val="none" w:sz="0" w:space="0" w:color="auto"/>
        <w:right w:val="none" w:sz="0" w:space="0" w:color="auto"/>
      </w:divBdr>
    </w:div>
    <w:div w:id="1982609999">
      <w:bodyDiv w:val="1"/>
      <w:marLeft w:val="0"/>
      <w:marRight w:val="0"/>
      <w:marTop w:val="0"/>
      <w:marBottom w:val="0"/>
      <w:divBdr>
        <w:top w:val="none" w:sz="0" w:space="0" w:color="auto"/>
        <w:left w:val="none" w:sz="0" w:space="0" w:color="auto"/>
        <w:bottom w:val="none" w:sz="0" w:space="0" w:color="auto"/>
        <w:right w:val="none" w:sz="0" w:space="0" w:color="auto"/>
      </w:divBdr>
    </w:div>
    <w:div w:id="1990940135">
      <w:bodyDiv w:val="1"/>
      <w:marLeft w:val="0"/>
      <w:marRight w:val="0"/>
      <w:marTop w:val="0"/>
      <w:marBottom w:val="0"/>
      <w:divBdr>
        <w:top w:val="none" w:sz="0" w:space="0" w:color="auto"/>
        <w:left w:val="none" w:sz="0" w:space="0" w:color="auto"/>
        <w:bottom w:val="none" w:sz="0" w:space="0" w:color="auto"/>
        <w:right w:val="none" w:sz="0" w:space="0" w:color="auto"/>
      </w:divBdr>
    </w:div>
    <w:div w:id="2049408726">
      <w:bodyDiv w:val="1"/>
      <w:marLeft w:val="0"/>
      <w:marRight w:val="0"/>
      <w:marTop w:val="0"/>
      <w:marBottom w:val="0"/>
      <w:divBdr>
        <w:top w:val="none" w:sz="0" w:space="0" w:color="auto"/>
        <w:left w:val="none" w:sz="0" w:space="0" w:color="auto"/>
        <w:bottom w:val="none" w:sz="0" w:space="0" w:color="auto"/>
        <w:right w:val="none" w:sz="0" w:space="0" w:color="auto"/>
      </w:divBdr>
      <w:divsChild>
        <w:div w:id="2045979564">
          <w:marLeft w:val="0"/>
          <w:marRight w:val="0"/>
          <w:marTop w:val="0"/>
          <w:marBottom w:val="0"/>
          <w:divBdr>
            <w:top w:val="none" w:sz="0" w:space="0" w:color="auto"/>
            <w:left w:val="none" w:sz="0" w:space="0" w:color="auto"/>
            <w:bottom w:val="none" w:sz="0" w:space="0" w:color="auto"/>
            <w:right w:val="none" w:sz="0" w:space="0" w:color="auto"/>
          </w:divBdr>
        </w:div>
      </w:divsChild>
    </w:div>
    <w:div w:id="2061979412">
      <w:bodyDiv w:val="1"/>
      <w:marLeft w:val="0"/>
      <w:marRight w:val="0"/>
      <w:marTop w:val="0"/>
      <w:marBottom w:val="0"/>
      <w:divBdr>
        <w:top w:val="none" w:sz="0" w:space="0" w:color="auto"/>
        <w:left w:val="none" w:sz="0" w:space="0" w:color="auto"/>
        <w:bottom w:val="none" w:sz="0" w:space="0" w:color="auto"/>
        <w:right w:val="none" w:sz="0" w:space="0" w:color="auto"/>
      </w:divBdr>
    </w:div>
    <w:div w:id="212476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utorialspoint.com/teradata/teradata_drop_tab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teradata/teradata_alter_table.htm" TargetMode="External"/><Relationship Id="rId5" Type="http://schemas.openxmlformats.org/officeDocument/2006/relationships/hyperlink" Target="https://www.tutorialspoint.com/teradata/teradata_create_table.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dc:creator>
  <cp:keywords/>
  <dc:description/>
  <cp:lastModifiedBy>bhavani k</cp:lastModifiedBy>
  <cp:revision>44</cp:revision>
  <dcterms:created xsi:type="dcterms:W3CDTF">2024-09-27T06:08:00Z</dcterms:created>
  <dcterms:modified xsi:type="dcterms:W3CDTF">2024-09-27T06:36:00Z</dcterms:modified>
</cp:coreProperties>
</file>