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Jost" w:hAnsi="Jost"/>
                    <w:color w:val="FFFFFF"/>
                    <w:sz w:val="22"/>
                  </w:rPr>
                </w:pPr>
                <w:r>
                  <w:rPr>
                    <w:rFonts w:ascii="Jost" w:hAnsi="Jost"/>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Jost" w:hAnsi="Jost"/>
                    <w:color w:val="FFFFFF"/>
                    <w:sz w:val="22"/>
                  </w:rPr>
                </w:pPr>
              </w:p>
              <w:p w14:paraId="67B27156" w14:textId="7D8C19DF" w:rsidR="00811849" w:rsidRPr="00376F67" w:rsidRDefault="00673081" w:rsidP="007277B7">
                <w:pPr>
                  <w:spacing w:line="276" w:lineRule="auto"/>
                  <w:rPr>
                    <w:rFonts w:ascii="Jost" w:hAnsi="Jost"/>
                    <w:color w:val="FFFFFF"/>
                    <w:sz w:val="22"/>
                  </w:rPr>
                </w:pPr>
                <w:bookmarkStart w:id="0" w:name="_Hlk37866548"/>
                <w:bookmarkEnd w:id="0"/>
                <w:r>
                  <w:rPr>
                    <w:rFonts w:ascii="Jost" w:hAnsi="Jost"/>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Jost" w:hAnsi="Jost"/>
                    <w:noProof/>
                    <w:color w:val="FFFFFF"/>
                    <w:sz w:val="22"/>
                  </w:rPr>
                </w:pPr>
                <w:r>
                  <w:rPr>
                    <w:rFonts w:ascii="Jost" w:hAnsi="Jost"/>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Jost" w:hAnsi="Jost"/>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r>
        <w:br w:type="page"/>
      </w:r>
    </w:p>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«MODULE_DATASHEET»</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Jost">
    <w:panose1 w:val="020B0604030504040204"/>
    <w:charset w:val="00"/>
    <w:family w:val="swiss"/>
    <w:pitch w:val="variable"/>
    <w:sig w:usb0="E1002EFF" w:usb1="C000605B" w:usb2="00000029" w:usb3="00000000" w:csb0="000101FF" w:csb1="00000000"/>
  </w:font>
  <w:font w:name="Jost">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Jost">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4502" w:type="dxa"/>
          <w:gridSpan w:val="4"/>
          <w:tcBorders>
            <w:top w:val="single" w:sz="6" w:space="0" w:color="auto"/>
            <w:left w:val="single" w:sz="6" w:space="0" w:color="auto"/>
            <w:bottom w:val="single" w:sz="6" w:space="0" w:color="auto"/>
            <w:right w:val="single" w:sz="6" w:space="0" w:color="auto"/>
          </w:tcBorders>
        </w:tcPr>
        <w:p>
          <w:pPr>
            <w:spacing w:line="240" w:lineRule="exact"/>
            <w:jc w:val="center"/>
            <w:rPr>
              <w:rFonts w:ascii="Jost" w:hAnsi="Jost" w:cs="Jost"/>
              <w:b/>
              <w:sz w:val="13"/>
            </w:rPr>
          </w:pPr>
          <w:r>
            <w:rPr>
              <w:rFonts w:ascii="Jost" w:hAnsi="Jost" w:cs="Jost"/>
              <w:b/>
              <w:sz w:val="13"/>
            </w:rPr>
            <w:t>«REVISION»</w:t>
          </w: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Jost" w:hAnsi="Jost"/>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Jost" w:hAnsi="Jost" w:cs="Jost"/>
      <w:sz w:val="18"/>
      <w:szCs w:val="18"/>
    </w:rPr>
  </w:style>
  <w:style w:type="character" w:customStyle="1" w:styleId="BalloonTextChar">
    <w:name w:val="Balloon Text Char"/>
    <w:link w:val="BalloonText"/>
    <w:uiPriority w:val="99"/>
    <w:semiHidden/>
    <w:rsid w:val="004B2BDC"/>
    <w:rPr>
      <w:rFonts w:ascii="Jost" w:hAnsi="Jost" w:cs="Jost"/>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Jos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