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9F4DD" w14:textId="36AE0D92" w:rsidR="007D33B5" w:rsidRPr="007D33B5" w:rsidRDefault="007D33B5" w:rsidP="007D33B5">
      <w:pPr>
        <w:jc w:val="center"/>
        <w:rPr>
          <w:rFonts w:ascii="Times New Roman" w:hAnsi="Times New Roman" w:cs="Times New Roman"/>
          <w:b/>
          <w:bCs/>
          <w:sz w:val="40"/>
          <w:szCs w:val="40"/>
        </w:rPr>
      </w:pPr>
      <w:r w:rsidRPr="007D33B5">
        <w:rPr>
          <w:rFonts w:ascii="Times New Roman" w:hAnsi="Times New Roman" w:cs="Times New Roman"/>
          <w:b/>
          <w:bCs/>
          <w:sz w:val="40"/>
          <w:szCs w:val="40"/>
        </w:rPr>
        <w:t>ARTIFICAL INTELLIGENCE</w:t>
      </w:r>
    </w:p>
    <w:p w14:paraId="360122D9" w14:textId="4E4B79A6" w:rsidR="007D33B5" w:rsidRDefault="007D33B5" w:rsidP="007D33B5">
      <w:pPr>
        <w:jc w:val="center"/>
        <w:rPr>
          <w:rFonts w:ascii="Times New Roman" w:hAnsi="Times New Roman" w:cs="Times New Roman"/>
          <w:b/>
          <w:bCs/>
          <w:sz w:val="40"/>
          <w:szCs w:val="40"/>
        </w:rPr>
      </w:pPr>
      <w:r w:rsidRPr="007D33B5">
        <w:rPr>
          <w:rFonts w:ascii="Times New Roman" w:hAnsi="Times New Roman" w:cs="Times New Roman"/>
          <w:b/>
          <w:bCs/>
          <w:sz w:val="40"/>
          <w:szCs w:val="40"/>
        </w:rPr>
        <w:t>ASSESSMENT TOOLS 1</w:t>
      </w:r>
    </w:p>
    <w:p w14:paraId="4D671F2D" w14:textId="77777777" w:rsidR="007D33B5" w:rsidRDefault="007D33B5" w:rsidP="007D33B5">
      <w:pPr>
        <w:rPr>
          <w:rFonts w:ascii="Times New Roman" w:hAnsi="Times New Roman" w:cs="Times New Roman"/>
          <w:b/>
          <w:bCs/>
          <w:sz w:val="40"/>
          <w:szCs w:val="40"/>
        </w:rPr>
      </w:pPr>
    </w:p>
    <w:p w14:paraId="08AC7F1E" w14:textId="6F633EA4" w:rsidR="007D33B5" w:rsidRPr="007D33B5" w:rsidRDefault="007D33B5" w:rsidP="007D33B5">
      <w:pPr>
        <w:rPr>
          <w:rFonts w:ascii="Times New Roman" w:hAnsi="Times New Roman" w:cs="Times New Roman"/>
          <w:sz w:val="36"/>
          <w:szCs w:val="36"/>
        </w:rPr>
      </w:pPr>
      <w:r>
        <w:rPr>
          <w:rFonts w:ascii="Times New Roman" w:hAnsi="Times New Roman" w:cs="Times New Roman"/>
          <w:sz w:val="36"/>
          <w:szCs w:val="36"/>
        </w:rPr>
        <w:t>Regno.</w:t>
      </w:r>
      <w:r w:rsidRPr="007D33B5">
        <w:rPr>
          <w:rFonts w:ascii="Times New Roman" w:hAnsi="Times New Roman" w:cs="Times New Roman"/>
          <w:b/>
          <w:bCs/>
          <w:sz w:val="36"/>
          <w:szCs w:val="36"/>
        </w:rPr>
        <w:t>192512417</w:t>
      </w:r>
    </w:p>
    <w:p w14:paraId="6A8E37CD" w14:textId="77777777" w:rsidR="007D33B5" w:rsidRPr="007D33B5" w:rsidRDefault="007D33B5" w:rsidP="007D33B5">
      <w:pPr>
        <w:jc w:val="center"/>
        <w:rPr>
          <w:rFonts w:ascii="Times New Roman" w:hAnsi="Times New Roman" w:cs="Times New Roman"/>
          <w:b/>
          <w:bCs/>
          <w:sz w:val="40"/>
          <w:szCs w:val="40"/>
        </w:rPr>
      </w:pPr>
    </w:p>
    <w:p w14:paraId="17EF4F22" w14:textId="6F26391D" w:rsidR="007D33B5" w:rsidRPr="007D33B5" w:rsidRDefault="007D33B5" w:rsidP="007D33B5">
      <w:pPr>
        <w:rPr>
          <w:rFonts w:ascii="Times New Roman" w:hAnsi="Times New Roman" w:cs="Times New Roman"/>
          <w:b/>
          <w:bCs/>
          <w:sz w:val="28"/>
          <w:szCs w:val="28"/>
        </w:rPr>
      </w:pPr>
      <w:r w:rsidRPr="007D33B5">
        <w:rPr>
          <w:rFonts w:ascii="Times New Roman" w:hAnsi="Times New Roman" w:cs="Times New Roman"/>
          <w:b/>
          <w:bCs/>
          <w:sz w:val="28"/>
          <w:szCs w:val="28"/>
        </w:rPr>
        <w:t>1. Water Jug Problem – Solution</w:t>
      </w:r>
    </w:p>
    <w:p w14:paraId="52BB9169" w14:textId="77777777" w:rsidR="007D33B5" w:rsidRPr="007D33B5" w:rsidRDefault="007D33B5" w:rsidP="007D33B5">
      <w:pPr>
        <w:spacing w:line="360" w:lineRule="auto"/>
        <w:rPr>
          <w:rFonts w:ascii="Times New Roman" w:hAnsi="Times New Roman" w:cs="Times New Roman"/>
        </w:rPr>
      </w:pPr>
      <w:r w:rsidRPr="007D33B5">
        <w:rPr>
          <w:rFonts w:ascii="Times New Roman" w:hAnsi="Times New Roman" w:cs="Times New Roman"/>
        </w:rPr>
        <w:t>The solution is obtained by performing a sequence of valid operations. First, fill the 3-gallon jug and pour it into the 4-gallon jug. Fill the 3-gallon jug again and pour water into the 4-gallon jug until it becomes full, leaving 2 gallons in the 3-gallon jug. Empty the 4-gallon jug and transfer the remaining 2 gallons from the 3-gallon jug into the 4-gallon jug. Thus, the goal of obtaining exactly 2 gallons of water in the 4-gallon jug is achieved.</w:t>
      </w:r>
    </w:p>
    <w:p w14:paraId="00C63C9E" w14:textId="77777777" w:rsidR="007D33B5" w:rsidRPr="007D33B5" w:rsidRDefault="007D33B5" w:rsidP="007D33B5">
      <w:pPr>
        <w:rPr>
          <w:rFonts w:ascii="Times New Roman" w:hAnsi="Times New Roman" w:cs="Times New Roman"/>
          <w:b/>
          <w:bCs/>
          <w:sz w:val="28"/>
          <w:szCs w:val="28"/>
        </w:rPr>
      </w:pPr>
      <w:r w:rsidRPr="007D33B5">
        <w:rPr>
          <w:rFonts w:ascii="Times New Roman" w:hAnsi="Times New Roman" w:cs="Times New Roman"/>
          <w:b/>
          <w:bCs/>
          <w:sz w:val="28"/>
          <w:szCs w:val="28"/>
        </w:rPr>
        <w:t>2. Mars Rover Agent – Solution</w:t>
      </w:r>
    </w:p>
    <w:p w14:paraId="50103A36" w14:textId="77777777" w:rsidR="007D33B5" w:rsidRPr="007D33B5" w:rsidRDefault="007D33B5" w:rsidP="007D33B5">
      <w:pPr>
        <w:spacing w:line="360" w:lineRule="auto"/>
        <w:rPr>
          <w:rFonts w:ascii="Times New Roman" w:hAnsi="Times New Roman" w:cs="Times New Roman"/>
        </w:rPr>
      </w:pPr>
      <w:r w:rsidRPr="007D33B5">
        <w:rPr>
          <w:rFonts w:ascii="Times New Roman" w:hAnsi="Times New Roman" w:cs="Times New Roman"/>
        </w:rPr>
        <w:t xml:space="preserve">The Mars Rover uses sensors such as cameras, temperature sensors, and navigation systems to perceive its environment. It </w:t>
      </w:r>
      <w:proofErr w:type="spellStart"/>
      <w:r w:rsidRPr="007D33B5">
        <w:rPr>
          <w:rFonts w:ascii="Times New Roman" w:hAnsi="Times New Roman" w:cs="Times New Roman"/>
        </w:rPr>
        <w:t>analyzes</w:t>
      </w:r>
      <w:proofErr w:type="spellEnd"/>
      <w:r w:rsidRPr="007D33B5">
        <w:rPr>
          <w:rFonts w:ascii="Times New Roman" w:hAnsi="Times New Roman" w:cs="Times New Roman"/>
        </w:rPr>
        <w:t xml:space="preserve"> the terrain, detects obstacles, collects rock and soil samples, captures images, and sends scientific data to Earth. A learning agent architecture is most suitable because it can adapt to changing conditions on Mars and make intelligent decisions without continuous human control. Its performance is evaluated based on successful navigation, accurate sample collection, efficient energy usage, and reliable communication.</w:t>
      </w:r>
    </w:p>
    <w:p w14:paraId="19960808" w14:textId="77777777" w:rsidR="007D33B5" w:rsidRPr="007D33B5" w:rsidRDefault="007D33B5" w:rsidP="007D33B5">
      <w:pPr>
        <w:rPr>
          <w:rFonts w:ascii="Times New Roman" w:hAnsi="Times New Roman" w:cs="Times New Roman"/>
          <w:b/>
          <w:bCs/>
          <w:sz w:val="28"/>
          <w:szCs w:val="28"/>
        </w:rPr>
      </w:pPr>
      <w:r w:rsidRPr="007D33B5">
        <w:rPr>
          <w:rFonts w:ascii="Times New Roman" w:hAnsi="Times New Roman" w:cs="Times New Roman"/>
          <w:b/>
          <w:bCs/>
          <w:sz w:val="28"/>
          <w:szCs w:val="28"/>
        </w:rPr>
        <w:t>3. Eight Queens Problem – Solution</w:t>
      </w:r>
    </w:p>
    <w:p w14:paraId="2BBED4C1" w14:textId="77777777" w:rsidR="007D33B5" w:rsidRPr="007D33B5" w:rsidRDefault="007D33B5" w:rsidP="007D33B5">
      <w:pPr>
        <w:spacing w:line="360" w:lineRule="auto"/>
        <w:rPr>
          <w:rFonts w:ascii="Times New Roman" w:hAnsi="Times New Roman" w:cs="Times New Roman"/>
        </w:rPr>
      </w:pPr>
      <w:r w:rsidRPr="007D33B5">
        <w:rPr>
          <w:rFonts w:ascii="Times New Roman" w:hAnsi="Times New Roman" w:cs="Times New Roman"/>
        </w:rPr>
        <w:t>The Eight Queens problem is solved by placing one queen at a time on the chessboard while ensuring that no two queens attack each other. If a queen conflicts with another queen in the same row, column, or diagonal, the algorithm removes that queen and tries another safe position. This process continues until all eight queens are placed successfully. The Backtracking algorithm is commonly used because it efficiently eliminates invalid arrangements and finds a valid solution.</w:t>
      </w:r>
    </w:p>
    <w:p w14:paraId="52F4AC48" w14:textId="77777777" w:rsidR="007D33B5" w:rsidRPr="007D33B5" w:rsidRDefault="007D33B5" w:rsidP="007D33B5">
      <w:pPr>
        <w:rPr>
          <w:rFonts w:ascii="Times New Roman" w:hAnsi="Times New Roman" w:cs="Times New Roman"/>
          <w:b/>
          <w:bCs/>
          <w:sz w:val="28"/>
          <w:szCs w:val="28"/>
        </w:rPr>
      </w:pPr>
      <w:r w:rsidRPr="007D33B5">
        <w:rPr>
          <w:rFonts w:ascii="Times New Roman" w:hAnsi="Times New Roman" w:cs="Times New Roman"/>
          <w:b/>
          <w:bCs/>
          <w:sz w:val="28"/>
          <w:szCs w:val="28"/>
        </w:rPr>
        <w:t>4. OLA Cab Booking Problem – Solution</w:t>
      </w:r>
    </w:p>
    <w:p w14:paraId="0F821A87" w14:textId="77777777" w:rsidR="007D33B5" w:rsidRPr="007D33B5" w:rsidRDefault="007D33B5" w:rsidP="007D33B5">
      <w:pPr>
        <w:spacing w:line="360" w:lineRule="auto"/>
        <w:rPr>
          <w:rFonts w:ascii="Times New Roman" w:hAnsi="Times New Roman" w:cs="Times New Roman"/>
        </w:rPr>
      </w:pPr>
      <w:r w:rsidRPr="007D33B5">
        <w:rPr>
          <w:rFonts w:ascii="Times New Roman" w:hAnsi="Times New Roman" w:cs="Times New Roman"/>
        </w:rPr>
        <w:lastRenderedPageBreak/>
        <w:t>The OLA Cab Booking problem is solved using a Utility-Based Agent. The customer enters the pickup and destination locations, and the system displays different cab options such as Mini, Sedan, Prime, and Shared. The agent compares factors like fare, travel time, comfort, and availability before selecting the best cab that maximizes customer satisfaction. After confirmation, the cab is booked, and the trip details are provided to the customer.</w:t>
      </w:r>
    </w:p>
    <w:p w14:paraId="0D4074C1" w14:textId="77777777" w:rsidR="007D33B5" w:rsidRPr="007D33B5" w:rsidRDefault="007D33B5" w:rsidP="007D33B5">
      <w:pPr>
        <w:rPr>
          <w:rFonts w:ascii="Times New Roman" w:hAnsi="Times New Roman" w:cs="Times New Roman"/>
          <w:b/>
          <w:bCs/>
          <w:sz w:val="28"/>
          <w:szCs w:val="28"/>
        </w:rPr>
      </w:pPr>
      <w:r w:rsidRPr="007D33B5">
        <w:rPr>
          <w:rFonts w:ascii="Times New Roman" w:hAnsi="Times New Roman" w:cs="Times New Roman"/>
          <w:b/>
          <w:bCs/>
          <w:sz w:val="28"/>
          <w:szCs w:val="28"/>
        </w:rPr>
        <w:t>5. Uniform Cost Search (UCS) – Solution</w:t>
      </w:r>
    </w:p>
    <w:p w14:paraId="3A3F5E77" w14:textId="7CCBBD11" w:rsidR="0088577C" w:rsidRPr="007D33B5" w:rsidRDefault="007D33B5" w:rsidP="007D33B5">
      <w:pPr>
        <w:spacing w:line="360" w:lineRule="auto"/>
        <w:rPr>
          <w:rFonts w:ascii="Times New Roman" w:hAnsi="Times New Roman" w:cs="Times New Roman"/>
        </w:rPr>
      </w:pPr>
      <w:r w:rsidRPr="007D33B5">
        <w:rPr>
          <w:rFonts w:ascii="Times New Roman" w:hAnsi="Times New Roman" w:cs="Times New Roman"/>
        </w:rPr>
        <w:t>The Uniform Cost Search algorithm finds the least-cost path by expanding the node with the lowest cumulative path cost first. Starting from the source node S, the algorithm stores all possible paths in a priority queue. At each step, it selects the path with the minimum cost, expands it, and continues until the destination node G is reached. Since UCS always chooses the lowest-cost path, it guarantees the optimal solution for the weighted graph.</w:t>
      </w:r>
    </w:p>
    <w:sectPr w:rsidR="0088577C" w:rsidRPr="007D33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3B5"/>
    <w:rsid w:val="0012720D"/>
    <w:rsid w:val="001672E9"/>
    <w:rsid w:val="006D46E3"/>
    <w:rsid w:val="007D33B5"/>
    <w:rsid w:val="0088577C"/>
    <w:rsid w:val="00E858E8"/>
  </w:rsids>
  <m:mathPr>
    <m:mathFont m:val="Cambria Math"/>
    <m:brkBin m:val="before"/>
    <m:brkBinSub m:val="--"/>
    <m:smallFrac m:val="0"/>
    <m:dispDef/>
    <m:lMargin m:val="0"/>
    <m:rMargin m:val="0"/>
    <m:defJc m:val="centerGroup"/>
    <m:wrapIndent m:val="1440"/>
    <m:intLim m:val="subSup"/>
    <m:naryLim m:val="undOvr"/>
  </m:mathPr>
  <w:themeFontLang w:val="en-IN" w:eastAsia="ja-JP"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8A18B"/>
  <w15:chartTrackingRefBased/>
  <w15:docId w15:val="{35B2D8C4-1E35-447D-8036-F7C114165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33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33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33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33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33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33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33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33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33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33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33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33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33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33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33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33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33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33B5"/>
    <w:rPr>
      <w:rFonts w:eastAsiaTheme="majorEastAsia" w:cstheme="majorBidi"/>
      <w:color w:val="272727" w:themeColor="text1" w:themeTint="D8"/>
    </w:rPr>
  </w:style>
  <w:style w:type="paragraph" w:styleId="Title">
    <w:name w:val="Title"/>
    <w:basedOn w:val="Normal"/>
    <w:next w:val="Normal"/>
    <w:link w:val="TitleChar"/>
    <w:uiPriority w:val="10"/>
    <w:qFormat/>
    <w:rsid w:val="007D33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33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33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33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33B5"/>
    <w:pPr>
      <w:spacing w:before="160"/>
      <w:jc w:val="center"/>
    </w:pPr>
    <w:rPr>
      <w:i/>
      <w:iCs/>
      <w:color w:val="404040" w:themeColor="text1" w:themeTint="BF"/>
    </w:rPr>
  </w:style>
  <w:style w:type="character" w:customStyle="1" w:styleId="QuoteChar">
    <w:name w:val="Quote Char"/>
    <w:basedOn w:val="DefaultParagraphFont"/>
    <w:link w:val="Quote"/>
    <w:uiPriority w:val="29"/>
    <w:rsid w:val="007D33B5"/>
    <w:rPr>
      <w:i/>
      <w:iCs/>
      <w:color w:val="404040" w:themeColor="text1" w:themeTint="BF"/>
    </w:rPr>
  </w:style>
  <w:style w:type="paragraph" w:styleId="ListParagraph">
    <w:name w:val="List Paragraph"/>
    <w:basedOn w:val="Normal"/>
    <w:uiPriority w:val="34"/>
    <w:qFormat/>
    <w:rsid w:val="007D33B5"/>
    <w:pPr>
      <w:ind w:left="720"/>
      <w:contextualSpacing/>
    </w:pPr>
  </w:style>
  <w:style w:type="character" w:styleId="IntenseEmphasis">
    <w:name w:val="Intense Emphasis"/>
    <w:basedOn w:val="DefaultParagraphFont"/>
    <w:uiPriority w:val="21"/>
    <w:qFormat/>
    <w:rsid w:val="007D33B5"/>
    <w:rPr>
      <w:i/>
      <w:iCs/>
      <w:color w:val="0F4761" w:themeColor="accent1" w:themeShade="BF"/>
    </w:rPr>
  </w:style>
  <w:style w:type="paragraph" w:styleId="IntenseQuote">
    <w:name w:val="Intense Quote"/>
    <w:basedOn w:val="Normal"/>
    <w:next w:val="Normal"/>
    <w:link w:val="IntenseQuoteChar"/>
    <w:uiPriority w:val="30"/>
    <w:qFormat/>
    <w:rsid w:val="007D33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33B5"/>
    <w:rPr>
      <w:i/>
      <w:iCs/>
      <w:color w:val="0F4761" w:themeColor="accent1" w:themeShade="BF"/>
    </w:rPr>
  </w:style>
  <w:style w:type="character" w:styleId="IntenseReference">
    <w:name w:val="Intense Reference"/>
    <w:basedOn w:val="DefaultParagraphFont"/>
    <w:uiPriority w:val="32"/>
    <w:qFormat/>
    <w:rsid w:val="007D33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390</Words>
  <Characters>2228</Characters>
  <Application>Microsoft Office Word</Application>
  <DocSecurity>0</DocSecurity>
  <Lines>18</Lines>
  <Paragraphs>5</Paragraphs>
  <ScaleCrop>false</ScaleCrop>
  <Company/>
  <LinksUpToDate>false</LinksUpToDate>
  <CharactersWithSpaces>2613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 Jayu</dc:creator>
  <cp:keywords/>
  <dc:description/>
  <cp:lastModifiedBy>Sri Jayu</cp:lastModifiedBy>
  <cp:revision>2</cp:revision>
  <dcterms:created xsi:type="dcterms:W3CDTF">2026-07-25T08:54:00Z</dcterms:created>
  <dcterms:modified xsi:type="dcterms:W3CDTF">2026-07-25T08:54:00Z</dcterms:modified>
</cp:coreProperties>
</file>