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FCB2" w14:textId="577EC6DE" w:rsidR="0088577C" w:rsidRPr="005851EF" w:rsidRDefault="005851EF">
      <w:pPr>
        <w:rPr>
          <w:rFonts w:ascii="Times New Roman" w:hAnsi="Times New Roman" w:cs="Times New Roman"/>
          <w:lang w:val="en-US"/>
        </w:rPr>
      </w:pPr>
      <w:r w:rsidRPr="005851EF">
        <w:rPr>
          <w:rFonts w:ascii="Times New Roman" w:hAnsi="Times New Roman" w:cs="Times New Roman"/>
          <w:lang w:val="en-US"/>
        </w:rPr>
        <w:t xml:space="preserve">                                             ETHICAL HACKING-ITA141</w:t>
      </w:r>
      <w:r>
        <w:rPr>
          <w:rFonts w:ascii="Times New Roman" w:hAnsi="Times New Roman" w:cs="Times New Roman"/>
          <w:lang w:val="en-US"/>
        </w:rPr>
        <w:t>6</w:t>
      </w:r>
    </w:p>
    <w:p w14:paraId="3517018F" w14:textId="22F62D29" w:rsidR="005851EF" w:rsidRPr="005851EF" w:rsidRDefault="005851EF">
      <w:pPr>
        <w:rPr>
          <w:rFonts w:ascii="Times New Roman" w:hAnsi="Times New Roman" w:cs="Times New Roman"/>
          <w:lang w:val="en-US"/>
        </w:rPr>
      </w:pPr>
      <w:r w:rsidRPr="005851EF">
        <w:rPr>
          <w:rFonts w:ascii="Times New Roman" w:hAnsi="Times New Roman" w:cs="Times New Roman"/>
          <w:lang w:val="en-US"/>
        </w:rPr>
        <w:t xml:space="preserve">                                                   SCENARIO BASED co2-AT1 assessment</w:t>
      </w:r>
    </w:p>
    <w:p w14:paraId="4446F856" w14:textId="77777777" w:rsidR="005851EF" w:rsidRPr="005851EF" w:rsidRDefault="005851EF" w:rsidP="005851EF">
      <w:pPr>
        <w:rPr>
          <w:rFonts w:ascii="Times New Roman" w:hAnsi="Times New Roman" w:cs="Times New Roman"/>
          <w:lang w:val="en-US"/>
        </w:rPr>
      </w:pPr>
    </w:p>
    <w:p w14:paraId="2550B218" w14:textId="01F40600" w:rsidR="005851EF" w:rsidRPr="005851EF" w:rsidRDefault="005851EF">
      <w:pPr>
        <w:rPr>
          <w:rFonts w:ascii="Times New Roman" w:hAnsi="Times New Roman" w:cs="Times New Roman"/>
          <w:lang w:val="en-US"/>
        </w:rPr>
      </w:pPr>
      <w:r w:rsidRPr="005851EF">
        <w:rPr>
          <w:rFonts w:ascii="Times New Roman" w:hAnsi="Times New Roman" w:cs="Times New Roman"/>
          <w:lang w:val="en-US"/>
        </w:rPr>
        <w:t>SLOT: B</w:t>
      </w:r>
    </w:p>
    <w:p w14:paraId="347B4C48" w14:textId="4F2CBA4D" w:rsidR="005851EF" w:rsidRPr="005851EF" w:rsidRDefault="005851EF">
      <w:pPr>
        <w:rPr>
          <w:rFonts w:ascii="Times New Roman" w:hAnsi="Times New Roman" w:cs="Times New Roman"/>
          <w:lang w:val="en-US"/>
        </w:rPr>
      </w:pPr>
      <w:r w:rsidRPr="005851EF">
        <w:rPr>
          <w:rFonts w:ascii="Times New Roman" w:hAnsi="Times New Roman" w:cs="Times New Roman"/>
          <w:lang w:val="en-US"/>
        </w:rPr>
        <w:t>REGNO.192512417</w:t>
      </w:r>
    </w:p>
    <w:p w14:paraId="319A8590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Scenario 1</w:t>
      </w:r>
    </w:p>
    <w:p w14:paraId="1002B544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1. Explain how WHOIS can be used during footprinting.</w:t>
      </w:r>
    </w:p>
    <w:p w14:paraId="52F09DE9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WHOIS is used during footprinting to collect publicly available information about a target organization's domain. It provides details such as:</w:t>
      </w:r>
    </w:p>
    <w:p w14:paraId="73E6D3ED" w14:textId="77777777" w:rsidR="005851EF" w:rsidRPr="005851EF" w:rsidRDefault="005851EF" w:rsidP="005851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Domain owner or registrar information </w:t>
      </w:r>
    </w:p>
    <w:p w14:paraId="795D1498" w14:textId="77777777" w:rsidR="005851EF" w:rsidRPr="005851EF" w:rsidRDefault="005851EF" w:rsidP="005851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Domain registration and expiration dates </w:t>
      </w:r>
    </w:p>
    <w:p w14:paraId="02EC01D6" w14:textId="77777777" w:rsidR="005851EF" w:rsidRPr="005851EF" w:rsidRDefault="005851EF" w:rsidP="005851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Name servers </w:t>
      </w:r>
    </w:p>
    <w:p w14:paraId="330F1089" w14:textId="77777777" w:rsidR="005851EF" w:rsidRPr="005851EF" w:rsidRDefault="005851EF" w:rsidP="005851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Administrative and technical contact details (if publicly available) </w:t>
      </w:r>
    </w:p>
    <w:p w14:paraId="63FA2E89" w14:textId="77777777" w:rsidR="005851EF" w:rsidRPr="005851EF" w:rsidRDefault="005851EF" w:rsidP="005851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Domain status and registrar </w:t>
      </w:r>
    </w:p>
    <w:p w14:paraId="0FD83BA7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This information helps security analysts understand the organization's internet presence and identify potential assets for further investigation.</w:t>
      </w:r>
    </w:p>
    <w:p w14:paraId="75752F23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2. What information can Recon-ng gather about a target organization?</w:t>
      </w:r>
    </w:p>
    <w:p w14:paraId="2B9E37C5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Recon-ng can collect various types of open-source intelligence (OSINT), including:</w:t>
      </w:r>
    </w:p>
    <w:p w14:paraId="6FCE4353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Domain and subdomain information </w:t>
      </w:r>
    </w:p>
    <w:p w14:paraId="56F9C149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IP addresses and network ranges </w:t>
      </w:r>
    </w:p>
    <w:p w14:paraId="4678EA5B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Email addresses </w:t>
      </w:r>
    </w:p>
    <w:p w14:paraId="27C380EC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Employee names and social media profiles </w:t>
      </w:r>
    </w:p>
    <w:p w14:paraId="1235ABBD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DNS records </w:t>
      </w:r>
    </w:p>
    <w:p w14:paraId="300A2882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WHOIS information </w:t>
      </w:r>
    </w:p>
    <w:p w14:paraId="10C0DB92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Hostnames and web technologies </w:t>
      </w:r>
    </w:p>
    <w:p w14:paraId="51B4296F" w14:textId="77777777" w:rsidR="005851EF" w:rsidRPr="005851EF" w:rsidRDefault="005851EF" w:rsidP="005851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Publicly available documents and metadata </w:t>
      </w:r>
    </w:p>
    <w:p w14:paraId="07A66669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3. Why is passive information gathering preferred before active scanning?</w:t>
      </w:r>
    </w:p>
    <w:p w14:paraId="15B390E1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Passive information gathering is preferred because it:</w:t>
      </w:r>
    </w:p>
    <w:p w14:paraId="24C9CD33" w14:textId="77777777" w:rsidR="005851EF" w:rsidRPr="005851EF" w:rsidRDefault="005851EF" w:rsidP="005851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Does not directly interact with the target system. </w:t>
      </w:r>
    </w:p>
    <w:p w14:paraId="6CD1DF9D" w14:textId="77777777" w:rsidR="005851EF" w:rsidRPr="005851EF" w:rsidRDefault="005851EF" w:rsidP="005851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Minimizes the risk of detection. </w:t>
      </w:r>
    </w:p>
    <w:p w14:paraId="4A7C6BD1" w14:textId="77777777" w:rsidR="005851EF" w:rsidRPr="005851EF" w:rsidRDefault="005851EF" w:rsidP="005851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lastRenderedPageBreak/>
        <w:t xml:space="preserve">Avoids disrupting business operations. </w:t>
      </w:r>
    </w:p>
    <w:p w14:paraId="22410C6A" w14:textId="77777777" w:rsidR="005851EF" w:rsidRPr="005851EF" w:rsidRDefault="005851EF" w:rsidP="005851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Provides valuable intelligence before performing active testing. </w:t>
      </w:r>
    </w:p>
    <w:p w14:paraId="34861008" w14:textId="77777777" w:rsidR="005851EF" w:rsidRPr="005851EF" w:rsidRDefault="005851EF" w:rsidP="005851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Helps plan more focused and efficient security assessments. </w:t>
      </w:r>
    </w:p>
    <w:p w14:paraId="1621CE5D" w14:textId="1FA97C5F" w:rsidR="005851EF" w:rsidRPr="005851EF" w:rsidRDefault="005851EF" w:rsidP="005851EF">
      <w:pPr>
        <w:rPr>
          <w:rFonts w:ascii="Times New Roman" w:hAnsi="Times New Roman" w:cs="Times New Roman"/>
        </w:rPr>
      </w:pPr>
    </w:p>
    <w:p w14:paraId="29F675E4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Scenario 2</w:t>
      </w:r>
    </w:p>
    <w:p w14:paraId="6F1576D4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1. How does BuiltWith help in competitive intelligence?</w:t>
      </w:r>
    </w:p>
    <w:p w14:paraId="257C9C67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BuiltWith identifies the technologies used by websites, including:</w:t>
      </w:r>
    </w:p>
    <w:p w14:paraId="3888D8C9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Web servers </w:t>
      </w:r>
    </w:p>
    <w:p w14:paraId="74F167CA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Content Management Systems (CMS) </w:t>
      </w:r>
    </w:p>
    <w:p w14:paraId="6C27A93D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Programming frameworks </w:t>
      </w:r>
    </w:p>
    <w:p w14:paraId="489488EA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Analytics tools </w:t>
      </w:r>
    </w:p>
    <w:p w14:paraId="05554750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Security technologies </w:t>
      </w:r>
    </w:p>
    <w:p w14:paraId="339D746C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Hosting providers </w:t>
      </w:r>
    </w:p>
    <w:p w14:paraId="3A881B17" w14:textId="77777777" w:rsidR="005851EF" w:rsidRPr="005851EF" w:rsidRDefault="005851EF" w:rsidP="005851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E-commerce platforms </w:t>
      </w:r>
    </w:p>
    <w:p w14:paraId="1284229E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This helps organizations understand competitors' technology choices and improve their own security and infrastructure planning.</w:t>
      </w:r>
    </w:p>
    <w:p w14:paraId="7230B208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2. What type of information can SimilarWeb provide?</w:t>
      </w:r>
    </w:p>
    <w:p w14:paraId="512AC44E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SimilarWeb provides:</w:t>
      </w:r>
    </w:p>
    <w:p w14:paraId="70B9D7A6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Website traffic estimates </w:t>
      </w:r>
    </w:p>
    <w:p w14:paraId="2492EA0D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Visitor demographics </w:t>
      </w:r>
    </w:p>
    <w:p w14:paraId="3329BA2F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Traffic sources (search, social, referrals, direct) </w:t>
      </w:r>
    </w:p>
    <w:p w14:paraId="62D85F29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User engagement metrics </w:t>
      </w:r>
    </w:p>
    <w:p w14:paraId="21C789AE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Geographic distribution of visitors </w:t>
      </w:r>
    </w:p>
    <w:p w14:paraId="7EF98D42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Competitor comparisons </w:t>
      </w:r>
    </w:p>
    <w:p w14:paraId="46AD0DE5" w14:textId="77777777" w:rsidR="005851EF" w:rsidRPr="005851EF" w:rsidRDefault="005851EF" w:rsidP="005851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Audience interests </w:t>
      </w:r>
    </w:p>
    <w:p w14:paraId="77FAD9D6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3. How can competitive intelligence improve cybersecurity planning?</w:t>
      </w:r>
    </w:p>
    <w:p w14:paraId="6D83EA2A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Competitive intelligence helps organizations:</w:t>
      </w:r>
    </w:p>
    <w:p w14:paraId="78BB3E2C" w14:textId="77777777" w:rsidR="005851EF" w:rsidRPr="005851EF" w:rsidRDefault="005851EF" w:rsidP="00585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Identify industry-standard security technologies. </w:t>
      </w:r>
    </w:p>
    <w:p w14:paraId="424D13FF" w14:textId="77777777" w:rsidR="005851EF" w:rsidRPr="005851EF" w:rsidRDefault="005851EF" w:rsidP="00585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Understand emerging threats and trends. </w:t>
      </w:r>
    </w:p>
    <w:p w14:paraId="2204FAC6" w14:textId="77777777" w:rsidR="005851EF" w:rsidRPr="005851EF" w:rsidRDefault="005851EF" w:rsidP="00585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lastRenderedPageBreak/>
        <w:t xml:space="preserve">Benchmark security practices against competitors. </w:t>
      </w:r>
    </w:p>
    <w:p w14:paraId="34154F4E" w14:textId="77777777" w:rsidR="005851EF" w:rsidRPr="005851EF" w:rsidRDefault="005851EF" w:rsidP="00585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Select secure hosting and cloud platforms. </w:t>
      </w:r>
    </w:p>
    <w:p w14:paraId="309020DA" w14:textId="77777777" w:rsidR="005851EF" w:rsidRPr="005851EF" w:rsidRDefault="005851EF" w:rsidP="005851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Improve risk management and incident preparedness. </w:t>
      </w:r>
    </w:p>
    <w:p w14:paraId="244929E8" w14:textId="76D5F868" w:rsidR="005851EF" w:rsidRPr="005851EF" w:rsidRDefault="005851EF" w:rsidP="005851EF">
      <w:pPr>
        <w:rPr>
          <w:rFonts w:ascii="Times New Roman" w:hAnsi="Times New Roman" w:cs="Times New Roman"/>
        </w:rPr>
      </w:pPr>
    </w:p>
    <w:p w14:paraId="25D9738A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Scenario 3</w:t>
      </w:r>
    </w:p>
    <w:p w14:paraId="223228D6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1. What is DNS enumeration?</w:t>
      </w:r>
    </w:p>
    <w:p w14:paraId="795559F4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DNS enumeration is the process of collecting DNS information about a target domain to identify hosts, services, and network infrastructure. It helps discover publicly available DNS records that reveal system details.</w:t>
      </w:r>
    </w:p>
    <w:p w14:paraId="5A68D907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2. Which DNS records are commonly collected during reconnaissance?</w:t>
      </w:r>
    </w:p>
    <w:p w14:paraId="035AD742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Common DNS records include:</w:t>
      </w:r>
    </w:p>
    <w:p w14:paraId="4F00C02A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 (IPv4 address) </w:t>
      </w:r>
    </w:p>
    <w:p w14:paraId="6AD8E625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AAAA (IPv6 address) </w:t>
      </w:r>
    </w:p>
    <w:p w14:paraId="1E01FFF2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MX (Mail Exchange) </w:t>
      </w:r>
    </w:p>
    <w:p w14:paraId="4DC4ACF9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NS (Name Server) </w:t>
      </w:r>
    </w:p>
    <w:p w14:paraId="0D2C9FEE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CNAME (Canonical Name) </w:t>
      </w:r>
    </w:p>
    <w:p w14:paraId="04002E47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TXT (Text records) </w:t>
      </w:r>
    </w:p>
    <w:p w14:paraId="15FC11D8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SOA (Start of Authority) </w:t>
      </w:r>
    </w:p>
    <w:p w14:paraId="024539DA" w14:textId="77777777" w:rsidR="005851EF" w:rsidRPr="005851EF" w:rsidRDefault="005851EF" w:rsidP="005851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PTR (Pointer records) </w:t>
      </w:r>
    </w:p>
    <w:p w14:paraId="34C92462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3. How can exposed DNS information create security risks?</w:t>
      </w:r>
    </w:p>
    <w:p w14:paraId="23858252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Exposed DNS information can:</w:t>
      </w:r>
    </w:p>
    <w:p w14:paraId="53E54F8A" w14:textId="77777777" w:rsidR="005851EF" w:rsidRPr="005851EF" w:rsidRDefault="005851EF" w:rsidP="005851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Reveal internal and external systems. </w:t>
      </w:r>
    </w:p>
    <w:p w14:paraId="1F29537A" w14:textId="77777777" w:rsidR="005851EF" w:rsidRPr="005851EF" w:rsidRDefault="005851EF" w:rsidP="005851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Identify mail servers and web servers. </w:t>
      </w:r>
    </w:p>
    <w:p w14:paraId="0F7429D8" w14:textId="77777777" w:rsidR="005851EF" w:rsidRPr="005851EF" w:rsidRDefault="005851EF" w:rsidP="005851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Help attackers discover subdomains. </w:t>
      </w:r>
    </w:p>
    <w:p w14:paraId="7675F19F" w14:textId="77777777" w:rsidR="005851EF" w:rsidRPr="005851EF" w:rsidRDefault="005851EF" w:rsidP="005851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Assist in phishing and social engineering. </w:t>
      </w:r>
    </w:p>
    <w:p w14:paraId="25C35CC5" w14:textId="77777777" w:rsidR="005851EF" w:rsidRPr="005851EF" w:rsidRDefault="005851EF" w:rsidP="005851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Enable attackers to plan targeted attacks. </w:t>
      </w:r>
    </w:p>
    <w:p w14:paraId="52CABCB8" w14:textId="38B4FFE8" w:rsidR="005851EF" w:rsidRPr="005851EF" w:rsidRDefault="005851EF" w:rsidP="005851EF">
      <w:pPr>
        <w:rPr>
          <w:rFonts w:ascii="Times New Roman" w:hAnsi="Times New Roman" w:cs="Times New Roman"/>
        </w:rPr>
      </w:pPr>
    </w:p>
    <w:p w14:paraId="46B6BFCD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Scenario 4</w:t>
      </w:r>
    </w:p>
    <w:p w14:paraId="6BE8F6F5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1. What is search engine footprinting?</w:t>
      </w:r>
    </w:p>
    <w:p w14:paraId="63570CE3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lastRenderedPageBreak/>
        <w:t>Search engine footprinting is the process of using search engines and advanced search operators to locate publicly available information about an organization, including files, directories, web pages, and system information.</w:t>
      </w:r>
    </w:p>
    <w:p w14:paraId="1D965249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2. How do search operators help locate sensitive information?</w:t>
      </w:r>
    </w:p>
    <w:p w14:paraId="2ADF6AA0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Advanced search operators help narrow search results. Examples include:</w:t>
      </w:r>
    </w:p>
    <w:p w14:paraId="580A4721" w14:textId="77777777" w:rsidR="005851EF" w:rsidRPr="005851EF" w:rsidRDefault="005851EF" w:rsidP="005851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site: searches a specific website. </w:t>
      </w:r>
    </w:p>
    <w:p w14:paraId="1D579003" w14:textId="77777777" w:rsidR="005851EF" w:rsidRPr="005851EF" w:rsidRDefault="005851EF" w:rsidP="005851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filetype: finds specific file formats (PDF, DOCX, XLS). </w:t>
      </w:r>
    </w:p>
    <w:p w14:paraId="433C8075" w14:textId="77777777" w:rsidR="005851EF" w:rsidRPr="005851EF" w:rsidRDefault="005851EF" w:rsidP="005851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intitle: searches page titles. </w:t>
      </w:r>
    </w:p>
    <w:p w14:paraId="0318D948" w14:textId="77777777" w:rsidR="005851EF" w:rsidRPr="005851EF" w:rsidRDefault="005851EF" w:rsidP="005851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inurl: searches URLs containing specific words. </w:t>
      </w:r>
    </w:p>
    <w:p w14:paraId="6B544B49" w14:textId="77777777" w:rsidR="005851EF" w:rsidRPr="005851EF" w:rsidRDefault="005851EF" w:rsidP="005851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cache: displays cached versions of web pages. </w:t>
      </w:r>
    </w:p>
    <w:p w14:paraId="1BD92F34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These operators help identify accidentally exposed documents and sensitive information.</w:t>
      </w:r>
    </w:p>
    <w:p w14:paraId="75F495DC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3. What steps should organizations take to protect confidential files?</w:t>
      </w:r>
    </w:p>
    <w:p w14:paraId="43260D10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Organizations should:</w:t>
      </w:r>
    </w:p>
    <w:p w14:paraId="25CFE745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Restrict public access to sensitive documents. </w:t>
      </w:r>
    </w:p>
    <w:p w14:paraId="33E80E58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Configure web servers correctly. </w:t>
      </w:r>
    </w:p>
    <w:p w14:paraId="687B1C5C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Disable directory listing. </w:t>
      </w:r>
    </w:p>
    <w:p w14:paraId="55FBDFD2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Use authentication for confidential resources. </w:t>
      </w:r>
    </w:p>
    <w:p w14:paraId="3AC6526E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Regularly audit publicly accessible files. </w:t>
      </w:r>
    </w:p>
    <w:p w14:paraId="65552950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Remove unnecessary documents from public websites. </w:t>
      </w:r>
    </w:p>
    <w:p w14:paraId="0F1EDCB9" w14:textId="77777777" w:rsidR="005851EF" w:rsidRPr="005851EF" w:rsidRDefault="005851EF" w:rsidP="005851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Monitor search engine indexing and use robots.txt where appropriate. </w:t>
      </w:r>
    </w:p>
    <w:p w14:paraId="2E0665F2" w14:textId="0C0C1B29" w:rsidR="005851EF" w:rsidRPr="005851EF" w:rsidRDefault="005851EF" w:rsidP="005851EF">
      <w:pPr>
        <w:rPr>
          <w:rFonts w:ascii="Times New Roman" w:hAnsi="Times New Roman" w:cs="Times New Roman"/>
        </w:rPr>
      </w:pPr>
    </w:p>
    <w:p w14:paraId="4681CC5B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Scenario 5</w:t>
      </w:r>
    </w:p>
    <w:p w14:paraId="7C8997EC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1. What is a DNS zone transfer?</w:t>
      </w:r>
    </w:p>
    <w:p w14:paraId="459622E8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A DNS zone transfer is the process of copying DNS database information from a primary DNS server to a secondary DNS server to keep DNS records synchronized.</w:t>
      </w:r>
    </w:p>
    <w:p w14:paraId="2BC606F5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2. Why is unrestricted zone transfer considered a security risk?</w:t>
      </w:r>
    </w:p>
    <w:p w14:paraId="6705B553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Unrestricted zone transfers allow unauthorized users to obtain the complete DNS zone database, including:</w:t>
      </w:r>
    </w:p>
    <w:p w14:paraId="610A2690" w14:textId="77777777" w:rsidR="005851EF" w:rsidRPr="005851EF" w:rsidRDefault="005851EF" w:rsidP="005851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Internal and external hostnames </w:t>
      </w:r>
    </w:p>
    <w:p w14:paraId="5D76545A" w14:textId="77777777" w:rsidR="005851EF" w:rsidRPr="005851EF" w:rsidRDefault="005851EF" w:rsidP="005851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Subdomains </w:t>
      </w:r>
    </w:p>
    <w:p w14:paraId="1F8EEC12" w14:textId="77777777" w:rsidR="005851EF" w:rsidRPr="005851EF" w:rsidRDefault="005851EF" w:rsidP="005851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lastRenderedPageBreak/>
        <w:t xml:space="preserve">Mail servers </w:t>
      </w:r>
    </w:p>
    <w:p w14:paraId="49032D2E" w14:textId="77777777" w:rsidR="005851EF" w:rsidRPr="005851EF" w:rsidRDefault="005851EF" w:rsidP="005851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Network structure </w:t>
      </w:r>
    </w:p>
    <w:p w14:paraId="19E911DC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This information can help attackers map the organization's infrastructure and identify potential attack targets.</w:t>
      </w:r>
    </w:p>
    <w:p w14:paraId="1D5ED7BA" w14:textId="77777777" w:rsidR="005851EF" w:rsidRPr="005851EF" w:rsidRDefault="005851EF" w:rsidP="005851EF">
      <w:pPr>
        <w:rPr>
          <w:rFonts w:ascii="Times New Roman" w:hAnsi="Times New Roman" w:cs="Times New Roman"/>
          <w:b/>
          <w:bCs/>
        </w:rPr>
      </w:pPr>
      <w:r w:rsidRPr="005851EF">
        <w:rPr>
          <w:rFonts w:ascii="Times New Roman" w:hAnsi="Times New Roman" w:cs="Times New Roman"/>
          <w:b/>
          <w:bCs/>
        </w:rPr>
        <w:t>3. How can organizations prevent unauthorized zone transfers?</w:t>
      </w:r>
    </w:p>
    <w:p w14:paraId="5A86B3E4" w14:textId="77777777" w:rsidR="005851EF" w:rsidRPr="005851EF" w:rsidRDefault="005851EF" w:rsidP="005851EF">
      <w:p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>Organizations should:</w:t>
      </w:r>
    </w:p>
    <w:p w14:paraId="7CB009F1" w14:textId="77777777" w:rsidR="005851EF" w:rsidRPr="005851EF" w:rsidRDefault="005851EF" w:rsidP="005851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Allow zone transfers only to authorized secondary DNS servers. </w:t>
      </w:r>
    </w:p>
    <w:p w14:paraId="087A53C5" w14:textId="77777777" w:rsidR="005851EF" w:rsidRPr="005851EF" w:rsidRDefault="005851EF" w:rsidP="005851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Restrict transfers using Access Control Lists (ACLs). </w:t>
      </w:r>
    </w:p>
    <w:p w14:paraId="57EC71B9" w14:textId="77777777" w:rsidR="005851EF" w:rsidRPr="005851EF" w:rsidRDefault="005851EF" w:rsidP="005851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Use TSIG (Transaction Signature) authentication. </w:t>
      </w:r>
    </w:p>
    <w:p w14:paraId="24D3B926" w14:textId="77777777" w:rsidR="005851EF" w:rsidRPr="005851EF" w:rsidRDefault="005851EF" w:rsidP="005851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Disable zone transfers when they are not required. </w:t>
      </w:r>
    </w:p>
    <w:p w14:paraId="6972B2B4" w14:textId="77777777" w:rsidR="005851EF" w:rsidRPr="005851EF" w:rsidRDefault="005851EF" w:rsidP="005851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1EF">
        <w:rPr>
          <w:rFonts w:ascii="Times New Roman" w:hAnsi="Times New Roman" w:cs="Times New Roman"/>
        </w:rPr>
        <w:t xml:space="preserve">Regularly audit DNS server configurations. </w:t>
      </w:r>
    </w:p>
    <w:p w14:paraId="703EA3AA" w14:textId="77777777" w:rsidR="005851EF" w:rsidRPr="005851EF" w:rsidRDefault="005851EF" w:rsidP="005851EF">
      <w:pPr>
        <w:numPr>
          <w:ilvl w:val="0"/>
          <w:numId w:val="12"/>
        </w:numPr>
      </w:pPr>
      <w:r w:rsidRPr="005851EF">
        <w:rPr>
          <w:rFonts w:ascii="Times New Roman" w:hAnsi="Times New Roman" w:cs="Times New Roman"/>
        </w:rPr>
        <w:t xml:space="preserve">Monitor DNS logs for unauthorized transfer attempts. </w:t>
      </w:r>
    </w:p>
    <w:p w14:paraId="33EDEC63" w14:textId="77777777" w:rsidR="005851EF" w:rsidRPr="005851EF" w:rsidRDefault="005851EF"/>
    <w:sectPr w:rsidR="005851EF" w:rsidRPr="00585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60FE"/>
    <w:multiLevelType w:val="multilevel"/>
    <w:tmpl w:val="8B1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A1784"/>
    <w:multiLevelType w:val="multilevel"/>
    <w:tmpl w:val="D2B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36707"/>
    <w:multiLevelType w:val="multilevel"/>
    <w:tmpl w:val="8E2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C638B"/>
    <w:multiLevelType w:val="multilevel"/>
    <w:tmpl w:val="3FB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43C86"/>
    <w:multiLevelType w:val="multilevel"/>
    <w:tmpl w:val="30B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87237"/>
    <w:multiLevelType w:val="multilevel"/>
    <w:tmpl w:val="FE1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26A5C"/>
    <w:multiLevelType w:val="multilevel"/>
    <w:tmpl w:val="416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772C0"/>
    <w:multiLevelType w:val="multilevel"/>
    <w:tmpl w:val="F02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07B23"/>
    <w:multiLevelType w:val="multilevel"/>
    <w:tmpl w:val="A74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27561"/>
    <w:multiLevelType w:val="multilevel"/>
    <w:tmpl w:val="D4D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87B78"/>
    <w:multiLevelType w:val="multilevel"/>
    <w:tmpl w:val="1A9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C79F7"/>
    <w:multiLevelType w:val="multilevel"/>
    <w:tmpl w:val="90B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99517">
    <w:abstractNumId w:val="5"/>
  </w:num>
  <w:num w:numId="2" w16cid:durableId="2017535933">
    <w:abstractNumId w:val="0"/>
  </w:num>
  <w:num w:numId="3" w16cid:durableId="1828593584">
    <w:abstractNumId w:val="3"/>
  </w:num>
  <w:num w:numId="4" w16cid:durableId="167913966">
    <w:abstractNumId w:val="7"/>
  </w:num>
  <w:num w:numId="5" w16cid:durableId="1813208406">
    <w:abstractNumId w:val="2"/>
  </w:num>
  <w:num w:numId="6" w16cid:durableId="1758593839">
    <w:abstractNumId w:val="8"/>
  </w:num>
  <w:num w:numId="7" w16cid:durableId="1654521881">
    <w:abstractNumId w:val="6"/>
  </w:num>
  <w:num w:numId="8" w16cid:durableId="374546203">
    <w:abstractNumId w:val="11"/>
  </w:num>
  <w:num w:numId="9" w16cid:durableId="1873960598">
    <w:abstractNumId w:val="10"/>
  </w:num>
  <w:num w:numId="10" w16cid:durableId="630549789">
    <w:abstractNumId w:val="9"/>
  </w:num>
  <w:num w:numId="11" w16cid:durableId="467556659">
    <w:abstractNumId w:val="4"/>
  </w:num>
  <w:num w:numId="12" w16cid:durableId="161448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EF"/>
    <w:rsid w:val="005851EF"/>
    <w:rsid w:val="006D46E3"/>
    <w:rsid w:val="0088577C"/>
    <w:rsid w:val="00C9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E83B"/>
  <w15:chartTrackingRefBased/>
  <w15:docId w15:val="{83B12DA6-2880-4EC8-8208-A298E89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2026-08-05T05:09:00Z</dcterms:created>
  <dcterms:modified xsi:type="dcterms:W3CDTF">2026-08-05T05:14:00Z</dcterms:modified>
</cp:coreProperties>
</file>