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0.0" w:type="dxa"/>
        <w:jc w:val="left"/>
        <w:tblLayout w:type="fixed"/>
        <w:tblLook w:val="0400"/>
      </w:tblPr>
      <w:tblGrid>
        <w:gridCol w:w="1880"/>
        <w:gridCol w:w="3313"/>
        <w:gridCol w:w="1727"/>
        <w:gridCol w:w="2420"/>
        <w:tblGridChange w:id="0">
          <w:tblGrid>
            <w:gridCol w:w="1880"/>
            <w:gridCol w:w="3313"/>
            <w:gridCol w:w="1727"/>
            <w:gridCol w:w="24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0"/>
                <w:szCs w:val="40"/>
                <w:rtl w:val="0"/>
              </w:rPr>
              <w:t xml:space="preserve">Project Charter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IST 722 Group Project Assignment – Fudgeflix &amp; Fudgemart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Building 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Integrated Data Warehouse and BI Solution for Fudgemart Focusing on Sales as Business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Himanshu, Anvitha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 Approved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08/02/2023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Project Sponsor(s)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Syracuse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Bill Bucker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Business Case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Goals/Deliverables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Fudgemart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, Inc., operating through its subsidiaries Fudgemart and Fudgeflix, accumulates a vast amount of data from its online retail and streaming operations, as well as from external sources. However, this data is currently siloed and underutilized, representing a significant missed opportunity. By investing in a comprehensive Business Warehouse/Business Intelligence (BW/BI) solution,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Fudgemart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, Inc. can transform this raw data into actionable insights, driving improved decision-making, greater efficiency, and increased profitability.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Integrated Data Warehouse: A unified data warehouse which will integrate data from FudgeFlix and Fudgemart databases.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 ETL Processes: Efficient and reliable ETL process which will ensure data is accurately extracted, transformed, and loaded.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Effective BI solution: A robust BI solution that will provide relevant, accurate, and timely insights which will help with decision making of this project.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rHeight w:val="1976.7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Team Members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Detailed report on Sales Analysis based on region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Detailed report on Sales Anaysis by Supplier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Detailed report on Sales based on Product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72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Anvitha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Hi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manshu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ETL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Jaya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Rasim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Risks and Constraints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Milestones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Data Qual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ity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The data may be inconsistent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faulty, incomplete and inaccurate. These issues should be identified before the beginning of the project development, preferably at the data profiling since it would take a lot of time to go back and fix the problem at it’s root.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Project Beginning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Day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Integration Challenges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Integration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 data from a few data sources can be time consuming and complex, which could lead to further delays.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Complet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 Data Profiling and gathering Re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quirements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Technical Difficulties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Issues with software/hardware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compatibility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Data Modeling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Change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The end users may find it challenging or may even resist the tr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ansition to a completely new BI system.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Completed Data Warehouse Construction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Project Timeline can be challenging with the little time that we have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Completed ETL Process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Staffing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Having a tea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 of four allows for good teamwork and coordination, but may not be enough for such a large scale project to be completed with all the details being perfect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Completed BI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Budge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The budget of thi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project may limit the resources that can be allocated to complete this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Completed Project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Requirements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track sales performance, identify popular products amongst customers and sales trends.</w:t>
      </w:r>
    </w:p>
    <w:p w:rsidR="00000000" w:rsidDel="00000000" w:rsidP="00000000" w:rsidRDefault="00000000" w:rsidRPr="00000000" w14:paraId="0000008F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dashboard should display real-time and historical sales data for Fudgemart and Fudgeflix.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view sales performance metrics, such as total revenue, sales quantity, and profit margin.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dashboard should have interactive data visualization elements, like charts and graphs, to represent sales trends over time and identify popular products.</w:t>
      </w:r>
    </w:p>
    <w:p w:rsidR="00000000" w:rsidDel="00000000" w:rsidP="00000000" w:rsidRDefault="00000000" w:rsidRPr="00000000" w14:paraId="00000093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processes (related to above questions)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1. Sales Analysis: Analyzing data related to retail operations. Helps track sales performance, identify popular products and analyze customer preferences. </w:t>
      </w:r>
    </w:p>
    <w:p w:rsidR="00000000" w:rsidDel="00000000" w:rsidP="00000000" w:rsidRDefault="00000000" w:rsidRPr="00000000" w14:paraId="00000095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*we selected business process (</w:t>
      </w: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 for integration across both fudgemart and fudgeflix.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Process (selected from above) for integration implementation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Facts:</w:t>
      </w:r>
      <w:r w:rsidDel="00000000" w:rsidR="00000000" w:rsidRPr="00000000">
        <w:rPr>
          <w:rtl w:val="0"/>
        </w:rPr>
        <w:t xml:space="preserve">Sales Amount,Quantity Sold,Time,Customer ID,Product ID,Region/Location</w:t>
        <w:br w:type="textWrapping"/>
      </w:r>
      <w:r w:rsidDel="00000000" w:rsidR="00000000" w:rsidRPr="00000000">
        <w:rPr>
          <w:b w:val="1"/>
          <w:rtl w:val="0"/>
        </w:rPr>
        <w:t xml:space="preserve">Dimensions: </w:t>
      </w:r>
      <w:r w:rsidDel="00000000" w:rsidR="00000000" w:rsidRPr="00000000">
        <w:rPr>
          <w:rtl w:val="0"/>
        </w:rPr>
        <w:t xml:space="preserve">Customer, Product, Time, Region/Location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Comments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August 9, 2023.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1. Project Document: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a. Assemble a Project Charter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b. Devise a project plan / schedule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c. Outline functional requirements based on your activity of profiling data in Fudgemart,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Inc.’s databases.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d. Overview 5 business processes you will model from those functional requirements and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explain their business value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e. Assign primary roles to your team members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2. High-level dimensional modeling worksheet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a. Bus matrix for 5 business processes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b. Attributes and metrics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c. Outline any issues you have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3. Detail-level dimensional modeling worksheet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a. Choose 1 of the 5 processes for integration across both Fudgemart and Fudgeflix.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b. Provide fully completed dimensions and facts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c. Identify sources for your source to target map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d. Generate an integrated SQL schema for your data warehouse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4. Data Warehouse on SQL Server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a. Use generated SQL schema to construct data warehouse with the integrated Fact table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b. Include all dimension tables needed for the integrated Fact table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c. Adopt techniques learned in the course, such as use of staging and enterprise bus.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d. Follow consistent conventions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Group Project Instructions Page 2 Revised Aug 01, 2021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5. Initial ETL done in SSIS: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a. Source to target map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b. SSIS Package to stage your data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c. SSIS Package to load to DW from stage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d. ETL Documentation: Source to target map, screenshots of data flows and explanation of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ETL patterns used. Explain any data quality or survivorship rules you may have used.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6. Business Intelligence: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a. Construct SSAS cube on Analysis Services Server for the integrated Business Process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b. BI Dashboard or Application in Power BI and/or Excel.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c. BI may connect with ROLAP and/or MOLAP (cube).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d. BI Documentation: Create a powerpoint that includes the goal of your analytics, the star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schema (generated from SSAS), and several graphs/charts/dashboards from above steps.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Focus on the data story. Include recommendations.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(Last Part)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7. Individual Peer Review and Writeup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a. Score you team contributions.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b. What did you learn?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c. What was your contribution to the project?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Style w:val="Title"/>
      <w:rPr/>
    </w:pPr>
    <w:r w:rsidDel="00000000" w:rsidR="00000000" w:rsidRPr="00000000">
      <w:rPr>
        <w:rtl w:val="0"/>
      </w:rPr>
      <w:t xml:space="preserve">IST722 Project Charter – Group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