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 not null auto_increment,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varchar(50) not null,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isbn varchar(50)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 varchar(50) not null,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pubDate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double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key(id), unique key(isbn)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books(isbn, title, author, pubDate, price) values('H21','c basics','ABC','2015-12-20',350);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books(isbn, title, author, pubDate, price) values('H22','c++ basics','Michel','2003-11-52',550);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books(isbn, title, author, pubDate, price) values('H23','java basics','krishnn','2000-05-24',950);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books(isbn, title, author, pubDate, price) values('H24','python basics','raj','2008-07-11',400);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users(id int not null auto_increment primary key, username varchar(50) not null, password varchar(50) not null, profile varchar(50)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users(username, password, profile) values('raj','raj123','admin');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users(username, password, profile) values('ekta','ekta123','mgr');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users(username, password, profile) values('gun','gun123','emp');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