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13E7F" w14:textId="6DADAE7A" w:rsidR="00A31AAE" w:rsidRPr="00361B20" w:rsidRDefault="00A31AAE" w:rsidP="00361B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A31AA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ALOGARITHM:</w:t>
      </w:r>
      <w:bookmarkStart w:id="0" w:name="_GoBack"/>
      <w:bookmarkEnd w:id="0"/>
    </w:p>
    <w:p w14:paraId="02E51CB8" w14:textId="77777777" w:rsidR="00A31AAE" w:rsidRPr="00A31AAE" w:rsidRDefault="00A31AAE" w:rsidP="00A31AA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3B15BD" w14:textId="076FE40F" w:rsidR="00A31AAE" w:rsidRPr="00A31AAE" w:rsidRDefault="00A31AAE" w:rsidP="00A31A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1A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1. Database Setup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a MySQL database to store citizen and vaccination center information. Design and create tables for Citizen and Vaccine Center entities, considering appropriate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relationship mappings. </w:t>
      </w:r>
    </w:p>
    <w:p w14:paraId="2739B329" w14:textId="5012E638" w:rsidR="00A31AAE" w:rsidRPr="00A31AAE" w:rsidRDefault="00A31AAE" w:rsidP="00A31A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1A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2. Entity Layer: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Vaccine Center and User (Citizen) classes/entities in the code, corresponding to the database tables.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Define relationships between Vaccine Center and User entities. </w:t>
      </w:r>
    </w:p>
    <w:p w14:paraId="0E5A7468" w14:textId="41810A84" w:rsidR="00A31AAE" w:rsidRPr="00A31AAE" w:rsidRDefault="00A31AAE" w:rsidP="00A31A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1A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3. Repository Layer: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repository layer to handle all database operations. Implement functions to perform CRUD operations on the Citizen and Vaccine Center entities, interacting with the MySQL database. </w:t>
      </w:r>
    </w:p>
    <w:p w14:paraId="6D9B3AEB" w14:textId="23736650" w:rsidR="00A31AAE" w:rsidRPr="00A31AAE" w:rsidRDefault="00A31AAE" w:rsidP="00A31A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1A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4. Service Layer: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implement the service layer to handle business logic and dependency injection.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Demonstrate the interface segregation principle by creating separate interfaces for Citizen and Vaccine Center services. </w:t>
      </w:r>
    </w:p>
    <w:p w14:paraId="1521C5F9" w14:textId="5D215881" w:rsidR="00A31AAE" w:rsidRPr="00A31AAE" w:rsidRDefault="00A31AAE" w:rsidP="00A31A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1A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5. Controller Layer:</w:t>
      </w:r>
      <w:r w:rsidRPr="00361B2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>Develop a controller layer to expose APIs for the application's functionalities.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 endpoints for the following </w:t>
      </w:r>
      <w:proofErr w:type="spellStart"/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operations:Add</w:t>
      </w:r>
      <w:proofErr w:type="spellEnd"/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citizens to the database. Retrieve all citizens. Retrieve a specific citizen by ID.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Retrieve all vaccination centers. Retrieve a specific vaccination center by ID Retrieve a specific vaccination center and all its citizens in that city. </w:t>
      </w:r>
    </w:p>
    <w:p w14:paraId="6A691EFE" w14:textId="2F1E2B71" w:rsidR="00A31AAE" w:rsidRPr="00A31AAE" w:rsidRDefault="00A31AAE" w:rsidP="00A31A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1A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6. API </w:t>
      </w:r>
      <w:r w:rsidRPr="00361B2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Design: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Define appropriate request and response formats for each API endpoint.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Ensure proper validation and error handling for user inputs. </w:t>
      </w:r>
    </w:p>
    <w:p w14:paraId="19560808" w14:textId="135BB565" w:rsidR="00A31AAE" w:rsidRPr="00A31AAE" w:rsidRDefault="00A31AAE" w:rsidP="00A31A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1A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7. </w:t>
      </w:r>
      <w:r w:rsidRPr="00361B2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Integration: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Integrate the database, entity, repository, service, and controller layers to work together cohesively. </w:t>
      </w:r>
    </w:p>
    <w:p w14:paraId="618682D7" w14:textId="34931E9E" w:rsidR="00A31AAE" w:rsidRPr="00A31AAE" w:rsidRDefault="00A31AAE" w:rsidP="00A31A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1A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8</w:t>
      </w:r>
      <w:r w:rsidRPr="00361B2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. Testing: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Thoroughly test the application's functionality, covering various scenarios and edge cases. </w:t>
      </w:r>
    </w:p>
    <w:p w14:paraId="09C3538E" w14:textId="46C43654" w:rsidR="00A31AAE" w:rsidRPr="00A31AAE" w:rsidRDefault="00A31AAE" w:rsidP="00A31A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1A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9. Deployment: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Deploy the application on a suitable platform, considering scalability and security. </w:t>
      </w:r>
    </w:p>
    <w:p w14:paraId="7DC4F369" w14:textId="4D2A5FE5" w:rsidR="00A31AAE" w:rsidRPr="00A31AAE" w:rsidRDefault="00A31AAE" w:rsidP="00A31A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1A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10.Documentation: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>Create detailed documentation for the application, including API documentation and setup instructions.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Throughout the development process, ensure adherence to coding standards, security best practices, and optimal performance. Collaborate with relevant </w:t>
      </w:r>
    </w:p>
    <w:p w14:paraId="4B56C890" w14:textId="07BB0D04" w:rsidR="00580693" w:rsidRPr="00A31AAE" w:rsidRDefault="00A31AAE" w:rsidP="00A31A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AAE">
        <w:rPr>
          <w:rFonts w:ascii="Times New Roman" w:eastAsia="Times New Roman" w:hAnsi="Times New Roman" w:cs="Times New Roman"/>
          <w:color w:val="000000"/>
          <w:sz w:val="24"/>
          <w:szCs w:val="24"/>
        </w:rPr>
        <w:t>stakeholders to gather feedback and make necessary improvements</w:t>
      </w:r>
    </w:p>
    <w:sectPr w:rsidR="00580693" w:rsidRPr="00A3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93"/>
    <w:rsid w:val="00361B20"/>
    <w:rsid w:val="00580693"/>
    <w:rsid w:val="00A3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0E52"/>
  <w15:chartTrackingRefBased/>
  <w15:docId w15:val="{9B00BA39-7D40-4545-99A7-DE060F4F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2024-02-08T11:20:00Z</dcterms:created>
  <dcterms:modified xsi:type="dcterms:W3CDTF">2024-02-08T11:27:00Z</dcterms:modified>
</cp:coreProperties>
</file>