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2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C19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Trends</w:t>
      </w:r>
    </w:p>
    <w:p>
      <w:pPr>
        <w:pStyle w:val="Heading2"/>
      </w:pPr>
      <w:bookmarkStart w:id="20" w:name="worldwide-summary---all-dates-to-current"/>
      <w:r>
        <w:t xml:space="preserve">Worldwide Summary - All dates to current</w:t>
      </w:r>
      <w:bookmarkEnd w:id="20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   cases</w:t>
      </w:r>
      <w:r>
        <w:br/>
      </w:r>
      <w:r>
        <w:rPr>
          <w:rStyle w:val="VerbatimChar"/>
        </w:rPr>
        <w:t xml:space="preserve">##   &lt;chr&gt;           &lt;dbl&gt;</w:t>
      </w:r>
      <w:r>
        <w:br/>
      </w:r>
      <w:r>
        <w:rPr>
          <w:rStyle w:val="VerbatimChar"/>
        </w:rPr>
        <w:t xml:space="preserve">## 1 confirmed 109836     </w:t>
      </w:r>
      <w:r>
        <w:br/>
      </w:r>
      <w:r>
        <w:rPr>
          <w:rStyle w:val="VerbatimChar"/>
        </w:rPr>
        <w:t xml:space="preserve">## 2 death       3803     </w:t>
      </w:r>
      <w:r>
        <w:br/>
      </w:r>
      <w:r>
        <w:rPr>
          <w:rStyle w:val="VerbatimChar"/>
        </w:rPr>
        <w:t xml:space="preserve">## 3 recovered  60695     </w:t>
      </w:r>
      <w:r>
        <w:br/>
      </w:r>
      <w:r>
        <w:rPr>
          <w:rStyle w:val="VerbatimChar"/>
        </w:rPr>
        <w:t xml:space="preserve">## 4 mort_rate      0.0346</w:t>
      </w:r>
    </w:p>
    <w:p>
      <w:pPr>
        <w:pStyle w:val="SourceCode"/>
      </w:pPr>
      <w:r>
        <w:rPr>
          <w:rStyle w:val="VerbatimChar"/>
        </w:rPr>
        <w:t xml:space="preserve">## # A tibble: 108 x 2</w:t>
      </w:r>
      <w:r>
        <w:br/>
      </w:r>
      <w:r>
        <w:rPr>
          <w:rStyle w:val="VerbatimChar"/>
        </w:rPr>
        <w:t xml:space="preserve">##    Country.Region cases</w:t>
      </w:r>
      <w:r>
        <w:br/>
      </w:r>
      <w:r>
        <w:rPr>
          <w:rStyle w:val="VerbatimChar"/>
        </w:rPr>
        <w:t xml:space="preserve">##    &lt;chr&gt;          &lt;int&gt;</w:t>
      </w:r>
      <w:r>
        <w:br/>
      </w:r>
      <w:r>
        <w:rPr>
          <w:rStyle w:val="VerbatimChar"/>
        </w:rPr>
        <w:t xml:space="preserve">##  1 Mainland China 80699</w:t>
      </w:r>
      <w:r>
        <w:br/>
      </w:r>
      <w:r>
        <w:rPr>
          <w:rStyle w:val="VerbatimChar"/>
        </w:rPr>
        <w:t xml:space="preserve">##  2 Italy           7375</w:t>
      </w:r>
      <w:r>
        <w:br/>
      </w:r>
      <w:r>
        <w:rPr>
          <w:rStyle w:val="VerbatimChar"/>
        </w:rPr>
        <w:t xml:space="preserve">##  3 South Korea     7314</w:t>
      </w:r>
      <w:r>
        <w:br/>
      </w:r>
      <w:r>
        <w:rPr>
          <w:rStyle w:val="VerbatimChar"/>
        </w:rPr>
        <w:t xml:space="preserve">##  4 Iran            6566</w:t>
      </w:r>
      <w:r>
        <w:br/>
      </w:r>
      <w:r>
        <w:rPr>
          <w:rStyle w:val="VerbatimChar"/>
        </w:rPr>
        <w:t xml:space="preserve">##  5 France          1126</w:t>
      </w:r>
      <w:r>
        <w:br/>
      </w:r>
      <w:r>
        <w:rPr>
          <w:rStyle w:val="VerbatimChar"/>
        </w:rPr>
        <w:t xml:space="preserve">##  6 Germany         1040</w:t>
      </w:r>
      <w:r>
        <w:br/>
      </w:r>
      <w:r>
        <w:rPr>
          <w:rStyle w:val="VerbatimChar"/>
        </w:rPr>
        <w:t xml:space="preserve">##  7 Others           696</w:t>
      </w:r>
      <w:r>
        <w:br/>
      </w:r>
      <w:r>
        <w:rPr>
          <w:rStyle w:val="VerbatimChar"/>
        </w:rPr>
        <w:t xml:space="preserve">##  8 Spain            673</w:t>
      </w:r>
      <w:r>
        <w:br/>
      </w:r>
      <w:r>
        <w:rPr>
          <w:rStyle w:val="VerbatimChar"/>
        </w:rPr>
        <w:t xml:space="preserve">##  9 US               538</w:t>
      </w:r>
      <w:r>
        <w:br/>
      </w:r>
      <w:r>
        <w:rPr>
          <w:rStyle w:val="VerbatimChar"/>
        </w:rPr>
        <w:t xml:space="preserve">## 10 Japan            502</w:t>
      </w:r>
      <w:r>
        <w:br/>
      </w:r>
      <w:r>
        <w:rPr>
          <w:rStyle w:val="VerbatimChar"/>
        </w:rPr>
        <w:t xml:space="preserve">## # ... with 98 more rows</w:t>
      </w:r>
    </w:p>
    <w:p>
      <w:pPr>
        <w:pStyle w:val="Heading2"/>
      </w:pPr>
      <w:bookmarkStart w:id="21" w:name="worldwide-trends---timeseries"/>
      <w:r>
        <w:t xml:space="preserve">Worldwide Trends - Timeseries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47c5af278d0f75b5f0413f2ab2325dbbba8d266"/>
      <w:r>
        <w:t xml:space="preserve">Worldwide Summary - All dates to current (excluding China)</w:t>
      </w:r>
      <w:bookmarkEnd w:id="23"/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type                cases</w:t>
      </w:r>
      <w:r>
        <w:br/>
      </w:r>
      <w:r>
        <w:rPr>
          <w:rStyle w:val="VerbatimChar"/>
        </w:rPr>
        <w:t xml:space="preserve">##   &lt;chr&gt;               &lt;dbl&gt;</w:t>
      </w:r>
      <w:r>
        <w:br/>
      </w:r>
      <w:r>
        <w:rPr>
          <w:rStyle w:val="VerbatimChar"/>
        </w:rPr>
        <w:t xml:space="preserve">## 1 confirmed      29137     </w:t>
      </w:r>
      <w:r>
        <w:br/>
      </w:r>
      <w:r>
        <w:rPr>
          <w:rStyle w:val="VerbatimChar"/>
        </w:rPr>
        <w:t xml:space="preserve">## 2 death            706     </w:t>
      </w:r>
      <w:r>
        <w:br/>
      </w:r>
      <w:r>
        <w:rPr>
          <w:rStyle w:val="VerbatimChar"/>
        </w:rPr>
        <w:t xml:space="preserve">## 3 recovered       3375     </w:t>
      </w:r>
      <w:r>
        <w:br/>
      </w:r>
      <w:r>
        <w:rPr>
          <w:rStyle w:val="VerbatimChar"/>
        </w:rPr>
        <w:t xml:space="preserve">## 4 mort_rate          0.0242</w:t>
      </w:r>
      <w:r>
        <w:br/>
      </w:r>
      <w:r>
        <w:rPr>
          <w:rStyle w:val="VerbatimChar"/>
        </w:rPr>
        <w:t xml:space="preserve">## 5 rate_of_growth     1.22</w:t>
      </w:r>
    </w:p>
    <w:p>
      <w:pPr>
        <w:pStyle w:val="Heading2"/>
      </w:pPr>
      <w:bookmarkStart w:id="24" w:name="growth-rate-plot"/>
      <w:r>
        <w:t xml:space="preserve">Growth Rate Plot</w:t>
      </w:r>
      <w:bookmarkEnd w:id="24"/>
    </w:p>
    <w:p>
      <w:pPr>
        <w:pStyle w:val="Heading5"/>
      </w:pPr>
      <w:bookmarkStart w:id="25" w:name="X68d32c8878756889fd80f95435b29bae5844716"/>
      <w:r>
        <w:t xml:space="preserve">Rate of Growth = 1 + ( (Number of cases per day - Previous day’s cases) / Previous day’s cases )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acbe31320611b48b6fbd51fa051a69cda7a0b5e"/>
      <w:r>
        <w:t xml:space="preserve">Worldwide Trends - Timeseries (excluding China)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s-totals"/>
      <w:r>
        <w:t xml:space="preserve">US Totals</w:t>
      </w:r>
      <w:bookmarkEnd w:id="29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cases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confirmed 538     </w:t>
      </w:r>
      <w:r>
        <w:br/>
      </w:r>
      <w:r>
        <w:rPr>
          <w:rStyle w:val="VerbatimChar"/>
        </w:rPr>
        <w:t xml:space="preserve">## 2 death      21     </w:t>
      </w:r>
      <w:r>
        <w:br/>
      </w:r>
      <w:r>
        <w:rPr>
          <w:rStyle w:val="VerbatimChar"/>
        </w:rPr>
        <w:t xml:space="preserve">## 3 recovered   8     </w:t>
      </w:r>
      <w:r>
        <w:br/>
      </w:r>
      <w:r>
        <w:rPr>
          <w:rStyle w:val="VerbatimChar"/>
        </w:rPr>
        <w:t xml:space="preserve">## 4 mort_rate   0.0390</w:t>
      </w:r>
    </w:p>
    <w:p>
      <w:pPr>
        <w:pStyle w:val="Heading2"/>
      </w:pPr>
      <w:bookmarkStart w:id="30" w:name="us-trends---timeseries"/>
      <w:r>
        <w:t xml:space="preserve">US Trends - Timeseries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ina-totals"/>
      <w:r>
        <w:t xml:space="preserve">China Totals</w:t>
      </w:r>
      <w:bookmarkEnd w:id="32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  cases</w:t>
      </w:r>
      <w:r>
        <w:br/>
      </w:r>
      <w:r>
        <w:rPr>
          <w:rStyle w:val="VerbatimChar"/>
        </w:rPr>
        <w:t xml:space="preserve">##   &lt;chr&gt;          &lt;dbl&gt;</w:t>
      </w:r>
      <w:r>
        <w:br/>
      </w:r>
      <w:r>
        <w:rPr>
          <w:rStyle w:val="VerbatimChar"/>
        </w:rPr>
        <w:t xml:space="preserve">## 1 confirmed 80699     </w:t>
      </w:r>
      <w:r>
        <w:br/>
      </w:r>
      <w:r>
        <w:rPr>
          <w:rStyle w:val="VerbatimChar"/>
        </w:rPr>
        <w:t xml:space="preserve">## 2 death      3097     </w:t>
      </w:r>
      <w:r>
        <w:br/>
      </w:r>
      <w:r>
        <w:rPr>
          <w:rStyle w:val="VerbatimChar"/>
        </w:rPr>
        <w:t xml:space="preserve">## 3 recovered 57320     </w:t>
      </w:r>
      <w:r>
        <w:br/>
      </w:r>
      <w:r>
        <w:rPr>
          <w:rStyle w:val="VerbatimChar"/>
        </w:rPr>
        <w:t xml:space="preserve">## 4 mort_rate     0.0384</w:t>
      </w:r>
    </w:p>
    <w:p>
      <w:pPr>
        <w:pStyle w:val="Heading2"/>
      </w:pPr>
      <w:bookmarkStart w:id="33" w:name="china-trends---timeseries---all"/>
      <w:r>
        <w:t xml:space="preserve">China Trends - Timeseries - All</w:t>
      </w:r>
      <w:bookmarkEnd w:id="3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1bc020ba25276c3afcd0fd5f61cb45570b80ee6"/>
      <w:r>
        <w:t xml:space="preserve">China Trends - Timeseries - Feb 14th to current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-summary"/>
      <w:r>
        <w:t xml:space="preserve">CA Summary</w:t>
      </w:r>
      <w:bookmarkEnd w:id="37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cases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confirmed 98     </w:t>
      </w:r>
      <w:r>
        <w:br/>
      </w:r>
      <w:r>
        <w:rPr>
          <w:rStyle w:val="VerbatimChar"/>
        </w:rPr>
        <w:t xml:space="preserve">## 2 death      1     </w:t>
      </w:r>
      <w:r>
        <w:br/>
      </w:r>
      <w:r>
        <w:rPr>
          <w:rStyle w:val="VerbatimChar"/>
        </w:rPr>
        <w:t xml:space="preserve">## 3 recovered  2     </w:t>
      </w:r>
      <w:r>
        <w:br/>
      </w:r>
      <w:r>
        <w:rPr>
          <w:rStyle w:val="VerbatimChar"/>
        </w:rPr>
        <w:t xml:space="preserve">## 4 mort_rate  0.0102</w:t>
      </w:r>
    </w:p>
    <w:p>
      <w:pPr>
        <w:pStyle w:val="SourceCode"/>
      </w:pPr>
      <w:r>
        <w:rPr>
          <w:rStyle w:val="VerbatimChar"/>
        </w:rPr>
        <w:t xml:space="preserve">## # A tibble: 17 x 2</w:t>
      </w:r>
      <w:r>
        <w:br/>
      </w:r>
      <w:r>
        <w:rPr>
          <w:rStyle w:val="VerbatimChar"/>
        </w:rPr>
        <w:t xml:space="preserve">##    Province.State           confirmed_cases</w:t>
      </w:r>
      <w:r>
        <w:br/>
      </w:r>
      <w:r>
        <w:rPr>
          <w:rStyle w:val="VerbatimChar"/>
        </w:rPr>
        <w:t xml:space="preserve">##    &lt;chr&gt;                              &lt;int&gt;</w:t>
      </w:r>
      <w:r>
        <w:br/>
      </w:r>
      <w:r>
        <w:rPr>
          <w:rStyle w:val="VerbatimChar"/>
        </w:rPr>
        <w:t xml:space="preserve">##  1 Santa Clara County, CA                38</w:t>
      </w:r>
      <w:r>
        <w:br/>
      </w:r>
      <w:r>
        <w:rPr>
          <w:rStyle w:val="VerbatimChar"/>
        </w:rPr>
        <w:t xml:space="preserve">##  2 Los Angeles, CA                       14</w:t>
      </w:r>
      <w:r>
        <w:br/>
      </w:r>
      <w:r>
        <w:rPr>
          <w:rStyle w:val="VerbatimChar"/>
        </w:rPr>
        <w:t xml:space="preserve">##  3 Contra Costa County, CA               12</w:t>
      </w:r>
      <w:r>
        <w:br/>
      </w:r>
      <w:r>
        <w:rPr>
          <w:rStyle w:val="VerbatimChar"/>
        </w:rPr>
        <w:t xml:space="preserve">##  4 San Francisco County, CA               9</w:t>
      </w:r>
      <w:r>
        <w:br/>
      </w:r>
      <w:r>
        <w:rPr>
          <w:rStyle w:val="VerbatimChar"/>
        </w:rPr>
        <w:t xml:space="preserve">##  5 Placer County, CA                      5</w:t>
      </w:r>
      <w:r>
        <w:br/>
      </w:r>
      <w:r>
        <w:rPr>
          <w:rStyle w:val="VerbatimChar"/>
        </w:rPr>
        <w:t xml:space="preserve">##  6 Orange County, CA                      3</w:t>
      </w:r>
      <w:r>
        <w:br/>
      </w:r>
      <w:r>
        <w:rPr>
          <w:rStyle w:val="VerbatimChar"/>
        </w:rPr>
        <w:t xml:space="preserve">##  7 San Diego County, CA                   3</w:t>
      </w:r>
      <w:r>
        <w:br/>
      </w:r>
      <w:r>
        <w:rPr>
          <w:rStyle w:val="VerbatimChar"/>
        </w:rPr>
        <w:t xml:space="preserve">##  8 Alameda County, CA                     2</w:t>
      </w:r>
      <w:r>
        <w:br/>
      </w:r>
      <w:r>
        <w:rPr>
          <w:rStyle w:val="VerbatimChar"/>
        </w:rPr>
        <w:t xml:space="preserve">##  9 Sacramento County, CA                  2</w:t>
      </w:r>
      <w:r>
        <w:br/>
      </w:r>
      <w:r>
        <w:rPr>
          <w:rStyle w:val="VerbatimChar"/>
        </w:rPr>
        <w:t xml:space="preserve">## 10 San Benito, CA                         2</w:t>
      </w:r>
      <w:r>
        <w:br/>
      </w:r>
      <w:r>
        <w:rPr>
          <w:rStyle w:val="VerbatimChar"/>
        </w:rPr>
        <w:t xml:space="preserve">## 11 San Mateo, CA                          2</w:t>
      </w:r>
      <w:r>
        <w:br/>
      </w:r>
      <w:r>
        <w:rPr>
          <w:rStyle w:val="VerbatimChar"/>
        </w:rPr>
        <w:t xml:space="preserve">## 12 Fresno County, CA                      1</w:t>
      </w:r>
      <w:r>
        <w:br/>
      </w:r>
      <w:r>
        <w:rPr>
          <w:rStyle w:val="VerbatimChar"/>
        </w:rPr>
        <w:t xml:space="preserve">## 13 Humboldt County, CA                    1</w:t>
      </w:r>
      <w:r>
        <w:br/>
      </w:r>
      <w:r>
        <w:rPr>
          <w:rStyle w:val="VerbatimChar"/>
        </w:rPr>
        <w:t xml:space="preserve">## 14 Madera County, CA                      1</w:t>
      </w:r>
      <w:r>
        <w:br/>
      </w:r>
      <w:r>
        <w:rPr>
          <w:rStyle w:val="VerbatimChar"/>
        </w:rPr>
        <w:t xml:space="preserve">## 15 Riverside County, CA                   1</w:t>
      </w:r>
      <w:r>
        <w:br/>
      </w:r>
      <w:r>
        <w:rPr>
          <w:rStyle w:val="VerbatimChar"/>
        </w:rPr>
        <w:t xml:space="preserve">## 16 Sonoma County, CA                      1</w:t>
      </w:r>
      <w:r>
        <w:br/>
      </w:r>
      <w:r>
        <w:rPr>
          <w:rStyle w:val="VerbatimChar"/>
        </w:rPr>
        <w:t xml:space="preserve">## 17 Yolo County, CA                        1</w:t>
      </w:r>
    </w:p>
    <w:p>
      <w:pPr>
        <w:pStyle w:val="Heading2"/>
      </w:pPr>
      <w:bookmarkStart w:id="38" w:name="ca-trend"/>
      <w:r>
        <w:t xml:space="preserve">CA Trend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anta-clara-trend"/>
      <w:r>
        <w:t xml:space="preserve">Santa Clara Trend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outh-korea-summary"/>
      <w:r>
        <w:t xml:space="preserve">South Korea Summary</w:t>
      </w:r>
      <w:bookmarkEnd w:id="42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  cases</w:t>
      </w:r>
      <w:r>
        <w:br/>
      </w:r>
      <w:r>
        <w:rPr>
          <w:rStyle w:val="VerbatimChar"/>
        </w:rPr>
        <w:t xml:space="preserve">##   &lt;chr&gt;          &lt;dbl&gt;</w:t>
      </w:r>
      <w:r>
        <w:br/>
      </w:r>
      <w:r>
        <w:rPr>
          <w:rStyle w:val="VerbatimChar"/>
        </w:rPr>
        <w:t xml:space="preserve">## 1 confirmed 7314      </w:t>
      </w:r>
      <w:r>
        <w:br/>
      </w:r>
      <w:r>
        <w:rPr>
          <w:rStyle w:val="VerbatimChar"/>
        </w:rPr>
        <w:t xml:space="preserve">## 2 death       50      </w:t>
      </w:r>
      <w:r>
        <w:br/>
      </w:r>
      <w:r>
        <w:rPr>
          <w:rStyle w:val="VerbatimChar"/>
        </w:rPr>
        <w:t xml:space="preserve">## 3 recovered  118      </w:t>
      </w:r>
      <w:r>
        <w:br/>
      </w:r>
      <w:r>
        <w:rPr>
          <w:rStyle w:val="VerbatimChar"/>
        </w:rPr>
        <w:t xml:space="preserve">## 4 mort_rate    0.00684</w:t>
      </w:r>
    </w:p>
    <w:p>
      <w:pPr>
        <w:pStyle w:val="Heading2"/>
      </w:pPr>
      <w:bookmarkStart w:id="43" w:name="south-korea-trend"/>
      <w:r>
        <w:t xml:space="preserve">South Korea Trend</w:t>
      </w:r>
      <w:bookmarkEnd w:id="4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italy-summary"/>
      <w:r>
        <w:t xml:space="preserve">Italy Summary</w:t>
      </w:r>
      <w:bookmarkEnd w:id="45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 cases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confirmed 7375     </w:t>
      </w:r>
      <w:r>
        <w:br/>
      </w:r>
      <w:r>
        <w:rPr>
          <w:rStyle w:val="VerbatimChar"/>
        </w:rPr>
        <w:t xml:space="preserve">## 2 death      366     </w:t>
      </w:r>
      <w:r>
        <w:br/>
      </w:r>
      <w:r>
        <w:rPr>
          <w:rStyle w:val="VerbatimChar"/>
        </w:rPr>
        <w:t xml:space="preserve">## 3 recovered  622     </w:t>
      </w:r>
      <w:r>
        <w:br/>
      </w:r>
      <w:r>
        <w:rPr>
          <w:rStyle w:val="VerbatimChar"/>
        </w:rPr>
        <w:t xml:space="preserve">## 4 mort_rate    0.0496</w:t>
      </w:r>
    </w:p>
    <w:p>
      <w:pPr>
        <w:pStyle w:val="Heading2"/>
      </w:pPr>
      <w:bookmarkStart w:id="46" w:name="italy-trend"/>
      <w:r>
        <w:t xml:space="preserve">Italy Trend</w:t>
      </w:r>
      <w:bookmarkEnd w:id="4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iran-summary"/>
      <w:r>
        <w:t xml:space="preserve">Iran Summary</w:t>
      </w:r>
      <w:bookmarkEnd w:id="48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 cases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confirmed 6566     </w:t>
      </w:r>
      <w:r>
        <w:br/>
      </w:r>
      <w:r>
        <w:rPr>
          <w:rStyle w:val="VerbatimChar"/>
        </w:rPr>
        <w:t xml:space="preserve">## 2 death      194     </w:t>
      </w:r>
      <w:r>
        <w:br/>
      </w:r>
      <w:r>
        <w:rPr>
          <w:rStyle w:val="VerbatimChar"/>
        </w:rPr>
        <w:t xml:space="preserve">## 3 recovered 2134     </w:t>
      </w:r>
      <w:r>
        <w:br/>
      </w:r>
      <w:r>
        <w:rPr>
          <w:rStyle w:val="VerbatimChar"/>
        </w:rPr>
        <w:t xml:space="preserve">## 4 mort_rate    0.0295</w:t>
      </w:r>
    </w:p>
    <w:p>
      <w:pPr>
        <w:pStyle w:val="Heading2"/>
      </w:pPr>
      <w:bookmarkStart w:id="49" w:name="iran-trend"/>
      <w:r>
        <w:t xml:space="preserve">Iran Trend</w:t>
      </w:r>
      <w:bookmarkEnd w:id="4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france-summary"/>
      <w:r>
        <w:t xml:space="preserve">France Summary</w:t>
      </w:r>
      <w:bookmarkEnd w:id="51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 cases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confirmed 1126     </w:t>
      </w:r>
      <w:r>
        <w:br/>
      </w:r>
      <w:r>
        <w:rPr>
          <w:rStyle w:val="VerbatimChar"/>
        </w:rPr>
        <w:t xml:space="preserve">## 2 death       19     </w:t>
      </w:r>
      <w:r>
        <w:br/>
      </w:r>
      <w:r>
        <w:rPr>
          <w:rStyle w:val="VerbatimChar"/>
        </w:rPr>
        <w:t xml:space="preserve">## 3 recovered   12     </w:t>
      </w:r>
      <w:r>
        <w:br/>
      </w:r>
      <w:r>
        <w:rPr>
          <w:rStyle w:val="VerbatimChar"/>
        </w:rPr>
        <w:t xml:space="preserve">## 4 mort_rate    0.0169</w:t>
      </w:r>
    </w:p>
    <w:p>
      <w:pPr>
        <w:pStyle w:val="Heading2"/>
      </w:pPr>
      <w:bookmarkStart w:id="52" w:name="france-trend"/>
      <w:r>
        <w:t xml:space="preserve">France Trend</w:t>
      </w:r>
      <w:bookmarkEnd w:id="5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japan-summary"/>
      <w:r>
        <w:t xml:space="preserve">Japan Summary</w:t>
      </w:r>
      <w:bookmarkEnd w:id="54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cases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confirmed 502     </w:t>
      </w:r>
      <w:r>
        <w:br/>
      </w:r>
      <w:r>
        <w:rPr>
          <w:rStyle w:val="VerbatimChar"/>
        </w:rPr>
        <w:t xml:space="preserve">## 2 death       6     </w:t>
      </w:r>
      <w:r>
        <w:br/>
      </w:r>
      <w:r>
        <w:rPr>
          <w:rStyle w:val="VerbatimChar"/>
        </w:rPr>
        <w:t xml:space="preserve">## 3 recovered  76     </w:t>
      </w:r>
      <w:r>
        <w:br/>
      </w:r>
      <w:r>
        <w:rPr>
          <w:rStyle w:val="VerbatimChar"/>
        </w:rPr>
        <w:t xml:space="preserve">## 4 mort_rate   0.0120</w:t>
      </w:r>
    </w:p>
    <w:p>
      <w:pPr>
        <w:pStyle w:val="Heading2"/>
      </w:pPr>
      <w:bookmarkStart w:id="55" w:name="japan-trend"/>
      <w:r>
        <w:t xml:space="preserve">Japan Trend</w:t>
      </w:r>
      <w:bookmarkEnd w:id="5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germany-summary"/>
      <w:r>
        <w:t xml:space="preserve">Germany Summary</w:t>
      </w:r>
      <w:bookmarkEnd w:id="57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type      cases</w:t>
      </w:r>
      <w:r>
        <w:br/>
      </w:r>
      <w:r>
        <w:rPr>
          <w:rStyle w:val="VerbatimChar"/>
        </w:rPr>
        <w:t xml:space="preserve">##   &lt;chr&gt;     &lt;int&gt;</w:t>
      </w:r>
      <w:r>
        <w:br/>
      </w:r>
      <w:r>
        <w:rPr>
          <w:rStyle w:val="VerbatimChar"/>
        </w:rPr>
        <w:t xml:space="preserve">## 1 confirmed  1040</w:t>
      </w:r>
      <w:r>
        <w:br/>
      </w:r>
      <w:r>
        <w:rPr>
          <w:rStyle w:val="VerbatimChar"/>
        </w:rPr>
        <w:t xml:space="preserve">## 2 recovered    18</w:t>
      </w:r>
    </w:p>
    <w:p>
      <w:pPr>
        <w:pStyle w:val="Heading2"/>
      </w:pPr>
      <w:bookmarkStart w:id="58" w:name="germany-trend"/>
      <w:r>
        <w:t xml:space="preserve">Germany Trend</w:t>
      </w:r>
      <w:bookmarkEnd w:id="5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spain-summary"/>
      <w:r>
        <w:t xml:space="preserve">Spain Summary</w:t>
      </w:r>
      <w:bookmarkEnd w:id="60"/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type         cases</w:t>
      </w:r>
      <w:r>
        <w:br/>
      </w:r>
      <w:r>
        <w:rPr>
          <w:rStyle w:val="VerbatimChar"/>
        </w:rPr>
        <w:t xml:space="preserve">##   &lt;chr&gt;        &lt;dbl&gt;</w:t>
      </w:r>
      <w:r>
        <w:br/>
      </w:r>
      <w:r>
        <w:rPr>
          <w:rStyle w:val="VerbatimChar"/>
        </w:rPr>
        <w:t xml:space="preserve">## 1 confirmed 673     </w:t>
      </w:r>
      <w:r>
        <w:br/>
      </w:r>
      <w:r>
        <w:rPr>
          <w:rStyle w:val="VerbatimChar"/>
        </w:rPr>
        <w:t xml:space="preserve">## 2 death      17     </w:t>
      </w:r>
      <w:r>
        <w:br/>
      </w:r>
      <w:r>
        <w:rPr>
          <w:rStyle w:val="VerbatimChar"/>
        </w:rPr>
        <w:t xml:space="preserve">## 3 recovered  30     </w:t>
      </w:r>
      <w:r>
        <w:br/>
      </w:r>
      <w:r>
        <w:rPr>
          <w:rStyle w:val="VerbatimChar"/>
        </w:rPr>
        <w:t xml:space="preserve">## 4 mort_rate   0.0253</w:t>
      </w:r>
    </w:p>
    <w:p>
      <w:pPr>
        <w:pStyle w:val="Heading2"/>
      </w:pPr>
      <w:bookmarkStart w:id="61" w:name="spain-trend"/>
      <w:r>
        <w:t xml:space="preserve">Spain Trend</w:t>
      </w:r>
      <w:bookmarkEnd w:id="6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ona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C19 Data and Trends</dc:title>
  <dc:creator/>
  <cp:keywords/>
  <dcterms:created xsi:type="dcterms:W3CDTF">2020-03-09T06:40:04Z</dcterms:created>
  <dcterms:modified xsi:type="dcterms:W3CDTF">2020-03-09T06:40:04Z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