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df" ContentType="application/pdf"/>
  <Override PartName="/word/media/rId49.png" ContentType="image/png"/>
  <Override PartName="/word/media/rId55.png" ContentType="image/png"/>
  <Override PartName="/word/media/rId58.png" ContentType="image/png"/>
  <Override PartName="/word/media/rId52.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jaybee84/ml-in-rd@30fb414</w:t>
        </w:r>
      </w:hyperlink>
      <w:r>
        <w:t xml:space="preserve"> </w:t>
      </w:r>
      <w:r>
        <w:t xml:space="preserve">on March 22, 2022.</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 analytics.</w:t>
      </w:r>
      <w:r>
        <w:t xml:space="preserve"> </w:t>
      </w:r>
      <w:r>
        <w:t xml:space="preserve">Machine learning algorithms are computational methods that can identify patterns in data, and can use information about these patterns to perform tasks (e.g., pick out important data points or predict outcomes when they are not yet known, among other tasks).</w:t>
      </w:r>
      <w:r>
        <w:t xml:space="preserve"> </w:t>
      </w:r>
      <w:r>
        <w:t xml:space="preserve">A systematic review of application of ML in rare disease uncovered 211 human data studies that used ML to study 74 different rare diseases over the last 10 years</w:t>
      </w:r>
      <w:r>
        <w:t xml:space="preserve"> </w:t>
      </w:r>
      <w:r>
        <w:t xml:space="preserve">[</w:t>
      </w:r>
      <w:hyperlink w:anchor="ref-12bOkHKJU">
        <w:r>
          <w:rPr>
            <w:rStyle w:val="Hyperlink"/>
          </w:rPr>
          <w:t xml:space="preserve">1</w:t>
        </w:r>
      </w:hyperlink>
      <w:r>
        <w:t xml:space="preserve">]</w:t>
      </w:r>
      <w:r>
        <w:t xml:space="preserve">.</w:t>
      </w:r>
      <w:r>
        <w:t xml:space="preserve"> </w:t>
      </w:r>
      <w:r>
        <w:t xml:space="preserve">Indeed, ML can be a powerful tool in biomedical research but it does not come without pitfalls [TODO: ref], some of which are magnified in a rare disease context.</w:t>
      </w:r>
      <w:r>
        <w:t xml:space="preserve"> </w:t>
      </w:r>
      <w:r>
        <w:t xml:space="preserve">In this perspective, we will focus our discussion on considerations for two types of ML in the context of the study of rare diseases: supervised and unsupervised learning.</w:t>
      </w:r>
    </w:p>
    <w:p>
      <w:pPr>
        <w:pStyle w:val="BodyText"/>
      </w:pP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molecular subtypes based on high-throughput profiling, researchers would select a supervised ML algorithm to carry out this task.</w:t>
      </w:r>
      <w:r>
        <w:t xml:space="preserve"> </w:t>
      </w:r>
      <w:r>
        <w:t xml:space="preserve">A supervised ML model is of limited utility if it can only accurately predict phenotype labels in the data it was trained on (this is called</w:t>
      </w:r>
      <w:r>
        <w:t xml:space="preserve"> </w:t>
      </w:r>
      <w:r>
        <w:rPr>
          <w:i/>
        </w:rPr>
        <w:t xml:space="preserve">overfitting</w:t>
      </w:r>
      <w:r>
        <w:t xml:space="preserve">); instead, it’s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r>
        <w:t xml:space="preserve"> </w:t>
      </w:r>
      <w:r>
        <w:t xml:space="preserve">In later sections, we’ll discuss regularized models, a strategy for reducing overfitting that can be useful for rare disease datasets.</w:t>
      </w:r>
    </w:p>
    <w:p>
      <w:pPr>
        <w:pStyle w:val="BodyText"/>
      </w:pP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Examples of unsupervised learning include principal component analyses (PCA), k-means or hierarchical clustering, or t-distributed stochastic neighbor embedding (t-SNE).</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r>
        <w:t xml:space="preserve"> </w:t>
      </w:r>
      <w:r>
        <w:t xml:space="preserve">Often, too few samples (not enough data) leads to challenges in successfully training a model, or in identifying signals that are useful for biological discovery.</w:t>
      </w:r>
    </w:p>
    <w:p>
      <w:pPr>
        <w:pStyle w:val="BodyText"/>
      </w:pPr>
      <w:r>
        <w:t xml:space="preserve">Though researchers strive to train useful and informative models, there are challenges inherent to applying ML to rare disease datasets.</w:t>
      </w:r>
      <w:r>
        <w:t xml:space="preserve"> </w:t>
      </w:r>
      <w:r>
        <w:t xml:space="preserve">For example, training supervised models requires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2</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limits in the current understanding of underlying biology and evolving clinical definitions of many rare diseases.</w:t>
      </w:r>
      <w:r>
        <w:t xml:space="preserve"> </w:t>
      </w:r>
      <w:r>
        <w:t xml:space="preserve">Label-noise can decrease prediction accuracy and require larger samples sizes during training</w:t>
      </w:r>
      <w:r>
        <w:t xml:space="preserve"> </w:t>
      </w:r>
      <w:r>
        <w:t xml:space="preserve">[</w:t>
      </w:r>
      <w:hyperlink w:anchor="ref-16kfJJap4">
        <w:r>
          <w:rPr>
            <w:rStyle w:val="Hyperlink"/>
          </w:rPr>
          <w:t xml:space="preserve">3</w:t>
        </w:r>
      </w:hyperlink>
      <w:r>
        <w:t xml:space="preserve">]</w:t>
      </w:r>
      <w:r>
        <w:t xml:space="preserve">.</w:t>
      </w:r>
      <w:r>
        <w:t xml:space="preserve"> </w:t>
      </w:r>
      <w:r>
        <w:t xml:space="preserve">ML methods also benefit from using large datasets, but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5</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with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6</w:t>
        </w:r>
      </w:hyperlink>
      <w:r>
        <w:t xml:space="preserve">]</w:t>
      </w:r>
      <w:r>
        <w:t xml:space="preserve"> </w:t>
      </w:r>
      <w:r>
        <w:t xml:space="preserve">[TODO: reference new figure as appropriate #186].</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7</w:t>
        </w:r>
      </w:hyperlink>
      <w:r>
        <w:t xml:space="preserve">]</w:t>
      </w:r>
      <w:r>
        <w:t xml:space="preserve">, all of which contribute to a challenging prediction problem.</w:t>
      </w:r>
    </w:p>
    <w:p>
      <w:pPr>
        <w:pStyle w:val="BodyText"/>
      </w:pPr>
      <w:r>
        <w:t xml:space="preserve">If a small sample size compromises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evaluation, and held-out validation sets could be constructed by combining multiple small individual rare disease cohorts [TODO: Link to experimental design box #185].</w:t>
      </w:r>
      <w:r>
        <w:t xml:space="preserve"> </w:t>
      </w:r>
      <w:r>
        <w:t xml:space="preserve">In fact, this is often required for the study of rare diseases in the authors’ experience.</w:t>
      </w:r>
      <w:r>
        <w:t xml:space="preserve"> </w:t>
      </w:r>
      <w:r>
        <w:t xml:space="preserve">In doing so, special attention should be directed towards harmonization since data collection can differ from cohort to cohort.</w:t>
      </w:r>
      <w:r>
        <w:t xml:space="preserve"> </w:t>
      </w:r>
      <w:r>
        <w:t xml:space="preserve">Without careful selection of aggregation methods, one may introduce technical variability into the aggregated dataset which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8</w:t>
        </w:r>
      </w:hyperlink>
      <w:r>
        <w:t xml:space="preserve">,</w:t>
      </w:r>
      <w:hyperlink w:anchor="ref-XJiH4M02">
        <w:r>
          <w:rPr>
            <w:rStyle w:val="Hyperlink"/>
          </w:rPr>
          <w:t xml:space="preserve">9</w:t>
        </w:r>
      </w:hyperlink>
      <w:r>
        <w:t xml:space="preserve">]</w:t>
      </w:r>
      <w:r>
        <w:t xml:space="preserve">, and normalizing raw values</w:t>
      </w:r>
      <w:r>
        <w:t xml:space="preserve"> </w:t>
      </w:r>
      <w:r>
        <w:t xml:space="preserve">[</w:t>
      </w:r>
      <w:hyperlink w:anchor="ref-19neBSN5B">
        <w:r>
          <w:rPr>
            <w:rStyle w:val="Hyperlink"/>
          </w:rPr>
          <w:t xml:space="preserve">10</w:t>
        </w:r>
      </w:hyperlink>
      <w:r>
        <w:t xml:space="preserve">]</w:t>
      </w:r>
      <w:r>
        <w:t xml:space="preserve"> </w:t>
      </w:r>
      <w:r>
        <w:t xml:space="preserve">may be necessary to mitigate unwanted technical variability.</w:t>
      </w:r>
    </w:p>
    <w:p>
      <w:pPr>
        <w:pStyle w:val="BodyText"/>
      </w:pPr>
      <w:r>
        <w:t xml:space="preserve">In the second approach, small but meaningfully generated datasets can greatly enhance the performance of ML models in the context of rare disease.</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r>
        <w:t xml:space="preserve"> </w:t>
      </w:r>
      <w:r>
        <w:t xml:space="preserve">Ideally, structure in the composite datasets under study will be aligned with variables of interest, such as phenotype labels if available; if instead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p>
      <w:pPr>
        <w:pStyle w:val="Heading4"/>
      </w:pPr>
      <w:bookmarkStart w:id="43" w:name="X69e573f8ebb49a481eb63856cd2647dc9ba5359"/>
      <w:r>
        <w:t xml:space="preserve">Box 1: Understanding experimental design of machine learning to inform requirements for data</w:t>
      </w:r>
      <w:bookmarkEnd w:id="43"/>
    </w:p>
    <w:p>
      <w:pPr>
        <w:pStyle w:val="Heading5"/>
      </w:pPr>
      <w:bookmarkStart w:id="44" w:name="components-of-ml-experiments"/>
      <w:r>
        <w:t xml:space="preserve">Components of ML experiments</w:t>
      </w:r>
      <w:bookmarkEnd w:id="44"/>
    </w:p>
    <w:p>
      <w:pPr>
        <w:pStyle w:val="FirstParagraph"/>
      </w:pPr>
      <w:r>
        <w:t xml:space="preserve">Machine learning algorithms identify patterns that explain or fit a given dataset.</w:t>
      </w:r>
      <w:r>
        <w:t xml:space="preserve"> </w:t>
      </w:r>
      <w:r>
        <w:t xml:space="preserve">Every machine learning algorithm goes through a</w:t>
      </w:r>
      <w:r>
        <w:t xml:space="preserve"> </w:t>
      </w:r>
      <w:r>
        <w:rPr>
          <w:i/>
        </w:rPr>
        <w:t xml:space="preserve">training</w:t>
      </w:r>
      <w:r>
        <w:t xml:space="preserve"> </w:t>
      </w:r>
      <w:r>
        <w:t xml:space="preserve">phase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 and a</w:t>
      </w:r>
      <w:r>
        <w:t xml:space="preserve"> </w:t>
      </w:r>
      <w:r>
        <w:rPr>
          <w:i/>
        </w:rPr>
        <w:t xml:space="preserve">testing</w:t>
      </w:r>
      <w:r>
        <w:t xml:space="preserve"> </w:t>
      </w:r>
      <w:r>
        <w:t xml:space="preserve">phase where the model applies the identified patterns to unseen data points.</w:t>
      </w:r>
      <w:r>
        <w:t xml:space="preserve"> </w:t>
      </w:r>
      <w:r>
        <w:t xml:space="preserve">Typically, a machine learning algorithm is provided with the following fundamental parts as input: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 </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to expose the model to underlying patterns among the features present in the data of interest.</w:t>
      </w:r>
      <w:r>
        <w:t xml:space="preserve"> </w:t>
      </w:r>
      <w:r>
        <w:t xml:space="preserve">An</w:t>
      </w:r>
      <w:r>
        <w:t xml:space="preserve"> </w:t>
      </w:r>
      <w:r>
        <w:rPr>
          <w:i/>
        </w:rPr>
        <w:t xml:space="preserve">evaluation dataset</w:t>
      </w:r>
      <w:r>
        <w:t xml:space="preserve"> </w:t>
      </w:r>
      <w:r>
        <w:t xml:space="preserve">is a small test dataset which is used during the training phase to help the model iteratively update its parameters (i.e.,</w:t>
      </w:r>
      <w:r>
        <w:t xml:space="preserve"> </w:t>
      </w:r>
      <w:r>
        <w:rPr>
          <w:i/>
        </w:rPr>
        <w:t xml:space="preserve">hyperparameter_tuning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 (see next section for more details on cross-validation).</w:t>
      </w:r>
      <w:r>
        <w:t xml:space="preserve"> </w:t>
      </w:r>
      <w:r>
        <w:t xml:space="preserve">In the testing phase, a new or unseen test dataset or</w:t>
      </w:r>
      <w:r>
        <w:t xml:space="preserve"> </w:t>
      </w:r>
      <w:r>
        <w:rPr>
          <w:i/>
        </w:rPr>
        <w:t xml:space="preserve">held-out validation set</w:t>
      </w:r>
      <w:r>
        <w:t xml:space="preserve"> </w:t>
      </w:r>
      <w:r>
        <w:t xml:space="preserve">is used to test whether the patterns learned by the model hold true in new data (are</w:t>
      </w:r>
      <w:r>
        <w:t xml:space="preserve"> </w:t>
      </w:r>
      <w:r>
        <w:rPr>
          <w:i/>
        </w:rPr>
        <w:t xml:space="preserve">generalizable</w:t>
      </w:r>
      <w:r>
        <w:t xml:space="preserve">).</w:t>
      </w:r>
      <w:r>
        <w:t xml:space="preserve"> </w:t>
      </w:r>
      <w:r>
        <w:t xml:space="preserve">While the evaluation dataset helps the model iteratively update its parameters to learn important patterns in the training data, the held-out validation set helps test the generalizability of the model.</w:t>
      </w:r>
      <w:r>
        <w:t xml:space="preserve"> </w:t>
      </w:r>
      <w:r>
        <w:t xml:space="preserve">Generalizability of a model is its ability to recognize patterns that can help predict the class or an outcome for previously unseen data.</w:t>
      </w:r>
      <w:r>
        <w:t xml:space="preserve"> </w:t>
      </w:r>
      <w:r>
        <w:t xml:space="preserve">High generalizability of a model on previously unseen data suggest that the model has identified fundamental patterns in the data that may also inform our knowledge regarding the question of interest for which the experiment was designed.</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similar data points in both the training set and the held-out test set.</w:t>
      </w:r>
      <w:r>
        <w:t xml:space="preserve"> </w:t>
      </w:r>
      <w:r>
        <w:t xml:space="preserve">Ensuring absence of any overlap or relatedness among data points or samples (e.g., samples with familial relationship, samples from same patient) used in the training set and held-out test set is important to avoid</w:t>
      </w:r>
      <w:r>
        <w:t xml:space="preserve"> </w:t>
      </w:r>
      <w:r>
        <w:rPr>
          <w:i/>
        </w:rPr>
        <w:t xml:space="preserve">data leakage</w:t>
      </w:r>
      <w:r>
        <w:t xml:space="preserve"> </w:t>
      </w:r>
      <w:r>
        <w:t xml:space="preserve">during model training.</w:t>
      </w:r>
      <w:r>
        <w:t xml:space="preserve"> </w:t>
      </w:r>
      <w:r>
        <w:t xml:space="preserve">Specifically in cases of rare genetic diseases where many samples can contain familial relationships, special care should be taken while crafting the training and testing sets to ensure that no data leakage occurs and the trained model has high generalizability.</w:t>
      </w:r>
    </w:p>
    <w:p>
      <w:pPr>
        <w:pStyle w:val="Heading5"/>
      </w:pPr>
      <w:bookmarkStart w:id="45" w:name="training-and-testing"/>
      <w:r>
        <w:t xml:space="preserve">Training and testing</w:t>
      </w:r>
      <w:bookmarkEnd w:id="45"/>
    </w:p>
    <w:p>
      <w:pPr>
        <w:pStyle w:val="FirstParagraph"/>
      </w:pPr>
      <w:r>
        <w:t xml:space="preserve">The implementation of a machine learning experiment begins with splitting a single dataset of interest such that 90% of the data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remaining 10% of the data is used for testing or validation (as the</w:t>
      </w:r>
      <w:r>
        <w:t xml:space="preserve"> </w:t>
      </w:r>
      <w:r>
        <w:rPr>
          <w:i/>
        </w:rPr>
        <w:t xml:space="preserve">held-out validation dataset</w:t>
      </w:r>
      <w:r>
        <w:t xml:space="preserve">).</w:t>
      </w:r>
      <w:r>
        <w:t xml:space="preserve"> </w:t>
      </w:r>
      <w:r>
        <w:t xml:space="preserve">This makes sure that all the datasets involved in training and testing a model maintain uniformity in the features.</w:t>
      </w:r>
      <w:r>
        <w:t xml:space="preserve"> </w:t>
      </w:r>
      <w:r>
        <w:t xml:space="preserve">In case of rare diseases where multiple datasets may be combined to make a large enough training dataset, special care is taken to standardize the features and the patterns therein.</w:t>
      </w:r>
      <w:r>
        <w:t xml:space="preserve"> </w:t>
      </w:r>
      <w:r>
        <w:t xml:space="preserve">The iterative training stage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To maximally utilize the available data for cross-validation, there can be multiple approaches to form the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11</w:t>
        </w:r>
      </w:hyperlink>
      <w:r>
        <w:t xml:space="preserve">]</w:t>
      </w:r>
      <w:r>
        <w:t xml:space="preserve">.</w:t>
      </w:r>
      <w:r>
        <w:t xml:space="preserve"> </w:t>
      </w:r>
      <w:r>
        <w:t xml:space="preserve">In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w:t>
      </w:r>
    </w:p>
    <w:p>
      <w:pPr>
        <w:pStyle w:val="BodyText"/>
      </w:pPr>
      <w:r>
        <w:t xml:space="preserve">The held-out validation dataset is exposed to the model only once to estimate the accuracy of the model.</w:t>
      </w:r>
      <w:r>
        <w:t xml:space="preserve"> </w:t>
      </w:r>
      <w:r>
        <w:t xml:space="preserve">High accuracy of a model on the training dataset but low accuracy on the held-out dataset is a sign that the model has become overfit to the training set and has low generalizability.</w:t>
      </w:r>
      <w:r>
        <w:t xml:space="preserve"> </w:t>
      </w:r>
      <w:r>
        <w:t xml:space="preserve">If this is encountered, the experimenter is advised to revisit the dataset construction to make sure they meet the best practices outlined above.</w:t>
      </w:r>
    </w:p>
    <w:bookmarkStart w:id="0" w:name="fig:1"/>
    <w:p>
      <w:pPr>
        <w:pStyle w:val="CaptionedFigure"/>
      </w:pPr>
      <w:bookmarkStart w:id="47" w:name="fig:1"/>
      <w:r>
        <w:drawing>
          <wp:inline>
            <wp:extent cx="5943600" cy="5780630"/>
            <wp:effectExtent b="0" l="0" r="0" t="0"/>
            <wp:docPr descr="Figure 1: Combining datasets to increase training data" title="" id="1" name="Picture"/>
            <a:graphic>
              <a:graphicData uri="http://schemas.openxmlformats.org/drawingml/2006/picture">
                <pic:pic>
                  <pic:nvPicPr>
                    <pic:cNvPr descr="content/images/figures/pdfs/figure-1-combining-datasets.pdf" id="0" name="Picture"/>
                    <pic:cNvPicPr>
                      <a:picLocks noChangeArrowheads="1" noChangeAspect="1"/>
                    </pic:cNvPicPr>
                  </pic:nvPicPr>
                  <pic:blipFill>
                    <a:blip r:embed="rId46"/>
                    <a:stretch>
                      <a:fillRect/>
                    </a:stretch>
                  </pic:blipFill>
                  <pic:spPr bwMode="auto">
                    <a:xfrm>
                      <a:off x="0" y="0"/>
                      <a:ext cx="5943600" cy="5780630"/>
                    </a:xfrm>
                    <a:prstGeom prst="rect">
                      <a:avLst/>
                    </a:prstGeom>
                    <a:noFill/>
                    <a:ln w="9525">
                      <a:noFill/>
                      <a:headEnd/>
                      <a:tailEnd/>
                    </a:ln>
                  </pic:spPr>
                </pic:pic>
              </a:graphicData>
            </a:graphic>
          </wp:inline>
        </w:drawing>
      </w:r>
      <w:bookmarkEnd w:id="47"/>
    </w:p>
    <w:p>
      <w:pPr>
        <w:pStyle w:val="ImageCaption"/>
      </w:pPr>
      <w:r>
        <w:t xml:space="preserve">Figure 1: Combining datasets to increase training data</w:t>
      </w:r>
    </w:p>
    <w:bookmarkEnd w:id="0"/>
    <w:p>
      <w:pPr>
        <w:pStyle w:val="Heading3"/>
      </w:pPr>
      <w:bookmarkStart w:id="48" w:name="X275f279a8b4aefbe958d46e79b61bc74866ba76"/>
      <w:r>
        <w:t xml:space="preserve">Learning representations from rare disease data</w:t>
      </w:r>
      <w:bookmarkEnd w:id="48"/>
    </w:p>
    <w:p>
      <w:pPr>
        <w:pStyle w:val="FirstParagraph"/>
      </w:pPr>
      <w:r>
        <w:t xml:space="preserve">Dimensionality reduction methods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12</w:t>
        </w:r>
      </w:hyperlink>
      <w:r>
        <w:t xml:space="preserve">,</w:t>
      </w:r>
      <w:hyperlink w:anchor="ref-qRi1wkz4">
        <w:r>
          <w:rPr>
            <w:rStyle w:val="Hyperlink"/>
          </w:rPr>
          <w:t xml:space="preserve">13</w:t>
        </w:r>
      </w:hyperlink>
      <w:r>
        <w:t xml:space="preserve">,</w:t>
      </w:r>
      <w:hyperlink w:anchor="ref-BsfyICXU">
        <w:r>
          <w:rPr>
            <w:rStyle w:val="Hyperlink"/>
          </w:rPr>
          <w:t xml:space="preserve">14</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An example of a method that is commonly used for dimensionality reduction is principal components analysis (PCA).</w:t>
      </w:r>
      <w:r>
        <w:t xml:space="preserve"> </w:t>
      </w:r>
      <w:r>
        <w:t xml:space="preserve">PCA identifies new features or dimensions, termed principal components (PCs), that are combinations of original features.</w:t>
      </w:r>
      <w:r>
        <w:t xml:space="preserve"> </w:t>
      </w:r>
      <w:r>
        <w:t xml:space="preserve">The PCs are calculated in a way that maximizes the amount of information (</w:t>
      </w:r>
      <w:r>
        <w:rPr>
          <w:i/>
        </w:rPr>
        <w:t xml:space="preserve">variance</w:t>
      </w:r>
      <w:r>
        <w:t xml:space="preserve">) they contain and ensures that each PC is uncorrelated with the other PCs</w:t>
      </w:r>
      <w:r>
        <w:t xml:space="preserve"> </w:t>
      </w:r>
      <w:r>
        <w:t xml:space="preserve">[</w:t>
      </w:r>
      <w:hyperlink w:anchor="ref-qRi1wkz4">
        <w:r>
          <w:rPr>
            <w:rStyle w:val="Hyperlink"/>
          </w:rPr>
          <w:t xml:space="preserve">13</w:t>
        </w:r>
      </w:hyperlink>
      <w:r>
        <w:t xml:space="preserve">]</w:t>
      </w:r>
      <w:r>
        <w:t xml:space="preserve">.</w:t>
      </w:r>
      <w:r>
        <w:t xml:space="preserve"> </w:t>
      </w:r>
      <w:r>
        <w:t xml:space="preserve">In practice, researchers often use the first few PCs to reduce the dimensionality without removing what may be important or informative variability in the data, though PCs are obtained without regard for labels (e.g., disease vs. control or dataset of origin).</w:t>
      </w:r>
      <w:r>
        <w:t xml:space="preserve"> </w:t>
      </w:r>
      <w:r>
        <w:t xml:space="preserve">Beyond reducing the number of features in various types of data</w:t>
      </w:r>
      <w:r>
        <w:t xml:space="preserve"> </w:t>
      </w:r>
      <w:r>
        <w:t xml:space="preserve">[</w:t>
      </w:r>
      <w:hyperlink w:anchor="ref-1Ak4JFhvU">
        <w:r>
          <w:rPr>
            <w:rStyle w:val="Hyperlink"/>
          </w:rPr>
          <w:t xml:space="preserve">16</w:t>
        </w:r>
      </w:hyperlink>
      <w:r>
        <w:t xml:space="preserve">,</w:t>
      </w:r>
      <w:hyperlink w:anchor="ref-gqTS2Uy7">
        <w:r>
          <w:rPr>
            <w:rStyle w:val="Hyperlink"/>
          </w:rPr>
          <w:t xml:space="preserve">17</w:t>
        </w:r>
      </w:hyperlink>
      <w:r>
        <w:t xml:space="preserve">]</w:t>
      </w:r>
      <w:r>
        <w:t xml:space="preserve">, dimensionality reduction can also be used to visualize structure or artifacts in the data (e.g.,</w:t>
      </w:r>
      <w:r>
        <w:t xml:space="preserve"> </w:t>
      </w:r>
      <w:r>
        <w:t xml:space="preserve">[</w:t>
      </w:r>
      <w:hyperlink w:anchor="ref-AZCOtvbC">
        <w:r>
          <w:rPr>
            <w:rStyle w:val="Hyperlink"/>
          </w:rPr>
          <w:t xml:space="preserve">18</w:t>
        </w:r>
      </w:hyperlink>
      <w:r>
        <w:t xml:space="preserve">]</w:t>
      </w:r>
      <w:r>
        <w:t xml:space="preserve">), to define sample subgroups (e.g.,</w:t>
      </w:r>
      <w:r>
        <w:t xml:space="preserve"> </w:t>
      </w:r>
      <w:r>
        <w:t xml:space="preserve">[</w:t>
      </w:r>
      <w:hyperlink w:anchor="ref-12XiicejZ">
        <w:r>
          <w:rPr>
            <w:rStyle w:val="Hyperlink"/>
          </w:rPr>
          <w:t xml:space="preserve">19</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20</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Methods like PCA, multidimensional scaling (MDS), t-distributed stochastic neighbor embedding (t-SNE), and uniform manifold approximation and projection (UMAP) can help researchers successfully identify useful patterns in the original data, though t-SNE and UMAP may require adjusting the hyperparameters – values used to set up a model that can be specified by a user, rather than learned from the data – that may effect the output</w:t>
      </w:r>
      <w:r>
        <w:t xml:space="preserve"> </w:t>
      </w:r>
      <w:r>
        <w:t xml:space="preserve">[</w:t>
      </w:r>
      <w:hyperlink w:anchor="ref-BsfyICXU">
        <w:r>
          <w:rPr>
            <w:rStyle w:val="Hyperlink"/>
          </w:rPr>
          <w:t xml:space="preserve">14</w:t>
        </w:r>
      </w:hyperlink>
      <w:r>
        <w:t xml:space="preserve">,</w:t>
      </w:r>
      <w:hyperlink w:anchor="ref-Lby4PmSX">
        <w:r>
          <w:rPr>
            <w:rStyle w:val="Hyperlink"/>
          </w:rPr>
          <w:t xml:space="preserve">21</w:t>
        </w:r>
      </w:hyperlink>
      <w:r>
        <w:t xml:space="preserve">]</w:t>
      </w:r>
      <w:r>
        <w:t xml:space="preserve">.</w:t>
      </w:r>
      <w:r>
        <w:t xml:space="preserve"> </w:t>
      </w:r>
      <w:r>
        <w:t xml:space="preserve">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22</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23</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24</w:t>
        </w:r>
      </w:hyperlink>
      <w:r>
        <w:t xml:space="preserve">,</w:t>
      </w:r>
      <w:hyperlink w:anchor="ref-U2RMvmE5">
        <w:r>
          <w:rPr>
            <w:rStyle w:val="Hyperlink"/>
          </w:rPr>
          <w:t xml:space="preserve">25</w:t>
        </w:r>
      </w:hyperlink>
      <w:r>
        <w:t xml:space="preserve">]</w:t>
      </w:r>
      <w:r>
        <w:t xml:space="preserve">.</w:t>
      </w:r>
    </w:p>
    <w:p>
      <w:pPr>
        <w:pStyle w:val="BodyText"/>
      </w:pPr>
      <w:r>
        <w:t xml:space="preserve">Representation learning approaches, of which dimensionality reduction methods are a subset,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26</w:t>
        </w:r>
      </w:hyperlink>
      <w:r>
        <w:t xml:space="preserve">]</w:t>
      </w:r>
      <w:r>
        <w:t xml:space="preserve">, and use them to interpret test data</w:t>
      </w:r>
      <w:r>
        <w:t xml:space="preserve"> </w:t>
      </w:r>
      <w:r>
        <w:t xml:space="preserve">[</w:t>
      </w:r>
      <w:hyperlink w:anchor="ref-NsW0qxZF">
        <w:r>
          <w:rPr>
            <w:rStyle w:val="Hyperlink"/>
          </w:rPr>
          <w:t xml:space="preserve">22</w:t>
        </w:r>
      </w:hyperlink>
      <w:r>
        <w:t xml:space="preserve">,</w:t>
      </w:r>
      <w:hyperlink w:anchor="ref-1DrhKLdVp">
        <w:r>
          <w:rPr>
            <w:rStyle w:val="Hyperlink"/>
          </w:rPr>
          <w:t xml:space="preserve">27</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2"/>
    <w:p>
      <w:pPr>
        <w:pStyle w:val="CaptionedFigure"/>
      </w:pPr>
      <w:bookmarkStart w:id="50" w:name="fig:2"/>
      <w:r>
        <w:drawing>
          <wp:inline>
            <wp:extent cx="5943600" cy="1955326"/>
            <wp:effectExtent b="0" l="0" r="0" t="0"/>
            <wp:docPr descr="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content/images/figures/pdfs/figure2-representation-learning.png" id="0" name="Picture"/>
                    <pic:cNvPicPr>
                      <a:picLocks noChangeArrowheads="1" noChangeAspect="1"/>
                    </pic:cNvPicPr>
                  </pic:nvPicPr>
                  <pic:blipFill>
                    <a:blip r:embed="rId49"/>
                    <a:stretch>
                      <a:fillRect/>
                    </a:stretch>
                  </pic:blipFill>
                  <pic:spPr bwMode="auto">
                    <a:xfrm>
                      <a:off x="0" y="0"/>
                      <a:ext cx="5943600" cy="1955326"/>
                    </a:xfrm>
                    <a:prstGeom prst="rect">
                      <a:avLst/>
                    </a:prstGeom>
                    <a:noFill/>
                    <a:ln w="9525">
                      <a:noFill/>
                      <a:headEnd/>
                      <a:tailEnd/>
                    </a:ln>
                  </pic:spPr>
                </pic:pic>
              </a:graphicData>
            </a:graphic>
          </wp:inline>
        </w:drawing>
      </w:r>
      <w:bookmarkEnd w:id="50"/>
    </w:p>
    <w:p>
      <w:pPr>
        <w:pStyle w:val="ImageCaption"/>
      </w:pPr>
      <w:r>
        <w:t xml:space="preserve">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w:t>
      </w:r>
    </w:p>
    <w:bookmarkEnd w:id="0"/>
    <w:p>
      <w:pPr>
        <w:pStyle w:val="Heading3"/>
      </w:pPr>
      <w:bookmarkStart w:id="51" w:name="X40cbddb6e6b74f3dc9edc0442444d2c764a74f5"/>
      <w:r>
        <w:t xml:space="preserve">Reducing misinterpretation of model output with statistical techniques</w:t>
      </w:r>
      <w:bookmarkEnd w:id="51"/>
    </w:p>
    <w:p>
      <w:pPr>
        <w:pStyle w:val="FirstParagraph"/>
      </w:pPr>
      <w:r>
        <w:t xml:space="preserve">Machine learning methods are generally accompanied by a few critical assumptions.</w:t>
      </w:r>
      <w:r>
        <w:t xml:space="preserve"> </w:t>
      </w:r>
      <w:r>
        <w:t xml:space="preserve">First, ML methods often work best on datasets that contain equal number of samples for all categories (no</w:t>
      </w:r>
      <w:r>
        <w:t xml:space="preserve"> </w:t>
      </w:r>
      <w:r>
        <w:t xml:space="preserve">“</w:t>
      </w:r>
      <w:r>
        <w:t xml:space="preserve">class imbalance</w:t>
      </w:r>
      <w:r>
        <w:t xml:space="preserve">”</w:t>
      </w:r>
      <w:r>
        <w:t xml:space="preserve">).</w:t>
      </w:r>
      <w:r>
        <w:t xml:space="preserve"> </w:t>
      </w:r>
      <w:r>
        <w:t xml:space="preserve">Second, the dataset is complete; all samples have measurements for all variables in the dataset (i.e., the dataset is not</w:t>
      </w:r>
      <w:r>
        <w:t xml:space="preserve"> </w:t>
      </w:r>
      <w:r>
        <w:t xml:space="preserve">“</w:t>
      </w:r>
      <w:r>
        <w:t xml:space="preserve">sparse</w:t>
      </w:r>
      <w:r>
        <w:t xml:space="preserve">”</w:t>
      </w:r>
      <w:r>
        <w:t xml:space="preserve">, meaning that it is not missing data for some samples).</w:t>
      </w:r>
      <w:r>
        <w:t xml:space="preserve"> </w:t>
      </w:r>
      <w:r>
        <w:t xml:space="preserve">Third, there is no ambiguity about the labels for the samples in the dataset (i.e. no</w:t>
      </w:r>
      <w:r>
        <w:t xml:space="preserve"> </w:t>
      </w:r>
      <w:r>
        <w:t xml:space="preserve">“</w:t>
      </w:r>
      <w:r>
        <w:t xml:space="preserve">label-noise</w:t>
      </w:r>
      <w:r>
        <w:t xml:space="preserve">”</w:t>
      </w:r>
      <w:r>
        <w:t xml:space="preserve">).</w:t>
      </w:r>
    </w:p>
    <w:p>
      <w:pPr>
        <w:pStyle w:val="BodyText"/>
      </w:pPr>
      <w:r>
        <w:t xml:space="preserve">Rare disease datasets, however, violate many of these assumptions.</w:t>
      </w:r>
      <w:r>
        <w:t xml:space="preserve"> </w:t>
      </w:r>
      <w:r>
        <w:t xml:space="preserve">There is generally a high</w:t>
      </w:r>
      <w:r>
        <w:t xml:space="preserve"> </w:t>
      </w:r>
      <w:r>
        <w:rPr>
          <w:i/>
        </w:rPr>
        <w:t xml:space="preserve">class imbalance</w:t>
      </w:r>
      <w:r>
        <w:t xml:space="preserve"> </w:t>
      </w:r>
      <w:r>
        <w:t xml:space="preserve">due to small number of samples for specific classes (e.g., only a few patients with a particular rare disease in a health records dataset), the data are often</w:t>
      </w:r>
      <w:r>
        <w:t xml:space="preserve"> </w:t>
      </w:r>
      <w:r>
        <w:rPr>
          <w:i/>
        </w:rPr>
        <w:t xml:space="preserve">sparse,</w:t>
      </w:r>
      <w:r>
        <w:t xml:space="preserve"> </w:t>
      </w:r>
      <w:r>
        <w:t xml:space="preserve">and there may be abundant</w:t>
      </w:r>
      <w:r>
        <w:t xml:space="preserve"> </w:t>
      </w:r>
      <w:r>
        <w:rPr>
          <w:i/>
        </w:rPr>
        <w:t xml:space="preserve">label-noise</w:t>
      </w:r>
      <w:r>
        <w:t xml:space="preserve"> </w:t>
      </w:r>
      <w:r>
        <w:t xml:space="preserve">due to incomplete understanding of the disease.</w:t>
      </w:r>
      <w:r>
        <w:t xml:space="preserve"> </w:t>
      </w:r>
      <w:r>
        <w:t xml:space="preserve">All of these contribute to low signal to noise ratio in rare disease datasets.</w:t>
      </w:r>
      <w:r>
        <w:t xml:space="preserve"> </w:t>
      </w:r>
      <w:r>
        <w:t xml:space="preserve">Thus, applying ML to rare disease data without any accommodations for the above shortcomings may lead to models that lack stability required for reproducibility or simplicity required for interpretation.</w:t>
      </w:r>
      <w:r>
        <w:t xml:space="preserve"> </w:t>
      </w:r>
      <w:r>
        <w:t xml:space="preserve">In this section, we highlight a few ML techniques that can help manage the challenges in applying ML models applied to rare disease data.</w:t>
      </w:r>
    </w:p>
    <w:p>
      <w:pPr>
        <w:pStyle w:val="BodyText"/>
      </w:pPr>
      <w:r>
        <w:t xml:space="preserve">Class imbalance in datasets can be addressed using decision tree-based ensemble learning methods (Figure[</w:t>
      </w:r>
      <w:hyperlink w:anchor="fig:2">
        <w:r>
          <w:rPr>
            <w:rStyle w:val="Hyperlink"/>
          </w:rPr>
          <w:t xml:space="preserve">3</w:t>
        </w:r>
      </w:hyperlink>
      <w:r>
        <w:t xml:space="preserve">]A-B) to increase the stability of ML predictions.</w:t>
      </w:r>
      <w:r>
        <w:t xml:space="preserve"> </w:t>
      </w:r>
      <w:r>
        <w:t xml:space="preserve">Random forests use resampling (with replacement) based techniques to form a consensus about the important predictive features identified by the decision trees</w:t>
      </w:r>
      <w:r>
        <w:t xml:space="preserve">[</w:t>
      </w:r>
      <w:hyperlink w:anchor="ref-16uxtBBBG">
        <w:r>
          <w:rPr>
            <w:rStyle w:val="Hyperlink"/>
          </w:rPr>
          <w:t xml:space="preserve">30</w:t>
        </w:r>
      </w:hyperlink>
      <w:r>
        <w:t xml:space="preserve">,</w:t>
      </w:r>
      <w:hyperlink w:anchor="ref-14J3u9pnR">
        <w:r>
          <w:rPr>
            <w:rStyle w:val="Hyperlink"/>
          </w:rPr>
          <w:t xml:space="preserve">31</w:t>
        </w:r>
      </w:hyperlink>
      <w:r>
        <w:t xml:space="preserve">,</w:t>
      </w:r>
      <w:hyperlink w:anchor="ref-7ueKyz71">
        <w:r>
          <w:rPr>
            <w:rStyle w:val="Hyperlink"/>
          </w:rPr>
          <w:t xml:space="preserve">32</w:t>
        </w:r>
      </w:hyperlink>
      <w:r>
        <w:t xml:space="preserve">,</w:t>
      </w:r>
      <w:hyperlink w:anchor="ref-eFWTLOhH">
        <w:r>
          <w:rPr>
            <w:rStyle w:val="Hyperlink"/>
          </w:rPr>
          <w:t xml:space="preserve">33</w:t>
        </w:r>
      </w:hyperlink>
      <w:r>
        <w:t xml:space="preserve">,</w:t>
      </w:r>
      <w:hyperlink w:anchor="ref-mQ50J5fV">
        <w:r>
          <w:rPr>
            <w:rStyle w:val="Hyperlink"/>
          </w:rPr>
          <w:t xml:space="preserve">34</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35</w:t>
        </w:r>
      </w:hyperlink>
      <w:r>
        <w:t xml:space="preserve">]</w:t>
      </w:r>
      <w:r>
        <w:t xml:space="preserve">.</w:t>
      </w:r>
      <w:r>
        <w:t xml:space="preserve"> </w:t>
      </w:r>
      <w:r>
        <w:t xml:space="preserve">Resampling approaches are most helpful in constructing confidence intervals for algorithms that generate the same outcome every time they are run (i.e., deterministic models).</w:t>
      </w:r>
      <w:r>
        <w:t xml:space="preserve"> </w:t>
      </w:r>
      <w:r>
        <w:t xml:space="preserve">For decision trees that choose features at random for selecting a path to the outcome (i.e., are non-deterministic), resampling approaches can be helpful in determining robustness or stability of the model.</w:t>
      </w:r>
    </w:p>
    <w:p>
      <w:pPr>
        <w:pStyle w:val="BodyText"/>
      </w:pPr>
      <w:r>
        <w:t xml:space="preserve">Recent studies suggest that there are limitations to decision tree-based ensemble methods when applied to rare disease datasets, leading to adoption of cascade learning, a variant of ensemble learning</w:t>
      </w:r>
      <w:r>
        <w:t xml:space="preserve"> </w:t>
      </w:r>
      <w:r>
        <w:t xml:space="preserve">[</w:t>
      </w:r>
      <w:hyperlink w:anchor="ref-YuD6CEIZ">
        <w:r>
          <w:rPr>
            <w:rStyle w:val="Hyperlink"/>
          </w:rPr>
          <w:t xml:space="preserve">36</w:t>
        </w:r>
      </w:hyperlink>
      <w:r>
        <w:t xml:space="preserve">,</w:t>
      </w:r>
      <w:hyperlink w:anchor="ref-HWIKCkVI">
        <w:r>
          <w:rPr>
            <w:rStyle w:val="Hyperlink"/>
          </w:rPr>
          <w:t xml:space="preserve">37</w:t>
        </w:r>
      </w:hyperlink>
      <w:r>
        <w:t xml:space="preserve">]</w:t>
      </w:r>
      <w:r>
        <w:t xml:space="preserve">.</w:t>
      </w:r>
      <w:r>
        <w:t xml:space="preserve"> </w:t>
      </w:r>
      <w:r>
        <w:t xml:space="preserve">In cascade learning, multiple methods leveraging distinct underlying assumptions are used in tandem to capture stable patterns existing in the dataset</w:t>
      </w:r>
      <w:r>
        <w:t xml:space="preserve"> </w:t>
      </w:r>
      <w:r>
        <w:t xml:space="preserve">[</w:t>
      </w:r>
      <w:r>
        <w:rPr>
          <w:b/>
        </w:rPr>
        <w:t xml:space="preserve">???</w:t>
      </w:r>
      <w:r>
        <w:t xml:space="preserve">,</w:t>
      </w:r>
      <w:hyperlink w:anchor="ref-Q25GV92r">
        <w:r>
          <w:rPr>
            <w:rStyle w:val="Hyperlink"/>
          </w:rPr>
          <w:t xml:space="preserve">38</w:t>
        </w:r>
      </w:hyperlink>
      <w:r>
        <w:t xml:space="preserve">,</w:t>
      </w:r>
      <w:hyperlink w:anchor="ref-ThoSnmu3">
        <w:r>
          <w:rPr>
            <w:rStyle w:val="Hyperlink"/>
          </w:rPr>
          <w:t xml:space="preserve">39</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40</w:t>
        </w:r>
      </w:hyperlink>
      <w:r>
        <w:t xml:space="preserve">]</w:t>
      </w:r>
      <w:r>
        <w:t xml:space="preserve">), followed by preliminary prediction with ensembled decision trees, and then prediction refinement using data similarity metrics</w:t>
      </w:r>
      <w:r>
        <w:t xml:space="preserve"> </w:t>
      </w:r>
      <w:r>
        <w:t xml:space="preserve">[</w:t>
      </w:r>
      <w:hyperlink w:anchor="ref-HWIKCkVI">
        <w:r>
          <w:rPr>
            <w:rStyle w:val="Hyperlink"/>
          </w:rPr>
          <w:t xml:space="preserve">37</w:t>
        </w:r>
      </w:hyperlink>
      <w:r>
        <w:t xml:space="preserve">]</w:t>
      </w:r>
      <w:r>
        <w:t xml:space="preserve">.</w:t>
      </w:r>
      <w:r>
        <w:t xml:space="preserve"> </w:t>
      </w:r>
      <w:r>
        <w:t xml:space="preserve">Combining these three unrelated methods resulted in better overall prediction when implemented on a silver standard dataset, than other methods applied in isolation.</w:t>
      </w:r>
      <w:r>
        <w:t xml:space="preserve"> </w:t>
      </w:r>
      <w:r>
        <w:t xml:space="preserve">In addition to cascade learning, other approaches that better represent rare classes like inverse class weighting and oversampling [doi:10.1613/jair.953] may also improve ML models that use rare disease data.</w:t>
      </w:r>
    </w:p>
    <w:p>
      <w:pPr>
        <w:pStyle w:val="BodyText"/>
      </w:pPr>
      <w:r>
        <w:t xml:space="preserve">The presence of label-noise and sparsity in the data can also lead to overfitting of models to the training data, meaning that the models show high prediction accuracy on the training data but low prediction accuracy (and large prediction errors) on new evaluation data.</w:t>
      </w:r>
      <w:r>
        <w:t xml:space="preserve"> </w:t>
      </w:r>
      <w:r>
        <w:t xml:space="preserve">Overfit models tend to rely on variables that are unique to the training data (for example, the calibration of the instrument that was used to generate the training data), and not generalizable to new data (e.g., data generated on the same instrument that has been recalibrated).</w:t>
      </w:r>
      <w:r>
        <w:t xml:space="preserve"> </w:t>
      </w:r>
      <w:r>
        <w:t xml:space="preserve">[</w:t>
      </w:r>
      <w:hyperlink w:anchor="ref-186cKBcbp">
        <w:r>
          <w:rPr>
            <w:rStyle w:val="Hyperlink"/>
          </w:rPr>
          <w:t xml:space="preserve">41</w:t>
        </w:r>
      </w:hyperlink>
      <w:r>
        <w:t xml:space="preserve">]</w:t>
      </w:r>
      <w:r>
        <w:t xml:space="preserve"> </w:t>
      </w:r>
      <w:r>
        <w:t xml:space="preserve">In such cases, regularization can not only protect ML models from poor generalizability caused by overfitting, but also reduce model complexity by reducing the feature space available for training. (Figure[</w:t>
      </w:r>
      <w:hyperlink w:anchor="fig:2">
        <w:r>
          <w:rPr>
            <w:rStyle w:val="Hyperlink"/>
          </w:rPr>
          <w:t xml:space="preserve">3</w:t>
        </w:r>
      </w:hyperlink>
      <w:r>
        <w:t xml:space="preserve">]C)</w:t>
      </w:r>
      <w:r>
        <w:t xml:space="preserve"> </w:t>
      </w:r>
      <w:r>
        <w:t xml:space="preserve">Regularization is an approach by which a penalty is added to the model to avoid making large prediction errors.</w:t>
      </w:r>
      <w:r>
        <w:t xml:space="preserve"> </w:t>
      </w:r>
      <w:r>
        <w:t xml:space="preserve">Some examples of regularization approaches include ridge regression, LASSO regression, and Elastic-net regression, among others.</w:t>
      </w:r>
      <w:r>
        <w:t xml:space="preserve"> </w:t>
      </w:r>
      <w:r>
        <w:t xml:space="preserve">Regularization is often used in rare variant discovery and immune cell signature discovery studies which are useful examples that also need to accommodate sparsity of data like rare diseases.</w:t>
      </w:r>
      <w:r>
        <w:t xml:space="preserve"> </w:t>
      </w:r>
      <w:r>
        <w:t xml:space="preserve">For example, among various regularization methods hybrid applications of LASSO for capturing combinations of rare and common variants associated with specific traits have proven beneficial</w:t>
      </w:r>
      <w:r>
        <w:t xml:space="preserve"> </w:t>
      </w:r>
      <w:r>
        <w:t xml:space="preserve">[</w:t>
      </w:r>
      <w:hyperlink w:anchor="ref-fPp30wsy">
        <w:r>
          <w:rPr>
            <w:rStyle w:val="Hyperlink"/>
          </w:rPr>
          <w:t xml:space="preserve">42</w:t>
        </w:r>
      </w:hyperlink>
      <w:r>
        <w:t xml:space="preserve">]</w:t>
      </w:r>
      <w:r>
        <w:t xml:space="preserve">.</w:t>
      </w:r>
      <w:r>
        <w:t xml:space="preserve"> </w:t>
      </w:r>
      <w:r>
        <w:t xml:space="preserve">In this example, applying LASSO regularization reduced the number of common variants included as features in the final analysis generating a simpler model while reducing error in the association of common and rare variants with a specific trait.</w:t>
      </w:r>
      <w:r>
        <w:t xml:space="preserve"> </w:t>
      </w:r>
      <w:r>
        <w:t xml:space="preserve">In the context of rare immune cell signature discovery, variations of elastic-net regression were found to outperform other regression approaches</w:t>
      </w:r>
      <w:r>
        <w:t xml:space="preserve"> </w:t>
      </w:r>
      <w:r>
        <w:t xml:space="preserve">[</w:t>
      </w:r>
      <w:hyperlink w:anchor="ref-JZNkB8d7">
        <w:r>
          <w:rPr>
            <w:rStyle w:val="Hyperlink"/>
          </w:rPr>
          <w:t xml:space="preserve">43</w:t>
        </w:r>
      </w:hyperlink>
      <w:r>
        <w:t xml:space="preserve">,</w:t>
      </w:r>
      <w:hyperlink w:anchor="ref-lXiw1iso">
        <w:r>
          <w:rPr>
            <w:rStyle w:val="Hyperlink"/>
          </w:rPr>
          <w:t xml:space="preserve">44</w:t>
        </w:r>
      </w:hyperlink>
      <w:r>
        <w:t xml:space="preserve">,</w:t>
      </w:r>
      <w:hyperlink w:anchor="ref-JkWXgEgV">
        <w:r>
          <w:rPr>
            <w:rStyle w:val="Hyperlink"/>
          </w:rPr>
          <w:t xml:space="preserve">45</w:t>
        </w:r>
      </w:hyperlink>
      <w:r>
        <w:t xml:space="preserve">]</w:t>
      </w:r>
      <w:r>
        <w:t xml:space="preserve">.</w:t>
      </w:r>
      <w:r>
        <w:t xml:space="preserve"> </w:t>
      </w:r>
      <w:r>
        <w:t xml:space="preserve">Thus regularization methods like LASSO or elastic-net have been methods of choice while working with rare observations.</w:t>
      </w:r>
      <w:r>
        <w:t xml:space="preserve">[</w:t>
      </w:r>
      <w:hyperlink w:anchor="ref-biC8xxbd">
        <w:r>
          <w:rPr>
            <w:rStyle w:val="Hyperlink"/>
          </w:rPr>
          <w:t xml:space="preserve">28</w:t>
        </w:r>
      </w:hyperlink>
      <w:r>
        <w:t xml:space="preserve">]</w:t>
      </w:r>
      <w:r>
        <w:t xml:space="preserve"> </w:t>
      </w:r>
      <w:r>
        <w:t xml:space="preserve">Furthermore, in applications of neural network based methods on data from rare diseases like acute myeloid luekemia (AML) or tuberous sclerosis (TS), other methods of regularization like Kullback–Leibler divergence (KL divergence) and dropout have been used respectively.</w:t>
      </w:r>
      <w:r>
        <w:t xml:space="preserve"> </w:t>
      </w:r>
      <w:r>
        <w:t xml:space="preserve">In a study using a variational auto encoder (VAE) for dimensionality reduction in gene expression data from AML samples, the KL divergence between the input data and its low dimensional representation provided the regularizing penalty for the model.</w:t>
      </w:r>
      <w:r>
        <w:t xml:space="preserve">[</w:t>
      </w:r>
      <w:hyperlink w:anchor="ref-17HK9o457">
        <w:r>
          <w:rPr>
            <w:rStyle w:val="Hyperlink"/>
          </w:rPr>
          <w:t xml:space="preserve">46</w:t>
        </w:r>
      </w:hyperlink>
      <w:r>
        <w:t xml:space="preserve">,</w:t>
      </w:r>
      <w:hyperlink w:anchor="ref-EOUjThUk">
        <w:r>
          <w:rPr>
            <w:rStyle w:val="Hyperlink"/>
          </w:rPr>
          <w:t xml:space="preserve">47</w:t>
        </w:r>
      </w:hyperlink>
      <w:r>
        <w:t xml:space="preserve">]</w:t>
      </w:r>
      <w:r>
        <w:t xml:space="preserve"> </w:t>
      </w:r>
      <w:r>
        <w:t xml:space="preserve">In a study using a convolutional neural network (CNN) to identify tubers in MRI images from TS patients, overfitting was minimized using the dropout method which removed randomly chosen network nodes in each iteration of the CNN model generating simpler models in each iteration.</w:t>
      </w:r>
      <w:r>
        <w:t xml:space="preserve">[</w:t>
      </w:r>
      <w:hyperlink w:anchor="ref-i5ynU2dS">
        <w:r>
          <w:rPr>
            <w:rStyle w:val="Hyperlink"/>
          </w:rPr>
          <w:t xml:space="preserve">48</w:t>
        </w:r>
      </w:hyperlink>
      <w:r>
        <w:t xml:space="preserve">]</w:t>
      </w:r>
      <w:r>
        <w:t xml:space="preserve"> </w:t>
      </w:r>
      <w:r>
        <w:t xml:space="preserve">Thus depending on the learning method of choice, use of appropriate regularization approaches should be considered when working with rare disease datasets.</w:t>
      </w:r>
    </w:p>
    <w:bookmarkStart w:id="0" w:name="fig:2"/>
    <w:p>
      <w:pPr>
        <w:pStyle w:val="CaptionedFigure"/>
      </w:pPr>
      <w:bookmarkStart w:id="53" w:name="fig:2"/>
      <w:r>
        <w:drawing>
          <wp:inline>
            <wp:extent cx="5943600" cy="2966331"/>
            <wp:effectExtent b="0" l="0" r="0" t="0"/>
            <wp:docPr descr="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2"/>
                    <a:stretch>
                      <a:fillRect/>
                    </a:stretch>
                  </pic:blipFill>
                  <pic:spPr bwMode="auto">
                    <a:xfrm>
                      <a:off x="0" y="0"/>
                      <a:ext cx="5943600" cy="2966331"/>
                    </a:xfrm>
                    <a:prstGeom prst="rect">
                      <a:avLst/>
                    </a:prstGeom>
                    <a:noFill/>
                    <a:ln w="9525">
                      <a:noFill/>
                      <a:headEnd/>
                      <a:tailEnd/>
                    </a:ln>
                  </pic:spPr>
                </pic:pic>
              </a:graphicData>
            </a:graphic>
          </wp:inline>
        </w:drawing>
      </w:r>
      <w:bookmarkEnd w:id="53"/>
    </w:p>
    <w:p>
      <w:pPr>
        <w:pStyle w:val="ImageCaption"/>
      </w:pPr>
      <w:r>
        <w:t xml:space="preserve">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4" w:name="Xdc3951d1380c3358fb9c982e95a84e4faa0cb1c"/>
      <w:r>
        <w:t xml:space="preserve">Build upon prior knowledge and indirectly related data</w:t>
      </w:r>
      <w:bookmarkEnd w:id="54"/>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49</w:t>
        </w:r>
      </w:hyperlink>
      <w:r>
        <w:t xml:space="preserve">]</w:t>
      </w:r>
      <w:r>
        <w:t xml:space="preserve">, hetionet</w:t>
      </w:r>
      <w:r>
        <w:t xml:space="preserve"> </w:t>
      </w:r>
      <w:r>
        <w:t xml:space="preserve">[</w:t>
      </w:r>
      <w:hyperlink w:anchor="ref-O21tn8vf">
        <w:r>
          <w:rPr>
            <w:rStyle w:val="Hyperlink"/>
          </w:rPr>
          <w:t xml:space="preserve">50</w:t>
        </w:r>
      </w:hyperlink>
      <w:r>
        <w:t xml:space="preserve">]</w:t>
      </w:r>
      <w:r>
        <w:t xml:space="preserve">, PheKnowLator</w:t>
      </w:r>
      <w:r>
        <w:t xml:space="preserve"> </w:t>
      </w:r>
      <w:r>
        <w:t xml:space="preserve">[</w:t>
      </w:r>
      <w:hyperlink w:anchor="ref-1H2nqqKV7">
        <w:r>
          <w:rPr>
            <w:rStyle w:val="Hyperlink"/>
          </w:rPr>
          <w:t xml:space="preserve">51</w:t>
        </w:r>
      </w:hyperlink>
      <w:r>
        <w:t xml:space="preserve">]</w:t>
      </w:r>
      <w:r>
        <w:t xml:space="preserve">, and the Global Network of Biomedical Relationships</w:t>
      </w:r>
      <w:r>
        <w:t xml:space="preserve"> </w:t>
      </w:r>
      <w:r>
        <w:t xml:space="preserve">[</w:t>
      </w:r>
      <w:hyperlink w:anchor="ref-CSiMoOrI">
        <w:r>
          <w:rPr>
            <w:rStyle w:val="Hyperlink"/>
          </w:rPr>
          <w:t xml:space="preserve">52</w:t>
        </w:r>
      </w:hyperlink>
      <w:r>
        <w:t xml:space="preserve">]</w:t>
      </w:r>
      <w:r>
        <w:t xml:space="preserve">, Orphanet</w:t>
      </w:r>
      <w:r>
        <w:t xml:space="preserve"> </w:t>
      </w:r>
      <w:r>
        <w:t xml:space="preserve">[</w:t>
      </w:r>
      <w:hyperlink w:anchor="ref-wjHFUHNC">
        <w:r>
          <w:rPr>
            <w:rStyle w:val="Hyperlink"/>
          </w:rPr>
          <w:t xml:space="preserve">53</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54</w:t>
        </w:r>
      </w:hyperlink>
      <w:r>
        <w:t xml:space="preserve">]</w:t>
      </w:r>
      <w:r>
        <w:t xml:space="preserve"> </w:t>
      </w:r>
      <w:r>
        <w:t xml:space="preserve">or computational methods</w:t>
      </w:r>
      <w:r>
        <w:t xml:space="preserve"> </w:t>
      </w:r>
      <w:r>
        <w:t xml:space="preserve">[</w:t>
      </w:r>
      <w:hyperlink w:anchor="ref-5FkKpSQe">
        <w:r>
          <w:rPr>
            <w:rStyle w:val="Hyperlink"/>
          </w:rPr>
          <w:t xml:space="preserve">55</w:t>
        </w:r>
      </w:hyperlink>
      <w:r>
        <w:t xml:space="preserve">,</w:t>
      </w:r>
      <w:hyperlink w:anchor="ref-gVNjawAX">
        <w:r>
          <w:rPr>
            <w:rStyle w:val="Hyperlink"/>
          </w:rPr>
          <w:t xml:space="preserve">56</w:t>
        </w:r>
      </w:hyperlink>
      <w:r>
        <w:t xml:space="preserve">]</w:t>
      </w:r>
      <w:r>
        <w:t xml:space="preserve">. (Figure[??]a)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57</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57</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Testing a variety of different methods to calculate node embeddings that can generate actionable insights for rare diseases is an active area of research</w:t>
      </w:r>
      <w:r>
        <w:t xml:space="preserve"> </w:t>
      </w:r>
      <w:r>
        <w:t xml:space="preserve">[</w:t>
      </w:r>
      <w:hyperlink w:anchor="ref-uDR1FuFx">
        <w:r>
          <w:rPr>
            <w:rStyle w:val="Hyperlink"/>
          </w:rPr>
          <w:t xml:space="preserve">57</w:t>
        </w:r>
      </w:hyperlink>
      <w:r>
        <w:t xml:space="preserve">]</w:t>
      </w:r>
      <w:r>
        <w:t xml:space="preserve">, and an opportunity for continued research.</w:t>
      </w:r>
      <w:r>
        <w:t xml:space="preserve"> </w:t>
      </w:r>
      <w:r>
        <w:t xml:space="preserve">Another application of KGs is to augment or refine a dataset</w:t>
      </w:r>
      <w:r>
        <w:t xml:space="preserve"> </w:t>
      </w:r>
      <w:r>
        <w:t xml:space="preserve">[</w:t>
      </w:r>
      <w:hyperlink w:anchor="ref-1BjxYCRrD">
        <w:r>
          <w:rPr>
            <w:rStyle w:val="Hyperlink"/>
          </w:rPr>
          <w:t xml:space="preserve">58</w:t>
        </w:r>
      </w:hyperlink>
      <w:r>
        <w:t xml:space="preserve">]</w:t>
      </w:r>
      <w:r>
        <w:t xml:space="preserve">.</w:t>
      </w:r>
      <w:r>
        <w:t xml:space="preserve"> </w:t>
      </w:r>
      <w:r>
        <w:t xml:space="preserve">For example, Li et. al.</w:t>
      </w:r>
      <w:r>
        <w:t xml:space="preserve">[</w:t>
      </w:r>
      <w:hyperlink w:anchor="ref-gVNjawAX">
        <w:r>
          <w:rPr>
            <w:rStyle w:val="Hyperlink"/>
          </w:rPr>
          <w:t xml:space="preserve">56</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w:t>
      </w:r>
      <w:r>
        <w:t xml:space="preserve"> </w:t>
      </w: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59</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 [TODO: citations for other resources - HPO, etc].</w:t>
      </w:r>
      <w:r>
        <w:t xml:space="preserve"> </w:t>
      </w:r>
      <w:r>
        <w:t xml:space="preserve">They then trained a spectral graph convolution neural network on this KG to identify and rank potentially causal genes for the Orphanet rare diseases, and were able to use this model to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Another approach that builds on prior knowledge and large volumes of related data is transfer learning.</w:t>
      </w:r>
      <w:r>
        <w:t xml:space="preserve"> </w:t>
      </w:r>
      <w:r>
        <w:t xml:space="preserve">Transfer learning leverages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60</w:t>
        </w:r>
      </w:hyperlink>
      <w:r>
        <w:t xml:space="preserve">]</w:t>
      </w:r>
      <w:r>
        <w:t xml:space="preserve"> </w:t>
      </w:r>
      <w:r>
        <w:t xml:space="preserve">(Figure[??]b).</w:t>
      </w:r>
      <w:r>
        <w:t xml:space="preserve"> </w:t>
      </w:r>
      <w:r>
        <w:t xml:space="preserve">That is, representation learning, as discussed in an earlier section, does not need to be applied only to describe the dataset on which the algorithm was trained – it can also be used to elucidate signals in sufficiently similar data.</w:t>
      </w:r>
      <w:r>
        <w:t xml:space="preserve"> </w:t>
      </w:r>
      <w:r>
        <w:t xml:space="preserve">For instance,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22</w:t>
        </w:r>
      </w:hyperlink>
      <w:r>
        <w:t xml:space="preserve">]</w:t>
      </w:r>
      <w:r>
        <w:t xml:space="preserve">.</w:t>
      </w:r>
      <w:r>
        <w:t xml:space="preserve"> </w:t>
      </w:r>
      <w:r>
        <w:t xml:space="preserve">In the next section, we will summarize specific instances of applying transfer learning, along with other techniques described herein, to the study of rare diseases.</w:t>
      </w:r>
    </w:p>
    <w:bookmarkStart w:id="0" w:name="fig:4"/>
    <w:p>
      <w:pPr>
        <w:pStyle w:val="CaptionedFigure"/>
      </w:pPr>
      <w:bookmarkStart w:id="56" w:name="fig:4"/>
      <w:r>
        <w:drawing>
          <wp:inline>
            <wp:extent cx="5943600" cy="2448581"/>
            <wp:effectExtent b="0" l="0" r="0" t="0"/>
            <wp:docPr descr="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title="" id="1" name="Picture"/>
            <a:graphic>
              <a:graphicData uri="http://schemas.openxmlformats.org/drawingml/2006/picture">
                <pic:pic>
                  <pic:nvPicPr>
                    <pic:cNvPr descr="images/figures/pdfs/figure-4-KG-transfer-learning.png" id="0" name="Picture"/>
                    <pic:cNvPicPr>
                      <a:picLocks noChangeArrowheads="1" noChangeAspect="1"/>
                    </pic:cNvPicPr>
                  </pic:nvPicPr>
                  <pic:blipFill>
                    <a:blip r:embed="rId55"/>
                    <a:stretch>
                      <a:fillRect/>
                    </a:stretch>
                  </pic:blipFill>
                  <pic:spPr bwMode="auto">
                    <a:xfrm>
                      <a:off x="0" y="0"/>
                      <a:ext cx="5943600" cy="2448581"/>
                    </a:xfrm>
                    <a:prstGeom prst="rect">
                      <a:avLst/>
                    </a:prstGeom>
                    <a:noFill/>
                    <a:ln w="9525">
                      <a:noFill/>
                      <a:headEnd/>
                      <a:tailEnd/>
                    </a:ln>
                  </pic:spPr>
                </pic:pic>
              </a:graphicData>
            </a:graphic>
          </wp:inline>
        </w:drawing>
      </w:r>
      <w:bookmarkEnd w:id="56"/>
    </w:p>
    <w:p>
      <w:pPr>
        <w:pStyle w:val="ImageCaption"/>
      </w:pPr>
      <w:r>
        <w:t xml:space="preserve">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w:t>
      </w:r>
    </w:p>
    <w:bookmarkEnd w:id="0"/>
    <w:p>
      <w:pPr>
        <w:pStyle w:val="Heading3"/>
      </w:pPr>
      <w:bookmarkStart w:id="57" w:name="X50c5fa575ebcff2e5dbdb30e12d835b2e656eb2"/>
      <w:r>
        <w:t xml:space="preserve">Combining approaches is required for the successful application of machine learning to rare diseases</w:t>
      </w:r>
      <w:bookmarkEnd w:id="57"/>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61</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46</w:t>
        </w:r>
      </w:hyperlink>
      <w:r>
        <w:t xml:space="preserve">]</w:t>
      </w:r>
      <w:r>
        <w:t xml:space="preserve"> </w:t>
      </w:r>
      <w:r>
        <w:t xml:space="preserve">(Figure[</w:t>
      </w:r>
      <w:hyperlink w:anchor="fig:4">
        <w:r>
          <w:rPr>
            <w:rStyle w:val="Hyperlink"/>
          </w:rPr>
          <w:t xml:space="preserve">4</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46</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62</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63</w:t>
        </w:r>
      </w:hyperlink>
      <w:r>
        <w:t xml:space="preserve">]</w:t>
      </w:r>
      <w:r>
        <w:t xml:space="preserve">. (Figure[</w:t>
      </w:r>
      <w:hyperlink w:anchor="fig:4">
        <w:r>
          <w:rPr>
            <w:rStyle w:val="Hyperlink"/>
          </w:rPr>
          <w:t xml:space="preserve">4</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46</w:t>
        </w:r>
      </w:hyperlink>
      <w:r>
        <w:t xml:space="preserve">]</w:t>
      </w:r>
      <w:r>
        <w:t xml:space="preserve"> </w:t>
      </w:r>
      <w:r>
        <w:t xml:space="preserve">and MultiPLIER</w:t>
      </w:r>
      <w:r>
        <w:t xml:space="preserve"> </w:t>
      </w:r>
      <w:r>
        <w:t xml:space="preserve">[</w:t>
      </w:r>
      <w:hyperlink w:anchor="ref-14rnBunuZ">
        <w:r>
          <w:rPr>
            <w:rStyle w:val="Hyperlink"/>
          </w:rPr>
          <w:t xml:space="preserve">63</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5"/>
    <w:p>
      <w:pPr>
        <w:pStyle w:val="CaptionedFigure"/>
      </w:pPr>
      <w:bookmarkStart w:id="59" w:name="fig:5"/>
      <w:r>
        <w:drawing>
          <wp:inline>
            <wp:extent cx="5943600" cy="5191441"/>
            <wp:effectExtent b="0" l="0" r="0" t="0"/>
            <wp:docPr descr="Figure 5: OLD FIGURE (new on still WIP)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46]. B) The authors of MultiPLIER trained a Pathway-Level Information ExtractoR (PLIER) model on a large, heterogeneous collection of expression data and transferred the representations to multiple datasets from unseen rare diseases [62]."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8"/>
                    <a:stretch>
                      <a:fillRect/>
                    </a:stretch>
                  </pic:blipFill>
                  <pic:spPr bwMode="auto">
                    <a:xfrm>
                      <a:off x="0" y="0"/>
                      <a:ext cx="5943600" cy="5191441"/>
                    </a:xfrm>
                    <a:prstGeom prst="rect">
                      <a:avLst/>
                    </a:prstGeom>
                    <a:noFill/>
                    <a:ln w="9525">
                      <a:noFill/>
                      <a:headEnd/>
                      <a:tailEnd/>
                    </a:ln>
                  </pic:spPr>
                </pic:pic>
              </a:graphicData>
            </a:graphic>
          </wp:inline>
        </w:drawing>
      </w:r>
      <w:bookmarkEnd w:id="59"/>
    </w:p>
    <w:p>
      <w:pPr>
        <w:pStyle w:val="ImageCaption"/>
      </w:pPr>
      <w:r>
        <w:t xml:space="preserve">Figure 5: OLD FIGURE (new on still WIP)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46</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62</w:t>
        </w:r>
      </w:hyperlink>
      <w:r>
        <w:t xml:space="preserve">]</w:t>
      </w:r>
      <w:r>
        <w:t xml:space="preserve">.</w:t>
      </w:r>
    </w:p>
    <w:bookmarkEnd w:id="0"/>
    <w:p>
      <w:pPr>
        <w:pStyle w:val="Heading3"/>
      </w:pPr>
      <w:bookmarkStart w:id="60" w:name="outlook"/>
      <w:r>
        <w:t xml:space="preserve">Outlook</w:t>
      </w:r>
      <w:bookmarkEnd w:id="60"/>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64</w:t>
        </w:r>
      </w:hyperlink>
      <w:r>
        <w:t xml:space="preserve">,</w:t>
      </w:r>
      <w:hyperlink w:anchor="ref-LSggBya9">
        <w:r>
          <w:rPr>
            <w:rStyle w:val="Hyperlink"/>
          </w:rPr>
          <w:t xml:space="preserve">65</w:t>
        </w:r>
      </w:hyperlink>
      <w:r>
        <w:t xml:space="preserve">,</w:t>
      </w:r>
      <w:hyperlink w:anchor="ref-6lu5irln">
        <w:r>
          <w:rPr>
            <w:rStyle w:val="Hyperlink"/>
          </w:rPr>
          <w:t xml:space="preserve">66</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67</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68</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68</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69</w:t>
        </w:r>
      </w:hyperlink>
      <w:r>
        <w:t xml:space="preserve">,</w:t>
      </w:r>
      <w:hyperlink w:anchor="ref-sa8SP0BL">
        <w:r>
          <w:rPr>
            <w:rStyle w:val="Hyperlink"/>
          </w:rPr>
          <w:t xml:space="preserve">70</w:t>
        </w:r>
      </w:hyperlink>
      <w:r>
        <w:t xml:space="preserve">,</w:t>
      </w:r>
      <w:hyperlink w:anchor="ref-uvZAopDf">
        <w:r>
          <w:rPr>
            <w:rStyle w:val="Hyperlink"/>
          </w:rPr>
          <w:t xml:space="preserve">71</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72</w:t>
        </w:r>
      </w:hyperlink>
      <w:r>
        <w:t xml:space="preserve">,</w:t>
      </w:r>
      <w:hyperlink w:anchor="ref-oZmhjP9I">
        <w:r>
          <w:rPr>
            <w:rStyle w:val="Hyperlink"/>
          </w:rPr>
          <w:t xml:space="preserve">73</w:t>
        </w:r>
      </w:hyperlink>
      <w:r>
        <w:t xml:space="preserve">,</w:t>
      </w:r>
      <w:hyperlink w:anchor="ref-bOT9Zmn2">
        <w:r>
          <w:rPr>
            <w:rStyle w:val="Hyperlink"/>
          </w:rPr>
          <w:t xml:space="preserve">74</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61" w:name="definitions"/>
      <w:r>
        <w:t xml:space="preserve">Definitions</w:t>
      </w:r>
      <w:bookmarkEnd w:id="61"/>
    </w:p>
    <w:p>
      <w:pPr>
        <w:pStyle w:val="Heading3"/>
      </w:pPr>
      <w:bookmarkStart w:id="62" w:name="vae"/>
      <w:r>
        <w:t xml:space="preserve">VAE:</w:t>
      </w:r>
      <w:bookmarkEnd w:id="62"/>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22</w:t>
        </w:r>
      </w:hyperlink>
      <w:r>
        <w:t xml:space="preserve">]</w:t>
      </w:r>
      <w:r>
        <w:t xml:space="preserve">.</w:t>
      </w:r>
    </w:p>
    <w:p>
      <w:pPr>
        <w:pStyle w:val="Heading2"/>
      </w:pPr>
      <w:bookmarkStart w:id="63" w:name="references"/>
      <w:r>
        <w:t xml:space="preserve">References</w:t>
      </w:r>
      <w:bookmarkEnd w:id="63"/>
    </w:p>
    <w:bookmarkStart w:id="366" w:name="refs"/>
    <w:bookmarkStart w:id="68"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(2020-12)</w:t>
      </w:r>
      <w:r>
        <w:t xml:space="preserve"> </w:t>
      </w:r>
      <w:hyperlink r:id="rId64">
        <w:r>
          <w:rPr>
            <w:rStyle w:val="Hyperlink"/>
          </w:rPr>
          <w:t xml:space="preserve">https://doi.org/ghb3wx</w:t>
        </w:r>
      </w:hyperlink>
      <w:r>
        <w:t xml:space="preserve"> </w:t>
      </w:r>
      <w:r>
        <w:br/>
      </w:r>
      <w:r>
        <w:t xml:space="preserve">DOI:</w:t>
      </w:r>
      <w:r>
        <w:t xml:space="preserve"> </w:t>
      </w:r>
      <w:hyperlink r:id="rId65">
        <w:r>
          <w:rPr>
            <w:rStyle w:val="Hyperlink"/>
          </w:rPr>
          <w:t xml:space="preserve">10.1186/s13023-020-01424-6</w:t>
        </w:r>
      </w:hyperlink>
      <w:r>
        <w:t xml:space="preserve"> </w:t>
      </w:r>
      <w:r>
        <w:t xml:space="preserve">· PMID:</w:t>
      </w:r>
      <w:r>
        <w:t xml:space="preserve"> </w:t>
      </w:r>
      <w:hyperlink r:id="rId66">
        <w:r>
          <w:rPr>
            <w:rStyle w:val="Hyperlink"/>
          </w:rPr>
          <w:t xml:space="preserve">32517778</w:t>
        </w:r>
      </w:hyperlink>
      <w:r>
        <w:t xml:space="preserve"> </w:t>
      </w:r>
      <w:r>
        <w:t xml:space="preserve">· PMCID:</w:t>
      </w:r>
      <w:r>
        <w:t xml:space="preserve"> </w:t>
      </w:r>
      <w:hyperlink r:id="rId67">
        <w:r>
          <w:rPr>
            <w:rStyle w:val="Hyperlink"/>
          </w:rPr>
          <w:t xml:space="preserve">PMC7285453</w:t>
        </w:r>
      </w:hyperlink>
    </w:p>
    <w:bookmarkEnd w:id="68"/>
    <w:bookmarkStart w:id="73"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(2016-11-01)</w:t>
      </w:r>
      <w:r>
        <w:t xml:space="preserve"> </w:t>
      </w:r>
      <w:hyperlink r:id="rId69">
        <w:r>
          <w:rPr>
            <w:rStyle w:val="Hyperlink"/>
          </w:rPr>
          <w:t xml:space="preserve">https://doi.org/f9bxf9</w:t>
        </w:r>
      </w:hyperlink>
      <w:r>
        <w:t xml:space="preserve"> </w:t>
      </w:r>
      <w:r>
        <w:br/>
      </w:r>
      <w:r>
        <w:t xml:space="preserve">DOI:</w:t>
      </w:r>
      <w:r>
        <w:t xml:space="preserve"> </w:t>
      </w:r>
      <w:hyperlink r:id="rId70">
        <w:r>
          <w:rPr>
            <w:rStyle w:val="Hyperlink"/>
          </w:rPr>
          <w:t xml:space="preserve">10.1093/jamia/ocw028</w:t>
        </w:r>
      </w:hyperlink>
      <w:r>
        <w:t xml:space="preserve"> </w:t>
      </w:r>
      <w:r>
        <w:t xml:space="preserve">· PMID:</w:t>
      </w:r>
      <w:r>
        <w:t xml:space="preserve"> </w:t>
      </w:r>
      <w:hyperlink r:id="rId71">
        <w:r>
          <w:rPr>
            <w:rStyle w:val="Hyperlink"/>
          </w:rPr>
          <w:t xml:space="preserve">27174893</w:t>
        </w:r>
      </w:hyperlink>
      <w:r>
        <w:t xml:space="preserve"> </w:t>
      </w:r>
      <w:r>
        <w:t xml:space="preserve">· PMCID:</w:t>
      </w:r>
      <w:r>
        <w:t xml:space="preserve"> </w:t>
      </w:r>
      <w:hyperlink r:id="rId72">
        <w:r>
          <w:rPr>
            <w:rStyle w:val="Hyperlink"/>
          </w:rPr>
          <w:t xml:space="preserve">PMC5070523</w:t>
        </w:r>
      </w:hyperlink>
    </w:p>
    <w:bookmarkEnd w:id="73"/>
    <w:bookmarkStart w:id="77"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74">
        <w:r>
          <w:rPr>
            <w:rStyle w:val="Hyperlink"/>
          </w:rPr>
          <w:t xml:space="preserve">https://doi.org/f5zdgq</w:t>
        </w:r>
      </w:hyperlink>
      <w:r>
        <w:t xml:space="preserve"> </w:t>
      </w:r>
      <w:r>
        <w:br/>
      </w:r>
      <w:r>
        <w:t xml:space="preserve">DOI:</w:t>
      </w:r>
      <w:r>
        <w:t xml:space="preserve"> </w:t>
      </w:r>
      <w:hyperlink r:id="rId75">
        <w:r>
          <w:rPr>
            <w:rStyle w:val="Hyperlink"/>
          </w:rPr>
          <w:t xml:space="preserve">10.1109/tnnls.2013.2292894</w:t>
        </w:r>
      </w:hyperlink>
      <w:r>
        <w:t xml:space="preserve"> </w:t>
      </w:r>
      <w:r>
        <w:t xml:space="preserve">· PMID:</w:t>
      </w:r>
      <w:r>
        <w:t xml:space="preserve"> </w:t>
      </w:r>
      <w:hyperlink r:id="rId76">
        <w:r>
          <w:rPr>
            <w:rStyle w:val="Hyperlink"/>
          </w:rPr>
          <w:t xml:space="preserve">24808033</w:t>
        </w:r>
      </w:hyperlink>
    </w:p>
    <w:bookmarkEnd w:id="77"/>
    <w:bookmarkStart w:id="79" w:name="ref-wwF0mDld"/>
    <w:p>
      <w:pPr>
        <w:pStyle w:val="Bibliography"/>
      </w:pPr>
      <w:r>
        <w:t xml:space="preserve">4.</w:t>
      </w:r>
      <w:r>
        <w:t xml:space="preserve"> </w:t>
      </w:r>
      <w:hyperlink r:id="rId78">
        <w:r>
          <w:rPr>
            <w:rStyle w:val="Hyperlink"/>
          </w:rPr>
          <w:t xml:space="preserve">https://www.fda.gov/media/99546/download</w:t>
        </w:r>
      </w:hyperlink>
    </w:p>
    <w:bookmarkEnd w:id="79"/>
    <w:bookmarkStart w:id="84" w:name="ref-Zoj0hKzb"/>
    <w:p>
      <w:pPr>
        <w:pStyle w:val="Bibliography"/>
      </w:pPr>
      <w:r>
        <w:t xml:space="preserve">5.</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80">
        <w:r>
          <w:rPr>
            <w:rStyle w:val="Hyperlink"/>
          </w:rPr>
          <w:t xml:space="preserve">https://doi.org/gg9dcx</w:t>
        </w:r>
      </w:hyperlink>
      <w:r>
        <w:t xml:space="preserve"> </w:t>
      </w:r>
      <w:r>
        <w:br/>
      </w:r>
      <w:r>
        <w:t xml:space="preserve">DOI:</w:t>
      </w:r>
      <w:r>
        <w:t xml:space="preserve"> </w:t>
      </w:r>
      <w:hyperlink r:id="rId81">
        <w:r>
          <w:rPr>
            <w:rStyle w:val="Hyperlink"/>
          </w:rPr>
          <w:t xml:space="preserve">10.1016/j.ebiom.2019.08.027</w:t>
        </w:r>
      </w:hyperlink>
      <w:r>
        <w:t xml:space="preserve"> </w:t>
      </w:r>
      <w:r>
        <w:t xml:space="preserve">· PMID:</w:t>
      </w:r>
      <w:r>
        <w:t xml:space="preserve"> </w:t>
      </w:r>
      <w:hyperlink r:id="rId82">
        <w:r>
          <w:rPr>
            <w:rStyle w:val="Hyperlink"/>
          </w:rPr>
          <w:t xml:space="preserve">31466916</w:t>
        </w:r>
      </w:hyperlink>
      <w:r>
        <w:t xml:space="preserve"> </w:t>
      </w:r>
      <w:r>
        <w:t xml:space="preserve">· PMCID:</w:t>
      </w:r>
      <w:r>
        <w:t xml:space="preserve"> </w:t>
      </w:r>
      <w:hyperlink r:id="rId83">
        <w:r>
          <w:rPr>
            <w:rStyle w:val="Hyperlink"/>
          </w:rPr>
          <w:t xml:space="preserve">PMC6796516</w:t>
        </w:r>
      </w:hyperlink>
    </w:p>
    <w:bookmarkEnd w:id="84"/>
    <w:bookmarkStart w:id="89" w:name="ref-KOD2gdVS"/>
    <w:p>
      <w:pPr>
        <w:pStyle w:val="Bibliography"/>
      </w:pPr>
      <w:r>
        <w:t xml:space="preserve">6.</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85">
        <w:r>
          <w:rPr>
            <w:rStyle w:val="Hyperlink"/>
          </w:rPr>
          <w:t xml:space="preserve">https://doi.org/ffksnf</w:t>
        </w:r>
      </w:hyperlink>
      <w:r>
        <w:t xml:space="preserve"> </w:t>
      </w:r>
      <w:r>
        <w:br/>
      </w:r>
      <w:r>
        <w:t xml:space="preserve">DOI:</w:t>
      </w:r>
      <w:r>
        <w:t xml:space="preserve"> </w:t>
      </w:r>
      <w:hyperlink r:id="rId86">
        <w:r>
          <w:rPr>
            <w:rStyle w:val="Hyperlink"/>
          </w:rPr>
          <w:t xml:space="preserve">10.1038/nrc2294</w:t>
        </w:r>
      </w:hyperlink>
      <w:r>
        <w:t xml:space="preserve"> </w:t>
      </w:r>
      <w:r>
        <w:t xml:space="preserve">· PMID:</w:t>
      </w:r>
      <w:r>
        <w:t xml:space="preserve"> </w:t>
      </w:r>
      <w:hyperlink r:id="rId87">
        <w:r>
          <w:rPr>
            <w:rStyle w:val="Hyperlink"/>
          </w:rPr>
          <w:t xml:space="preserve">18097463</w:t>
        </w:r>
      </w:hyperlink>
      <w:r>
        <w:t xml:space="preserve"> </w:t>
      </w:r>
      <w:r>
        <w:t xml:space="preserve">· PMCID:</w:t>
      </w:r>
      <w:r>
        <w:t xml:space="preserve"> </w:t>
      </w:r>
      <w:hyperlink r:id="rId88">
        <w:r>
          <w:rPr>
            <w:rStyle w:val="Hyperlink"/>
          </w:rPr>
          <w:t xml:space="preserve">PMC2238676</w:t>
        </w:r>
      </w:hyperlink>
    </w:p>
    <w:bookmarkEnd w:id="89"/>
    <w:bookmarkStart w:id="93" w:name="ref-c6DKSPdm"/>
    <w:p>
      <w:pPr>
        <w:pStyle w:val="Bibliography"/>
      </w:pPr>
      <w:r>
        <w:t xml:space="preserve">7.</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(2018-06)</w:t>
      </w:r>
      <w:r>
        <w:t xml:space="preserve"> </w:t>
      </w:r>
      <w:hyperlink r:id="rId90">
        <w:r>
          <w:rPr>
            <w:rStyle w:val="Hyperlink"/>
          </w:rPr>
          <w:t xml:space="preserve">https://doi.org/ghrqhp</w:t>
        </w:r>
      </w:hyperlink>
      <w:r>
        <w:t xml:space="preserve"> </w:t>
      </w:r>
      <w:r>
        <w:br/>
      </w:r>
      <w:r>
        <w:t xml:space="preserve">DOI:</w:t>
      </w:r>
      <w:r>
        <w:t xml:space="preserve"> </w:t>
      </w:r>
      <w:hyperlink r:id="rId91">
        <w:r>
          <w:rPr>
            <w:rStyle w:val="Hyperlink"/>
          </w:rPr>
          <w:t xml:space="preserve">10.1038/s41592-018-0019-x</w:t>
        </w:r>
      </w:hyperlink>
      <w:r>
        <w:t xml:space="preserve"> </w:t>
      </w:r>
      <w:r>
        <w:t xml:space="preserve">· PMID:</w:t>
      </w:r>
      <w:r>
        <w:t xml:space="preserve"> </w:t>
      </w:r>
      <w:hyperlink r:id="rId92">
        <w:r>
          <w:rPr>
            <w:rStyle w:val="Hyperlink"/>
          </w:rPr>
          <w:t xml:space="preserve">29855577</w:t>
        </w:r>
      </w:hyperlink>
    </w:p>
    <w:bookmarkEnd w:id="93"/>
    <w:bookmarkStart w:id="97" w:name="ref-1HahRBkyb"/>
    <w:p>
      <w:pPr>
        <w:pStyle w:val="Bibliography"/>
      </w:pPr>
      <w:r>
        <w:t xml:space="preserve">8.</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(2007-01-01)</w:t>
      </w:r>
      <w:r>
        <w:t xml:space="preserve"> </w:t>
      </w:r>
      <w:hyperlink r:id="rId94">
        <w:r>
          <w:rPr>
            <w:rStyle w:val="Hyperlink"/>
          </w:rPr>
          <w:t xml:space="preserve">https://doi.org/dsf386</w:t>
        </w:r>
      </w:hyperlink>
      <w:r>
        <w:t xml:space="preserve"> </w:t>
      </w:r>
      <w:r>
        <w:br/>
      </w:r>
      <w:r>
        <w:t xml:space="preserve">DOI:</w:t>
      </w:r>
      <w:r>
        <w:t xml:space="preserve"> </w:t>
      </w:r>
      <w:hyperlink r:id="rId95">
        <w:r>
          <w:rPr>
            <w:rStyle w:val="Hyperlink"/>
          </w:rPr>
          <w:t xml:space="preserve">10.1093/biostatistics/kxj037</w:t>
        </w:r>
      </w:hyperlink>
      <w:r>
        <w:t xml:space="preserve"> </w:t>
      </w:r>
      <w:r>
        <w:t xml:space="preserve">· PMID:</w:t>
      </w:r>
      <w:r>
        <w:t xml:space="preserve"> </w:t>
      </w:r>
      <w:hyperlink r:id="rId96">
        <w:r>
          <w:rPr>
            <w:rStyle w:val="Hyperlink"/>
          </w:rPr>
          <w:t xml:space="preserve">16632515</w:t>
        </w:r>
      </w:hyperlink>
    </w:p>
    <w:bookmarkEnd w:id="97"/>
    <w:bookmarkStart w:id="102" w:name="ref-XJiH4M02"/>
    <w:p>
      <w:pPr>
        <w:pStyle w:val="Bibliography"/>
      </w:pPr>
      <w:r>
        <w:t xml:space="preserve">9.</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98">
        <w:r>
          <w:rPr>
            <w:rStyle w:val="Hyperlink"/>
          </w:rPr>
          <w:t xml:space="preserve">https://doi.org/f8k8kf</w:t>
        </w:r>
      </w:hyperlink>
      <w:r>
        <w:t xml:space="preserve"> </w:t>
      </w:r>
      <w:r>
        <w:br/>
      </w:r>
      <w:r>
        <w:t xml:space="preserve">DOI:</w:t>
      </w:r>
      <w:r>
        <w:t xml:space="preserve"> </w:t>
      </w:r>
      <w:hyperlink r:id="rId99">
        <w:r>
          <w:rPr>
            <w:rStyle w:val="Hyperlink"/>
          </w:rPr>
          <w:t xml:space="preserve">10.1093/nar/gku864</w:t>
        </w:r>
      </w:hyperlink>
      <w:r>
        <w:t xml:space="preserve"> </w:t>
      </w:r>
      <w:r>
        <w:t xml:space="preserve">· PMID:</w:t>
      </w:r>
      <w:r>
        <w:t xml:space="preserve"> </w:t>
      </w:r>
      <w:hyperlink r:id="rId100">
        <w:r>
          <w:rPr>
            <w:rStyle w:val="Hyperlink"/>
          </w:rPr>
          <w:t xml:space="preserve">25294822</w:t>
        </w:r>
      </w:hyperlink>
      <w:r>
        <w:t xml:space="preserve"> </w:t>
      </w:r>
      <w:r>
        <w:t xml:space="preserve">· PMCID:</w:t>
      </w:r>
      <w:r>
        <w:t xml:space="preserve"> </w:t>
      </w:r>
      <w:hyperlink r:id="rId101">
        <w:r>
          <w:rPr>
            <w:rStyle w:val="Hyperlink"/>
          </w:rPr>
          <w:t xml:space="preserve">PMC4245966</w:t>
        </w:r>
      </w:hyperlink>
    </w:p>
    <w:bookmarkEnd w:id="102"/>
    <w:bookmarkStart w:id="107" w:name="ref-19neBSN5B"/>
    <w:p>
      <w:pPr>
        <w:pStyle w:val="Bibliography"/>
      </w:pPr>
      <w:r>
        <w:t xml:space="preserve">10.</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03">
        <w:r>
          <w:rPr>
            <w:rStyle w:val="Hyperlink"/>
          </w:rPr>
          <w:t xml:space="preserve">https://doi.org/cq6f8b</w:t>
        </w:r>
      </w:hyperlink>
      <w:r>
        <w:t xml:space="preserve"> </w:t>
      </w:r>
      <w:r>
        <w:br/>
      </w:r>
      <w:r>
        <w:t xml:space="preserve">DOI:</w:t>
      </w:r>
      <w:r>
        <w:t xml:space="preserve"> </w:t>
      </w:r>
      <w:hyperlink r:id="rId104">
        <w:r>
          <w:rPr>
            <w:rStyle w:val="Hyperlink"/>
          </w:rPr>
          <w:t xml:space="preserve">10.1186/gb-2010-11-3-r25</w:t>
        </w:r>
      </w:hyperlink>
      <w:r>
        <w:t xml:space="preserve"> </w:t>
      </w:r>
      <w:r>
        <w:t xml:space="preserve">· PMID:</w:t>
      </w:r>
      <w:r>
        <w:t xml:space="preserve"> </w:t>
      </w:r>
      <w:hyperlink r:id="rId105">
        <w:r>
          <w:rPr>
            <w:rStyle w:val="Hyperlink"/>
          </w:rPr>
          <w:t xml:space="preserve">20196867</w:t>
        </w:r>
      </w:hyperlink>
      <w:r>
        <w:t xml:space="preserve"> </w:t>
      </w:r>
      <w:r>
        <w:t xml:space="preserve">· PMCID:</w:t>
      </w:r>
      <w:r>
        <w:t xml:space="preserve"> </w:t>
      </w:r>
      <w:hyperlink r:id="rId106">
        <w:r>
          <w:rPr>
            <w:rStyle w:val="Hyperlink"/>
          </w:rPr>
          <w:t xml:space="preserve">PMC2864565</w:t>
        </w:r>
      </w:hyperlink>
    </w:p>
    <w:bookmarkEnd w:id="107"/>
    <w:bookmarkStart w:id="111" w:name="ref-sFnMb5kB"/>
    <w:p>
      <w:pPr>
        <w:pStyle w:val="Bibliography"/>
      </w:pPr>
      <w:r>
        <w:t xml:space="preserve">11.</w:t>
      </w:r>
      <w:r>
        <w:t xml:space="preserve"> </w:t>
      </w:r>
      <w:r>
        <w:rPr>
          <w:b/>
        </w:rPr>
        <w:t xml:space="preserve">Applied Predictive Modeling</w:t>
      </w:r>
      <w:r>
        <w:t xml:space="preserve"> </w:t>
      </w:r>
      <w:r>
        <w:br/>
      </w:r>
      <w:r>
        <w:t xml:space="preserve">Max Kuhn, Kjell Johnson</w:t>
      </w:r>
      <w:r>
        <w:br/>
      </w:r>
      <w:r>
        <w:rPr>
          <w:i/>
        </w:rPr>
        <w:t xml:space="preserve">Springer New York</w:t>
      </w:r>
      <w:r>
        <w:t xml:space="preserve"> </w:t>
      </w:r>
      <w:r>
        <w:t xml:space="preserve">(2013)</w:t>
      </w:r>
      <w:r>
        <w:t xml:space="preserve"> </w:t>
      </w:r>
      <w:hyperlink r:id="rId108">
        <w:r>
          <w:rPr>
            <w:rStyle w:val="Hyperlink"/>
          </w:rPr>
          <w:t xml:space="preserve">https://doi.org/c432</w:t>
        </w:r>
      </w:hyperlink>
      <w:r>
        <w:t xml:space="preserve"> </w:t>
      </w:r>
      <w:r>
        <w:br/>
      </w:r>
      <w:r>
        <w:t xml:space="preserve">DOI:</w:t>
      </w:r>
      <w:r>
        <w:t xml:space="preserve"> </w:t>
      </w:r>
      <w:hyperlink r:id="rId109">
        <w:r>
          <w:rPr>
            <w:rStyle w:val="Hyperlink"/>
          </w:rPr>
          <w:t xml:space="preserve">10.1007/978-1-4614-6849-3</w:t>
        </w:r>
      </w:hyperlink>
      <w:r>
        <w:t xml:space="preserve"> </w:t>
      </w:r>
      <w:r>
        <w:t xml:space="preserve">· ISBN:</w:t>
      </w:r>
      <w:r>
        <w:t xml:space="preserve"> </w:t>
      </w:r>
      <w:hyperlink r:id="rId110">
        <w:r>
          <w:rPr>
            <w:rStyle w:val="Hyperlink"/>
          </w:rPr>
          <w:t xml:space="preserve">9781461468486</w:t>
        </w:r>
      </w:hyperlink>
    </w:p>
    <w:bookmarkEnd w:id="111"/>
    <w:bookmarkStart w:id="115" w:name="ref-1HICCTHVj"/>
    <w:p>
      <w:pPr>
        <w:pStyle w:val="Bibliography"/>
      </w:pPr>
      <w:r>
        <w:t xml:space="preserve">12.</w:t>
      </w:r>
      <w:r>
        <w:t xml:space="preserve"> </w:t>
      </w:r>
      <w:r>
        <w:rPr>
          <w:b/>
        </w:rPr>
        <w:t xml:space="preserve">Handbook of Data Visualization</w:t>
      </w:r>
      <w:r>
        <w:t xml:space="preserve"> </w:t>
      </w:r>
      <w:r>
        <w:br/>
      </w:r>
      <w:r>
        <w:t xml:space="preserve">Chun-houh Chen, Wolfgang Härdle, Antony Unwin</w:t>
      </w:r>
      <w:r>
        <w:br/>
      </w:r>
      <w:r>
        <w:rPr>
          <w:i/>
        </w:rPr>
        <w:t xml:space="preserve">Springer Berlin Heidelberg</w:t>
      </w:r>
      <w:r>
        <w:t xml:space="preserve"> </w:t>
      </w:r>
      <w:r>
        <w:t xml:space="preserve">(2008)</w:t>
      </w:r>
      <w:r>
        <w:t xml:space="preserve"> </w:t>
      </w:r>
      <w:hyperlink r:id="rId112">
        <w:r>
          <w:rPr>
            <w:rStyle w:val="Hyperlink"/>
          </w:rPr>
          <w:t xml:space="preserve">https://doi.org/ckmkfp</w:t>
        </w:r>
      </w:hyperlink>
      <w:r>
        <w:t xml:space="preserve"> </w:t>
      </w:r>
      <w:r>
        <w:br/>
      </w:r>
      <w:r>
        <w:t xml:space="preserve">DOI:</w:t>
      </w:r>
      <w:r>
        <w:t xml:space="preserve"> </w:t>
      </w:r>
      <w:hyperlink r:id="rId113">
        <w:r>
          <w:rPr>
            <w:rStyle w:val="Hyperlink"/>
          </w:rPr>
          <w:t xml:space="preserve">10.1007/978-3-540-33037-0</w:t>
        </w:r>
      </w:hyperlink>
      <w:r>
        <w:t xml:space="preserve"> </w:t>
      </w:r>
      <w:r>
        <w:t xml:space="preserve">· ISBN:</w:t>
      </w:r>
      <w:r>
        <w:t xml:space="preserve"> </w:t>
      </w:r>
      <w:hyperlink r:id="rId114">
        <w:r>
          <w:rPr>
            <w:rStyle w:val="Hyperlink"/>
          </w:rPr>
          <w:t xml:space="preserve">9783540330363</w:t>
        </w:r>
      </w:hyperlink>
    </w:p>
    <w:bookmarkEnd w:id="115"/>
    <w:bookmarkStart w:id="120" w:name="ref-qRi1wkz4"/>
    <w:p>
      <w:pPr>
        <w:pStyle w:val="Bibliography"/>
      </w:pPr>
      <w:r>
        <w:t xml:space="preserve">13.</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16">
        <w:r>
          <w:rPr>
            <w:rStyle w:val="Hyperlink"/>
          </w:rPr>
          <w:t xml:space="preserve">https://doi.org/gcsfk7</w:t>
        </w:r>
      </w:hyperlink>
      <w:r>
        <w:t xml:space="preserve"> </w:t>
      </w:r>
      <w:r>
        <w:br/>
      </w:r>
      <w:r>
        <w:t xml:space="preserve">DOI:</w:t>
      </w:r>
      <w:r>
        <w:t xml:space="preserve"> </w:t>
      </w:r>
      <w:hyperlink r:id="rId117">
        <w:r>
          <w:rPr>
            <w:rStyle w:val="Hyperlink"/>
          </w:rPr>
          <w:t xml:space="preserve">10.1098/rsta.2015.0202</w:t>
        </w:r>
      </w:hyperlink>
      <w:r>
        <w:t xml:space="preserve"> </w:t>
      </w:r>
      <w:r>
        <w:t xml:space="preserve">· PMID:</w:t>
      </w:r>
      <w:r>
        <w:t xml:space="preserve"> </w:t>
      </w:r>
      <w:hyperlink r:id="rId118">
        <w:r>
          <w:rPr>
            <w:rStyle w:val="Hyperlink"/>
          </w:rPr>
          <w:t xml:space="preserve">26953178</w:t>
        </w:r>
      </w:hyperlink>
      <w:r>
        <w:t xml:space="preserve"> </w:t>
      </w:r>
      <w:r>
        <w:t xml:space="preserve">· PMCID:</w:t>
      </w:r>
      <w:r>
        <w:t xml:space="preserve"> </w:t>
      </w:r>
      <w:hyperlink r:id="rId119">
        <w:r>
          <w:rPr>
            <w:rStyle w:val="Hyperlink"/>
          </w:rPr>
          <w:t xml:space="preserve">PMC4792409</w:t>
        </w:r>
      </w:hyperlink>
    </w:p>
    <w:bookmarkEnd w:id="120"/>
    <w:bookmarkStart w:id="122" w:name="ref-BsfyICXU"/>
    <w:p>
      <w:pPr>
        <w:pStyle w:val="Bibliography"/>
      </w:pPr>
      <w:r>
        <w:t xml:space="preserve">14.</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21">
        <w:r>
          <w:rPr>
            <w:rStyle w:val="Hyperlink"/>
          </w:rPr>
          <w:t xml:space="preserve">http://arxiv.org/abs/1802.03426</w:t>
        </w:r>
      </w:hyperlink>
    </w:p>
    <w:bookmarkEnd w:id="122"/>
    <w:bookmarkStart w:id="124" w:name="ref-skX0eEFg"/>
    <w:p>
      <w:pPr>
        <w:pStyle w:val="Bibliography"/>
      </w:pPr>
      <w:r>
        <w:t xml:space="preserve">15.</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23">
        <w:r>
          <w:rPr>
            <w:rStyle w:val="Hyperlink"/>
          </w:rPr>
          <w:t xml:space="preserve">http://jmlr.org/papers/v9/vandermaaten08a.html</w:t>
        </w:r>
      </w:hyperlink>
    </w:p>
    <w:bookmarkEnd w:id="124"/>
    <w:bookmarkStart w:id="128" w:name="ref-1Ak4JFhvU"/>
    <w:p>
      <w:pPr>
        <w:pStyle w:val="Bibliography"/>
      </w:pPr>
      <w:r>
        <w:t xml:space="preserve">16.</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25">
        <w:r>
          <w:rPr>
            <w:rStyle w:val="Hyperlink"/>
          </w:rPr>
          <w:t xml:space="preserve">https://doi.org/ggsrc7</w:t>
        </w:r>
      </w:hyperlink>
      <w:r>
        <w:t xml:space="preserve"> </w:t>
      </w:r>
      <w:r>
        <w:br/>
      </w:r>
      <w:r>
        <w:t xml:space="preserve">DOI:</w:t>
      </w:r>
      <w:r>
        <w:t xml:space="preserve"> </w:t>
      </w:r>
      <w:hyperlink r:id="rId126">
        <w:r>
          <w:rPr>
            <w:rStyle w:val="Hyperlink"/>
          </w:rPr>
          <w:t xml:space="preserve">10.1016/j.media.2020.101660</w:t>
        </w:r>
      </w:hyperlink>
      <w:r>
        <w:t xml:space="preserve"> </w:t>
      </w:r>
      <w:r>
        <w:t xml:space="preserve">· PMID:</w:t>
      </w:r>
      <w:r>
        <w:t xml:space="preserve"> </w:t>
      </w:r>
      <w:hyperlink r:id="rId127">
        <w:r>
          <w:rPr>
            <w:rStyle w:val="Hyperlink"/>
          </w:rPr>
          <w:t xml:space="preserve">32028213</w:t>
        </w:r>
      </w:hyperlink>
    </w:p>
    <w:bookmarkEnd w:id="128"/>
    <w:bookmarkStart w:id="133" w:name="ref-gqTS2Uy7"/>
    <w:p>
      <w:pPr>
        <w:pStyle w:val="Bibliography"/>
      </w:pPr>
      <w:r>
        <w:t xml:space="preserve">17.</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w:t>
      </w:r>
      <w:r>
        <w:t xml:space="preserve"> </w:t>
      </w:r>
      <w:hyperlink r:id="rId129">
        <w:r>
          <w:rPr>
            <w:rStyle w:val="Hyperlink"/>
          </w:rPr>
          <w:t xml:space="preserve">https://doi.org/gf9t7w</w:t>
        </w:r>
      </w:hyperlink>
      <w:r>
        <w:t xml:space="preserve"> </w:t>
      </w:r>
      <w:r>
        <w:br/>
      </w:r>
      <w:r>
        <w:t xml:space="preserve">DOI:</w:t>
      </w:r>
      <w:r>
        <w:t xml:space="preserve"> </w:t>
      </w:r>
      <w:hyperlink r:id="rId130">
        <w:r>
          <w:rPr>
            <w:rStyle w:val="Hyperlink"/>
          </w:rPr>
          <w:t xml:space="preserve">10.1038/ncomms14825</w:t>
        </w:r>
      </w:hyperlink>
      <w:r>
        <w:t xml:space="preserve"> </w:t>
      </w:r>
      <w:r>
        <w:t xml:space="preserve">· PMID:</w:t>
      </w:r>
      <w:r>
        <w:t xml:space="preserve"> </w:t>
      </w:r>
      <w:hyperlink r:id="rId131">
        <w:r>
          <w:rPr>
            <w:rStyle w:val="Hyperlink"/>
          </w:rPr>
          <w:t xml:space="preserve">28382969</w:t>
        </w:r>
      </w:hyperlink>
      <w:r>
        <w:t xml:space="preserve"> </w:t>
      </w:r>
      <w:r>
        <w:t xml:space="preserve">· PMCID:</w:t>
      </w:r>
      <w:r>
        <w:t xml:space="preserve"> </w:t>
      </w:r>
      <w:hyperlink r:id="rId132">
        <w:r>
          <w:rPr>
            <w:rStyle w:val="Hyperlink"/>
          </w:rPr>
          <w:t xml:space="preserve">PMC5384229</w:t>
        </w:r>
      </w:hyperlink>
    </w:p>
    <w:bookmarkEnd w:id="133"/>
    <w:bookmarkStart w:id="138" w:name="ref-AZCOtvbC"/>
    <w:p>
      <w:pPr>
        <w:pStyle w:val="Bibliography"/>
      </w:pPr>
      <w:r>
        <w:t xml:space="preserve">18.</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(2019-12)</w:t>
      </w:r>
      <w:r>
        <w:t xml:space="preserve"> </w:t>
      </w:r>
      <w:hyperlink r:id="rId134">
        <w:r>
          <w:rPr>
            <w:rStyle w:val="Hyperlink"/>
          </w:rPr>
          <w:t xml:space="preserve">https://doi.org/ggdrfz</w:t>
        </w:r>
      </w:hyperlink>
      <w:r>
        <w:t xml:space="preserve"> </w:t>
      </w:r>
      <w:r>
        <w:br/>
      </w:r>
      <w:r>
        <w:t xml:space="preserve">DOI:</w:t>
      </w:r>
      <w:r>
        <w:t xml:space="preserve"> </w:t>
      </w:r>
      <w:hyperlink r:id="rId135">
        <w:r>
          <w:rPr>
            <w:rStyle w:val="Hyperlink"/>
          </w:rPr>
          <w:t xml:space="preserve">10.1038/s41467-019-13056-x</w:t>
        </w:r>
      </w:hyperlink>
      <w:r>
        <w:t xml:space="preserve"> </w:t>
      </w:r>
      <w:r>
        <w:t xml:space="preserve">· PMID:</w:t>
      </w:r>
      <w:r>
        <w:t xml:space="preserve"> </w:t>
      </w:r>
      <w:hyperlink r:id="rId136">
        <w:r>
          <w:rPr>
            <w:rStyle w:val="Hyperlink"/>
          </w:rPr>
          <w:t xml:space="preserve">31780648</w:t>
        </w:r>
      </w:hyperlink>
      <w:r>
        <w:t xml:space="preserve"> </w:t>
      </w:r>
      <w:r>
        <w:t xml:space="preserve">· PMCID:</w:t>
      </w:r>
      <w:r>
        <w:t xml:space="preserve"> </w:t>
      </w:r>
      <w:hyperlink r:id="rId137">
        <w:r>
          <w:rPr>
            <w:rStyle w:val="Hyperlink"/>
          </w:rPr>
          <w:t xml:space="preserve">PMC6882829</w:t>
        </w:r>
      </w:hyperlink>
    </w:p>
    <w:bookmarkEnd w:id="138"/>
    <w:bookmarkStart w:id="143" w:name="ref-12XiicejZ"/>
    <w:p>
      <w:pPr>
        <w:pStyle w:val="Bibliography"/>
      </w:pPr>
      <w:r>
        <w:t xml:space="preserve">19.</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(2020-12)</w:t>
      </w:r>
      <w:r>
        <w:t xml:space="preserve"> </w:t>
      </w:r>
      <w:hyperlink r:id="rId139">
        <w:r>
          <w:rPr>
            <w:rStyle w:val="Hyperlink"/>
          </w:rPr>
          <w:t xml:space="preserve">https://doi.org/ggqcqp</w:t>
        </w:r>
      </w:hyperlink>
      <w:r>
        <w:t xml:space="preserve"> </w:t>
      </w:r>
      <w:r>
        <w:br/>
      </w:r>
      <w:r>
        <w:t xml:space="preserve">DOI:</w:t>
      </w:r>
      <w:r>
        <w:t xml:space="preserve"> </w:t>
      </w:r>
      <w:hyperlink r:id="rId140">
        <w:r>
          <w:rPr>
            <w:rStyle w:val="Hyperlink"/>
          </w:rPr>
          <w:t xml:space="preserve">10.1038/s41467-020-15351-4</w:t>
        </w:r>
      </w:hyperlink>
      <w:r>
        <w:t xml:space="preserve"> </w:t>
      </w:r>
      <w:r>
        <w:t xml:space="preserve">· PMID:</w:t>
      </w:r>
      <w:r>
        <w:t xml:space="preserve"> </w:t>
      </w:r>
      <w:hyperlink r:id="rId141">
        <w:r>
          <w:rPr>
            <w:rStyle w:val="Hyperlink"/>
          </w:rPr>
          <w:t xml:space="preserve">32210240</w:t>
        </w:r>
      </w:hyperlink>
      <w:r>
        <w:t xml:space="preserve"> </w:t>
      </w:r>
      <w:r>
        <w:t xml:space="preserve">· PMCID:</w:t>
      </w:r>
      <w:r>
        <w:t xml:space="preserve"> </w:t>
      </w:r>
      <w:hyperlink r:id="rId142">
        <w:r>
          <w:rPr>
            <w:rStyle w:val="Hyperlink"/>
          </w:rPr>
          <w:t xml:space="preserve">PMC7093466</w:t>
        </w:r>
      </w:hyperlink>
    </w:p>
    <w:bookmarkEnd w:id="143"/>
    <w:bookmarkStart w:id="147" w:name="ref-15yIhkDpY"/>
    <w:p>
      <w:pPr>
        <w:pStyle w:val="Bibliography"/>
      </w:pPr>
      <w:r>
        <w:t xml:space="preserve">20.</w:t>
      </w:r>
      <w:r>
        <w:t xml:space="preserve"> </w:t>
      </w:r>
      <w:r>
        <w:rPr>
          <w:b/>
        </w:rPr>
        <w:t xml:space="preserve">Feature Selection</w:t>
      </w:r>
      <w:r>
        <w:t xml:space="preserve"> </w:t>
      </w:r>
      <w:r>
        <w:br/>
      </w:r>
      <w:r>
        <w:t xml:space="preserve">Rama Chellappa, Pavan Turaga</w:t>
      </w:r>
      <w:r>
        <w:br/>
      </w:r>
      <w:r>
        <w:rPr>
          <w:i/>
        </w:rPr>
        <w:t xml:space="preserve">Computer Vision</w:t>
      </w:r>
      <w:r>
        <w:t xml:space="preserve"> </w:t>
      </w:r>
      <w:r>
        <w:t xml:space="preserve">(2020)</w:t>
      </w:r>
      <w:r>
        <w:t xml:space="preserve"> </w:t>
      </w:r>
      <w:hyperlink r:id="rId144">
        <w:r>
          <w:rPr>
            <w:rStyle w:val="Hyperlink"/>
          </w:rPr>
          <w:t xml:space="preserve">https://doi.org/ghgqb9</w:t>
        </w:r>
      </w:hyperlink>
      <w:r>
        <w:t xml:space="preserve"> </w:t>
      </w:r>
      <w:r>
        <w:br/>
      </w:r>
      <w:r>
        <w:t xml:space="preserve">DOI:</w:t>
      </w:r>
      <w:r>
        <w:t xml:space="preserve"> </w:t>
      </w:r>
      <w:hyperlink r:id="rId145">
        <w:r>
          <w:rPr>
            <w:rStyle w:val="Hyperlink"/>
          </w:rPr>
          <w:t xml:space="preserve">10.1007/978-3-030-03243-2_299-1</w:t>
        </w:r>
      </w:hyperlink>
      <w:r>
        <w:t xml:space="preserve"> </w:t>
      </w:r>
      <w:r>
        <w:t xml:space="preserve">· ISBN:</w:t>
      </w:r>
      <w:r>
        <w:t xml:space="preserve"> </w:t>
      </w:r>
      <w:hyperlink r:id="rId146">
        <w:r>
          <w:rPr>
            <w:rStyle w:val="Hyperlink"/>
          </w:rPr>
          <w:t xml:space="preserve">9783030032432</w:t>
        </w:r>
      </w:hyperlink>
    </w:p>
    <w:bookmarkEnd w:id="147"/>
    <w:bookmarkStart w:id="150" w:name="ref-Lby4PmSX"/>
    <w:p>
      <w:pPr>
        <w:pStyle w:val="Bibliography"/>
      </w:pPr>
      <w:r>
        <w:t xml:space="preserve">21.</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48">
        <w:r>
          <w:rPr>
            <w:rStyle w:val="Hyperlink"/>
          </w:rPr>
          <w:t xml:space="preserve">https://doi.org/gffk7g</w:t>
        </w:r>
      </w:hyperlink>
      <w:r>
        <w:t xml:space="preserve"> </w:t>
      </w:r>
      <w:r>
        <w:br/>
      </w:r>
      <w:r>
        <w:t xml:space="preserve">DOI:</w:t>
      </w:r>
      <w:r>
        <w:t xml:space="preserve"> </w:t>
      </w:r>
      <w:hyperlink r:id="rId149">
        <w:r>
          <w:rPr>
            <w:rStyle w:val="Hyperlink"/>
          </w:rPr>
          <w:t xml:space="preserve">10.23915/distill.00002</w:t>
        </w:r>
      </w:hyperlink>
    </w:p>
    <w:bookmarkEnd w:id="150"/>
    <w:bookmarkStart w:id="155" w:name="ref-NsW0qxZF"/>
    <w:p>
      <w:pPr>
        <w:pStyle w:val="Bibliography"/>
      </w:pPr>
      <w:r>
        <w:t xml:space="preserve">22.</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(2020-12)</w:t>
      </w:r>
      <w:r>
        <w:t xml:space="preserve"> </w:t>
      </w:r>
      <w:hyperlink r:id="rId151">
        <w:r>
          <w:rPr>
            <w:rStyle w:val="Hyperlink"/>
          </w:rPr>
          <w:t xml:space="preserve">https://doi.org/gg2mjh</w:t>
        </w:r>
      </w:hyperlink>
      <w:r>
        <w:t xml:space="preserve"> </w:t>
      </w:r>
      <w:r>
        <w:br/>
      </w:r>
      <w:r>
        <w:t xml:space="preserve">DOI:</w:t>
      </w:r>
      <w:r>
        <w:t xml:space="preserve"> </w:t>
      </w:r>
      <w:hyperlink r:id="rId152">
        <w:r>
          <w:rPr>
            <w:rStyle w:val="Hyperlink"/>
          </w:rPr>
          <w:t xml:space="preserve">10.1186/s13059-020-02021-3</w:t>
        </w:r>
      </w:hyperlink>
      <w:r>
        <w:t xml:space="preserve"> </w:t>
      </w:r>
      <w:r>
        <w:t xml:space="preserve">· PMID:</w:t>
      </w:r>
      <w:r>
        <w:t xml:space="preserve"> </w:t>
      </w:r>
      <w:hyperlink r:id="rId153">
        <w:r>
          <w:rPr>
            <w:rStyle w:val="Hyperlink"/>
          </w:rPr>
          <w:t xml:space="preserve">32393369</w:t>
        </w:r>
      </w:hyperlink>
      <w:r>
        <w:t xml:space="preserve"> </w:t>
      </w:r>
      <w:r>
        <w:t xml:space="preserve">· PMCID:</w:t>
      </w:r>
      <w:r>
        <w:t xml:space="preserve"> </w:t>
      </w:r>
      <w:hyperlink r:id="rId154">
        <w:r>
          <w:rPr>
            <w:rStyle w:val="Hyperlink"/>
          </w:rPr>
          <w:t xml:space="preserve">PMC7212571</w:t>
        </w:r>
      </w:hyperlink>
    </w:p>
    <w:bookmarkEnd w:id="155"/>
    <w:bookmarkStart w:id="160" w:name="ref-Pyg7FNxd"/>
    <w:p>
      <w:pPr>
        <w:pStyle w:val="Bibliography"/>
      </w:pPr>
      <w:r>
        <w:t xml:space="preserve">23.</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56">
        <w:r>
          <w:rPr>
            <w:rStyle w:val="Hyperlink"/>
          </w:rPr>
          <w:t xml:space="preserve">https://doi.org/gf3583</w:t>
        </w:r>
      </w:hyperlink>
      <w:r>
        <w:t xml:space="preserve"> </w:t>
      </w:r>
      <w:r>
        <w:br/>
      </w:r>
      <w:r>
        <w:t xml:space="preserve">DOI:</w:t>
      </w:r>
      <w:r>
        <w:t xml:space="preserve"> </w:t>
      </w:r>
      <w:hyperlink r:id="rId157">
        <w:r>
          <w:rPr>
            <w:rStyle w:val="Hyperlink"/>
          </w:rPr>
          <w:t xml:space="preserve">10.1371/journal.pcbi.1006907</w:t>
        </w:r>
      </w:hyperlink>
      <w:r>
        <w:t xml:space="preserve"> </w:t>
      </w:r>
      <w:r>
        <w:t xml:space="preserve">· PMID:</w:t>
      </w:r>
      <w:r>
        <w:t xml:space="preserve"> </w:t>
      </w:r>
      <w:hyperlink r:id="rId158">
        <w:r>
          <w:rPr>
            <w:rStyle w:val="Hyperlink"/>
          </w:rPr>
          <w:t xml:space="preserve">31220072</w:t>
        </w:r>
      </w:hyperlink>
      <w:r>
        <w:t xml:space="preserve"> </w:t>
      </w:r>
      <w:r>
        <w:t xml:space="preserve">· PMCID:</w:t>
      </w:r>
      <w:r>
        <w:t xml:space="preserve"> </w:t>
      </w:r>
      <w:hyperlink r:id="rId159">
        <w:r>
          <w:rPr>
            <w:rStyle w:val="Hyperlink"/>
          </w:rPr>
          <w:t xml:space="preserve">PMC6586259</w:t>
        </w:r>
      </w:hyperlink>
    </w:p>
    <w:bookmarkEnd w:id="160"/>
    <w:bookmarkStart w:id="165" w:name="ref-11QYztxcm"/>
    <w:p>
      <w:pPr>
        <w:pStyle w:val="Bibliography"/>
      </w:pPr>
      <w:r>
        <w:t xml:space="preserve">24.</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(2008-12)</w:t>
      </w:r>
      <w:r>
        <w:t xml:space="preserve"> </w:t>
      </w:r>
      <w:hyperlink r:id="rId161">
        <w:r>
          <w:rPr>
            <w:rStyle w:val="Hyperlink"/>
          </w:rPr>
          <w:t xml:space="preserve">https://doi.org/dqqbn6</w:t>
        </w:r>
      </w:hyperlink>
      <w:r>
        <w:t xml:space="preserve"> </w:t>
      </w:r>
      <w:r>
        <w:br/>
      </w:r>
      <w:r>
        <w:t xml:space="preserve">DOI:</w:t>
      </w:r>
      <w:r>
        <w:t xml:space="preserve"> </w:t>
      </w:r>
      <w:hyperlink r:id="rId162">
        <w:r>
          <w:rPr>
            <w:rStyle w:val="Hyperlink"/>
          </w:rPr>
          <w:t xml:space="preserve">10.1186/1471-2105-9-497</w:t>
        </w:r>
      </w:hyperlink>
      <w:r>
        <w:t xml:space="preserve"> </w:t>
      </w:r>
      <w:r>
        <w:t xml:space="preserve">· PMID:</w:t>
      </w:r>
      <w:r>
        <w:t xml:space="preserve"> </w:t>
      </w:r>
      <w:hyperlink r:id="rId163">
        <w:r>
          <w:rPr>
            <w:rStyle w:val="Hyperlink"/>
          </w:rPr>
          <w:t xml:space="preserve">19038021</w:t>
        </w:r>
      </w:hyperlink>
      <w:r>
        <w:t xml:space="preserve"> </w:t>
      </w:r>
      <w:r>
        <w:t xml:space="preserve">· PMCID:</w:t>
      </w:r>
      <w:r>
        <w:t xml:space="preserve"> </w:t>
      </w:r>
      <w:hyperlink r:id="rId164">
        <w:r>
          <w:rPr>
            <w:rStyle w:val="Hyperlink"/>
          </w:rPr>
          <w:t xml:space="preserve">PMC2632677</w:t>
        </w:r>
      </w:hyperlink>
    </w:p>
    <w:bookmarkEnd w:id="165"/>
    <w:bookmarkStart w:id="170" w:name="ref-U2RMvmE5"/>
    <w:p>
      <w:pPr>
        <w:pStyle w:val="Bibliography"/>
      </w:pPr>
      <w:r>
        <w:t xml:space="preserve">25.</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66">
        <w:r>
          <w:rPr>
            <w:rStyle w:val="Hyperlink"/>
          </w:rPr>
          <w:t xml:space="preserve">https://doi.org/gdm9jd</w:t>
        </w:r>
      </w:hyperlink>
      <w:r>
        <w:t xml:space="preserve"> </w:t>
      </w:r>
      <w:r>
        <w:br/>
      </w:r>
      <w:r>
        <w:t xml:space="preserve">DOI:</w:t>
      </w:r>
      <w:r>
        <w:t xml:space="preserve"> </w:t>
      </w:r>
      <w:hyperlink r:id="rId167">
        <w:r>
          <w:rPr>
            <w:rStyle w:val="Hyperlink"/>
          </w:rPr>
          <w:t xml:space="preserve">10.1109/jbhi.2013.2276766</w:t>
        </w:r>
      </w:hyperlink>
      <w:r>
        <w:t xml:space="preserve"> </w:t>
      </w:r>
      <w:r>
        <w:t xml:space="preserve">· PMID:</w:t>
      </w:r>
      <w:r>
        <w:t xml:space="preserve"> </w:t>
      </w:r>
      <w:hyperlink r:id="rId168">
        <w:r>
          <w:rPr>
            <w:rStyle w:val="Hyperlink"/>
          </w:rPr>
          <w:t xml:space="preserve">24808220</w:t>
        </w:r>
      </w:hyperlink>
      <w:r>
        <w:t xml:space="preserve"> </w:t>
      </w:r>
      <w:r>
        <w:t xml:space="preserve">· PMCID:</w:t>
      </w:r>
      <w:r>
        <w:t xml:space="preserve"> </w:t>
      </w:r>
      <w:hyperlink r:id="rId169">
        <w:r>
          <w:rPr>
            <w:rStyle w:val="Hyperlink"/>
          </w:rPr>
          <w:t xml:space="preserve">PMC5003052</w:t>
        </w:r>
      </w:hyperlink>
    </w:p>
    <w:bookmarkEnd w:id="170"/>
    <w:bookmarkStart w:id="175" w:name="ref-ChpTIk5j"/>
    <w:p>
      <w:pPr>
        <w:pStyle w:val="Bibliography"/>
      </w:pPr>
      <w:r>
        <w:t xml:space="preserve">26.</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(2020-12)</w:t>
      </w:r>
      <w:r>
        <w:t xml:space="preserve"> </w:t>
      </w:r>
      <w:hyperlink r:id="rId171">
        <w:r>
          <w:rPr>
            <w:rStyle w:val="Hyperlink"/>
          </w:rPr>
          <w:t xml:space="preserve">https://doi.org/gg7krm</w:t>
        </w:r>
      </w:hyperlink>
      <w:r>
        <w:t xml:space="preserve"> </w:t>
      </w:r>
      <w:r>
        <w:br/>
      </w:r>
      <w:r>
        <w:t xml:space="preserve">DOI:</w:t>
      </w:r>
      <w:r>
        <w:t xml:space="preserve"> </w:t>
      </w:r>
      <w:hyperlink r:id="rId172">
        <w:r>
          <w:rPr>
            <w:rStyle w:val="Hyperlink"/>
          </w:rPr>
          <w:t xml:space="preserve">10.1038/s41467-020-14666-6</w:t>
        </w:r>
      </w:hyperlink>
      <w:r>
        <w:t xml:space="preserve"> </w:t>
      </w:r>
      <w:r>
        <w:t xml:space="preserve">· PMID:</w:t>
      </w:r>
      <w:r>
        <w:t xml:space="preserve"> </w:t>
      </w:r>
      <w:hyperlink r:id="rId173">
        <w:r>
          <w:rPr>
            <w:rStyle w:val="Hyperlink"/>
          </w:rPr>
          <w:t xml:space="preserve">32051402</w:t>
        </w:r>
      </w:hyperlink>
      <w:r>
        <w:t xml:space="preserve"> </w:t>
      </w:r>
      <w:r>
        <w:t xml:space="preserve">· PMCID:</w:t>
      </w:r>
      <w:r>
        <w:t xml:space="preserve"> </w:t>
      </w:r>
      <w:hyperlink r:id="rId174">
        <w:r>
          <w:rPr>
            <w:rStyle w:val="Hyperlink"/>
          </w:rPr>
          <w:t xml:space="preserve">PMC7016183</w:t>
        </w:r>
      </w:hyperlink>
    </w:p>
    <w:bookmarkEnd w:id="175"/>
    <w:bookmarkStart w:id="180" w:name="ref-1DrhKLdVp"/>
    <w:p>
      <w:pPr>
        <w:pStyle w:val="Bibliography"/>
      </w:pPr>
      <w:r>
        <w:t xml:space="preserve">27.</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76">
        <w:r>
          <w:rPr>
            <w:rStyle w:val="Hyperlink"/>
          </w:rPr>
          <w:t xml:space="preserve">https://doi.org/cwqsv4</w:t>
        </w:r>
      </w:hyperlink>
      <w:r>
        <w:t xml:space="preserve"> </w:t>
      </w:r>
      <w:r>
        <w:br/>
      </w:r>
      <w:r>
        <w:t xml:space="preserve">DOI:</w:t>
      </w:r>
      <w:r>
        <w:t xml:space="preserve"> </w:t>
      </w:r>
      <w:hyperlink r:id="rId177">
        <w:r>
          <w:rPr>
            <w:rStyle w:val="Hyperlink"/>
          </w:rPr>
          <w:t xml:space="preserve">10.1093/bioinformatics/btq503</w:t>
        </w:r>
      </w:hyperlink>
      <w:r>
        <w:t xml:space="preserve"> </w:t>
      </w:r>
      <w:r>
        <w:t xml:space="preserve">· PMID:</w:t>
      </w:r>
      <w:r>
        <w:t xml:space="preserve"> </w:t>
      </w:r>
      <w:hyperlink r:id="rId178">
        <w:r>
          <w:rPr>
            <w:rStyle w:val="Hyperlink"/>
          </w:rPr>
          <w:t xml:space="preserve">20810601</w:t>
        </w:r>
      </w:hyperlink>
      <w:r>
        <w:t xml:space="preserve"> </w:t>
      </w:r>
      <w:r>
        <w:t xml:space="preserve">· PMCID:</w:t>
      </w:r>
      <w:r>
        <w:t xml:space="preserve"> </w:t>
      </w:r>
      <w:hyperlink r:id="rId179">
        <w:r>
          <w:rPr>
            <w:rStyle w:val="Hyperlink"/>
          </w:rPr>
          <w:t xml:space="preserve">PMC3025742</w:t>
        </w:r>
      </w:hyperlink>
    </w:p>
    <w:bookmarkEnd w:id="180"/>
    <w:bookmarkStart w:id="185" w:name="ref-biC8xxbd"/>
    <w:p>
      <w:pPr>
        <w:pStyle w:val="Bibliography"/>
      </w:pPr>
      <w:r>
        <w:t xml:space="preserve">28.</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81">
        <w:r>
          <w:rPr>
            <w:rStyle w:val="Hyperlink"/>
          </w:rPr>
          <w:t xml:space="preserve">https://doi.org/ghrqhq</w:t>
        </w:r>
      </w:hyperlink>
      <w:r>
        <w:t xml:space="preserve"> </w:t>
      </w:r>
      <w:r>
        <w:br/>
      </w:r>
      <w:r>
        <w:t xml:space="preserve">DOI:</w:t>
      </w:r>
      <w:r>
        <w:t xml:space="preserve"> </w:t>
      </w:r>
      <w:hyperlink r:id="rId182">
        <w:r>
          <w:rPr>
            <w:rStyle w:val="Hyperlink"/>
          </w:rPr>
          <w:t xml:space="preserve">10.1371/journal.pgen.1004754</w:t>
        </w:r>
      </w:hyperlink>
      <w:r>
        <w:t xml:space="preserve"> </w:t>
      </w:r>
      <w:r>
        <w:t xml:space="preserve">· PMID:</w:t>
      </w:r>
      <w:r>
        <w:t xml:space="preserve"> </w:t>
      </w:r>
      <w:hyperlink r:id="rId183">
        <w:r>
          <w:rPr>
            <w:rStyle w:val="Hyperlink"/>
          </w:rPr>
          <w:t xml:space="preserve">25393026</w:t>
        </w:r>
      </w:hyperlink>
      <w:r>
        <w:t xml:space="preserve"> </w:t>
      </w:r>
      <w:r>
        <w:t xml:space="preserve">· PMCID:</w:t>
      </w:r>
      <w:r>
        <w:t xml:space="preserve"> </w:t>
      </w:r>
      <w:hyperlink r:id="rId184">
        <w:r>
          <w:rPr>
            <w:rStyle w:val="Hyperlink"/>
          </w:rPr>
          <w:t xml:space="preserve">PMC4230844</w:t>
        </w:r>
      </w:hyperlink>
    </w:p>
    <w:bookmarkEnd w:id="185"/>
    <w:bookmarkStart w:id="190" w:name="ref-rfLLR7gS"/>
    <w:p>
      <w:pPr>
        <w:pStyle w:val="Bibliography"/>
      </w:pPr>
      <w:r>
        <w:t xml:space="preserve">29.</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(2016-03-30)</w:t>
      </w:r>
      <w:r>
        <w:t xml:space="preserve"> </w:t>
      </w:r>
      <w:hyperlink r:id="rId186">
        <w:r>
          <w:rPr>
            <w:rStyle w:val="Hyperlink"/>
          </w:rPr>
          <w:t xml:space="preserve">https://doi.org/ggn9zg</w:t>
        </w:r>
      </w:hyperlink>
      <w:r>
        <w:t xml:space="preserve"> </w:t>
      </w:r>
      <w:r>
        <w:br/>
      </w:r>
      <w:r>
        <w:t xml:space="preserve">DOI:</w:t>
      </w:r>
      <w:r>
        <w:t xml:space="preserve"> </w:t>
      </w:r>
      <w:hyperlink r:id="rId187">
        <w:r>
          <w:rPr>
            <w:rStyle w:val="Hyperlink"/>
          </w:rPr>
          <w:t xml:space="preserve">10.1002/sim.6782</w:t>
        </w:r>
      </w:hyperlink>
      <w:r>
        <w:t xml:space="preserve"> </w:t>
      </w:r>
      <w:r>
        <w:t xml:space="preserve">· PMID:</w:t>
      </w:r>
      <w:r>
        <w:t xml:space="preserve"> </w:t>
      </w:r>
      <w:hyperlink r:id="rId188">
        <w:r>
          <w:rPr>
            <w:rStyle w:val="Hyperlink"/>
          </w:rPr>
          <w:t xml:space="preserve">26514699</w:t>
        </w:r>
      </w:hyperlink>
      <w:r>
        <w:t xml:space="preserve"> </w:t>
      </w:r>
      <w:r>
        <w:t xml:space="preserve">· PMCID:</w:t>
      </w:r>
      <w:r>
        <w:t xml:space="preserve"> </w:t>
      </w:r>
      <w:hyperlink r:id="rId189">
        <w:r>
          <w:rPr>
            <w:rStyle w:val="Hyperlink"/>
          </w:rPr>
          <w:t xml:space="preserve">PMC4982098</w:t>
        </w:r>
      </w:hyperlink>
    </w:p>
    <w:bookmarkEnd w:id="190"/>
    <w:bookmarkStart w:id="192" w:name="ref-16uxtBBBG"/>
    <w:p>
      <w:pPr>
        <w:pStyle w:val="Bibliography"/>
      </w:pPr>
      <w:r>
        <w:t xml:space="preserve">30.</w:t>
      </w:r>
      <w:r>
        <w:t xml:space="preserve"> </w:t>
      </w:r>
      <w:hyperlink r:id="rId191">
        <w:r>
          <w:rPr>
            <w:rStyle w:val="Hyperlink"/>
          </w:rPr>
          <w:t xml:space="preserve">https://doi.org/10.1023/A:1010933404324</w:t>
        </w:r>
      </w:hyperlink>
    </w:p>
    <w:bookmarkEnd w:id="192"/>
    <w:bookmarkStart w:id="197" w:name="ref-14J3u9pnR"/>
    <w:p>
      <w:pPr>
        <w:pStyle w:val="Bibliography"/>
      </w:pPr>
      <w:r>
        <w:t xml:space="preserve">31.</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w:t>
      </w:r>
      <w:r>
        <w:t xml:space="preserve"> </w:t>
      </w:r>
      <w:hyperlink r:id="rId193">
        <w:r>
          <w:rPr>
            <w:rStyle w:val="Hyperlink"/>
          </w:rPr>
          <w:t xml:space="preserve">https://doi.org/f5jqvh</w:t>
        </w:r>
      </w:hyperlink>
      <w:r>
        <w:t xml:space="preserve"> </w:t>
      </w:r>
      <w:r>
        <w:br/>
      </w:r>
      <w:r>
        <w:t xml:space="preserve">DOI:</w:t>
      </w:r>
      <w:r>
        <w:t xml:space="preserve"> </w:t>
      </w:r>
      <w:hyperlink r:id="rId194">
        <w:r>
          <w:rPr>
            <w:rStyle w:val="Hyperlink"/>
          </w:rPr>
          <w:t xml:space="preserve">10.1186/1472-6947-13-134</w:t>
        </w:r>
      </w:hyperlink>
      <w:r>
        <w:t xml:space="preserve"> </w:t>
      </w:r>
      <w:r>
        <w:t xml:space="preserve">· PMID:</w:t>
      </w:r>
      <w:r>
        <w:t xml:space="preserve"> </w:t>
      </w:r>
      <w:hyperlink r:id="rId195">
        <w:r>
          <w:rPr>
            <w:rStyle w:val="Hyperlink"/>
          </w:rPr>
          <w:t xml:space="preserve">24321610</w:t>
        </w:r>
      </w:hyperlink>
      <w:r>
        <w:t xml:space="preserve"> </w:t>
      </w:r>
      <w:r>
        <w:t xml:space="preserve">· PMCID:</w:t>
      </w:r>
      <w:r>
        <w:t xml:space="preserve"> </w:t>
      </w:r>
      <w:hyperlink r:id="rId196">
        <w:r>
          <w:rPr>
            <w:rStyle w:val="Hyperlink"/>
          </w:rPr>
          <w:t xml:space="preserve">PMC4029400</w:t>
        </w:r>
      </w:hyperlink>
    </w:p>
    <w:bookmarkEnd w:id="197"/>
    <w:bookmarkStart w:id="200" w:name="ref-7ueKyz71"/>
    <w:p>
      <w:pPr>
        <w:pStyle w:val="Bibliography"/>
      </w:pPr>
      <w:r>
        <w:t xml:space="preserve">32.</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198">
        <w:r>
          <w:rPr>
            <w:rStyle w:val="Hyperlink"/>
          </w:rPr>
          <w:t xml:space="preserve">https://doi.org/btmtjp</w:t>
        </w:r>
      </w:hyperlink>
      <w:r>
        <w:t xml:space="preserve"> </w:t>
      </w:r>
      <w:r>
        <w:br/>
      </w:r>
      <w:r>
        <w:t xml:space="preserve">DOI:</w:t>
      </w:r>
      <w:r>
        <w:t xml:space="preserve"> </w:t>
      </w:r>
      <w:hyperlink r:id="rId199">
        <w:r>
          <w:rPr>
            <w:rStyle w:val="Hyperlink"/>
          </w:rPr>
          <w:t xml:space="preserve">10.1214/aos/1031689014</w:t>
        </w:r>
      </w:hyperlink>
    </w:p>
    <w:bookmarkEnd w:id="200"/>
    <w:bookmarkStart w:id="205" w:name="ref-eFWTLOhH"/>
    <w:p>
      <w:pPr>
        <w:pStyle w:val="Bibliography"/>
      </w:pPr>
      <w:r>
        <w:t xml:space="preserve">33.</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(2019-10)</w:t>
      </w:r>
      <w:r>
        <w:t xml:space="preserve"> </w:t>
      </w:r>
      <w:hyperlink r:id="rId201">
        <w:r>
          <w:rPr>
            <w:rStyle w:val="Hyperlink"/>
          </w:rPr>
          <w:t xml:space="preserve">https://doi.org/gg4jc7</w:t>
        </w:r>
      </w:hyperlink>
      <w:r>
        <w:t xml:space="preserve"> </w:t>
      </w:r>
      <w:r>
        <w:br/>
      </w:r>
      <w:r>
        <w:t xml:space="preserve">DOI:</w:t>
      </w:r>
      <w:r>
        <w:t xml:space="preserve"> </w:t>
      </w:r>
      <w:hyperlink r:id="rId202">
        <w:r>
          <w:rPr>
            <w:rStyle w:val="Hyperlink"/>
          </w:rPr>
          <w:t xml:space="preserve">10.1177/2045894019890549</w:t>
        </w:r>
      </w:hyperlink>
      <w:r>
        <w:t xml:space="preserve"> </w:t>
      </w:r>
      <w:r>
        <w:t xml:space="preserve">· PMID:</w:t>
      </w:r>
      <w:r>
        <w:t xml:space="preserve"> </w:t>
      </w:r>
      <w:hyperlink r:id="rId203">
        <w:r>
          <w:rPr>
            <w:rStyle w:val="Hyperlink"/>
          </w:rPr>
          <w:t xml:space="preserve">31798836</w:t>
        </w:r>
      </w:hyperlink>
      <w:r>
        <w:t xml:space="preserve"> </w:t>
      </w:r>
      <w:r>
        <w:t xml:space="preserve">· PMCID:</w:t>
      </w:r>
      <w:r>
        <w:t xml:space="preserve"> </w:t>
      </w:r>
      <w:hyperlink r:id="rId204">
        <w:r>
          <w:rPr>
            <w:rStyle w:val="Hyperlink"/>
          </w:rPr>
          <w:t xml:space="preserve">PMC6868581</w:t>
        </w:r>
      </w:hyperlink>
    </w:p>
    <w:bookmarkEnd w:id="205"/>
    <w:bookmarkStart w:id="208" w:name="ref-mQ50J5fV"/>
    <w:p>
      <w:pPr>
        <w:pStyle w:val="Bibliography"/>
      </w:pPr>
      <w:r>
        <w:t xml:space="preserve">34.</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06">
        <w:r>
          <w:rPr>
            <w:rStyle w:val="Hyperlink"/>
          </w:rPr>
          <w:t xml:space="preserve">https://doi.org/btzfh6</w:t>
        </w:r>
      </w:hyperlink>
      <w:r>
        <w:t xml:space="preserve"> </w:t>
      </w:r>
      <w:r>
        <w:br/>
      </w:r>
      <w:r>
        <w:t xml:space="preserve">DOI:</w:t>
      </w:r>
      <w:r>
        <w:t xml:space="preserve"> </w:t>
      </w:r>
      <w:hyperlink r:id="rId207">
        <w:r>
          <w:rPr>
            <w:rStyle w:val="Hyperlink"/>
          </w:rPr>
          <w:t xml:space="preserve">10.1016/s0031-3203(02)00169-3</w:t>
        </w:r>
      </w:hyperlink>
    </w:p>
    <w:bookmarkEnd w:id="208"/>
    <w:bookmarkStart w:id="213" w:name="ref-wv3oXzet"/>
    <w:p>
      <w:pPr>
        <w:pStyle w:val="Bibliography"/>
      </w:pPr>
      <w:r>
        <w:t xml:space="preserve">35.</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209">
        <w:r>
          <w:rPr>
            <w:rStyle w:val="Hyperlink"/>
          </w:rPr>
          <w:t xml:space="preserve">https://doi.org/gg4rbj</w:t>
        </w:r>
      </w:hyperlink>
      <w:r>
        <w:t xml:space="preserve"> </w:t>
      </w:r>
      <w:r>
        <w:br/>
      </w:r>
      <w:r>
        <w:t xml:space="preserve">DOI:</w:t>
      </w:r>
      <w:r>
        <w:t xml:space="preserve"> </w:t>
      </w:r>
      <w:hyperlink r:id="rId210">
        <w:r>
          <w:rPr>
            <w:rStyle w:val="Hyperlink"/>
          </w:rPr>
          <w:t xml:space="preserve">10.3390/genes11020226</w:t>
        </w:r>
      </w:hyperlink>
      <w:r>
        <w:t xml:space="preserve"> </w:t>
      </w:r>
      <w:r>
        <w:t xml:space="preserve">· PMID:</w:t>
      </w:r>
      <w:r>
        <w:t xml:space="preserve"> </w:t>
      </w:r>
      <w:hyperlink r:id="rId211">
        <w:r>
          <w:rPr>
            <w:rStyle w:val="Hyperlink"/>
          </w:rPr>
          <w:t xml:space="preserve">32098059</w:t>
        </w:r>
      </w:hyperlink>
      <w:r>
        <w:t xml:space="preserve"> </w:t>
      </w:r>
      <w:r>
        <w:t xml:space="preserve">· PMCID:</w:t>
      </w:r>
      <w:r>
        <w:t xml:space="preserve"> </w:t>
      </w:r>
      <w:hyperlink r:id="rId212">
        <w:r>
          <w:rPr>
            <w:rStyle w:val="Hyperlink"/>
          </w:rPr>
          <w:t xml:space="preserve">PMC7073563</w:t>
        </w:r>
      </w:hyperlink>
    </w:p>
    <w:bookmarkEnd w:id="213"/>
    <w:bookmarkStart w:id="216" w:name="ref-YuD6CEIZ"/>
    <w:p>
      <w:pPr>
        <w:pStyle w:val="Bibliography"/>
      </w:pPr>
      <w:r>
        <w:t xml:space="preserve">36.</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(2020-09)</w:t>
      </w:r>
      <w:r>
        <w:t xml:space="preserve"> </w:t>
      </w:r>
      <w:hyperlink r:id="rId214">
        <w:r>
          <w:rPr>
            <w:rStyle w:val="Hyperlink"/>
          </w:rPr>
          <w:t xml:space="preserve">https://doi.org/ghz4sz</w:t>
        </w:r>
      </w:hyperlink>
      <w:r>
        <w:t xml:space="preserve"> </w:t>
      </w:r>
      <w:r>
        <w:br/>
      </w:r>
      <w:r>
        <w:t xml:space="preserve">DOI:</w:t>
      </w:r>
      <w:r>
        <w:t xml:space="preserve"> </w:t>
      </w:r>
      <w:hyperlink r:id="rId215">
        <w:r>
          <w:rPr>
            <w:rStyle w:val="Hyperlink"/>
          </w:rPr>
          <w:t xml:space="preserve">10.1007/s11634-019-00354-x</w:t>
        </w:r>
      </w:hyperlink>
    </w:p>
    <w:bookmarkEnd w:id="216"/>
    <w:bookmarkStart w:id="219" w:name="ref-HWIKCkVI"/>
    <w:p>
      <w:pPr>
        <w:pStyle w:val="Bibliography"/>
      </w:pPr>
      <w:r>
        <w:t xml:space="preserve">37.</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7">
        <w:r>
          <w:rPr>
            <w:rStyle w:val="Hyperlink"/>
          </w:rPr>
          <w:t xml:space="preserve">https://www.ncbi.nlm.nih.gov/pubmed/30815073</w:t>
        </w:r>
      </w:hyperlink>
      <w:r>
        <w:t xml:space="preserve"> </w:t>
      </w:r>
      <w:r>
        <w:br/>
      </w:r>
      <w:r>
        <w:t xml:space="preserve">PMID:</w:t>
      </w:r>
      <w:r>
        <w:t xml:space="preserve"> </w:t>
      </w:r>
      <w:hyperlink r:id="rId217">
        <w:r>
          <w:rPr>
            <w:rStyle w:val="Hyperlink"/>
          </w:rPr>
          <w:t xml:space="preserve">30815073</w:t>
        </w:r>
      </w:hyperlink>
      <w:r>
        <w:t xml:space="preserve"> </w:t>
      </w:r>
      <w:r>
        <w:t xml:space="preserve">· PMCID:</w:t>
      </w:r>
      <w:r>
        <w:t xml:space="preserve"> </w:t>
      </w:r>
      <w:hyperlink r:id="rId218">
        <w:r>
          <w:rPr>
            <w:rStyle w:val="Hyperlink"/>
          </w:rPr>
          <w:t xml:space="preserve">PMC6371307</w:t>
        </w:r>
      </w:hyperlink>
    </w:p>
    <w:bookmarkEnd w:id="219"/>
    <w:bookmarkStart w:id="223" w:name="ref-Q25GV92r"/>
    <w:p>
      <w:pPr>
        <w:pStyle w:val="Bibliography"/>
      </w:pPr>
      <w:r>
        <w:t xml:space="preserve">38.</w:t>
      </w:r>
      <w:r>
        <w:t xml:space="preserve"> </w:t>
      </w:r>
      <w:r>
        <w:rPr>
          <w:b/>
        </w:rPr>
        <w:t xml:space="preserve">Component-based face detection</w:t>
      </w:r>
      <w:r>
        <w:t xml:space="preserve"> </w:t>
      </w:r>
      <w:r>
        <w:br/>
      </w:r>
      <w:r>
        <w:t xml:space="preserve">B. Heiselet, T. Serre, M. Pontil, T. Poggio</w:t>
      </w:r>
      <w:r>
        <w:br/>
      </w:r>
      <w:r>
        <w:rPr>
          <w:i/>
        </w:rPr>
        <w:t xml:space="preserve">Proceedings of the 2001 IEEE Computer Society Conference on Computer Vision and Pattern Recognition. CVPR 2001</w:t>
      </w:r>
      <w:r>
        <w:t xml:space="preserve"> </w:t>
      </w:r>
      <w:r>
        <w:t xml:space="preserve">(2001)</w:t>
      </w:r>
      <w:r>
        <w:t xml:space="preserve"> </w:t>
      </w:r>
      <w:hyperlink r:id="rId220">
        <w:r>
          <w:rPr>
            <w:rStyle w:val="Hyperlink"/>
          </w:rPr>
          <w:t xml:space="preserve">https://doi.org/c89p2b</w:t>
        </w:r>
      </w:hyperlink>
      <w:r>
        <w:t xml:space="preserve"> </w:t>
      </w:r>
      <w:r>
        <w:br/>
      </w:r>
      <w:r>
        <w:t xml:space="preserve">DOI:</w:t>
      </w:r>
      <w:r>
        <w:t xml:space="preserve"> </w:t>
      </w:r>
      <w:hyperlink r:id="rId221">
        <w:r>
          <w:rPr>
            <w:rStyle w:val="Hyperlink"/>
          </w:rPr>
          <w:t xml:space="preserve">10.1109/cvpr.2001.990537</w:t>
        </w:r>
      </w:hyperlink>
      <w:r>
        <w:t xml:space="preserve"> </w:t>
      </w:r>
      <w:r>
        <w:t xml:space="preserve">· ISBN:</w:t>
      </w:r>
      <w:r>
        <w:t xml:space="preserve"> </w:t>
      </w:r>
      <w:hyperlink r:id="rId222">
        <w:r>
          <w:rPr>
            <w:rStyle w:val="Hyperlink"/>
          </w:rPr>
          <w:t xml:space="preserve">9780769512723</w:t>
        </w:r>
      </w:hyperlink>
    </w:p>
    <w:bookmarkEnd w:id="223"/>
    <w:bookmarkStart w:id="227" w:name="ref-ThoSnmu3"/>
    <w:p>
      <w:pPr>
        <w:pStyle w:val="Bibliography"/>
      </w:pPr>
      <w:r>
        <w:t xml:space="preserve">39.</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Computer Recognition Systems 2</w:t>
      </w:r>
      <w:r>
        <w:t xml:space="preserve"> </w:t>
      </w:r>
      <w:r>
        <w:t xml:space="preserve">(2007)</w:t>
      </w:r>
      <w:r>
        <w:t xml:space="preserve"> </w:t>
      </w:r>
      <w:hyperlink r:id="rId224">
        <w:r>
          <w:rPr>
            <w:rStyle w:val="Hyperlink"/>
          </w:rPr>
          <w:t xml:space="preserve">https://doi.org/cbzq9n</w:t>
        </w:r>
      </w:hyperlink>
      <w:r>
        <w:t xml:space="preserve"> </w:t>
      </w:r>
      <w:r>
        <w:br/>
      </w:r>
      <w:r>
        <w:t xml:space="preserve">DOI:</w:t>
      </w:r>
      <w:r>
        <w:t xml:space="preserve"> </w:t>
      </w:r>
      <w:hyperlink r:id="rId225">
        <w:r>
          <w:rPr>
            <w:rStyle w:val="Hyperlink"/>
          </w:rPr>
          <w:t xml:space="preserve">10.1007/978-3-540-75175-5_16</w:t>
        </w:r>
      </w:hyperlink>
      <w:r>
        <w:t xml:space="preserve"> </w:t>
      </w:r>
      <w:r>
        <w:t xml:space="preserve">· ISBN:</w:t>
      </w:r>
      <w:r>
        <w:t xml:space="preserve"> </w:t>
      </w:r>
      <w:hyperlink r:id="rId226">
        <w:r>
          <w:rPr>
            <w:rStyle w:val="Hyperlink"/>
          </w:rPr>
          <w:t xml:space="preserve">9783540751748</w:t>
        </w:r>
      </w:hyperlink>
    </w:p>
    <w:bookmarkEnd w:id="227"/>
    <w:bookmarkStart w:id="229" w:name="ref-1GhHIDxuW"/>
    <w:p>
      <w:pPr>
        <w:pStyle w:val="Bibliography"/>
      </w:pPr>
      <w:r>
        <w:t xml:space="preserve">40.</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8">
        <w:r>
          <w:rPr>
            <w:rStyle w:val="Hyperlink"/>
          </w:rPr>
          <w:t xml:space="preserve">https://arxiv.org/abs/1301.3781</w:t>
        </w:r>
      </w:hyperlink>
    </w:p>
    <w:bookmarkEnd w:id="229"/>
    <w:bookmarkStart w:id="234" w:name="ref-186cKBcbp"/>
    <w:p>
      <w:pPr>
        <w:pStyle w:val="Bibliography"/>
      </w:pPr>
      <w:r>
        <w:t xml:space="preserve">41.</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30">
        <w:r>
          <w:rPr>
            <w:rStyle w:val="Hyperlink"/>
          </w:rPr>
          <w:t xml:space="preserve">https://doi.org/ggbhmq</w:t>
        </w:r>
      </w:hyperlink>
      <w:r>
        <w:t xml:space="preserve"> </w:t>
      </w:r>
      <w:r>
        <w:br/>
      </w:r>
      <w:r>
        <w:t xml:space="preserve">DOI:</w:t>
      </w:r>
      <w:r>
        <w:t xml:space="preserve"> </w:t>
      </w:r>
      <w:hyperlink r:id="rId231">
        <w:r>
          <w:rPr>
            <w:rStyle w:val="Hyperlink"/>
          </w:rPr>
          <w:t xml:space="preserve">10.1073/pnas.1900654116</w:t>
        </w:r>
      </w:hyperlink>
      <w:r>
        <w:t xml:space="preserve"> </w:t>
      </w:r>
      <w:r>
        <w:t xml:space="preserve">· PMID:</w:t>
      </w:r>
      <w:r>
        <w:t xml:space="preserve"> </w:t>
      </w:r>
      <w:hyperlink r:id="rId232">
        <w:r>
          <w:rPr>
            <w:rStyle w:val="Hyperlink"/>
          </w:rPr>
          <w:t xml:space="preserve">31619572</w:t>
        </w:r>
      </w:hyperlink>
      <w:r>
        <w:t xml:space="preserve"> </w:t>
      </w:r>
      <w:r>
        <w:t xml:space="preserve">· PMCID:</w:t>
      </w:r>
      <w:r>
        <w:t xml:space="preserve"> </w:t>
      </w:r>
      <w:hyperlink r:id="rId233">
        <w:r>
          <w:rPr>
            <w:rStyle w:val="Hyperlink"/>
          </w:rPr>
          <w:t xml:space="preserve">PMC6825274</w:t>
        </w:r>
      </w:hyperlink>
    </w:p>
    <w:bookmarkEnd w:id="234"/>
    <w:bookmarkStart w:id="239" w:name="ref-fPp30wsy"/>
    <w:p>
      <w:pPr>
        <w:pStyle w:val="Bibliography"/>
      </w:pPr>
      <w:r>
        <w:t xml:space="preserve">42.</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(2011-12)</w:t>
      </w:r>
      <w:r>
        <w:t xml:space="preserve"> </w:t>
      </w:r>
      <w:hyperlink r:id="rId235">
        <w:r>
          <w:rPr>
            <w:rStyle w:val="Hyperlink"/>
          </w:rPr>
          <w:t xml:space="preserve">https://doi.org/b9mf4x</w:t>
        </w:r>
      </w:hyperlink>
      <w:r>
        <w:t xml:space="preserve"> </w:t>
      </w:r>
      <w:r>
        <w:br/>
      </w:r>
      <w:r>
        <w:t xml:space="preserve">DOI:</w:t>
      </w:r>
      <w:r>
        <w:t xml:space="preserve"> </w:t>
      </w:r>
      <w:hyperlink r:id="rId236">
        <w:r>
          <w:rPr>
            <w:rStyle w:val="Hyperlink"/>
          </w:rPr>
          <w:t xml:space="preserve">10.1186/1753-6561-5-s9-s113</w:t>
        </w:r>
      </w:hyperlink>
      <w:r>
        <w:t xml:space="preserve"> </w:t>
      </w:r>
      <w:r>
        <w:t xml:space="preserve">· PMID:</w:t>
      </w:r>
      <w:r>
        <w:t xml:space="preserve"> </w:t>
      </w:r>
      <w:hyperlink r:id="rId237">
        <w:r>
          <w:rPr>
            <w:rStyle w:val="Hyperlink"/>
          </w:rPr>
          <w:t xml:space="preserve">22373209</w:t>
        </w:r>
      </w:hyperlink>
      <w:r>
        <w:t xml:space="preserve"> </w:t>
      </w:r>
      <w:r>
        <w:t xml:space="preserve">· PMCID:</w:t>
      </w:r>
      <w:r>
        <w:t xml:space="preserve"> </w:t>
      </w:r>
      <w:hyperlink r:id="rId238">
        <w:r>
          <w:rPr>
            <w:rStyle w:val="Hyperlink"/>
          </w:rPr>
          <w:t xml:space="preserve">PMC3287837</w:t>
        </w:r>
      </w:hyperlink>
    </w:p>
    <w:bookmarkEnd w:id="239"/>
    <w:bookmarkStart w:id="242" w:name="ref-JZNkB8d7"/>
    <w:p>
      <w:pPr>
        <w:pStyle w:val="Bibliography"/>
      </w:pPr>
      <w:r>
        <w:t xml:space="preserve">43.</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0">
        <w:r>
          <w:rPr>
            <w:rStyle w:val="Hyperlink"/>
          </w:rPr>
          <w:t xml:space="preserve">https://doi.org/b8cwwr</w:t>
        </w:r>
      </w:hyperlink>
      <w:r>
        <w:t xml:space="preserve"> </w:t>
      </w:r>
      <w:r>
        <w:br/>
      </w:r>
      <w:r>
        <w:t xml:space="preserve">DOI:</w:t>
      </w:r>
      <w:r>
        <w:t xml:space="preserve"> </w:t>
      </w:r>
      <w:hyperlink r:id="rId241">
        <w:r>
          <w:rPr>
            <w:rStyle w:val="Hyperlink"/>
          </w:rPr>
          <w:t xml:space="preserve">10.1111/j.1467-9868.2005.00503.x</w:t>
        </w:r>
      </w:hyperlink>
    </w:p>
    <w:bookmarkEnd w:id="242"/>
    <w:bookmarkStart w:id="246" w:name="ref-lXiw1iso"/>
    <w:p>
      <w:pPr>
        <w:pStyle w:val="Bibliography"/>
      </w:pPr>
      <w:r>
        <w:t xml:space="preserve">44.</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43">
        <w:r>
          <w:rPr>
            <w:rStyle w:val="Hyperlink"/>
          </w:rPr>
          <w:t xml:space="preserve">https://doi.org/f73xvj</w:t>
        </w:r>
      </w:hyperlink>
      <w:r>
        <w:t xml:space="preserve"> </w:t>
      </w:r>
      <w:r>
        <w:br/>
      </w:r>
      <w:r>
        <w:t xml:space="preserve">DOI:</w:t>
      </w:r>
      <w:r>
        <w:t xml:space="preserve"> </w:t>
      </w:r>
      <w:hyperlink r:id="rId244">
        <w:r>
          <w:rPr>
            <w:rStyle w:val="Hyperlink"/>
          </w:rPr>
          <w:t xml:space="preserve">10.1016/j.compbiomed.2015.10.008</w:t>
        </w:r>
      </w:hyperlink>
      <w:r>
        <w:t xml:space="preserve"> </w:t>
      </w:r>
      <w:r>
        <w:t xml:space="preserve">· PMID:</w:t>
      </w:r>
      <w:r>
        <w:t xml:space="preserve"> </w:t>
      </w:r>
      <w:hyperlink r:id="rId245">
        <w:r>
          <w:rPr>
            <w:rStyle w:val="Hyperlink"/>
          </w:rPr>
          <w:t xml:space="preserve">26520484</w:t>
        </w:r>
      </w:hyperlink>
    </w:p>
    <w:bookmarkEnd w:id="246"/>
    <w:bookmarkStart w:id="251" w:name="ref-JkWXgEgV"/>
    <w:p>
      <w:pPr>
        <w:pStyle w:val="Bibliography"/>
      </w:pPr>
      <w:r>
        <w:t xml:space="preserve">45.</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(2019-12)</w:t>
      </w:r>
      <w:r>
        <w:t xml:space="preserve"> </w:t>
      </w:r>
      <w:hyperlink r:id="rId247">
        <w:r>
          <w:rPr>
            <w:rStyle w:val="Hyperlink"/>
          </w:rPr>
          <w:t xml:space="preserve">https://doi.org/gg5hmj</w:t>
        </w:r>
      </w:hyperlink>
      <w:r>
        <w:t xml:space="preserve"> </w:t>
      </w:r>
      <w:r>
        <w:br/>
      </w:r>
      <w:r>
        <w:t xml:space="preserve">DOI:</w:t>
      </w:r>
      <w:r>
        <w:t xml:space="preserve"> </w:t>
      </w:r>
      <w:hyperlink r:id="rId248">
        <w:r>
          <w:rPr>
            <w:rStyle w:val="Hyperlink"/>
          </w:rPr>
          <w:t xml:space="preserve">10.1186/s12859-019-2994-z</w:t>
        </w:r>
      </w:hyperlink>
      <w:r>
        <w:t xml:space="preserve"> </w:t>
      </w:r>
      <w:r>
        <w:t xml:space="preserve">· PMID:</w:t>
      </w:r>
      <w:r>
        <w:t xml:space="preserve"> </w:t>
      </w:r>
      <w:hyperlink r:id="rId249">
        <w:r>
          <w:rPr>
            <w:rStyle w:val="Hyperlink"/>
          </w:rPr>
          <w:t xml:space="preserve">31438843</w:t>
        </w:r>
      </w:hyperlink>
      <w:r>
        <w:t xml:space="preserve"> </w:t>
      </w:r>
      <w:r>
        <w:t xml:space="preserve">· PMCID:</w:t>
      </w:r>
      <w:r>
        <w:t xml:space="preserve"> </w:t>
      </w:r>
      <w:hyperlink r:id="rId250">
        <w:r>
          <w:rPr>
            <w:rStyle w:val="Hyperlink"/>
          </w:rPr>
          <w:t xml:space="preserve">PMC6704630</w:t>
        </w:r>
      </w:hyperlink>
    </w:p>
    <w:bookmarkEnd w:id="251"/>
    <w:bookmarkStart w:id="254" w:name="ref-17HK9o457"/>
    <w:p>
      <w:pPr>
        <w:pStyle w:val="Bibliography"/>
      </w:pPr>
      <w:r>
        <w:t xml:space="preserve">46.</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Bioinformatics</w:t>
      </w:r>
      <w:r>
        <w:t xml:space="preserve"> </w:t>
      </w:r>
      <w:r>
        <w:t xml:space="preserve">(2018-03-08)</w:t>
      </w:r>
      <w:r>
        <w:t xml:space="preserve"> </w:t>
      </w:r>
      <w:hyperlink r:id="rId252">
        <w:r>
          <w:rPr>
            <w:rStyle w:val="Hyperlink"/>
          </w:rPr>
          <w:t xml:space="preserve">https://doi.org/gdj2j4</w:t>
        </w:r>
      </w:hyperlink>
      <w:r>
        <w:t xml:space="preserve"> </w:t>
      </w:r>
      <w:r>
        <w:br/>
      </w:r>
      <w:r>
        <w:t xml:space="preserve">DOI:</w:t>
      </w:r>
      <w:r>
        <w:t xml:space="preserve"> </w:t>
      </w:r>
      <w:hyperlink r:id="rId253">
        <w:r>
          <w:rPr>
            <w:rStyle w:val="Hyperlink"/>
          </w:rPr>
          <w:t xml:space="preserve">10.1101/278739</w:t>
        </w:r>
      </w:hyperlink>
    </w:p>
    <w:bookmarkEnd w:id="254"/>
    <w:bookmarkStart w:id="257" w:name="ref-EOUjThUk"/>
    <w:p>
      <w:pPr>
        <w:pStyle w:val="Bibliography"/>
      </w:pPr>
      <w:r>
        <w:t xml:space="preserve">47.</w:t>
      </w:r>
      <w:r>
        <w:t xml:space="preserve"> </w:t>
      </w:r>
      <w:r>
        <w:rPr>
          <w:b/>
        </w:rPr>
        <w:t xml:space="preserve">Auto-Encoding Variational Bayes</w:t>
      </w:r>
      <w:r>
        <w:t xml:space="preserve"> </w:t>
      </w:r>
      <w:r>
        <w:br/>
      </w:r>
      <w:r>
        <w:t xml:space="preserve">Diederik P Kingma, Max Welling</w:t>
      </w:r>
      <w:r>
        <w:br/>
      </w:r>
      <w:r>
        <w:rPr>
          <w:i/>
        </w:rPr>
        <w:t xml:space="preserve">arXiv</w:t>
      </w:r>
      <w:r>
        <w:t xml:space="preserve"> </w:t>
      </w:r>
      <w:r>
        <w:t xml:space="preserve">(2013)</w:t>
      </w:r>
      <w:r>
        <w:t xml:space="preserve"> </w:t>
      </w:r>
      <w:hyperlink r:id="rId255">
        <w:r>
          <w:rPr>
            <w:rStyle w:val="Hyperlink"/>
          </w:rPr>
          <w:t xml:space="preserve">https://doi.org/gpp5xv</w:t>
        </w:r>
      </w:hyperlink>
      <w:r>
        <w:t xml:space="preserve"> </w:t>
      </w:r>
      <w:r>
        <w:br/>
      </w:r>
      <w:r>
        <w:t xml:space="preserve">DOI:</w:t>
      </w:r>
      <w:r>
        <w:t xml:space="preserve"> </w:t>
      </w:r>
      <w:hyperlink r:id="rId256">
        <w:r>
          <w:rPr>
            <w:rStyle w:val="Hyperlink"/>
          </w:rPr>
          <w:t xml:space="preserve">10.48550/arxiv.1312.6114</w:t>
        </w:r>
      </w:hyperlink>
    </w:p>
    <w:bookmarkEnd w:id="257"/>
    <w:bookmarkStart w:id="262" w:name="ref-i5ynU2dS"/>
    <w:p>
      <w:pPr>
        <w:pStyle w:val="Bibliography"/>
      </w:pPr>
      <w:r>
        <w:t xml:space="preserve">48.</w:t>
      </w:r>
      <w:r>
        <w:t xml:space="preserve"> </w:t>
      </w:r>
      <w:r>
        <w:rPr>
          <w:b/>
        </w:rPr>
        <w:t xml:space="preserve">Deep learning in rare disease. Detection of tubers in tuberous sclerosis complex</w:t>
      </w:r>
      <w:r>
        <w:t xml:space="preserve"> </w:t>
      </w:r>
      <w:r>
        <w:br/>
      </w:r>
      <w:r>
        <w:t xml:space="preserve">Iván Sánchez Fernández, Edward Yang, Paola Calvachi, Marta Amengual-Gual, Joyce Y. Wu, Darcy Krueger, Hope Northrup, Martina E. Bebin, Mustafa Sahin, Kun-Hsing Yu, … on behalf of the TACERN Study Group</w:t>
      </w:r>
      <w:r>
        <w:br/>
      </w:r>
      <w:r>
        <w:rPr>
          <w:i/>
        </w:rPr>
        <w:t xml:space="preserve">PLOS ONE</w:t>
      </w:r>
      <w:r>
        <w:t xml:space="preserve"> </w:t>
      </w:r>
      <w:r>
        <w:t xml:space="preserve">(2020-04-29)</w:t>
      </w:r>
      <w:r>
        <w:t xml:space="preserve"> </w:t>
      </w:r>
      <w:hyperlink r:id="rId258">
        <w:r>
          <w:rPr>
            <w:rStyle w:val="Hyperlink"/>
          </w:rPr>
          <w:t xml:space="preserve">https://doi.org/gpp5xt</w:t>
        </w:r>
      </w:hyperlink>
      <w:r>
        <w:t xml:space="preserve"> </w:t>
      </w:r>
      <w:r>
        <w:br/>
      </w:r>
      <w:r>
        <w:t xml:space="preserve">DOI:</w:t>
      </w:r>
      <w:r>
        <w:t xml:space="preserve"> </w:t>
      </w:r>
      <w:hyperlink r:id="rId259">
        <w:r>
          <w:rPr>
            <w:rStyle w:val="Hyperlink"/>
          </w:rPr>
          <w:t xml:space="preserve">10.1371/journal.pone.0232376</w:t>
        </w:r>
      </w:hyperlink>
      <w:r>
        <w:t xml:space="preserve"> </w:t>
      </w:r>
      <w:r>
        <w:t xml:space="preserve">· PMID:</w:t>
      </w:r>
      <w:r>
        <w:t xml:space="preserve"> </w:t>
      </w:r>
      <w:hyperlink r:id="rId260">
        <w:r>
          <w:rPr>
            <w:rStyle w:val="Hyperlink"/>
          </w:rPr>
          <w:t xml:space="preserve">32348367</w:t>
        </w:r>
      </w:hyperlink>
      <w:r>
        <w:t xml:space="preserve"> </w:t>
      </w:r>
      <w:r>
        <w:t xml:space="preserve">· PMCID:</w:t>
      </w:r>
      <w:r>
        <w:t xml:space="preserve"> </w:t>
      </w:r>
      <w:hyperlink r:id="rId261">
        <w:r>
          <w:rPr>
            <w:rStyle w:val="Hyperlink"/>
          </w:rPr>
          <w:t xml:space="preserve">PMC7190137</w:t>
        </w:r>
      </w:hyperlink>
    </w:p>
    <w:bookmarkEnd w:id="262"/>
    <w:bookmarkStart w:id="267" w:name="ref-5cHHEM6Q"/>
    <w:p>
      <w:pPr>
        <w:pStyle w:val="Bibliography"/>
      </w:pPr>
      <w:r>
        <w:t xml:space="preserve">49.</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63">
        <w:r>
          <w:rPr>
            <w:rStyle w:val="Hyperlink"/>
          </w:rPr>
          <w:t xml:space="preserve">https://doi.org/f9v7bz</w:t>
        </w:r>
      </w:hyperlink>
      <w:r>
        <w:t xml:space="preserve"> </w:t>
      </w:r>
      <w:r>
        <w:br/>
      </w:r>
      <w:r>
        <w:t xml:space="preserve">DOI:</w:t>
      </w:r>
      <w:r>
        <w:t xml:space="preserve"> </w:t>
      </w:r>
      <w:hyperlink r:id="rId264">
        <w:r>
          <w:rPr>
            <w:rStyle w:val="Hyperlink"/>
          </w:rPr>
          <w:t xml:space="preserve">10.1093/nar/gkw1128</w:t>
        </w:r>
      </w:hyperlink>
      <w:r>
        <w:t xml:space="preserve"> </w:t>
      </w:r>
      <w:r>
        <w:t xml:space="preserve">· PMID:</w:t>
      </w:r>
      <w:r>
        <w:t xml:space="preserve"> </w:t>
      </w:r>
      <w:hyperlink r:id="rId265">
        <w:r>
          <w:rPr>
            <w:rStyle w:val="Hyperlink"/>
          </w:rPr>
          <w:t xml:space="preserve">27899636</w:t>
        </w:r>
      </w:hyperlink>
      <w:r>
        <w:t xml:space="preserve"> </w:t>
      </w:r>
      <w:r>
        <w:t xml:space="preserve">· PMCID:</w:t>
      </w:r>
      <w:r>
        <w:t xml:space="preserve"> </w:t>
      </w:r>
      <w:hyperlink r:id="rId266">
        <w:r>
          <w:rPr>
            <w:rStyle w:val="Hyperlink"/>
          </w:rPr>
          <w:t xml:space="preserve">PMC5210586</w:t>
        </w:r>
      </w:hyperlink>
    </w:p>
    <w:bookmarkEnd w:id="267"/>
    <w:bookmarkStart w:id="272" w:name="ref-O21tn8vf"/>
    <w:p>
      <w:pPr>
        <w:pStyle w:val="Bibliography"/>
      </w:pPr>
      <w:r>
        <w:t xml:space="preserve">50.</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68">
        <w:r>
          <w:rPr>
            <w:rStyle w:val="Hyperlink"/>
          </w:rPr>
          <w:t xml:space="preserve">https://doi.org/cdfk</w:t>
        </w:r>
      </w:hyperlink>
      <w:r>
        <w:t xml:space="preserve"> </w:t>
      </w:r>
      <w:r>
        <w:br/>
      </w:r>
      <w:r>
        <w:t xml:space="preserve">DOI:</w:t>
      </w:r>
      <w:r>
        <w:t xml:space="preserve"> </w:t>
      </w:r>
      <w:hyperlink r:id="rId269">
        <w:r>
          <w:rPr>
            <w:rStyle w:val="Hyperlink"/>
          </w:rPr>
          <w:t xml:space="preserve">10.7554/elife.26726</w:t>
        </w:r>
      </w:hyperlink>
      <w:r>
        <w:t xml:space="preserve"> </w:t>
      </w:r>
      <w:r>
        <w:t xml:space="preserve">· PMID:</w:t>
      </w:r>
      <w:r>
        <w:t xml:space="preserve"> </w:t>
      </w:r>
      <w:hyperlink r:id="rId270">
        <w:r>
          <w:rPr>
            <w:rStyle w:val="Hyperlink"/>
          </w:rPr>
          <w:t xml:space="preserve">28936969</w:t>
        </w:r>
      </w:hyperlink>
      <w:r>
        <w:t xml:space="preserve"> </w:t>
      </w:r>
      <w:r>
        <w:t xml:space="preserve">· PMCID:</w:t>
      </w:r>
      <w:r>
        <w:t xml:space="preserve"> </w:t>
      </w:r>
      <w:hyperlink r:id="rId271">
        <w:r>
          <w:rPr>
            <w:rStyle w:val="Hyperlink"/>
          </w:rPr>
          <w:t xml:space="preserve">PMC5640425</w:t>
        </w:r>
      </w:hyperlink>
    </w:p>
    <w:bookmarkEnd w:id="272"/>
    <w:bookmarkStart w:id="275" w:name="ref-1H2nqqKV7"/>
    <w:p>
      <w:pPr>
        <w:pStyle w:val="Bibliography"/>
      </w:pPr>
      <w:r>
        <w:t xml:space="preserve">51.</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Bioinformatics</w:t>
      </w:r>
      <w:r>
        <w:t xml:space="preserve"> </w:t>
      </w:r>
      <w:r>
        <w:t xml:space="preserve">(2020-05-02)</w:t>
      </w:r>
      <w:r>
        <w:t xml:space="preserve"> </w:t>
      </w:r>
      <w:hyperlink r:id="rId273">
        <w:r>
          <w:rPr>
            <w:rStyle w:val="Hyperlink"/>
          </w:rPr>
          <w:t xml:space="preserve">https://doi.org/gg338z</w:t>
        </w:r>
      </w:hyperlink>
      <w:r>
        <w:t xml:space="preserve"> </w:t>
      </w:r>
      <w:r>
        <w:br/>
      </w:r>
      <w:r>
        <w:t xml:space="preserve">DOI:</w:t>
      </w:r>
      <w:r>
        <w:t xml:space="preserve"> </w:t>
      </w:r>
      <w:hyperlink r:id="rId274">
        <w:r>
          <w:rPr>
            <w:rStyle w:val="Hyperlink"/>
          </w:rPr>
          <w:t xml:space="preserve">10.1101/2020.04.30.071407</w:t>
        </w:r>
      </w:hyperlink>
    </w:p>
    <w:bookmarkEnd w:id="275"/>
    <w:bookmarkStart w:id="280" w:name="ref-CSiMoOrI"/>
    <w:p>
      <w:pPr>
        <w:pStyle w:val="Bibliography"/>
      </w:pPr>
      <w:r>
        <w:t xml:space="preserve">52.</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276">
        <w:r>
          <w:rPr>
            <w:rStyle w:val="Hyperlink"/>
          </w:rPr>
          <w:t xml:space="preserve">https://doi.org/gc3ndk</w:t>
        </w:r>
      </w:hyperlink>
      <w:r>
        <w:t xml:space="preserve"> </w:t>
      </w:r>
      <w:r>
        <w:br/>
      </w:r>
      <w:r>
        <w:t xml:space="preserve">DOI:</w:t>
      </w:r>
      <w:r>
        <w:t xml:space="preserve"> </w:t>
      </w:r>
      <w:hyperlink r:id="rId277">
        <w:r>
          <w:rPr>
            <w:rStyle w:val="Hyperlink"/>
          </w:rPr>
          <w:t xml:space="preserve">10.1093/bioinformatics/bty114</w:t>
        </w:r>
      </w:hyperlink>
      <w:r>
        <w:t xml:space="preserve"> </w:t>
      </w:r>
      <w:r>
        <w:t xml:space="preserve">· PMID:</w:t>
      </w:r>
      <w:r>
        <w:t xml:space="preserve"> </w:t>
      </w:r>
      <w:hyperlink r:id="rId278">
        <w:r>
          <w:rPr>
            <w:rStyle w:val="Hyperlink"/>
          </w:rPr>
          <w:t xml:space="preserve">29490008</w:t>
        </w:r>
      </w:hyperlink>
      <w:r>
        <w:t xml:space="preserve"> </w:t>
      </w:r>
      <w:r>
        <w:t xml:space="preserve">· PMCID:</w:t>
      </w:r>
      <w:r>
        <w:t xml:space="preserve"> </w:t>
      </w:r>
      <w:hyperlink r:id="rId279">
        <w:r>
          <w:rPr>
            <w:rStyle w:val="Hyperlink"/>
          </w:rPr>
          <w:t xml:space="preserve">PMC6061699</w:t>
        </w:r>
      </w:hyperlink>
    </w:p>
    <w:bookmarkEnd w:id="280"/>
    <w:bookmarkStart w:id="282" w:name="ref-wjHFUHNC"/>
    <w:p>
      <w:pPr>
        <w:pStyle w:val="Bibliography"/>
      </w:pPr>
      <w:r>
        <w:t xml:space="preserve">53.</w:t>
      </w:r>
      <w:r>
        <w:t xml:space="preserve"> </w:t>
      </w:r>
      <w:r>
        <w:rPr>
          <w:b/>
        </w:rPr>
        <w:t xml:space="preserve">Orphanet</w:t>
      </w:r>
      <w:r>
        <w:t xml:space="preserve"> </w:t>
      </w:r>
      <w:hyperlink r:id="rId281">
        <w:r>
          <w:rPr>
            <w:rStyle w:val="Hyperlink"/>
          </w:rPr>
          <w:t xml:space="preserve">https://www.orpha.net/consor/cgi-bin/index.php</w:t>
        </w:r>
      </w:hyperlink>
    </w:p>
    <w:bookmarkEnd w:id="282"/>
    <w:bookmarkStart w:id="287" w:name="ref-1DCdPxaef"/>
    <w:p>
      <w:pPr>
        <w:pStyle w:val="Bibliography"/>
      </w:pPr>
      <w:r>
        <w:t xml:space="preserve">54.</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(2020-01-01)</w:t>
      </w:r>
      <w:r>
        <w:t xml:space="preserve"> </w:t>
      </w:r>
      <w:hyperlink r:id="rId283">
        <w:r>
          <w:rPr>
            <w:rStyle w:val="Hyperlink"/>
          </w:rPr>
          <w:t xml:space="preserve">https://doi.org/ggsdkj</w:t>
        </w:r>
      </w:hyperlink>
      <w:r>
        <w:t xml:space="preserve"> </w:t>
      </w:r>
      <w:r>
        <w:br/>
      </w:r>
      <w:r>
        <w:t xml:space="preserve">DOI:</w:t>
      </w:r>
      <w:r>
        <w:t xml:space="preserve"> </w:t>
      </w:r>
      <w:hyperlink r:id="rId284">
        <w:r>
          <w:rPr>
            <w:rStyle w:val="Hyperlink"/>
          </w:rPr>
          <w:t xml:space="preserve">10.1093/database/baaa015</w:t>
        </w:r>
      </w:hyperlink>
      <w:r>
        <w:t xml:space="preserve"> </w:t>
      </w:r>
      <w:r>
        <w:t xml:space="preserve">· PMID:</w:t>
      </w:r>
      <w:r>
        <w:t xml:space="preserve"> </w:t>
      </w:r>
      <w:hyperlink r:id="rId285">
        <w:r>
          <w:rPr>
            <w:rStyle w:val="Hyperlink"/>
          </w:rPr>
          <w:t xml:space="preserve">32283553</w:t>
        </w:r>
      </w:hyperlink>
      <w:r>
        <w:t xml:space="preserve"> </w:t>
      </w:r>
      <w:r>
        <w:t xml:space="preserve">· PMCID:</w:t>
      </w:r>
      <w:r>
        <w:t xml:space="preserve"> </w:t>
      </w:r>
      <w:hyperlink r:id="rId286">
        <w:r>
          <w:rPr>
            <w:rStyle w:val="Hyperlink"/>
          </w:rPr>
          <w:t xml:space="preserve">PMC7153956</w:t>
        </w:r>
      </w:hyperlink>
    </w:p>
    <w:bookmarkEnd w:id="287"/>
    <w:bookmarkStart w:id="291" w:name="ref-5FkKpSQe"/>
    <w:p>
      <w:pPr>
        <w:pStyle w:val="Bibliography"/>
      </w:pPr>
      <w:r>
        <w:t xml:space="preserve">55.</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288">
        <w:r>
          <w:rPr>
            <w:rStyle w:val="Hyperlink"/>
          </w:rPr>
          <w:t xml:space="preserve">https://doi.org/gmpgs6</w:t>
        </w:r>
      </w:hyperlink>
      <w:r>
        <w:t xml:space="preserve"> </w:t>
      </w:r>
      <w:r>
        <w:br/>
      </w:r>
      <w:r>
        <w:t xml:space="preserve">DOI:</w:t>
      </w:r>
      <w:r>
        <w:t xml:space="preserve"> </w:t>
      </w:r>
      <w:hyperlink r:id="rId289">
        <w:r>
          <w:rPr>
            <w:rStyle w:val="Hyperlink"/>
          </w:rPr>
          <w:t xml:space="preserve">10.1016/j.jbi.2021.103838</w:t>
        </w:r>
      </w:hyperlink>
      <w:r>
        <w:t xml:space="preserve"> </w:t>
      </w:r>
      <w:r>
        <w:t xml:space="preserve">· PMID:</w:t>
      </w:r>
      <w:r>
        <w:t xml:space="preserve"> </w:t>
      </w:r>
      <w:hyperlink r:id="rId290">
        <w:r>
          <w:rPr>
            <w:rStyle w:val="Hyperlink"/>
          </w:rPr>
          <w:t xml:space="preserve">34119691</w:t>
        </w:r>
      </w:hyperlink>
    </w:p>
    <w:bookmarkEnd w:id="291"/>
    <w:bookmarkStart w:id="296" w:name="ref-gVNjawAX"/>
    <w:p>
      <w:pPr>
        <w:pStyle w:val="Bibliography"/>
      </w:pPr>
      <w:r>
        <w:t xml:space="preserve">56.</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w:t>
      </w:r>
      <w:r>
        <w:t xml:space="preserve"> </w:t>
      </w:r>
      <w:hyperlink r:id="rId292">
        <w:r>
          <w:rPr>
            <w:rStyle w:val="Hyperlink"/>
          </w:rPr>
          <w:t xml:space="preserve">https://doi.org/gg5j65</w:t>
        </w:r>
      </w:hyperlink>
      <w:r>
        <w:t xml:space="preserve"> </w:t>
      </w:r>
      <w:r>
        <w:br/>
      </w:r>
      <w:r>
        <w:t xml:space="preserve">DOI:</w:t>
      </w:r>
      <w:r>
        <w:t xml:space="preserve"> </w:t>
      </w:r>
      <w:hyperlink r:id="rId293">
        <w:r>
          <w:rPr>
            <w:rStyle w:val="Hyperlink"/>
          </w:rPr>
          <w:t xml:space="preserve">10.1186/s12911-019-0938-1</w:t>
        </w:r>
      </w:hyperlink>
      <w:r>
        <w:t xml:space="preserve"> </w:t>
      </w:r>
      <w:r>
        <w:t xml:space="preserve">· PMID:</w:t>
      </w:r>
      <w:r>
        <w:t xml:space="preserve"> </w:t>
      </w:r>
      <w:hyperlink r:id="rId294">
        <w:r>
          <w:rPr>
            <w:rStyle w:val="Hyperlink"/>
          </w:rPr>
          <w:t xml:space="preserve">31801534</w:t>
        </w:r>
      </w:hyperlink>
      <w:r>
        <w:t xml:space="preserve"> </w:t>
      </w:r>
      <w:r>
        <w:t xml:space="preserve">· PMCID:</w:t>
      </w:r>
      <w:r>
        <w:t xml:space="preserve"> </w:t>
      </w:r>
      <w:hyperlink r:id="rId295">
        <w:r>
          <w:rPr>
            <w:rStyle w:val="Hyperlink"/>
          </w:rPr>
          <w:t xml:space="preserve">PMC6894101</w:t>
        </w:r>
      </w:hyperlink>
    </w:p>
    <w:bookmarkEnd w:id="296"/>
    <w:bookmarkStart w:id="300" w:name="ref-uDR1FuFx"/>
    <w:p>
      <w:pPr>
        <w:pStyle w:val="Bibliography"/>
      </w:pPr>
      <w:r>
        <w:t xml:space="preserve">57.</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Biocomputing 2020</w:t>
      </w:r>
      <w:r>
        <w:t xml:space="preserve"> </w:t>
      </w:r>
      <w:r>
        <w:t xml:space="preserve">(2019-12)</w:t>
      </w:r>
      <w:r>
        <w:t xml:space="preserve"> </w:t>
      </w:r>
      <w:hyperlink r:id="rId297">
        <w:r>
          <w:rPr>
            <w:rStyle w:val="Hyperlink"/>
          </w:rPr>
          <w:t xml:space="preserve">https://doi.org/gmpgs7</w:t>
        </w:r>
      </w:hyperlink>
      <w:r>
        <w:t xml:space="preserve"> </w:t>
      </w:r>
      <w:r>
        <w:br/>
      </w:r>
      <w:r>
        <w:t xml:space="preserve">DOI:</w:t>
      </w:r>
      <w:r>
        <w:t xml:space="preserve"> </w:t>
      </w:r>
      <w:hyperlink r:id="rId298">
        <w:r>
          <w:rPr>
            <w:rStyle w:val="Hyperlink"/>
          </w:rPr>
          <w:t xml:space="preserve">10.1142/9789811215636_0041</w:t>
        </w:r>
      </w:hyperlink>
      <w:r>
        <w:t xml:space="preserve"> </w:t>
      </w:r>
      <w:r>
        <w:t xml:space="preserve">· ISBN:</w:t>
      </w:r>
      <w:r>
        <w:t xml:space="preserve"> </w:t>
      </w:r>
      <w:hyperlink r:id="rId299">
        <w:r>
          <w:rPr>
            <w:rStyle w:val="Hyperlink"/>
          </w:rPr>
          <w:t xml:space="preserve">9789811215629</w:t>
        </w:r>
      </w:hyperlink>
    </w:p>
    <w:bookmarkEnd w:id="300"/>
    <w:bookmarkStart w:id="305" w:name="ref-1BjxYCRrD"/>
    <w:p>
      <w:pPr>
        <w:pStyle w:val="Bibliography"/>
      </w:pPr>
      <w:r>
        <w:t xml:space="preserve">58.</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(2019-12)</w:t>
      </w:r>
      <w:r>
        <w:t xml:space="preserve"> </w:t>
      </w:r>
      <w:hyperlink r:id="rId301">
        <w:r>
          <w:rPr>
            <w:rStyle w:val="Hyperlink"/>
          </w:rPr>
          <w:t xml:space="preserve">https://doi.org/gm48cq</w:t>
        </w:r>
      </w:hyperlink>
      <w:r>
        <w:t xml:space="preserve"> </w:t>
      </w:r>
      <w:r>
        <w:br/>
      </w:r>
      <w:r>
        <w:t xml:space="preserve">DOI:</w:t>
      </w:r>
      <w:r>
        <w:t xml:space="preserve"> </w:t>
      </w:r>
      <w:hyperlink r:id="rId302">
        <w:r>
          <w:rPr>
            <w:rStyle w:val="Hyperlink"/>
          </w:rPr>
          <w:t xml:space="preserve">10.1186/s12911-019-0752-9</w:t>
        </w:r>
      </w:hyperlink>
      <w:r>
        <w:t xml:space="preserve"> </w:t>
      </w:r>
      <w:r>
        <w:t xml:space="preserve">· PMID:</w:t>
      </w:r>
      <w:r>
        <w:t xml:space="preserve"> </w:t>
      </w:r>
      <w:hyperlink r:id="rId303">
        <w:r>
          <w:rPr>
            <w:rStyle w:val="Hyperlink"/>
          </w:rPr>
          <w:t xml:space="preserve">30764825</w:t>
        </w:r>
      </w:hyperlink>
      <w:r>
        <w:t xml:space="preserve"> </w:t>
      </w:r>
      <w:r>
        <w:t xml:space="preserve">· PMCID:</w:t>
      </w:r>
      <w:r>
        <w:t xml:space="preserve"> </w:t>
      </w:r>
      <w:hyperlink r:id="rId304">
        <w:r>
          <w:rPr>
            <w:rStyle w:val="Hyperlink"/>
          </w:rPr>
          <w:t xml:space="preserve">PMC6376651</w:t>
        </w:r>
      </w:hyperlink>
    </w:p>
    <w:bookmarkEnd w:id="305"/>
    <w:bookmarkStart w:id="310" w:name="ref-15XcIvOBC"/>
    <w:p>
      <w:pPr>
        <w:pStyle w:val="Bibliography"/>
      </w:pPr>
      <w:r>
        <w:t xml:space="preserve">59.</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(2018-12)</w:t>
      </w:r>
      <w:r>
        <w:t xml:space="preserve"> </w:t>
      </w:r>
      <w:hyperlink r:id="rId306">
        <w:r>
          <w:rPr>
            <w:rStyle w:val="Hyperlink"/>
          </w:rPr>
          <w:t xml:space="preserve">https://doi.org/gnb3q7</w:t>
        </w:r>
      </w:hyperlink>
      <w:r>
        <w:t xml:space="preserve"> </w:t>
      </w:r>
      <w:r>
        <w:br/>
      </w:r>
      <w:r>
        <w:t xml:space="preserve">DOI:</w:t>
      </w:r>
      <w:r>
        <w:t xml:space="preserve"> </w:t>
      </w:r>
      <w:hyperlink r:id="rId307">
        <w:r>
          <w:rPr>
            <w:rStyle w:val="Hyperlink"/>
          </w:rPr>
          <w:t xml:space="preserve">10.1186/s12920-018-0372-8</w:t>
        </w:r>
      </w:hyperlink>
      <w:r>
        <w:t xml:space="preserve"> </w:t>
      </w:r>
      <w:r>
        <w:t xml:space="preserve">· PMID:</w:t>
      </w:r>
      <w:r>
        <w:t xml:space="preserve"> </w:t>
      </w:r>
      <w:hyperlink r:id="rId308">
        <w:r>
          <w:rPr>
            <w:rStyle w:val="Hyperlink"/>
          </w:rPr>
          <w:t xml:space="preserve">29980210</w:t>
        </w:r>
      </w:hyperlink>
      <w:r>
        <w:t xml:space="preserve"> </w:t>
      </w:r>
      <w:r>
        <w:t xml:space="preserve">· PMCID:</w:t>
      </w:r>
      <w:r>
        <w:t xml:space="preserve"> </w:t>
      </w:r>
      <w:hyperlink r:id="rId309">
        <w:r>
          <w:rPr>
            <w:rStyle w:val="Hyperlink"/>
          </w:rPr>
          <w:t xml:space="preserve">PMC6035401</w:t>
        </w:r>
      </w:hyperlink>
    </w:p>
    <w:bookmarkEnd w:id="310"/>
    <w:bookmarkStart w:id="313" w:name="ref-12JtL2o6T"/>
    <w:p>
      <w:pPr>
        <w:pStyle w:val="Bibliography"/>
      </w:pPr>
      <w:r>
        <w:t xml:space="preserve">60.</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11">
        <w:r>
          <w:rPr>
            <w:rStyle w:val="Hyperlink"/>
          </w:rPr>
          <w:t xml:space="preserve">https://doi.org/bc4vws</w:t>
        </w:r>
      </w:hyperlink>
      <w:r>
        <w:t xml:space="preserve"> </w:t>
      </w:r>
      <w:r>
        <w:br/>
      </w:r>
      <w:r>
        <w:t xml:space="preserve">DOI:</w:t>
      </w:r>
      <w:r>
        <w:t xml:space="preserve"> </w:t>
      </w:r>
      <w:hyperlink r:id="rId312">
        <w:r>
          <w:rPr>
            <w:rStyle w:val="Hyperlink"/>
          </w:rPr>
          <w:t xml:space="preserve">10.1109/tkde.2009.191</w:t>
        </w:r>
      </w:hyperlink>
    </w:p>
    <w:bookmarkEnd w:id="313"/>
    <w:bookmarkStart w:id="318" w:name="ref-160WNxTq0"/>
    <w:p>
      <w:pPr>
        <w:pStyle w:val="Bibliography"/>
      </w:pPr>
      <w:r>
        <w:t xml:space="preserve">61.</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(2018-12)</w:t>
      </w:r>
      <w:r>
        <w:t xml:space="preserve"> </w:t>
      </w:r>
      <w:hyperlink r:id="rId314">
        <w:r>
          <w:rPr>
            <w:rStyle w:val="Hyperlink"/>
          </w:rPr>
          <w:t xml:space="preserve">https://doi.org/gcpx72</w:t>
        </w:r>
      </w:hyperlink>
      <w:r>
        <w:t xml:space="preserve"> </w:t>
      </w:r>
      <w:r>
        <w:br/>
      </w:r>
      <w:r>
        <w:t xml:space="preserve">DOI:</w:t>
      </w:r>
      <w:r>
        <w:t xml:space="preserve"> </w:t>
      </w:r>
      <w:hyperlink r:id="rId315">
        <w:r>
          <w:rPr>
            <w:rStyle w:val="Hyperlink"/>
          </w:rPr>
          <w:t xml:space="preserve">10.1038/s41467-017-02465-5</w:t>
        </w:r>
      </w:hyperlink>
      <w:r>
        <w:t xml:space="preserve"> </w:t>
      </w:r>
      <w:r>
        <w:t xml:space="preserve">· PMID:</w:t>
      </w:r>
      <w:r>
        <w:t xml:space="preserve"> </w:t>
      </w:r>
      <w:hyperlink r:id="rId316">
        <w:r>
          <w:rPr>
            <w:rStyle w:val="Hyperlink"/>
          </w:rPr>
          <w:t xml:space="preserve">29298978</w:t>
        </w:r>
      </w:hyperlink>
      <w:r>
        <w:t xml:space="preserve"> </w:t>
      </w:r>
      <w:r>
        <w:t xml:space="preserve">· PMCID:</w:t>
      </w:r>
      <w:r>
        <w:t xml:space="preserve"> </w:t>
      </w:r>
      <w:hyperlink r:id="rId317">
        <w:r>
          <w:rPr>
            <w:rStyle w:val="Hyperlink"/>
          </w:rPr>
          <w:t xml:space="preserve">PMC5752671</w:t>
        </w:r>
      </w:hyperlink>
    </w:p>
    <w:bookmarkEnd w:id="318"/>
    <w:bookmarkStart w:id="323" w:name="ref-Ki2ij7zE"/>
    <w:p>
      <w:pPr>
        <w:pStyle w:val="Bibliography"/>
      </w:pPr>
      <w:r>
        <w:t xml:space="preserve">62.</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(2019-07)</w:t>
      </w:r>
      <w:r>
        <w:t xml:space="preserve"> </w:t>
      </w:r>
      <w:hyperlink r:id="rId319">
        <w:r>
          <w:rPr>
            <w:rStyle w:val="Hyperlink"/>
          </w:rPr>
          <w:t xml:space="preserve">https://doi.org/gf75g6</w:t>
        </w:r>
      </w:hyperlink>
      <w:r>
        <w:t xml:space="preserve"> </w:t>
      </w:r>
      <w:r>
        <w:br/>
      </w:r>
      <w:r>
        <w:t xml:space="preserve">DOI:</w:t>
      </w:r>
      <w:r>
        <w:t xml:space="preserve"> </w:t>
      </w:r>
      <w:hyperlink r:id="rId320">
        <w:r>
          <w:rPr>
            <w:rStyle w:val="Hyperlink"/>
          </w:rPr>
          <w:t xml:space="preserve">10.1038/s41592-019-0456-1</w:t>
        </w:r>
      </w:hyperlink>
      <w:r>
        <w:t xml:space="preserve"> </w:t>
      </w:r>
      <w:r>
        <w:t xml:space="preserve">· PMID:</w:t>
      </w:r>
      <w:r>
        <w:t xml:space="preserve"> </w:t>
      </w:r>
      <w:hyperlink r:id="rId321">
        <w:r>
          <w:rPr>
            <w:rStyle w:val="Hyperlink"/>
          </w:rPr>
          <w:t xml:space="preserve">31249421</w:t>
        </w:r>
      </w:hyperlink>
      <w:r>
        <w:t xml:space="preserve"> </w:t>
      </w:r>
      <w:r>
        <w:t xml:space="preserve">· PMCID:</w:t>
      </w:r>
      <w:r>
        <w:t xml:space="preserve"> </w:t>
      </w:r>
      <w:hyperlink r:id="rId322">
        <w:r>
          <w:rPr>
            <w:rStyle w:val="Hyperlink"/>
          </w:rPr>
          <w:t xml:space="preserve">PMC7262669</w:t>
        </w:r>
      </w:hyperlink>
    </w:p>
    <w:bookmarkEnd w:id="323"/>
    <w:bookmarkStart w:id="328" w:name="ref-14rnBunuZ"/>
    <w:p>
      <w:pPr>
        <w:pStyle w:val="Bibliography"/>
      </w:pPr>
      <w:r>
        <w:t xml:space="preserve">63.</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24">
        <w:r>
          <w:rPr>
            <w:rStyle w:val="Hyperlink"/>
          </w:rPr>
          <w:t xml:space="preserve">https://doi.org/gf75g5</w:t>
        </w:r>
      </w:hyperlink>
      <w:r>
        <w:t xml:space="preserve"> </w:t>
      </w:r>
      <w:r>
        <w:br/>
      </w:r>
      <w:r>
        <w:t xml:space="preserve">DOI:</w:t>
      </w:r>
      <w:r>
        <w:t xml:space="preserve"> </w:t>
      </w:r>
      <w:hyperlink r:id="rId325">
        <w:r>
          <w:rPr>
            <w:rStyle w:val="Hyperlink"/>
          </w:rPr>
          <w:t xml:space="preserve">10.1016/j.cels.2019.04.003</w:t>
        </w:r>
      </w:hyperlink>
      <w:r>
        <w:t xml:space="preserve"> </w:t>
      </w:r>
      <w:r>
        <w:t xml:space="preserve">· PMID:</w:t>
      </w:r>
      <w:r>
        <w:t xml:space="preserve"> </w:t>
      </w:r>
      <w:hyperlink r:id="rId326">
        <w:r>
          <w:rPr>
            <w:rStyle w:val="Hyperlink"/>
          </w:rPr>
          <w:t xml:space="preserve">31121115</w:t>
        </w:r>
      </w:hyperlink>
      <w:r>
        <w:t xml:space="preserve"> </w:t>
      </w:r>
      <w:r>
        <w:t xml:space="preserve">· PMCID:</w:t>
      </w:r>
      <w:r>
        <w:t xml:space="preserve"> </w:t>
      </w:r>
      <w:hyperlink r:id="rId327">
        <w:r>
          <w:rPr>
            <w:rStyle w:val="Hyperlink"/>
          </w:rPr>
          <w:t xml:space="preserve">PMC6538307</w:t>
        </w:r>
      </w:hyperlink>
    </w:p>
    <w:bookmarkEnd w:id="328"/>
    <w:bookmarkStart w:id="332" w:name="ref-15UbILeOM"/>
    <w:p>
      <w:pPr>
        <w:pStyle w:val="Bibliography"/>
      </w:pPr>
      <w:r>
        <w:t xml:space="preserve">64.</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(2013-10)</w:t>
      </w:r>
      <w:r>
        <w:t xml:space="preserve"> </w:t>
      </w:r>
      <w:hyperlink r:id="rId329">
        <w:r>
          <w:rPr>
            <w:rStyle w:val="Hyperlink"/>
          </w:rPr>
          <w:t xml:space="preserve">https://doi.org/ghvhsd</w:t>
        </w:r>
      </w:hyperlink>
      <w:r>
        <w:t xml:space="preserve"> </w:t>
      </w:r>
      <w:r>
        <w:br/>
      </w:r>
      <w:r>
        <w:t xml:space="preserve">DOI:</w:t>
      </w:r>
      <w:r>
        <w:t xml:space="preserve"> </w:t>
      </w:r>
      <w:hyperlink r:id="rId330">
        <w:r>
          <w:rPr>
            <w:rStyle w:val="Hyperlink"/>
          </w:rPr>
          <w:t xml:space="preserve">10.1038/nrg3555</w:t>
        </w:r>
      </w:hyperlink>
      <w:r>
        <w:t xml:space="preserve"> </w:t>
      </w:r>
      <w:r>
        <w:t xml:space="preserve">· PMID:</w:t>
      </w:r>
      <w:r>
        <w:t xml:space="preserve"> </w:t>
      </w:r>
      <w:hyperlink r:id="rId331">
        <w:r>
          <w:rPr>
            <w:rStyle w:val="Hyperlink"/>
          </w:rPr>
          <w:t xml:space="preserve">23999272</w:t>
        </w:r>
      </w:hyperlink>
    </w:p>
    <w:bookmarkEnd w:id="332"/>
    <w:bookmarkStart w:id="336" w:name="ref-LSggBya9"/>
    <w:p>
      <w:pPr>
        <w:pStyle w:val="Bibliography"/>
      </w:pPr>
      <w:r>
        <w:t xml:space="preserve">65.</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(2018-05)</w:t>
      </w:r>
      <w:r>
        <w:t xml:space="preserve"> </w:t>
      </w:r>
      <w:hyperlink r:id="rId333">
        <w:r>
          <w:rPr>
            <w:rStyle w:val="Hyperlink"/>
          </w:rPr>
          <w:t xml:space="preserve">https://doi.org/gcxbr8</w:t>
        </w:r>
      </w:hyperlink>
      <w:r>
        <w:t xml:space="preserve"> </w:t>
      </w:r>
      <w:r>
        <w:br/>
      </w:r>
      <w:r>
        <w:t xml:space="preserve">DOI:</w:t>
      </w:r>
      <w:r>
        <w:t xml:space="preserve"> </w:t>
      </w:r>
      <w:hyperlink r:id="rId334">
        <w:r>
          <w:rPr>
            <w:rStyle w:val="Hyperlink"/>
          </w:rPr>
          <w:t xml:space="preserve">10.1038/nrg.2017.116</w:t>
        </w:r>
      </w:hyperlink>
      <w:r>
        <w:t xml:space="preserve"> </w:t>
      </w:r>
      <w:r>
        <w:t xml:space="preserve">· PMID:</w:t>
      </w:r>
      <w:r>
        <w:t xml:space="preserve"> </w:t>
      </w:r>
      <w:hyperlink r:id="rId335">
        <w:r>
          <w:rPr>
            <w:rStyle w:val="Hyperlink"/>
          </w:rPr>
          <w:t xml:space="preserve">29398702</w:t>
        </w:r>
      </w:hyperlink>
    </w:p>
    <w:bookmarkEnd w:id="336"/>
    <w:bookmarkStart w:id="340" w:name="ref-6lu5irln"/>
    <w:p>
      <w:pPr>
        <w:pStyle w:val="Bibliography"/>
      </w:pPr>
      <w:r>
        <w:t xml:space="preserve">66.</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37">
        <w:r>
          <w:rPr>
            <w:rStyle w:val="Hyperlink"/>
          </w:rPr>
          <w:t xml:space="preserve">https://doi.org/gf49m7</w:t>
        </w:r>
      </w:hyperlink>
      <w:r>
        <w:t xml:space="preserve"> </w:t>
      </w:r>
      <w:r>
        <w:br/>
      </w:r>
      <w:r>
        <w:t xml:space="preserve">DOI:</w:t>
      </w:r>
      <w:r>
        <w:t xml:space="preserve"> </w:t>
      </w:r>
      <w:hyperlink r:id="rId338">
        <w:r>
          <w:rPr>
            <w:rStyle w:val="Hyperlink"/>
          </w:rPr>
          <w:t xml:space="preserve">10.1056/nejmra1711801</w:t>
        </w:r>
      </w:hyperlink>
      <w:r>
        <w:t xml:space="preserve"> </w:t>
      </w:r>
      <w:r>
        <w:t xml:space="preserve">· PMID:</w:t>
      </w:r>
      <w:r>
        <w:t xml:space="preserve"> </w:t>
      </w:r>
      <w:hyperlink r:id="rId339">
        <w:r>
          <w:rPr>
            <w:rStyle w:val="Hyperlink"/>
          </w:rPr>
          <w:t xml:space="preserve">30281996</w:t>
        </w:r>
      </w:hyperlink>
    </w:p>
    <w:bookmarkEnd w:id="340"/>
    <w:bookmarkStart w:id="343" w:name="ref-6uid5yCL"/>
    <w:p>
      <w:pPr>
        <w:pStyle w:val="Bibliography"/>
      </w:pPr>
      <w:r>
        <w:t xml:space="preserve">67.</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41">
        <w:r>
          <w:rPr>
            <w:rStyle w:val="Hyperlink"/>
          </w:rPr>
          <w:t xml:space="preserve">https://www.nature.com/articles/s41576-020-0257-5</w:t>
        </w:r>
      </w:hyperlink>
      <w:r>
        <w:t xml:space="preserve"> </w:t>
      </w:r>
      <w:r>
        <w:br/>
      </w:r>
      <w:r>
        <w:t xml:space="preserve">DOI:</w:t>
      </w:r>
      <w:r>
        <w:t xml:space="preserve"> </w:t>
      </w:r>
      <w:hyperlink r:id="rId342">
        <w:r>
          <w:rPr>
            <w:rStyle w:val="Hyperlink"/>
          </w:rPr>
          <w:t xml:space="preserve">10.1038/s41576-020-0257-5</w:t>
        </w:r>
      </w:hyperlink>
    </w:p>
    <w:bookmarkEnd w:id="343"/>
    <w:bookmarkStart w:id="346" w:name="ref-q5rxB78C"/>
    <w:p>
      <w:pPr>
        <w:pStyle w:val="Bibliography"/>
      </w:pPr>
      <w:r>
        <w:t xml:space="preserve">68.</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Proceedings of the 2016 Conference of the North American Chapter of the Association for Computational Linguistics: Demonstrations</w:t>
      </w:r>
      <w:r>
        <w:t xml:space="preserve"> </w:t>
      </w:r>
      <w:r>
        <w:t xml:space="preserve">(2016)</w:t>
      </w:r>
      <w:r>
        <w:t xml:space="preserve"> </w:t>
      </w:r>
      <w:hyperlink r:id="rId344">
        <w:r>
          <w:rPr>
            <w:rStyle w:val="Hyperlink"/>
          </w:rPr>
          <w:t xml:space="preserve">https://doi.org/gg8ggh</w:t>
        </w:r>
      </w:hyperlink>
      <w:r>
        <w:t xml:space="preserve"> </w:t>
      </w:r>
      <w:r>
        <w:br/>
      </w:r>
      <w:r>
        <w:t xml:space="preserve">DOI:</w:t>
      </w:r>
      <w:r>
        <w:t xml:space="preserve"> </w:t>
      </w:r>
      <w:hyperlink r:id="rId345">
        <w:r>
          <w:rPr>
            <w:rStyle w:val="Hyperlink"/>
          </w:rPr>
          <w:t xml:space="preserve">10.18653/v1/n16-3020</w:t>
        </w:r>
      </w:hyperlink>
    </w:p>
    <w:bookmarkEnd w:id="346"/>
    <w:bookmarkStart w:id="349" w:name="ref-HovsEtqX"/>
    <w:p>
      <w:pPr>
        <w:pStyle w:val="Bibliography"/>
      </w:pPr>
      <w:r>
        <w:t xml:space="preserve">69.</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Proceedings of the 57th Annual Meeting of the Association for Computational Linguistics</w:t>
      </w:r>
      <w:r>
        <w:t xml:space="preserve"> </w:t>
      </w:r>
      <w:r>
        <w:t xml:space="preserve">(2019)</w:t>
      </w:r>
      <w:r>
        <w:t xml:space="preserve"> </w:t>
      </w:r>
      <w:hyperlink r:id="rId347">
        <w:r>
          <w:rPr>
            <w:rStyle w:val="Hyperlink"/>
          </w:rPr>
          <w:t xml:space="preserve">https://doi.org/ggb9kk</w:t>
        </w:r>
      </w:hyperlink>
      <w:r>
        <w:t xml:space="preserve"> </w:t>
      </w:r>
      <w:r>
        <w:br/>
      </w:r>
      <w:r>
        <w:t xml:space="preserve">DOI:</w:t>
      </w:r>
      <w:r>
        <w:t xml:space="preserve"> </w:t>
      </w:r>
      <w:hyperlink r:id="rId348">
        <w:r>
          <w:rPr>
            <w:rStyle w:val="Hyperlink"/>
          </w:rPr>
          <w:t xml:space="preserve">10.18653/v1/p19-1073</w:t>
        </w:r>
      </w:hyperlink>
    </w:p>
    <w:bookmarkEnd w:id="349"/>
    <w:bookmarkStart w:id="351" w:name="ref-sa8SP0BL"/>
    <w:p>
      <w:pPr>
        <w:pStyle w:val="Bibliography"/>
      </w:pPr>
      <w:r>
        <w:t xml:space="preserve">70.</w:t>
      </w:r>
      <w:r>
        <w:t xml:space="preserve"> </w:t>
      </w:r>
      <w:hyperlink r:id="rId350">
        <w:r>
          <w:rPr>
            <w:rStyle w:val="Hyperlink"/>
          </w:rPr>
          <w:t xml:space="preserve">https://direct.mit.edu/coli/article/37/4/657/2124/Towards-Automatic-Error-Analysis-of-Machine</w:t>
        </w:r>
      </w:hyperlink>
    </w:p>
    <w:bookmarkEnd w:id="351"/>
    <w:bookmarkStart w:id="355" w:name="ref-uvZAopDf"/>
    <w:p>
      <w:pPr>
        <w:pStyle w:val="Bibliography"/>
      </w:pPr>
      <w:r>
        <w:t xml:space="preserve">71.</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(2004-05-01)</w:t>
      </w:r>
      <w:r>
        <w:t xml:space="preserve"> </w:t>
      </w:r>
      <w:hyperlink r:id="rId352">
        <w:r>
          <w:rPr>
            <w:rStyle w:val="Hyperlink"/>
          </w:rPr>
          <w:t xml:space="preserve">https://doi.org/bxts7r</w:t>
        </w:r>
      </w:hyperlink>
      <w:r>
        <w:t xml:space="preserve"> </w:t>
      </w:r>
      <w:r>
        <w:br/>
      </w:r>
      <w:r>
        <w:t xml:space="preserve">DOI:</w:t>
      </w:r>
      <w:r>
        <w:t xml:space="preserve"> </w:t>
      </w:r>
      <w:hyperlink r:id="rId353">
        <w:r>
          <w:rPr>
            <w:rStyle w:val="Hyperlink"/>
          </w:rPr>
          <w:t xml:space="preserve">10.1093/bioinformatics/bth060</w:t>
        </w:r>
      </w:hyperlink>
      <w:r>
        <w:t xml:space="preserve"> </w:t>
      </w:r>
      <w:r>
        <w:t xml:space="preserve">· PMID:</w:t>
      </w:r>
      <w:r>
        <w:t xml:space="preserve"> </w:t>
      </w:r>
      <w:hyperlink r:id="rId354">
        <w:r>
          <w:rPr>
            <w:rStyle w:val="Hyperlink"/>
          </w:rPr>
          <w:t xml:space="preserve">14871877</w:t>
        </w:r>
      </w:hyperlink>
    </w:p>
    <w:bookmarkEnd w:id="355"/>
    <w:bookmarkStart w:id="357" w:name="ref-16wWzu3NO"/>
    <w:p>
      <w:pPr>
        <w:pStyle w:val="Bibliography"/>
      </w:pPr>
      <w:r>
        <w:t xml:space="preserve">72.</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356">
        <w:r>
          <w:rPr>
            <w:rStyle w:val="Hyperlink"/>
          </w:rPr>
          <w:t xml:space="preserve">https://aclanthology.org/W06-1615</w:t>
        </w:r>
      </w:hyperlink>
    </w:p>
    <w:bookmarkEnd w:id="357"/>
    <w:bookmarkStart w:id="360" w:name="ref-oZmhjP9I"/>
    <w:p>
      <w:pPr>
        <w:pStyle w:val="Bibliography"/>
      </w:pPr>
      <w:r>
        <w:t xml:space="preserve">73.</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358">
        <w:r>
          <w:rPr>
            <w:rStyle w:val="Hyperlink"/>
          </w:rPr>
          <w:t xml:space="preserve">https://dl.acm.org/doi/10.5555/2283516.2283652</w:t>
        </w:r>
      </w:hyperlink>
      <w:r>
        <w:t xml:space="preserve"> </w:t>
      </w:r>
      <w:r>
        <w:br/>
      </w:r>
      <w:r>
        <w:t xml:space="preserve">ISBN:</w:t>
      </w:r>
      <w:r>
        <w:t xml:space="preserve"> </w:t>
      </w:r>
      <w:hyperlink r:id="rId359">
        <w:r>
          <w:rPr>
            <w:rStyle w:val="Hyperlink"/>
          </w:rPr>
          <w:t xml:space="preserve">9781577355144</w:t>
        </w:r>
      </w:hyperlink>
    </w:p>
    <w:bookmarkEnd w:id="360"/>
    <w:bookmarkStart w:id="365" w:name="ref-bOT9Zmn2"/>
    <w:p>
      <w:pPr>
        <w:pStyle w:val="Bibliography"/>
      </w:pPr>
      <w:r>
        <w:t xml:space="preserve">74.</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361">
        <w:r>
          <w:rPr>
            <w:rStyle w:val="Hyperlink"/>
          </w:rPr>
          <w:t xml:space="preserve">https://doi.org/gf3sxv</w:t>
        </w:r>
      </w:hyperlink>
      <w:r>
        <w:t xml:space="preserve"> </w:t>
      </w:r>
      <w:r>
        <w:br/>
      </w:r>
      <w:r>
        <w:t xml:space="preserve">DOI:</w:t>
      </w:r>
      <w:r>
        <w:t xml:space="preserve"> </w:t>
      </w:r>
      <w:hyperlink r:id="rId362">
        <w:r>
          <w:rPr>
            <w:rStyle w:val="Hyperlink"/>
          </w:rPr>
          <w:t xml:space="preserve">10.1016/j.cell.2019.05.031</w:t>
        </w:r>
      </w:hyperlink>
      <w:r>
        <w:t xml:space="preserve"> </w:t>
      </w:r>
      <w:r>
        <w:t xml:space="preserve">· PMID:</w:t>
      </w:r>
      <w:r>
        <w:t xml:space="preserve"> </w:t>
      </w:r>
      <w:hyperlink r:id="rId363">
        <w:r>
          <w:rPr>
            <w:rStyle w:val="Hyperlink"/>
          </w:rPr>
          <w:t xml:space="preserve">31178118</w:t>
        </w:r>
      </w:hyperlink>
      <w:r>
        <w:t xml:space="preserve"> </w:t>
      </w:r>
      <w:r>
        <w:t xml:space="preserve">· PMCID:</w:t>
      </w:r>
      <w:r>
        <w:t xml:space="preserve"> </w:t>
      </w:r>
      <w:hyperlink r:id="rId364">
        <w:r>
          <w:rPr>
            <w:rStyle w:val="Hyperlink"/>
          </w:rPr>
          <w:t xml:space="preserve">PMC6687398</w:t>
        </w:r>
      </w:hyperlink>
    </w:p>
    <w:bookmarkEnd w:id="365"/>
    <w:bookmarkEnd w:id="36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df"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21" Target="http://arxiv.org/abs/1802.03426" TargetMode="External" /><Relationship Type="http://schemas.openxmlformats.org/officeDocument/2006/relationships/hyperlink" Id="rId123" Target="http://jmlr.org/papers/v9/vandermaaten08a.html" TargetMode="External" /><Relationship Type="http://schemas.openxmlformats.org/officeDocument/2006/relationships/hyperlink" Id="rId356" Target="https://aclanthology.org/W06-1615" TargetMode="External" /><Relationship Type="http://schemas.openxmlformats.org/officeDocument/2006/relationships/hyperlink" Id="rId228" Target="https://arxiv.org/abs/1301.3781" TargetMode="External" /><Relationship Type="http://schemas.openxmlformats.org/officeDocument/2006/relationships/hyperlink" Id="rId350" Target="https://direct.mit.edu/coli/article/37/4/657/2124/Towards-Automatic-Error-Analysis-of-Machine" TargetMode="External" /><Relationship Type="http://schemas.openxmlformats.org/officeDocument/2006/relationships/hyperlink" Id="rId358" Target="https://dl.acm.org/doi/10.5555/2283516.2283652" TargetMode="External" /><Relationship Type="http://schemas.openxmlformats.org/officeDocument/2006/relationships/hyperlink" Id="rId187" Target="https://doi.org/10.1002/sim.6782" TargetMode="External" /><Relationship Type="http://schemas.openxmlformats.org/officeDocument/2006/relationships/hyperlink" Id="rId109" Target="https://doi.org/10.1007/978-1-4614-6849-3" TargetMode="External" /><Relationship Type="http://schemas.openxmlformats.org/officeDocument/2006/relationships/hyperlink" Id="rId145" Target="https://doi.org/10.1007/978-3-030-03243-2_299-1" TargetMode="External" /><Relationship Type="http://schemas.openxmlformats.org/officeDocument/2006/relationships/hyperlink" Id="rId113" Target="https://doi.org/10.1007/978-3-540-33037-0" TargetMode="External" /><Relationship Type="http://schemas.openxmlformats.org/officeDocument/2006/relationships/hyperlink" Id="rId225" Target="https://doi.org/10.1007/978-3-540-75175-5_16" TargetMode="External" /><Relationship Type="http://schemas.openxmlformats.org/officeDocument/2006/relationships/hyperlink" Id="rId215" Target="https://doi.org/10.1007/s11634-019-00354-x" TargetMode="External" /><Relationship Type="http://schemas.openxmlformats.org/officeDocument/2006/relationships/hyperlink" Id="rId362" Target="https://doi.org/10.1016/j.cell.2019.05.031" TargetMode="External" /><Relationship Type="http://schemas.openxmlformats.org/officeDocument/2006/relationships/hyperlink" Id="rId325" Target="https://doi.org/10.1016/j.cels.2019.04.003" TargetMode="External" /><Relationship Type="http://schemas.openxmlformats.org/officeDocument/2006/relationships/hyperlink" Id="rId244" Target="https://doi.org/10.1016/j.compbiomed.2015.10.008" TargetMode="External" /><Relationship Type="http://schemas.openxmlformats.org/officeDocument/2006/relationships/hyperlink" Id="rId81" Target="https://doi.org/10.1016/j.ebiom.2019.08.027" TargetMode="External" /><Relationship Type="http://schemas.openxmlformats.org/officeDocument/2006/relationships/hyperlink" Id="rId289" Target="https://doi.org/10.1016/j.jbi.2021.103838" TargetMode="External" /><Relationship Type="http://schemas.openxmlformats.org/officeDocument/2006/relationships/hyperlink" Id="rId126" Target="https://doi.org/10.1016/j.media.2020.101660" TargetMode="External" /><Relationship Type="http://schemas.openxmlformats.org/officeDocument/2006/relationships/hyperlink" Id="rId207" Target="https://doi.org/10.1016/s0031-3203(02)00169-3" TargetMode="External" /><Relationship Type="http://schemas.openxmlformats.org/officeDocument/2006/relationships/hyperlink" Id="rId191" Target="https://doi.org/10.1023/A:1010933404324" TargetMode="External" /><Relationship Type="http://schemas.openxmlformats.org/officeDocument/2006/relationships/hyperlink" Id="rId130" Target="https://doi.org/10.1038/ncomms14825" TargetMode="External" /><Relationship Type="http://schemas.openxmlformats.org/officeDocument/2006/relationships/hyperlink" Id="rId86" Target="https://doi.org/10.1038/nrc2294" TargetMode="External" /><Relationship Type="http://schemas.openxmlformats.org/officeDocument/2006/relationships/hyperlink" Id="rId334" Target="https://doi.org/10.1038/nrg.2017.116" TargetMode="External" /><Relationship Type="http://schemas.openxmlformats.org/officeDocument/2006/relationships/hyperlink" Id="rId330" Target="https://doi.org/10.1038/nrg3555" TargetMode="External" /><Relationship Type="http://schemas.openxmlformats.org/officeDocument/2006/relationships/hyperlink" Id="rId315" Target="https://doi.org/10.1038/s41467-017-02465-5" TargetMode="External" /><Relationship Type="http://schemas.openxmlformats.org/officeDocument/2006/relationships/hyperlink" Id="rId135" Target="https://doi.org/10.1038/s41467-019-13056-x" TargetMode="External" /><Relationship Type="http://schemas.openxmlformats.org/officeDocument/2006/relationships/hyperlink" Id="rId172" Target="https://doi.org/10.1038/s41467-020-14666-6" TargetMode="External" /><Relationship Type="http://schemas.openxmlformats.org/officeDocument/2006/relationships/hyperlink" Id="rId140" Target="https://doi.org/10.1038/s41467-020-15351-4" TargetMode="External" /><Relationship Type="http://schemas.openxmlformats.org/officeDocument/2006/relationships/hyperlink" Id="rId342" Target="https://doi.org/10.1038/s41576-020-0257-5" TargetMode="External" /><Relationship Type="http://schemas.openxmlformats.org/officeDocument/2006/relationships/hyperlink" Id="rId91" Target="https://doi.org/10.1038/s41592-018-0019-x" TargetMode="External" /><Relationship Type="http://schemas.openxmlformats.org/officeDocument/2006/relationships/hyperlink" Id="rId320" Target="https://doi.org/10.1038/s41592-019-0456-1" TargetMode="External" /><Relationship Type="http://schemas.openxmlformats.org/officeDocument/2006/relationships/hyperlink" Id="rId338" Target="https://doi.org/10.1056/nejmra1711801" TargetMode="External" /><Relationship Type="http://schemas.openxmlformats.org/officeDocument/2006/relationships/hyperlink" Id="rId231" Target="https://doi.org/10.1073/pnas.1900654116" TargetMode="External" /><Relationship Type="http://schemas.openxmlformats.org/officeDocument/2006/relationships/hyperlink" Id="rId353" Target="https://doi.org/10.1093/bioinformatics/bth060" TargetMode="External" /><Relationship Type="http://schemas.openxmlformats.org/officeDocument/2006/relationships/hyperlink" Id="rId177" Target="https://doi.org/10.1093/bioinformatics/btq503" TargetMode="External" /><Relationship Type="http://schemas.openxmlformats.org/officeDocument/2006/relationships/hyperlink" Id="rId277" Target="https://doi.org/10.1093/bioinformatics/bty114" TargetMode="External" /><Relationship Type="http://schemas.openxmlformats.org/officeDocument/2006/relationships/hyperlink" Id="rId95" Target="https://doi.org/10.1093/biostatistics/kxj037" TargetMode="External" /><Relationship Type="http://schemas.openxmlformats.org/officeDocument/2006/relationships/hyperlink" Id="rId284" Target="https://doi.org/10.1093/database/baaa015" TargetMode="External" /><Relationship Type="http://schemas.openxmlformats.org/officeDocument/2006/relationships/hyperlink" Id="rId70" Target="https://doi.org/10.1093/jamia/ocw028" TargetMode="External" /><Relationship Type="http://schemas.openxmlformats.org/officeDocument/2006/relationships/hyperlink" Id="rId99" Target="https://doi.org/10.1093/nar/gku864" TargetMode="External" /><Relationship Type="http://schemas.openxmlformats.org/officeDocument/2006/relationships/hyperlink" Id="rId264" Target="https://doi.org/10.1093/nar/gkw1128" TargetMode="External" /><Relationship Type="http://schemas.openxmlformats.org/officeDocument/2006/relationships/hyperlink" Id="rId117" Target="https://doi.org/10.1098/rsta.2015.0202" TargetMode="External" /><Relationship Type="http://schemas.openxmlformats.org/officeDocument/2006/relationships/hyperlink" Id="rId274" Target="https://doi.org/10.1101/2020.04.30.071407" TargetMode="External" /><Relationship Type="http://schemas.openxmlformats.org/officeDocument/2006/relationships/hyperlink" Id="rId253" Target="https://doi.org/10.1101/278739" TargetMode="External" /><Relationship Type="http://schemas.openxmlformats.org/officeDocument/2006/relationships/hyperlink" Id="rId221" Target="https://doi.org/10.1109/cvpr.2001.990537" TargetMode="External" /><Relationship Type="http://schemas.openxmlformats.org/officeDocument/2006/relationships/hyperlink" Id="rId167" Target="https://doi.org/10.1109/jbhi.2013.2276766" TargetMode="External" /><Relationship Type="http://schemas.openxmlformats.org/officeDocument/2006/relationships/hyperlink" Id="rId312" Target="https://doi.org/10.1109/tkde.2009.191" TargetMode="External" /><Relationship Type="http://schemas.openxmlformats.org/officeDocument/2006/relationships/hyperlink" Id="rId75" Target="https://doi.org/10.1109/tnnls.2013.2292894" TargetMode="External" /><Relationship Type="http://schemas.openxmlformats.org/officeDocument/2006/relationships/hyperlink" Id="rId241" Target="https://doi.org/10.1111/j.1467-9868.2005.00503.x" TargetMode="External" /><Relationship Type="http://schemas.openxmlformats.org/officeDocument/2006/relationships/hyperlink" Id="rId298" Target="https://doi.org/10.1142/9789811215636_0041" TargetMode="External" /><Relationship Type="http://schemas.openxmlformats.org/officeDocument/2006/relationships/hyperlink" Id="rId202" Target="https://doi.org/10.1177/2045894019890549" TargetMode="External" /><Relationship Type="http://schemas.openxmlformats.org/officeDocument/2006/relationships/hyperlink" Id="rId162" Target="https://doi.org/10.1186/1471-2105-9-497" TargetMode="External" /><Relationship Type="http://schemas.openxmlformats.org/officeDocument/2006/relationships/hyperlink" Id="rId194" Target="https://doi.org/10.1186/1472-6947-13-134" TargetMode="External" /><Relationship Type="http://schemas.openxmlformats.org/officeDocument/2006/relationships/hyperlink" Id="rId236" Target="https://doi.org/10.1186/1753-6561-5-s9-s113" TargetMode="External" /><Relationship Type="http://schemas.openxmlformats.org/officeDocument/2006/relationships/hyperlink" Id="rId104" Target="https://doi.org/10.1186/gb-2010-11-3-r25" TargetMode="External" /><Relationship Type="http://schemas.openxmlformats.org/officeDocument/2006/relationships/hyperlink" Id="rId248" Target="https://doi.org/10.1186/s12859-019-2994-z" TargetMode="External" /><Relationship Type="http://schemas.openxmlformats.org/officeDocument/2006/relationships/hyperlink" Id="rId302" Target="https://doi.org/10.1186/s12911-019-0752-9" TargetMode="External" /><Relationship Type="http://schemas.openxmlformats.org/officeDocument/2006/relationships/hyperlink" Id="rId293" Target="https://doi.org/10.1186/s12911-019-0938-1" TargetMode="External" /><Relationship Type="http://schemas.openxmlformats.org/officeDocument/2006/relationships/hyperlink" Id="rId307" Target="https://doi.org/10.1186/s12920-018-0372-8" TargetMode="External" /><Relationship Type="http://schemas.openxmlformats.org/officeDocument/2006/relationships/hyperlink" Id="rId65" Target="https://doi.org/10.1186/s13023-020-01424-6" TargetMode="External" /><Relationship Type="http://schemas.openxmlformats.org/officeDocument/2006/relationships/hyperlink" Id="rId152" Target="https://doi.org/10.1186/s13059-020-02021-3" TargetMode="External" /><Relationship Type="http://schemas.openxmlformats.org/officeDocument/2006/relationships/hyperlink" Id="rId199" Target="https://doi.org/10.1214/aos/1031689014" TargetMode="External" /><Relationship Type="http://schemas.openxmlformats.org/officeDocument/2006/relationships/hyperlink" Id="rId157" Target="https://doi.org/10.1371/journal.pcbi.1006907" TargetMode="External" /><Relationship Type="http://schemas.openxmlformats.org/officeDocument/2006/relationships/hyperlink" Id="rId182" Target="https://doi.org/10.1371/journal.pgen.1004754" TargetMode="External" /><Relationship Type="http://schemas.openxmlformats.org/officeDocument/2006/relationships/hyperlink" Id="rId259" Target="https://doi.org/10.1371/journal.pone.0232376" TargetMode="External" /><Relationship Type="http://schemas.openxmlformats.org/officeDocument/2006/relationships/hyperlink" Id="rId345" Target="https://doi.org/10.18653/v1/n16-3020" TargetMode="External" /><Relationship Type="http://schemas.openxmlformats.org/officeDocument/2006/relationships/hyperlink" Id="rId348" Target="https://doi.org/10.18653/v1/p19-1073" TargetMode="External" /><Relationship Type="http://schemas.openxmlformats.org/officeDocument/2006/relationships/hyperlink" Id="rId149" Target="https://doi.org/10.23915/distill.00002" TargetMode="External" /><Relationship Type="http://schemas.openxmlformats.org/officeDocument/2006/relationships/hyperlink" Id="rId210" Target="https://doi.org/10.3390/genes11020226" TargetMode="External" /><Relationship Type="http://schemas.openxmlformats.org/officeDocument/2006/relationships/hyperlink" Id="rId256" Target="https://doi.org/10.48550/arxiv.1312.6114" TargetMode="External" /><Relationship Type="http://schemas.openxmlformats.org/officeDocument/2006/relationships/hyperlink" Id="rId269" Target="https://doi.org/10.7554/elife.26726" TargetMode="External" /><Relationship Type="http://schemas.openxmlformats.org/officeDocument/2006/relationships/hyperlink" Id="rId240" Target="https://doi.org/b8cwwr" TargetMode="External" /><Relationship Type="http://schemas.openxmlformats.org/officeDocument/2006/relationships/hyperlink" Id="rId235" Target="https://doi.org/b9mf4x" TargetMode="External" /><Relationship Type="http://schemas.openxmlformats.org/officeDocument/2006/relationships/hyperlink" Id="rId311" Target="https://doi.org/bc4vws" TargetMode="External" /><Relationship Type="http://schemas.openxmlformats.org/officeDocument/2006/relationships/hyperlink" Id="rId198" Target="https://doi.org/btmtjp" TargetMode="External" /><Relationship Type="http://schemas.openxmlformats.org/officeDocument/2006/relationships/hyperlink" Id="rId206" Target="https://doi.org/btzfh6" TargetMode="External" /><Relationship Type="http://schemas.openxmlformats.org/officeDocument/2006/relationships/hyperlink" Id="rId352" Target="https://doi.org/bxts7r" TargetMode="External" /><Relationship Type="http://schemas.openxmlformats.org/officeDocument/2006/relationships/hyperlink" Id="rId108" Target="https://doi.org/c432" TargetMode="External" /><Relationship Type="http://schemas.openxmlformats.org/officeDocument/2006/relationships/hyperlink" Id="rId220" Target="https://doi.org/c89p2b" TargetMode="External" /><Relationship Type="http://schemas.openxmlformats.org/officeDocument/2006/relationships/hyperlink" Id="rId224" Target="https://doi.org/cbzq9n" TargetMode="External" /><Relationship Type="http://schemas.openxmlformats.org/officeDocument/2006/relationships/hyperlink" Id="rId268" Target="https://doi.org/cdfk" TargetMode="External" /><Relationship Type="http://schemas.openxmlformats.org/officeDocument/2006/relationships/hyperlink" Id="rId112" Target="https://doi.org/ckmkfp" TargetMode="External" /><Relationship Type="http://schemas.openxmlformats.org/officeDocument/2006/relationships/hyperlink" Id="rId103" Target="https://doi.org/cq6f8b" TargetMode="External" /><Relationship Type="http://schemas.openxmlformats.org/officeDocument/2006/relationships/hyperlink" Id="rId176" Target="https://doi.org/cwqsv4" TargetMode="External" /><Relationship Type="http://schemas.openxmlformats.org/officeDocument/2006/relationships/hyperlink" Id="rId161" Target="https://doi.org/dqqbn6" TargetMode="External" /><Relationship Type="http://schemas.openxmlformats.org/officeDocument/2006/relationships/hyperlink" Id="rId94" Target="https://doi.org/dsf386" TargetMode="External" /><Relationship Type="http://schemas.openxmlformats.org/officeDocument/2006/relationships/hyperlink" Id="rId193" Target="https://doi.org/f5jqvh" TargetMode="External" /><Relationship Type="http://schemas.openxmlformats.org/officeDocument/2006/relationships/hyperlink" Id="rId74" Target="https://doi.org/f5zdgq" TargetMode="External" /><Relationship Type="http://schemas.openxmlformats.org/officeDocument/2006/relationships/hyperlink" Id="rId243" Target="https://doi.org/f73xvj" TargetMode="External" /><Relationship Type="http://schemas.openxmlformats.org/officeDocument/2006/relationships/hyperlink" Id="rId98" Target="https://doi.org/f8k8kf" TargetMode="External" /><Relationship Type="http://schemas.openxmlformats.org/officeDocument/2006/relationships/hyperlink" Id="rId69" Target="https://doi.org/f9bxf9" TargetMode="External" /><Relationship Type="http://schemas.openxmlformats.org/officeDocument/2006/relationships/hyperlink" Id="rId263" Target="https://doi.org/f9v7bz" TargetMode="External" /><Relationship Type="http://schemas.openxmlformats.org/officeDocument/2006/relationships/hyperlink" Id="rId85" Target="https://doi.org/ffksnf" TargetMode="External" /><Relationship Type="http://schemas.openxmlformats.org/officeDocument/2006/relationships/hyperlink" Id="rId276" Target="https://doi.org/gc3ndk" TargetMode="External" /><Relationship Type="http://schemas.openxmlformats.org/officeDocument/2006/relationships/hyperlink" Id="rId314" Target="https://doi.org/gcpx72" TargetMode="External" /><Relationship Type="http://schemas.openxmlformats.org/officeDocument/2006/relationships/hyperlink" Id="rId116" Target="https://doi.org/gcsfk7" TargetMode="External" /><Relationship Type="http://schemas.openxmlformats.org/officeDocument/2006/relationships/hyperlink" Id="rId333" Target="https://doi.org/gcxbr8" TargetMode="External" /><Relationship Type="http://schemas.openxmlformats.org/officeDocument/2006/relationships/hyperlink" Id="rId252" Target="https://doi.org/gdj2j4" TargetMode="External" /><Relationship Type="http://schemas.openxmlformats.org/officeDocument/2006/relationships/hyperlink" Id="rId166" Target="https://doi.org/gdm9jd" TargetMode="External" /><Relationship Type="http://schemas.openxmlformats.org/officeDocument/2006/relationships/hyperlink" Id="rId156" Target="https://doi.org/gf3583" TargetMode="External" /><Relationship Type="http://schemas.openxmlformats.org/officeDocument/2006/relationships/hyperlink" Id="rId361" Target="https://doi.org/gf3sxv" TargetMode="External" /><Relationship Type="http://schemas.openxmlformats.org/officeDocument/2006/relationships/hyperlink" Id="rId337" Target="https://doi.org/gf49m7" TargetMode="External" /><Relationship Type="http://schemas.openxmlformats.org/officeDocument/2006/relationships/hyperlink" Id="rId324" Target="https://doi.org/gf75g5" TargetMode="External" /><Relationship Type="http://schemas.openxmlformats.org/officeDocument/2006/relationships/hyperlink" Id="rId319" Target="https://doi.org/gf75g6" TargetMode="External" /><Relationship Type="http://schemas.openxmlformats.org/officeDocument/2006/relationships/hyperlink" Id="rId129" Target="https://doi.org/gf9t7w" TargetMode="External" /><Relationship Type="http://schemas.openxmlformats.org/officeDocument/2006/relationships/hyperlink" Id="rId148" Target="https://doi.org/gffk7g" TargetMode="External" /><Relationship Type="http://schemas.openxmlformats.org/officeDocument/2006/relationships/hyperlink" Id="rId151" Target="https://doi.org/gg2mjh" TargetMode="External" /><Relationship Type="http://schemas.openxmlformats.org/officeDocument/2006/relationships/hyperlink" Id="rId273" Target="https://doi.org/gg338z" TargetMode="External" /><Relationship Type="http://schemas.openxmlformats.org/officeDocument/2006/relationships/hyperlink" Id="rId201" Target="https://doi.org/gg4jc7" TargetMode="External" /><Relationship Type="http://schemas.openxmlformats.org/officeDocument/2006/relationships/hyperlink" Id="rId209" Target="https://doi.org/gg4rbj" TargetMode="External" /><Relationship Type="http://schemas.openxmlformats.org/officeDocument/2006/relationships/hyperlink" Id="rId247" Target="https://doi.org/gg5hmj" TargetMode="External" /><Relationship Type="http://schemas.openxmlformats.org/officeDocument/2006/relationships/hyperlink" Id="rId292" Target="https://doi.org/gg5j65" TargetMode="External" /><Relationship Type="http://schemas.openxmlformats.org/officeDocument/2006/relationships/hyperlink" Id="rId171" Target="https://doi.org/gg7krm" TargetMode="External" /><Relationship Type="http://schemas.openxmlformats.org/officeDocument/2006/relationships/hyperlink" Id="rId344" Target="https://doi.org/gg8ggh" TargetMode="External" /><Relationship Type="http://schemas.openxmlformats.org/officeDocument/2006/relationships/hyperlink" Id="rId80" Target="https://doi.org/gg9dcx" TargetMode="External" /><Relationship Type="http://schemas.openxmlformats.org/officeDocument/2006/relationships/hyperlink" Id="rId347" Target="https://doi.org/ggb9kk" TargetMode="External" /><Relationship Type="http://schemas.openxmlformats.org/officeDocument/2006/relationships/hyperlink" Id="rId230" Target="https://doi.org/ggbhmq" TargetMode="External" /><Relationship Type="http://schemas.openxmlformats.org/officeDocument/2006/relationships/hyperlink" Id="rId134" Target="https://doi.org/ggdrfz" TargetMode="External" /><Relationship Type="http://schemas.openxmlformats.org/officeDocument/2006/relationships/hyperlink" Id="rId186" Target="https://doi.org/ggn9zg" TargetMode="External" /><Relationship Type="http://schemas.openxmlformats.org/officeDocument/2006/relationships/hyperlink" Id="rId139" Target="https://doi.org/ggqcqp" TargetMode="External" /><Relationship Type="http://schemas.openxmlformats.org/officeDocument/2006/relationships/hyperlink" Id="rId283" Target="https://doi.org/ggsdkj" TargetMode="External" /><Relationship Type="http://schemas.openxmlformats.org/officeDocument/2006/relationships/hyperlink" Id="rId125" Target="https://doi.org/ggsrc7" TargetMode="External" /><Relationship Type="http://schemas.openxmlformats.org/officeDocument/2006/relationships/hyperlink" Id="rId64" Target="https://doi.org/ghb3wx" TargetMode="External" /><Relationship Type="http://schemas.openxmlformats.org/officeDocument/2006/relationships/hyperlink" Id="rId144" Target="https://doi.org/ghgqb9" TargetMode="External" /><Relationship Type="http://schemas.openxmlformats.org/officeDocument/2006/relationships/hyperlink" Id="rId90" Target="https://doi.org/ghrqhp" TargetMode="External" /><Relationship Type="http://schemas.openxmlformats.org/officeDocument/2006/relationships/hyperlink" Id="rId181" Target="https://doi.org/ghrqhq" TargetMode="External" /><Relationship Type="http://schemas.openxmlformats.org/officeDocument/2006/relationships/hyperlink" Id="rId329" Target="https://doi.org/ghvhsd" TargetMode="External" /><Relationship Type="http://schemas.openxmlformats.org/officeDocument/2006/relationships/hyperlink" Id="rId214" Target="https://doi.org/ghz4sz" TargetMode="External" /><Relationship Type="http://schemas.openxmlformats.org/officeDocument/2006/relationships/hyperlink" Id="rId301" Target="https://doi.org/gm48cq" TargetMode="External" /><Relationship Type="http://schemas.openxmlformats.org/officeDocument/2006/relationships/hyperlink" Id="rId288" Target="https://doi.org/gmpgs6" TargetMode="External" /><Relationship Type="http://schemas.openxmlformats.org/officeDocument/2006/relationships/hyperlink" Id="rId297" Target="https://doi.org/gmpgs7" TargetMode="External" /><Relationship Type="http://schemas.openxmlformats.org/officeDocument/2006/relationships/hyperlink" Id="rId306" Target="https://doi.org/gnb3q7" TargetMode="External" /><Relationship Type="http://schemas.openxmlformats.org/officeDocument/2006/relationships/hyperlink" Id="rId258" Target="https://doi.org/gpp5xt" TargetMode="External" /><Relationship Type="http://schemas.openxmlformats.org/officeDocument/2006/relationships/hyperlink" Id="rId255" Target="https://doi.org/gpp5xv"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30fb4141da4653dbd955d4eb04023142b51eabb0"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30fb4141da4653dbd955d4eb04023142b51eabb0/"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2" Target="https://worldcat.org/isbn/9780769512723" TargetMode="External" /><Relationship Type="http://schemas.openxmlformats.org/officeDocument/2006/relationships/hyperlink" Id="rId110" Target="https://worldcat.org/isbn/9781461468486" TargetMode="External" /><Relationship Type="http://schemas.openxmlformats.org/officeDocument/2006/relationships/hyperlink" Id="rId359" Target="https://worldcat.org/isbn/9781577355144" TargetMode="External" /><Relationship Type="http://schemas.openxmlformats.org/officeDocument/2006/relationships/hyperlink" Id="rId146" Target="https://worldcat.org/isbn/9783030032432" TargetMode="External" /><Relationship Type="http://schemas.openxmlformats.org/officeDocument/2006/relationships/hyperlink" Id="rId114" Target="https://worldcat.org/isbn/9783540330363" TargetMode="External" /><Relationship Type="http://schemas.openxmlformats.org/officeDocument/2006/relationships/hyperlink" Id="rId226" Target="https://worldcat.org/isbn/9783540751748" TargetMode="External" /><Relationship Type="http://schemas.openxmlformats.org/officeDocument/2006/relationships/hyperlink" Id="rId299" Target="https://worldcat.org/isbn/9789811215629" TargetMode="External" /><Relationship Type="http://schemas.openxmlformats.org/officeDocument/2006/relationships/hyperlink" Id="rId78" Target="https://www.fda.gov/media/99546/download" TargetMode="External" /><Relationship Type="http://schemas.openxmlformats.org/officeDocument/2006/relationships/hyperlink" Id="rId341" Target="https://www.nature.com/articles/s41576-020-0257-5" TargetMode="External" /><Relationship Type="http://schemas.openxmlformats.org/officeDocument/2006/relationships/hyperlink" Id="rId88" Target="https://www.ncbi.nlm.nih.gov/pmc/articles/PMC2238676" TargetMode="External" /><Relationship Type="http://schemas.openxmlformats.org/officeDocument/2006/relationships/hyperlink" Id="rId164" Target="https://www.ncbi.nlm.nih.gov/pmc/articles/PMC2632677" TargetMode="External" /><Relationship Type="http://schemas.openxmlformats.org/officeDocument/2006/relationships/hyperlink" Id="rId106" Target="https://www.ncbi.nlm.nih.gov/pmc/articles/PMC2864565" TargetMode="External" /><Relationship Type="http://schemas.openxmlformats.org/officeDocument/2006/relationships/hyperlink" Id="rId179" Target="https://www.ncbi.nlm.nih.gov/pmc/articles/PMC3025742" TargetMode="External" /><Relationship Type="http://schemas.openxmlformats.org/officeDocument/2006/relationships/hyperlink" Id="rId238" Target="https://www.ncbi.nlm.nih.gov/pmc/articles/PMC3287837" TargetMode="External" /><Relationship Type="http://schemas.openxmlformats.org/officeDocument/2006/relationships/hyperlink" Id="rId196" Target="https://www.ncbi.nlm.nih.gov/pmc/articles/PMC4029400" TargetMode="External" /><Relationship Type="http://schemas.openxmlformats.org/officeDocument/2006/relationships/hyperlink" Id="rId184" Target="https://www.ncbi.nlm.nih.gov/pmc/articles/PMC4230844" TargetMode="External" /><Relationship Type="http://schemas.openxmlformats.org/officeDocument/2006/relationships/hyperlink" Id="rId101" Target="https://www.ncbi.nlm.nih.gov/pmc/articles/PMC4245966" TargetMode="External" /><Relationship Type="http://schemas.openxmlformats.org/officeDocument/2006/relationships/hyperlink" Id="rId119" Target="https://www.ncbi.nlm.nih.gov/pmc/articles/PMC4792409" TargetMode="External" /><Relationship Type="http://schemas.openxmlformats.org/officeDocument/2006/relationships/hyperlink" Id="rId189" Target="https://www.ncbi.nlm.nih.gov/pmc/articles/PMC4982098" TargetMode="External" /><Relationship Type="http://schemas.openxmlformats.org/officeDocument/2006/relationships/hyperlink" Id="rId169" Target="https://www.ncbi.nlm.nih.gov/pmc/articles/PMC5003052" TargetMode="External" /><Relationship Type="http://schemas.openxmlformats.org/officeDocument/2006/relationships/hyperlink" Id="rId72" Target="https://www.ncbi.nlm.nih.gov/pmc/articles/PMC5070523" TargetMode="External" /><Relationship Type="http://schemas.openxmlformats.org/officeDocument/2006/relationships/hyperlink" Id="rId266" Target="https://www.ncbi.nlm.nih.gov/pmc/articles/PMC5210586" TargetMode="External" /><Relationship Type="http://schemas.openxmlformats.org/officeDocument/2006/relationships/hyperlink" Id="rId132" Target="https://www.ncbi.nlm.nih.gov/pmc/articles/PMC5384229" TargetMode="External" /><Relationship Type="http://schemas.openxmlformats.org/officeDocument/2006/relationships/hyperlink" Id="rId271" Target="https://www.ncbi.nlm.nih.gov/pmc/articles/PMC5640425" TargetMode="External" /><Relationship Type="http://schemas.openxmlformats.org/officeDocument/2006/relationships/hyperlink" Id="rId317" Target="https://www.ncbi.nlm.nih.gov/pmc/articles/PMC5752671" TargetMode="External" /><Relationship Type="http://schemas.openxmlformats.org/officeDocument/2006/relationships/hyperlink" Id="rId309" Target="https://www.ncbi.nlm.nih.gov/pmc/articles/PMC6035401" TargetMode="External" /><Relationship Type="http://schemas.openxmlformats.org/officeDocument/2006/relationships/hyperlink" Id="rId279" Target="https://www.ncbi.nlm.nih.gov/pmc/articles/PMC6061699" TargetMode="External" /><Relationship Type="http://schemas.openxmlformats.org/officeDocument/2006/relationships/hyperlink" Id="rId218" Target="https://www.ncbi.nlm.nih.gov/pmc/articles/PMC6371307" TargetMode="External" /><Relationship Type="http://schemas.openxmlformats.org/officeDocument/2006/relationships/hyperlink" Id="rId304" Target="https://www.ncbi.nlm.nih.gov/pmc/articles/PMC6376651" TargetMode="External" /><Relationship Type="http://schemas.openxmlformats.org/officeDocument/2006/relationships/hyperlink" Id="rId327" Target="https://www.ncbi.nlm.nih.gov/pmc/articles/PMC6538307" TargetMode="External" /><Relationship Type="http://schemas.openxmlformats.org/officeDocument/2006/relationships/hyperlink" Id="rId159" Target="https://www.ncbi.nlm.nih.gov/pmc/articles/PMC6586259" TargetMode="External" /><Relationship Type="http://schemas.openxmlformats.org/officeDocument/2006/relationships/hyperlink" Id="rId364" Target="https://www.ncbi.nlm.nih.gov/pmc/articles/PMC6687398" TargetMode="External" /><Relationship Type="http://schemas.openxmlformats.org/officeDocument/2006/relationships/hyperlink" Id="rId250" Target="https://www.ncbi.nlm.nih.gov/pmc/articles/PMC6704630" TargetMode="External" /><Relationship Type="http://schemas.openxmlformats.org/officeDocument/2006/relationships/hyperlink" Id="rId83" Target="https://www.ncbi.nlm.nih.gov/pmc/articles/PMC6796516" TargetMode="External" /><Relationship Type="http://schemas.openxmlformats.org/officeDocument/2006/relationships/hyperlink" Id="rId233" Target="https://www.ncbi.nlm.nih.gov/pmc/articles/PMC6825274" TargetMode="External" /><Relationship Type="http://schemas.openxmlformats.org/officeDocument/2006/relationships/hyperlink" Id="rId204" Target="https://www.ncbi.nlm.nih.gov/pmc/articles/PMC6868581" TargetMode="External" /><Relationship Type="http://schemas.openxmlformats.org/officeDocument/2006/relationships/hyperlink" Id="rId137" Target="https://www.ncbi.nlm.nih.gov/pmc/articles/PMC6882829" TargetMode="External" /><Relationship Type="http://schemas.openxmlformats.org/officeDocument/2006/relationships/hyperlink" Id="rId295" Target="https://www.ncbi.nlm.nih.gov/pmc/articles/PMC6894101" TargetMode="External" /><Relationship Type="http://schemas.openxmlformats.org/officeDocument/2006/relationships/hyperlink" Id="rId174" Target="https://www.ncbi.nlm.nih.gov/pmc/articles/PMC7016183" TargetMode="External" /><Relationship Type="http://schemas.openxmlformats.org/officeDocument/2006/relationships/hyperlink" Id="rId212" Target="https://www.ncbi.nlm.nih.gov/pmc/articles/PMC7073563" TargetMode="External" /><Relationship Type="http://schemas.openxmlformats.org/officeDocument/2006/relationships/hyperlink" Id="rId142" Target="https://www.ncbi.nlm.nih.gov/pmc/articles/PMC7093466" TargetMode="External" /><Relationship Type="http://schemas.openxmlformats.org/officeDocument/2006/relationships/hyperlink" Id="rId286" Target="https://www.ncbi.nlm.nih.gov/pmc/articles/PMC7153956" TargetMode="External" /><Relationship Type="http://schemas.openxmlformats.org/officeDocument/2006/relationships/hyperlink" Id="rId261" Target="https://www.ncbi.nlm.nih.gov/pmc/articles/PMC7190137" TargetMode="External" /><Relationship Type="http://schemas.openxmlformats.org/officeDocument/2006/relationships/hyperlink" Id="rId154" Target="https://www.ncbi.nlm.nih.gov/pmc/articles/PMC7212571" TargetMode="External" /><Relationship Type="http://schemas.openxmlformats.org/officeDocument/2006/relationships/hyperlink" Id="rId322" Target="https://www.ncbi.nlm.nih.gov/pmc/articles/PMC7262669" TargetMode="External" /><Relationship Type="http://schemas.openxmlformats.org/officeDocument/2006/relationships/hyperlink" Id="rId67" Target="https://www.ncbi.nlm.nih.gov/pmc/articles/PMC7285453" TargetMode="External" /><Relationship Type="http://schemas.openxmlformats.org/officeDocument/2006/relationships/hyperlink" Id="rId354" Target="https://www.ncbi.nlm.nih.gov/pubmed/14871877" TargetMode="External" /><Relationship Type="http://schemas.openxmlformats.org/officeDocument/2006/relationships/hyperlink" Id="rId96" Target="https://www.ncbi.nlm.nih.gov/pubmed/16632515" TargetMode="External" /><Relationship Type="http://schemas.openxmlformats.org/officeDocument/2006/relationships/hyperlink" Id="rId87" Target="https://www.ncbi.nlm.nih.gov/pubmed/18097463" TargetMode="External" /><Relationship Type="http://schemas.openxmlformats.org/officeDocument/2006/relationships/hyperlink" Id="rId163" Target="https://www.ncbi.nlm.nih.gov/pubmed/19038021" TargetMode="External" /><Relationship Type="http://schemas.openxmlformats.org/officeDocument/2006/relationships/hyperlink" Id="rId105" Target="https://www.ncbi.nlm.nih.gov/pubmed/20196867" TargetMode="External" /><Relationship Type="http://schemas.openxmlformats.org/officeDocument/2006/relationships/hyperlink" Id="rId178" Target="https://www.ncbi.nlm.nih.gov/pubmed/20810601" TargetMode="External" /><Relationship Type="http://schemas.openxmlformats.org/officeDocument/2006/relationships/hyperlink" Id="rId237" Target="https://www.ncbi.nlm.nih.gov/pubmed/22373209" TargetMode="External" /><Relationship Type="http://schemas.openxmlformats.org/officeDocument/2006/relationships/hyperlink" Id="rId331" Target="https://www.ncbi.nlm.nih.gov/pubmed/23999272" TargetMode="External" /><Relationship Type="http://schemas.openxmlformats.org/officeDocument/2006/relationships/hyperlink" Id="rId195" Target="https://www.ncbi.nlm.nih.gov/pubmed/24321610" TargetMode="External" /><Relationship Type="http://schemas.openxmlformats.org/officeDocument/2006/relationships/hyperlink" Id="rId76" Target="https://www.ncbi.nlm.nih.gov/pubmed/24808033" TargetMode="External" /><Relationship Type="http://schemas.openxmlformats.org/officeDocument/2006/relationships/hyperlink" Id="rId168" Target="https://www.ncbi.nlm.nih.gov/pubmed/24808220" TargetMode="External" /><Relationship Type="http://schemas.openxmlformats.org/officeDocument/2006/relationships/hyperlink" Id="rId100" Target="https://www.ncbi.nlm.nih.gov/pubmed/25294822" TargetMode="External" /><Relationship Type="http://schemas.openxmlformats.org/officeDocument/2006/relationships/hyperlink" Id="rId183" Target="https://www.ncbi.nlm.nih.gov/pubmed/25393026" TargetMode="External" /><Relationship Type="http://schemas.openxmlformats.org/officeDocument/2006/relationships/hyperlink" Id="rId188" Target="https://www.ncbi.nlm.nih.gov/pubmed/26514699" TargetMode="External" /><Relationship Type="http://schemas.openxmlformats.org/officeDocument/2006/relationships/hyperlink" Id="rId245" Target="https://www.ncbi.nlm.nih.gov/pubmed/26520484" TargetMode="External" /><Relationship Type="http://schemas.openxmlformats.org/officeDocument/2006/relationships/hyperlink" Id="rId118" Target="https://www.ncbi.nlm.nih.gov/pubmed/26953178" TargetMode="External" /><Relationship Type="http://schemas.openxmlformats.org/officeDocument/2006/relationships/hyperlink" Id="rId71" Target="https://www.ncbi.nlm.nih.gov/pubmed/27174893" TargetMode="External" /><Relationship Type="http://schemas.openxmlformats.org/officeDocument/2006/relationships/hyperlink" Id="rId265" Target="https://www.ncbi.nlm.nih.gov/pubmed/27899636" TargetMode="External" /><Relationship Type="http://schemas.openxmlformats.org/officeDocument/2006/relationships/hyperlink" Id="rId131" Target="https://www.ncbi.nlm.nih.gov/pubmed/28382969" TargetMode="External" /><Relationship Type="http://schemas.openxmlformats.org/officeDocument/2006/relationships/hyperlink" Id="rId270" Target="https://www.ncbi.nlm.nih.gov/pubmed/28936969" TargetMode="External" /><Relationship Type="http://schemas.openxmlformats.org/officeDocument/2006/relationships/hyperlink" Id="rId316" Target="https://www.ncbi.nlm.nih.gov/pubmed/29298978" TargetMode="External" /><Relationship Type="http://schemas.openxmlformats.org/officeDocument/2006/relationships/hyperlink" Id="rId335" Target="https://www.ncbi.nlm.nih.gov/pubmed/29398702" TargetMode="External" /><Relationship Type="http://schemas.openxmlformats.org/officeDocument/2006/relationships/hyperlink" Id="rId278" Target="https://www.ncbi.nlm.nih.gov/pubmed/29490008" TargetMode="External" /><Relationship Type="http://schemas.openxmlformats.org/officeDocument/2006/relationships/hyperlink" Id="rId92" Target="https://www.ncbi.nlm.nih.gov/pubmed/29855577" TargetMode="External" /><Relationship Type="http://schemas.openxmlformats.org/officeDocument/2006/relationships/hyperlink" Id="rId308" Target="https://www.ncbi.nlm.nih.gov/pubmed/29980210" TargetMode="External" /><Relationship Type="http://schemas.openxmlformats.org/officeDocument/2006/relationships/hyperlink" Id="rId339" Target="https://www.ncbi.nlm.nih.gov/pubmed/30281996" TargetMode="External" /><Relationship Type="http://schemas.openxmlformats.org/officeDocument/2006/relationships/hyperlink" Id="rId303" Target="https://www.ncbi.nlm.nih.gov/pubmed/30764825" TargetMode="External" /><Relationship Type="http://schemas.openxmlformats.org/officeDocument/2006/relationships/hyperlink" Id="rId217" Target="https://www.ncbi.nlm.nih.gov/pubmed/30815073" TargetMode="External" /><Relationship Type="http://schemas.openxmlformats.org/officeDocument/2006/relationships/hyperlink" Id="rId326" Target="https://www.ncbi.nlm.nih.gov/pubmed/31121115" TargetMode="External" /><Relationship Type="http://schemas.openxmlformats.org/officeDocument/2006/relationships/hyperlink" Id="rId363" Target="https://www.ncbi.nlm.nih.gov/pubmed/31178118" TargetMode="External" /><Relationship Type="http://schemas.openxmlformats.org/officeDocument/2006/relationships/hyperlink" Id="rId158" Target="https://www.ncbi.nlm.nih.gov/pubmed/31220072" TargetMode="External" /><Relationship Type="http://schemas.openxmlformats.org/officeDocument/2006/relationships/hyperlink" Id="rId321" Target="https://www.ncbi.nlm.nih.gov/pubmed/31249421" TargetMode="External" /><Relationship Type="http://schemas.openxmlformats.org/officeDocument/2006/relationships/hyperlink" Id="rId249" Target="https://www.ncbi.nlm.nih.gov/pubmed/31438843" TargetMode="External" /><Relationship Type="http://schemas.openxmlformats.org/officeDocument/2006/relationships/hyperlink" Id="rId82" Target="https://www.ncbi.nlm.nih.gov/pubmed/31466916" TargetMode="External" /><Relationship Type="http://schemas.openxmlformats.org/officeDocument/2006/relationships/hyperlink" Id="rId232" Target="https://www.ncbi.nlm.nih.gov/pubmed/31619572" TargetMode="External" /><Relationship Type="http://schemas.openxmlformats.org/officeDocument/2006/relationships/hyperlink" Id="rId136" Target="https://www.ncbi.nlm.nih.gov/pubmed/31780648" TargetMode="External" /><Relationship Type="http://schemas.openxmlformats.org/officeDocument/2006/relationships/hyperlink" Id="rId203" Target="https://www.ncbi.nlm.nih.gov/pubmed/31798836" TargetMode="External" /><Relationship Type="http://schemas.openxmlformats.org/officeDocument/2006/relationships/hyperlink" Id="rId294" Target="https://www.ncbi.nlm.nih.gov/pubmed/31801534" TargetMode="External" /><Relationship Type="http://schemas.openxmlformats.org/officeDocument/2006/relationships/hyperlink" Id="rId127" Target="https://www.ncbi.nlm.nih.gov/pubmed/32028213" TargetMode="External" /><Relationship Type="http://schemas.openxmlformats.org/officeDocument/2006/relationships/hyperlink" Id="rId173" Target="https://www.ncbi.nlm.nih.gov/pubmed/32051402" TargetMode="External" /><Relationship Type="http://schemas.openxmlformats.org/officeDocument/2006/relationships/hyperlink" Id="rId211" Target="https://www.ncbi.nlm.nih.gov/pubmed/32098059" TargetMode="External" /><Relationship Type="http://schemas.openxmlformats.org/officeDocument/2006/relationships/hyperlink" Id="rId141" Target="https://www.ncbi.nlm.nih.gov/pubmed/32210240" TargetMode="External" /><Relationship Type="http://schemas.openxmlformats.org/officeDocument/2006/relationships/hyperlink" Id="rId285" Target="https://www.ncbi.nlm.nih.gov/pubmed/32283553" TargetMode="External" /><Relationship Type="http://schemas.openxmlformats.org/officeDocument/2006/relationships/hyperlink" Id="rId260" Target="https://www.ncbi.nlm.nih.gov/pubmed/32348367" TargetMode="External" /><Relationship Type="http://schemas.openxmlformats.org/officeDocument/2006/relationships/hyperlink" Id="rId153" Target="https://www.ncbi.nlm.nih.gov/pubmed/32393369" TargetMode="External" /><Relationship Type="http://schemas.openxmlformats.org/officeDocument/2006/relationships/hyperlink" Id="rId66" Target="https://www.ncbi.nlm.nih.gov/pubmed/32517778" TargetMode="External" /><Relationship Type="http://schemas.openxmlformats.org/officeDocument/2006/relationships/hyperlink" Id="rId290" Target="https://www.ncbi.nlm.nih.gov/pubmed/34119691" TargetMode="External" /><Relationship Type="http://schemas.openxmlformats.org/officeDocument/2006/relationships/hyperlink" Id="rId281"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121" Target="http://arxiv.org/abs/1802.03426" TargetMode="External" /><Relationship Type="http://schemas.openxmlformats.org/officeDocument/2006/relationships/hyperlink" Id="rId123" Target="http://jmlr.org/papers/v9/vandermaaten08a.html" TargetMode="External" /><Relationship Type="http://schemas.openxmlformats.org/officeDocument/2006/relationships/hyperlink" Id="rId356" Target="https://aclanthology.org/W06-1615" TargetMode="External" /><Relationship Type="http://schemas.openxmlformats.org/officeDocument/2006/relationships/hyperlink" Id="rId228" Target="https://arxiv.org/abs/1301.3781" TargetMode="External" /><Relationship Type="http://schemas.openxmlformats.org/officeDocument/2006/relationships/hyperlink" Id="rId350" Target="https://direct.mit.edu/coli/article/37/4/657/2124/Towards-Automatic-Error-Analysis-of-Machine" TargetMode="External" /><Relationship Type="http://schemas.openxmlformats.org/officeDocument/2006/relationships/hyperlink" Id="rId358" Target="https://dl.acm.org/doi/10.5555/2283516.2283652" TargetMode="External" /><Relationship Type="http://schemas.openxmlformats.org/officeDocument/2006/relationships/hyperlink" Id="rId187" Target="https://doi.org/10.1002/sim.6782" TargetMode="External" /><Relationship Type="http://schemas.openxmlformats.org/officeDocument/2006/relationships/hyperlink" Id="rId109" Target="https://doi.org/10.1007/978-1-4614-6849-3" TargetMode="External" /><Relationship Type="http://schemas.openxmlformats.org/officeDocument/2006/relationships/hyperlink" Id="rId145" Target="https://doi.org/10.1007/978-3-030-03243-2_299-1" TargetMode="External" /><Relationship Type="http://schemas.openxmlformats.org/officeDocument/2006/relationships/hyperlink" Id="rId113" Target="https://doi.org/10.1007/978-3-540-33037-0" TargetMode="External" /><Relationship Type="http://schemas.openxmlformats.org/officeDocument/2006/relationships/hyperlink" Id="rId225" Target="https://doi.org/10.1007/978-3-540-75175-5_16" TargetMode="External" /><Relationship Type="http://schemas.openxmlformats.org/officeDocument/2006/relationships/hyperlink" Id="rId215" Target="https://doi.org/10.1007/s11634-019-00354-x" TargetMode="External" /><Relationship Type="http://schemas.openxmlformats.org/officeDocument/2006/relationships/hyperlink" Id="rId362" Target="https://doi.org/10.1016/j.cell.2019.05.031" TargetMode="External" /><Relationship Type="http://schemas.openxmlformats.org/officeDocument/2006/relationships/hyperlink" Id="rId325" Target="https://doi.org/10.1016/j.cels.2019.04.003" TargetMode="External" /><Relationship Type="http://schemas.openxmlformats.org/officeDocument/2006/relationships/hyperlink" Id="rId244" Target="https://doi.org/10.1016/j.compbiomed.2015.10.008" TargetMode="External" /><Relationship Type="http://schemas.openxmlformats.org/officeDocument/2006/relationships/hyperlink" Id="rId81" Target="https://doi.org/10.1016/j.ebiom.2019.08.027" TargetMode="External" /><Relationship Type="http://schemas.openxmlformats.org/officeDocument/2006/relationships/hyperlink" Id="rId289" Target="https://doi.org/10.1016/j.jbi.2021.103838" TargetMode="External" /><Relationship Type="http://schemas.openxmlformats.org/officeDocument/2006/relationships/hyperlink" Id="rId126" Target="https://doi.org/10.1016/j.media.2020.101660" TargetMode="External" /><Relationship Type="http://schemas.openxmlformats.org/officeDocument/2006/relationships/hyperlink" Id="rId207" Target="https://doi.org/10.1016/s0031-3203(02)00169-3" TargetMode="External" /><Relationship Type="http://schemas.openxmlformats.org/officeDocument/2006/relationships/hyperlink" Id="rId191" Target="https://doi.org/10.1023/A:1010933404324" TargetMode="External" /><Relationship Type="http://schemas.openxmlformats.org/officeDocument/2006/relationships/hyperlink" Id="rId130" Target="https://doi.org/10.1038/ncomms14825" TargetMode="External" /><Relationship Type="http://schemas.openxmlformats.org/officeDocument/2006/relationships/hyperlink" Id="rId86" Target="https://doi.org/10.1038/nrc2294" TargetMode="External" /><Relationship Type="http://schemas.openxmlformats.org/officeDocument/2006/relationships/hyperlink" Id="rId334" Target="https://doi.org/10.1038/nrg.2017.116" TargetMode="External" /><Relationship Type="http://schemas.openxmlformats.org/officeDocument/2006/relationships/hyperlink" Id="rId330" Target="https://doi.org/10.1038/nrg3555" TargetMode="External" /><Relationship Type="http://schemas.openxmlformats.org/officeDocument/2006/relationships/hyperlink" Id="rId315" Target="https://doi.org/10.1038/s41467-017-02465-5" TargetMode="External" /><Relationship Type="http://schemas.openxmlformats.org/officeDocument/2006/relationships/hyperlink" Id="rId135" Target="https://doi.org/10.1038/s41467-019-13056-x" TargetMode="External" /><Relationship Type="http://schemas.openxmlformats.org/officeDocument/2006/relationships/hyperlink" Id="rId172" Target="https://doi.org/10.1038/s41467-020-14666-6" TargetMode="External" /><Relationship Type="http://schemas.openxmlformats.org/officeDocument/2006/relationships/hyperlink" Id="rId140" Target="https://doi.org/10.1038/s41467-020-15351-4" TargetMode="External" /><Relationship Type="http://schemas.openxmlformats.org/officeDocument/2006/relationships/hyperlink" Id="rId342" Target="https://doi.org/10.1038/s41576-020-0257-5" TargetMode="External" /><Relationship Type="http://schemas.openxmlformats.org/officeDocument/2006/relationships/hyperlink" Id="rId91" Target="https://doi.org/10.1038/s41592-018-0019-x" TargetMode="External" /><Relationship Type="http://schemas.openxmlformats.org/officeDocument/2006/relationships/hyperlink" Id="rId320" Target="https://doi.org/10.1038/s41592-019-0456-1" TargetMode="External" /><Relationship Type="http://schemas.openxmlformats.org/officeDocument/2006/relationships/hyperlink" Id="rId338" Target="https://doi.org/10.1056/nejmra1711801" TargetMode="External" /><Relationship Type="http://schemas.openxmlformats.org/officeDocument/2006/relationships/hyperlink" Id="rId231" Target="https://doi.org/10.1073/pnas.1900654116" TargetMode="External" /><Relationship Type="http://schemas.openxmlformats.org/officeDocument/2006/relationships/hyperlink" Id="rId353" Target="https://doi.org/10.1093/bioinformatics/bth060" TargetMode="External" /><Relationship Type="http://schemas.openxmlformats.org/officeDocument/2006/relationships/hyperlink" Id="rId177" Target="https://doi.org/10.1093/bioinformatics/btq503" TargetMode="External" /><Relationship Type="http://schemas.openxmlformats.org/officeDocument/2006/relationships/hyperlink" Id="rId277" Target="https://doi.org/10.1093/bioinformatics/bty114" TargetMode="External" /><Relationship Type="http://schemas.openxmlformats.org/officeDocument/2006/relationships/hyperlink" Id="rId95" Target="https://doi.org/10.1093/biostatistics/kxj037" TargetMode="External" /><Relationship Type="http://schemas.openxmlformats.org/officeDocument/2006/relationships/hyperlink" Id="rId284" Target="https://doi.org/10.1093/database/baaa015" TargetMode="External" /><Relationship Type="http://schemas.openxmlformats.org/officeDocument/2006/relationships/hyperlink" Id="rId70" Target="https://doi.org/10.1093/jamia/ocw028" TargetMode="External" /><Relationship Type="http://schemas.openxmlformats.org/officeDocument/2006/relationships/hyperlink" Id="rId99" Target="https://doi.org/10.1093/nar/gku864" TargetMode="External" /><Relationship Type="http://schemas.openxmlformats.org/officeDocument/2006/relationships/hyperlink" Id="rId264" Target="https://doi.org/10.1093/nar/gkw1128" TargetMode="External" /><Relationship Type="http://schemas.openxmlformats.org/officeDocument/2006/relationships/hyperlink" Id="rId117" Target="https://doi.org/10.1098/rsta.2015.0202" TargetMode="External" /><Relationship Type="http://schemas.openxmlformats.org/officeDocument/2006/relationships/hyperlink" Id="rId274" Target="https://doi.org/10.1101/2020.04.30.071407" TargetMode="External" /><Relationship Type="http://schemas.openxmlformats.org/officeDocument/2006/relationships/hyperlink" Id="rId253" Target="https://doi.org/10.1101/278739" TargetMode="External" /><Relationship Type="http://schemas.openxmlformats.org/officeDocument/2006/relationships/hyperlink" Id="rId221" Target="https://doi.org/10.1109/cvpr.2001.990537" TargetMode="External" /><Relationship Type="http://schemas.openxmlformats.org/officeDocument/2006/relationships/hyperlink" Id="rId167" Target="https://doi.org/10.1109/jbhi.2013.2276766" TargetMode="External" /><Relationship Type="http://schemas.openxmlformats.org/officeDocument/2006/relationships/hyperlink" Id="rId312" Target="https://doi.org/10.1109/tkde.2009.191" TargetMode="External" /><Relationship Type="http://schemas.openxmlformats.org/officeDocument/2006/relationships/hyperlink" Id="rId75" Target="https://doi.org/10.1109/tnnls.2013.2292894" TargetMode="External" /><Relationship Type="http://schemas.openxmlformats.org/officeDocument/2006/relationships/hyperlink" Id="rId241" Target="https://doi.org/10.1111/j.1467-9868.2005.00503.x" TargetMode="External" /><Relationship Type="http://schemas.openxmlformats.org/officeDocument/2006/relationships/hyperlink" Id="rId298" Target="https://doi.org/10.1142/9789811215636_0041" TargetMode="External" /><Relationship Type="http://schemas.openxmlformats.org/officeDocument/2006/relationships/hyperlink" Id="rId202" Target="https://doi.org/10.1177/2045894019890549" TargetMode="External" /><Relationship Type="http://schemas.openxmlformats.org/officeDocument/2006/relationships/hyperlink" Id="rId162" Target="https://doi.org/10.1186/1471-2105-9-497" TargetMode="External" /><Relationship Type="http://schemas.openxmlformats.org/officeDocument/2006/relationships/hyperlink" Id="rId194" Target="https://doi.org/10.1186/1472-6947-13-134" TargetMode="External" /><Relationship Type="http://schemas.openxmlformats.org/officeDocument/2006/relationships/hyperlink" Id="rId236" Target="https://doi.org/10.1186/1753-6561-5-s9-s113" TargetMode="External" /><Relationship Type="http://schemas.openxmlformats.org/officeDocument/2006/relationships/hyperlink" Id="rId104" Target="https://doi.org/10.1186/gb-2010-11-3-r25" TargetMode="External" /><Relationship Type="http://schemas.openxmlformats.org/officeDocument/2006/relationships/hyperlink" Id="rId248" Target="https://doi.org/10.1186/s12859-019-2994-z" TargetMode="External" /><Relationship Type="http://schemas.openxmlformats.org/officeDocument/2006/relationships/hyperlink" Id="rId302" Target="https://doi.org/10.1186/s12911-019-0752-9" TargetMode="External" /><Relationship Type="http://schemas.openxmlformats.org/officeDocument/2006/relationships/hyperlink" Id="rId293" Target="https://doi.org/10.1186/s12911-019-0938-1" TargetMode="External" /><Relationship Type="http://schemas.openxmlformats.org/officeDocument/2006/relationships/hyperlink" Id="rId307" Target="https://doi.org/10.1186/s12920-018-0372-8" TargetMode="External" /><Relationship Type="http://schemas.openxmlformats.org/officeDocument/2006/relationships/hyperlink" Id="rId65" Target="https://doi.org/10.1186/s13023-020-01424-6" TargetMode="External" /><Relationship Type="http://schemas.openxmlformats.org/officeDocument/2006/relationships/hyperlink" Id="rId152" Target="https://doi.org/10.1186/s13059-020-02021-3" TargetMode="External" /><Relationship Type="http://schemas.openxmlformats.org/officeDocument/2006/relationships/hyperlink" Id="rId199" Target="https://doi.org/10.1214/aos/1031689014" TargetMode="External" /><Relationship Type="http://schemas.openxmlformats.org/officeDocument/2006/relationships/hyperlink" Id="rId157" Target="https://doi.org/10.1371/journal.pcbi.1006907" TargetMode="External" /><Relationship Type="http://schemas.openxmlformats.org/officeDocument/2006/relationships/hyperlink" Id="rId182" Target="https://doi.org/10.1371/journal.pgen.1004754" TargetMode="External" /><Relationship Type="http://schemas.openxmlformats.org/officeDocument/2006/relationships/hyperlink" Id="rId259" Target="https://doi.org/10.1371/journal.pone.0232376" TargetMode="External" /><Relationship Type="http://schemas.openxmlformats.org/officeDocument/2006/relationships/hyperlink" Id="rId345" Target="https://doi.org/10.18653/v1/n16-3020" TargetMode="External" /><Relationship Type="http://schemas.openxmlformats.org/officeDocument/2006/relationships/hyperlink" Id="rId348" Target="https://doi.org/10.18653/v1/p19-1073" TargetMode="External" /><Relationship Type="http://schemas.openxmlformats.org/officeDocument/2006/relationships/hyperlink" Id="rId149" Target="https://doi.org/10.23915/distill.00002" TargetMode="External" /><Relationship Type="http://schemas.openxmlformats.org/officeDocument/2006/relationships/hyperlink" Id="rId210" Target="https://doi.org/10.3390/genes11020226" TargetMode="External" /><Relationship Type="http://schemas.openxmlformats.org/officeDocument/2006/relationships/hyperlink" Id="rId256" Target="https://doi.org/10.48550/arxiv.1312.6114" TargetMode="External" /><Relationship Type="http://schemas.openxmlformats.org/officeDocument/2006/relationships/hyperlink" Id="rId269" Target="https://doi.org/10.7554/elife.26726" TargetMode="External" /><Relationship Type="http://schemas.openxmlformats.org/officeDocument/2006/relationships/hyperlink" Id="rId240" Target="https://doi.org/b8cwwr" TargetMode="External" /><Relationship Type="http://schemas.openxmlformats.org/officeDocument/2006/relationships/hyperlink" Id="rId235" Target="https://doi.org/b9mf4x" TargetMode="External" /><Relationship Type="http://schemas.openxmlformats.org/officeDocument/2006/relationships/hyperlink" Id="rId311" Target="https://doi.org/bc4vws" TargetMode="External" /><Relationship Type="http://schemas.openxmlformats.org/officeDocument/2006/relationships/hyperlink" Id="rId198" Target="https://doi.org/btmtjp" TargetMode="External" /><Relationship Type="http://schemas.openxmlformats.org/officeDocument/2006/relationships/hyperlink" Id="rId206" Target="https://doi.org/btzfh6" TargetMode="External" /><Relationship Type="http://schemas.openxmlformats.org/officeDocument/2006/relationships/hyperlink" Id="rId352" Target="https://doi.org/bxts7r" TargetMode="External" /><Relationship Type="http://schemas.openxmlformats.org/officeDocument/2006/relationships/hyperlink" Id="rId108" Target="https://doi.org/c432" TargetMode="External" /><Relationship Type="http://schemas.openxmlformats.org/officeDocument/2006/relationships/hyperlink" Id="rId220" Target="https://doi.org/c89p2b" TargetMode="External" /><Relationship Type="http://schemas.openxmlformats.org/officeDocument/2006/relationships/hyperlink" Id="rId224" Target="https://doi.org/cbzq9n" TargetMode="External" /><Relationship Type="http://schemas.openxmlformats.org/officeDocument/2006/relationships/hyperlink" Id="rId268" Target="https://doi.org/cdfk" TargetMode="External" /><Relationship Type="http://schemas.openxmlformats.org/officeDocument/2006/relationships/hyperlink" Id="rId112" Target="https://doi.org/ckmkfp" TargetMode="External" /><Relationship Type="http://schemas.openxmlformats.org/officeDocument/2006/relationships/hyperlink" Id="rId103" Target="https://doi.org/cq6f8b" TargetMode="External" /><Relationship Type="http://schemas.openxmlformats.org/officeDocument/2006/relationships/hyperlink" Id="rId176" Target="https://doi.org/cwqsv4" TargetMode="External" /><Relationship Type="http://schemas.openxmlformats.org/officeDocument/2006/relationships/hyperlink" Id="rId161" Target="https://doi.org/dqqbn6" TargetMode="External" /><Relationship Type="http://schemas.openxmlformats.org/officeDocument/2006/relationships/hyperlink" Id="rId94" Target="https://doi.org/dsf386" TargetMode="External" /><Relationship Type="http://schemas.openxmlformats.org/officeDocument/2006/relationships/hyperlink" Id="rId193" Target="https://doi.org/f5jqvh" TargetMode="External" /><Relationship Type="http://schemas.openxmlformats.org/officeDocument/2006/relationships/hyperlink" Id="rId74" Target="https://doi.org/f5zdgq" TargetMode="External" /><Relationship Type="http://schemas.openxmlformats.org/officeDocument/2006/relationships/hyperlink" Id="rId243" Target="https://doi.org/f73xvj" TargetMode="External" /><Relationship Type="http://schemas.openxmlformats.org/officeDocument/2006/relationships/hyperlink" Id="rId98" Target="https://doi.org/f8k8kf" TargetMode="External" /><Relationship Type="http://schemas.openxmlformats.org/officeDocument/2006/relationships/hyperlink" Id="rId69" Target="https://doi.org/f9bxf9" TargetMode="External" /><Relationship Type="http://schemas.openxmlformats.org/officeDocument/2006/relationships/hyperlink" Id="rId263" Target="https://doi.org/f9v7bz" TargetMode="External" /><Relationship Type="http://schemas.openxmlformats.org/officeDocument/2006/relationships/hyperlink" Id="rId85" Target="https://doi.org/ffksnf" TargetMode="External" /><Relationship Type="http://schemas.openxmlformats.org/officeDocument/2006/relationships/hyperlink" Id="rId276" Target="https://doi.org/gc3ndk" TargetMode="External" /><Relationship Type="http://schemas.openxmlformats.org/officeDocument/2006/relationships/hyperlink" Id="rId314" Target="https://doi.org/gcpx72" TargetMode="External" /><Relationship Type="http://schemas.openxmlformats.org/officeDocument/2006/relationships/hyperlink" Id="rId116" Target="https://doi.org/gcsfk7" TargetMode="External" /><Relationship Type="http://schemas.openxmlformats.org/officeDocument/2006/relationships/hyperlink" Id="rId333" Target="https://doi.org/gcxbr8" TargetMode="External" /><Relationship Type="http://schemas.openxmlformats.org/officeDocument/2006/relationships/hyperlink" Id="rId252" Target="https://doi.org/gdj2j4" TargetMode="External" /><Relationship Type="http://schemas.openxmlformats.org/officeDocument/2006/relationships/hyperlink" Id="rId166" Target="https://doi.org/gdm9jd" TargetMode="External" /><Relationship Type="http://schemas.openxmlformats.org/officeDocument/2006/relationships/hyperlink" Id="rId156" Target="https://doi.org/gf3583" TargetMode="External" /><Relationship Type="http://schemas.openxmlformats.org/officeDocument/2006/relationships/hyperlink" Id="rId361" Target="https://doi.org/gf3sxv" TargetMode="External" /><Relationship Type="http://schemas.openxmlformats.org/officeDocument/2006/relationships/hyperlink" Id="rId337" Target="https://doi.org/gf49m7" TargetMode="External" /><Relationship Type="http://schemas.openxmlformats.org/officeDocument/2006/relationships/hyperlink" Id="rId324" Target="https://doi.org/gf75g5" TargetMode="External" /><Relationship Type="http://schemas.openxmlformats.org/officeDocument/2006/relationships/hyperlink" Id="rId319" Target="https://doi.org/gf75g6" TargetMode="External" /><Relationship Type="http://schemas.openxmlformats.org/officeDocument/2006/relationships/hyperlink" Id="rId129" Target="https://doi.org/gf9t7w" TargetMode="External" /><Relationship Type="http://schemas.openxmlformats.org/officeDocument/2006/relationships/hyperlink" Id="rId148" Target="https://doi.org/gffk7g" TargetMode="External" /><Relationship Type="http://schemas.openxmlformats.org/officeDocument/2006/relationships/hyperlink" Id="rId151" Target="https://doi.org/gg2mjh" TargetMode="External" /><Relationship Type="http://schemas.openxmlformats.org/officeDocument/2006/relationships/hyperlink" Id="rId273" Target="https://doi.org/gg338z" TargetMode="External" /><Relationship Type="http://schemas.openxmlformats.org/officeDocument/2006/relationships/hyperlink" Id="rId201" Target="https://doi.org/gg4jc7" TargetMode="External" /><Relationship Type="http://schemas.openxmlformats.org/officeDocument/2006/relationships/hyperlink" Id="rId209" Target="https://doi.org/gg4rbj" TargetMode="External" /><Relationship Type="http://schemas.openxmlformats.org/officeDocument/2006/relationships/hyperlink" Id="rId247" Target="https://doi.org/gg5hmj" TargetMode="External" /><Relationship Type="http://schemas.openxmlformats.org/officeDocument/2006/relationships/hyperlink" Id="rId292" Target="https://doi.org/gg5j65" TargetMode="External" /><Relationship Type="http://schemas.openxmlformats.org/officeDocument/2006/relationships/hyperlink" Id="rId171" Target="https://doi.org/gg7krm" TargetMode="External" /><Relationship Type="http://schemas.openxmlformats.org/officeDocument/2006/relationships/hyperlink" Id="rId344" Target="https://doi.org/gg8ggh" TargetMode="External" /><Relationship Type="http://schemas.openxmlformats.org/officeDocument/2006/relationships/hyperlink" Id="rId80" Target="https://doi.org/gg9dcx" TargetMode="External" /><Relationship Type="http://schemas.openxmlformats.org/officeDocument/2006/relationships/hyperlink" Id="rId347" Target="https://doi.org/ggb9kk" TargetMode="External" /><Relationship Type="http://schemas.openxmlformats.org/officeDocument/2006/relationships/hyperlink" Id="rId230" Target="https://doi.org/ggbhmq" TargetMode="External" /><Relationship Type="http://schemas.openxmlformats.org/officeDocument/2006/relationships/hyperlink" Id="rId134" Target="https://doi.org/ggdrfz" TargetMode="External" /><Relationship Type="http://schemas.openxmlformats.org/officeDocument/2006/relationships/hyperlink" Id="rId186" Target="https://doi.org/ggn9zg" TargetMode="External" /><Relationship Type="http://schemas.openxmlformats.org/officeDocument/2006/relationships/hyperlink" Id="rId139" Target="https://doi.org/ggqcqp" TargetMode="External" /><Relationship Type="http://schemas.openxmlformats.org/officeDocument/2006/relationships/hyperlink" Id="rId283" Target="https://doi.org/ggsdkj" TargetMode="External" /><Relationship Type="http://schemas.openxmlformats.org/officeDocument/2006/relationships/hyperlink" Id="rId125" Target="https://doi.org/ggsrc7" TargetMode="External" /><Relationship Type="http://schemas.openxmlformats.org/officeDocument/2006/relationships/hyperlink" Id="rId64" Target="https://doi.org/ghb3wx" TargetMode="External" /><Relationship Type="http://schemas.openxmlformats.org/officeDocument/2006/relationships/hyperlink" Id="rId144" Target="https://doi.org/ghgqb9" TargetMode="External" /><Relationship Type="http://schemas.openxmlformats.org/officeDocument/2006/relationships/hyperlink" Id="rId90" Target="https://doi.org/ghrqhp" TargetMode="External" /><Relationship Type="http://schemas.openxmlformats.org/officeDocument/2006/relationships/hyperlink" Id="rId181" Target="https://doi.org/ghrqhq" TargetMode="External" /><Relationship Type="http://schemas.openxmlformats.org/officeDocument/2006/relationships/hyperlink" Id="rId329" Target="https://doi.org/ghvhsd" TargetMode="External" /><Relationship Type="http://schemas.openxmlformats.org/officeDocument/2006/relationships/hyperlink" Id="rId214" Target="https://doi.org/ghz4sz" TargetMode="External" /><Relationship Type="http://schemas.openxmlformats.org/officeDocument/2006/relationships/hyperlink" Id="rId301" Target="https://doi.org/gm48cq" TargetMode="External" /><Relationship Type="http://schemas.openxmlformats.org/officeDocument/2006/relationships/hyperlink" Id="rId288" Target="https://doi.org/gmpgs6" TargetMode="External" /><Relationship Type="http://schemas.openxmlformats.org/officeDocument/2006/relationships/hyperlink" Id="rId297" Target="https://doi.org/gmpgs7" TargetMode="External" /><Relationship Type="http://schemas.openxmlformats.org/officeDocument/2006/relationships/hyperlink" Id="rId306" Target="https://doi.org/gnb3q7" TargetMode="External" /><Relationship Type="http://schemas.openxmlformats.org/officeDocument/2006/relationships/hyperlink" Id="rId258" Target="https://doi.org/gpp5xt" TargetMode="External" /><Relationship Type="http://schemas.openxmlformats.org/officeDocument/2006/relationships/hyperlink" Id="rId255" Target="https://doi.org/gpp5xv"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30fb4141da4653dbd955d4eb04023142b51eabb0"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30fb4141da4653dbd955d4eb04023142b51eabb0/"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2" Target="https://worldcat.org/isbn/9780769512723" TargetMode="External" /><Relationship Type="http://schemas.openxmlformats.org/officeDocument/2006/relationships/hyperlink" Id="rId110" Target="https://worldcat.org/isbn/9781461468486" TargetMode="External" /><Relationship Type="http://schemas.openxmlformats.org/officeDocument/2006/relationships/hyperlink" Id="rId359" Target="https://worldcat.org/isbn/9781577355144" TargetMode="External" /><Relationship Type="http://schemas.openxmlformats.org/officeDocument/2006/relationships/hyperlink" Id="rId146" Target="https://worldcat.org/isbn/9783030032432" TargetMode="External" /><Relationship Type="http://schemas.openxmlformats.org/officeDocument/2006/relationships/hyperlink" Id="rId114" Target="https://worldcat.org/isbn/9783540330363" TargetMode="External" /><Relationship Type="http://schemas.openxmlformats.org/officeDocument/2006/relationships/hyperlink" Id="rId226" Target="https://worldcat.org/isbn/9783540751748" TargetMode="External" /><Relationship Type="http://schemas.openxmlformats.org/officeDocument/2006/relationships/hyperlink" Id="rId299" Target="https://worldcat.org/isbn/9789811215629" TargetMode="External" /><Relationship Type="http://schemas.openxmlformats.org/officeDocument/2006/relationships/hyperlink" Id="rId78" Target="https://www.fda.gov/media/99546/download" TargetMode="External" /><Relationship Type="http://schemas.openxmlformats.org/officeDocument/2006/relationships/hyperlink" Id="rId341" Target="https://www.nature.com/articles/s41576-020-0257-5" TargetMode="External" /><Relationship Type="http://schemas.openxmlformats.org/officeDocument/2006/relationships/hyperlink" Id="rId88" Target="https://www.ncbi.nlm.nih.gov/pmc/articles/PMC2238676" TargetMode="External" /><Relationship Type="http://schemas.openxmlformats.org/officeDocument/2006/relationships/hyperlink" Id="rId164" Target="https://www.ncbi.nlm.nih.gov/pmc/articles/PMC2632677" TargetMode="External" /><Relationship Type="http://schemas.openxmlformats.org/officeDocument/2006/relationships/hyperlink" Id="rId106" Target="https://www.ncbi.nlm.nih.gov/pmc/articles/PMC2864565" TargetMode="External" /><Relationship Type="http://schemas.openxmlformats.org/officeDocument/2006/relationships/hyperlink" Id="rId179" Target="https://www.ncbi.nlm.nih.gov/pmc/articles/PMC3025742" TargetMode="External" /><Relationship Type="http://schemas.openxmlformats.org/officeDocument/2006/relationships/hyperlink" Id="rId238" Target="https://www.ncbi.nlm.nih.gov/pmc/articles/PMC3287837" TargetMode="External" /><Relationship Type="http://schemas.openxmlformats.org/officeDocument/2006/relationships/hyperlink" Id="rId196" Target="https://www.ncbi.nlm.nih.gov/pmc/articles/PMC4029400" TargetMode="External" /><Relationship Type="http://schemas.openxmlformats.org/officeDocument/2006/relationships/hyperlink" Id="rId184" Target="https://www.ncbi.nlm.nih.gov/pmc/articles/PMC4230844" TargetMode="External" /><Relationship Type="http://schemas.openxmlformats.org/officeDocument/2006/relationships/hyperlink" Id="rId101" Target="https://www.ncbi.nlm.nih.gov/pmc/articles/PMC4245966" TargetMode="External" /><Relationship Type="http://schemas.openxmlformats.org/officeDocument/2006/relationships/hyperlink" Id="rId119" Target="https://www.ncbi.nlm.nih.gov/pmc/articles/PMC4792409" TargetMode="External" /><Relationship Type="http://schemas.openxmlformats.org/officeDocument/2006/relationships/hyperlink" Id="rId189" Target="https://www.ncbi.nlm.nih.gov/pmc/articles/PMC4982098" TargetMode="External" /><Relationship Type="http://schemas.openxmlformats.org/officeDocument/2006/relationships/hyperlink" Id="rId169" Target="https://www.ncbi.nlm.nih.gov/pmc/articles/PMC5003052" TargetMode="External" /><Relationship Type="http://schemas.openxmlformats.org/officeDocument/2006/relationships/hyperlink" Id="rId72" Target="https://www.ncbi.nlm.nih.gov/pmc/articles/PMC5070523" TargetMode="External" /><Relationship Type="http://schemas.openxmlformats.org/officeDocument/2006/relationships/hyperlink" Id="rId266" Target="https://www.ncbi.nlm.nih.gov/pmc/articles/PMC5210586" TargetMode="External" /><Relationship Type="http://schemas.openxmlformats.org/officeDocument/2006/relationships/hyperlink" Id="rId132" Target="https://www.ncbi.nlm.nih.gov/pmc/articles/PMC5384229" TargetMode="External" /><Relationship Type="http://schemas.openxmlformats.org/officeDocument/2006/relationships/hyperlink" Id="rId271" Target="https://www.ncbi.nlm.nih.gov/pmc/articles/PMC5640425" TargetMode="External" /><Relationship Type="http://schemas.openxmlformats.org/officeDocument/2006/relationships/hyperlink" Id="rId317" Target="https://www.ncbi.nlm.nih.gov/pmc/articles/PMC5752671" TargetMode="External" /><Relationship Type="http://schemas.openxmlformats.org/officeDocument/2006/relationships/hyperlink" Id="rId309" Target="https://www.ncbi.nlm.nih.gov/pmc/articles/PMC6035401" TargetMode="External" /><Relationship Type="http://schemas.openxmlformats.org/officeDocument/2006/relationships/hyperlink" Id="rId279" Target="https://www.ncbi.nlm.nih.gov/pmc/articles/PMC6061699" TargetMode="External" /><Relationship Type="http://schemas.openxmlformats.org/officeDocument/2006/relationships/hyperlink" Id="rId218" Target="https://www.ncbi.nlm.nih.gov/pmc/articles/PMC6371307" TargetMode="External" /><Relationship Type="http://schemas.openxmlformats.org/officeDocument/2006/relationships/hyperlink" Id="rId304" Target="https://www.ncbi.nlm.nih.gov/pmc/articles/PMC6376651" TargetMode="External" /><Relationship Type="http://schemas.openxmlformats.org/officeDocument/2006/relationships/hyperlink" Id="rId327" Target="https://www.ncbi.nlm.nih.gov/pmc/articles/PMC6538307" TargetMode="External" /><Relationship Type="http://schemas.openxmlformats.org/officeDocument/2006/relationships/hyperlink" Id="rId159" Target="https://www.ncbi.nlm.nih.gov/pmc/articles/PMC6586259" TargetMode="External" /><Relationship Type="http://schemas.openxmlformats.org/officeDocument/2006/relationships/hyperlink" Id="rId364" Target="https://www.ncbi.nlm.nih.gov/pmc/articles/PMC6687398" TargetMode="External" /><Relationship Type="http://schemas.openxmlformats.org/officeDocument/2006/relationships/hyperlink" Id="rId250" Target="https://www.ncbi.nlm.nih.gov/pmc/articles/PMC6704630" TargetMode="External" /><Relationship Type="http://schemas.openxmlformats.org/officeDocument/2006/relationships/hyperlink" Id="rId83" Target="https://www.ncbi.nlm.nih.gov/pmc/articles/PMC6796516" TargetMode="External" /><Relationship Type="http://schemas.openxmlformats.org/officeDocument/2006/relationships/hyperlink" Id="rId233" Target="https://www.ncbi.nlm.nih.gov/pmc/articles/PMC6825274" TargetMode="External" /><Relationship Type="http://schemas.openxmlformats.org/officeDocument/2006/relationships/hyperlink" Id="rId204" Target="https://www.ncbi.nlm.nih.gov/pmc/articles/PMC6868581" TargetMode="External" /><Relationship Type="http://schemas.openxmlformats.org/officeDocument/2006/relationships/hyperlink" Id="rId137" Target="https://www.ncbi.nlm.nih.gov/pmc/articles/PMC6882829" TargetMode="External" /><Relationship Type="http://schemas.openxmlformats.org/officeDocument/2006/relationships/hyperlink" Id="rId295" Target="https://www.ncbi.nlm.nih.gov/pmc/articles/PMC6894101" TargetMode="External" /><Relationship Type="http://schemas.openxmlformats.org/officeDocument/2006/relationships/hyperlink" Id="rId174" Target="https://www.ncbi.nlm.nih.gov/pmc/articles/PMC7016183" TargetMode="External" /><Relationship Type="http://schemas.openxmlformats.org/officeDocument/2006/relationships/hyperlink" Id="rId212" Target="https://www.ncbi.nlm.nih.gov/pmc/articles/PMC7073563" TargetMode="External" /><Relationship Type="http://schemas.openxmlformats.org/officeDocument/2006/relationships/hyperlink" Id="rId142" Target="https://www.ncbi.nlm.nih.gov/pmc/articles/PMC7093466" TargetMode="External" /><Relationship Type="http://schemas.openxmlformats.org/officeDocument/2006/relationships/hyperlink" Id="rId286" Target="https://www.ncbi.nlm.nih.gov/pmc/articles/PMC7153956" TargetMode="External" /><Relationship Type="http://schemas.openxmlformats.org/officeDocument/2006/relationships/hyperlink" Id="rId261" Target="https://www.ncbi.nlm.nih.gov/pmc/articles/PMC7190137" TargetMode="External" /><Relationship Type="http://schemas.openxmlformats.org/officeDocument/2006/relationships/hyperlink" Id="rId154" Target="https://www.ncbi.nlm.nih.gov/pmc/articles/PMC7212571" TargetMode="External" /><Relationship Type="http://schemas.openxmlformats.org/officeDocument/2006/relationships/hyperlink" Id="rId322" Target="https://www.ncbi.nlm.nih.gov/pmc/articles/PMC7262669" TargetMode="External" /><Relationship Type="http://schemas.openxmlformats.org/officeDocument/2006/relationships/hyperlink" Id="rId67" Target="https://www.ncbi.nlm.nih.gov/pmc/articles/PMC7285453" TargetMode="External" /><Relationship Type="http://schemas.openxmlformats.org/officeDocument/2006/relationships/hyperlink" Id="rId354" Target="https://www.ncbi.nlm.nih.gov/pubmed/14871877" TargetMode="External" /><Relationship Type="http://schemas.openxmlformats.org/officeDocument/2006/relationships/hyperlink" Id="rId96" Target="https://www.ncbi.nlm.nih.gov/pubmed/16632515" TargetMode="External" /><Relationship Type="http://schemas.openxmlformats.org/officeDocument/2006/relationships/hyperlink" Id="rId87" Target="https://www.ncbi.nlm.nih.gov/pubmed/18097463" TargetMode="External" /><Relationship Type="http://schemas.openxmlformats.org/officeDocument/2006/relationships/hyperlink" Id="rId163" Target="https://www.ncbi.nlm.nih.gov/pubmed/19038021" TargetMode="External" /><Relationship Type="http://schemas.openxmlformats.org/officeDocument/2006/relationships/hyperlink" Id="rId105" Target="https://www.ncbi.nlm.nih.gov/pubmed/20196867" TargetMode="External" /><Relationship Type="http://schemas.openxmlformats.org/officeDocument/2006/relationships/hyperlink" Id="rId178" Target="https://www.ncbi.nlm.nih.gov/pubmed/20810601" TargetMode="External" /><Relationship Type="http://schemas.openxmlformats.org/officeDocument/2006/relationships/hyperlink" Id="rId237" Target="https://www.ncbi.nlm.nih.gov/pubmed/22373209" TargetMode="External" /><Relationship Type="http://schemas.openxmlformats.org/officeDocument/2006/relationships/hyperlink" Id="rId331" Target="https://www.ncbi.nlm.nih.gov/pubmed/23999272" TargetMode="External" /><Relationship Type="http://schemas.openxmlformats.org/officeDocument/2006/relationships/hyperlink" Id="rId195" Target="https://www.ncbi.nlm.nih.gov/pubmed/24321610" TargetMode="External" /><Relationship Type="http://schemas.openxmlformats.org/officeDocument/2006/relationships/hyperlink" Id="rId76" Target="https://www.ncbi.nlm.nih.gov/pubmed/24808033" TargetMode="External" /><Relationship Type="http://schemas.openxmlformats.org/officeDocument/2006/relationships/hyperlink" Id="rId168" Target="https://www.ncbi.nlm.nih.gov/pubmed/24808220" TargetMode="External" /><Relationship Type="http://schemas.openxmlformats.org/officeDocument/2006/relationships/hyperlink" Id="rId100" Target="https://www.ncbi.nlm.nih.gov/pubmed/25294822" TargetMode="External" /><Relationship Type="http://schemas.openxmlformats.org/officeDocument/2006/relationships/hyperlink" Id="rId183" Target="https://www.ncbi.nlm.nih.gov/pubmed/25393026" TargetMode="External" /><Relationship Type="http://schemas.openxmlformats.org/officeDocument/2006/relationships/hyperlink" Id="rId188" Target="https://www.ncbi.nlm.nih.gov/pubmed/26514699" TargetMode="External" /><Relationship Type="http://schemas.openxmlformats.org/officeDocument/2006/relationships/hyperlink" Id="rId245" Target="https://www.ncbi.nlm.nih.gov/pubmed/26520484" TargetMode="External" /><Relationship Type="http://schemas.openxmlformats.org/officeDocument/2006/relationships/hyperlink" Id="rId118" Target="https://www.ncbi.nlm.nih.gov/pubmed/26953178" TargetMode="External" /><Relationship Type="http://schemas.openxmlformats.org/officeDocument/2006/relationships/hyperlink" Id="rId71" Target="https://www.ncbi.nlm.nih.gov/pubmed/27174893" TargetMode="External" /><Relationship Type="http://schemas.openxmlformats.org/officeDocument/2006/relationships/hyperlink" Id="rId265" Target="https://www.ncbi.nlm.nih.gov/pubmed/27899636" TargetMode="External" /><Relationship Type="http://schemas.openxmlformats.org/officeDocument/2006/relationships/hyperlink" Id="rId131" Target="https://www.ncbi.nlm.nih.gov/pubmed/28382969" TargetMode="External" /><Relationship Type="http://schemas.openxmlformats.org/officeDocument/2006/relationships/hyperlink" Id="rId270" Target="https://www.ncbi.nlm.nih.gov/pubmed/28936969" TargetMode="External" /><Relationship Type="http://schemas.openxmlformats.org/officeDocument/2006/relationships/hyperlink" Id="rId316" Target="https://www.ncbi.nlm.nih.gov/pubmed/29298978" TargetMode="External" /><Relationship Type="http://schemas.openxmlformats.org/officeDocument/2006/relationships/hyperlink" Id="rId335" Target="https://www.ncbi.nlm.nih.gov/pubmed/29398702" TargetMode="External" /><Relationship Type="http://schemas.openxmlformats.org/officeDocument/2006/relationships/hyperlink" Id="rId278" Target="https://www.ncbi.nlm.nih.gov/pubmed/29490008" TargetMode="External" /><Relationship Type="http://schemas.openxmlformats.org/officeDocument/2006/relationships/hyperlink" Id="rId92" Target="https://www.ncbi.nlm.nih.gov/pubmed/29855577" TargetMode="External" /><Relationship Type="http://schemas.openxmlformats.org/officeDocument/2006/relationships/hyperlink" Id="rId308" Target="https://www.ncbi.nlm.nih.gov/pubmed/29980210" TargetMode="External" /><Relationship Type="http://schemas.openxmlformats.org/officeDocument/2006/relationships/hyperlink" Id="rId339" Target="https://www.ncbi.nlm.nih.gov/pubmed/30281996" TargetMode="External" /><Relationship Type="http://schemas.openxmlformats.org/officeDocument/2006/relationships/hyperlink" Id="rId303" Target="https://www.ncbi.nlm.nih.gov/pubmed/30764825" TargetMode="External" /><Relationship Type="http://schemas.openxmlformats.org/officeDocument/2006/relationships/hyperlink" Id="rId217" Target="https://www.ncbi.nlm.nih.gov/pubmed/30815073" TargetMode="External" /><Relationship Type="http://schemas.openxmlformats.org/officeDocument/2006/relationships/hyperlink" Id="rId326" Target="https://www.ncbi.nlm.nih.gov/pubmed/31121115" TargetMode="External" /><Relationship Type="http://schemas.openxmlformats.org/officeDocument/2006/relationships/hyperlink" Id="rId363" Target="https://www.ncbi.nlm.nih.gov/pubmed/31178118" TargetMode="External" /><Relationship Type="http://schemas.openxmlformats.org/officeDocument/2006/relationships/hyperlink" Id="rId158" Target="https://www.ncbi.nlm.nih.gov/pubmed/31220072" TargetMode="External" /><Relationship Type="http://schemas.openxmlformats.org/officeDocument/2006/relationships/hyperlink" Id="rId321" Target="https://www.ncbi.nlm.nih.gov/pubmed/31249421" TargetMode="External" /><Relationship Type="http://schemas.openxmlformats.org/officeDocument/2006/relationships/hyperlink" Id="rId249" Target="https://www.ncbi.nlm.nih.gov/pubmed/31438843" TargetMode="External" /><Relationship Type="http://schemas.openxmlformats.org/officeDocument/2006/relationships/hyperlink" Id="rId82" Target="https://www.ncbi.nlm.nih.gov/pubmed/31466916" TargetMode="External" /><Relationship Type="http://schemas.openxmlformats.org/officeDocument/2006/relationships/hyperlink" Id="rId232" Target="https://www.ncbi.nlm.nih.gov/pubmed/31619572" TargetMode="External" /><Relationship Type="http://schemas.openxmlformats.org/officeDocument/2006/relationships/hyperlink" Id="rId136" Target="https://www.ncbi.nlm.nih.gov/pubmed/31780648" TargetMode="External" /><Relationship Type="http://schemas.openxmlformats.org/officeDocument/2006/relationships/hyperlink" Id="rId203" Target="https://www.ncbi.nlm.nih.gov/pubmed/31798836" TargetMode="External" /><Relationship Type="http://schemas.openxmlformats.org/officeDocument/2006/relationships/hyperlink" Id="rId294" Target="https://www.ncbi.nlm.nih.gov/pubmed/31801534" TargetMode="External" /><Relationship Type="http://schemas.openxmlformats.org/officeDocument/2006/relationships/hyperlink" Id="rId127" Target="https://www.ncbi.nlm.nih.gov/pubmed/32028213" TargetMode="External" /><Relationship Type="http://schemas.openxmlformats.org/officeDocument/2006/relationships/hyperlink" Id="rId173" Target="https://www.ncbi.nlm.nih.gov/pubmed/32051402" TargetMode="External" /><Relationship Type="http://schemas.openxmlformats.org/officeDocument/2006/relationships/hyperlink" Id="rId211" Target="https://www.ncbi.nlm.nih.gov/pubmed/32098059" TargetMode="External" /><Relationship Type="http://schemas.openxmlformats.org/officeDocument/2006/relationships/hyperlink" Id="rId141" Target="https://www.ncbi.nlm.nih.gov/pubmed/32210240" TargetMode="External" /><Relationship Type="http://schemas.openxmlformats.org/officeDocument/2006/relationships/hyperlink" Id="rId285" Target="https://www.ncbi.nlm.nih.gov/pubmed/32283553" TargetMode="External" /><Relationship Type="http://schemas.openxmlformats.org/officeDocument/2006/relationships/hyperlink" Id="rId260" Target="https://www.ncbi.nlm.nih.gov/pubmed/32348367" TargetMode="External" /><Relationship Type="http://schemas.openxmlformats.org/officeDocument/2006/relationships/hyperlink" Id="rId153" Target="https://www.ncbi.nlm.nih.gov/pubmed/32393369" TargetMode="External" /><Relationship Type="http://schemas.openxmlformats.org/officeDocument/2006/relationships/hyperlink" Id="rId66" Target="https://www.ncbi.nlm.nih.gov/pubmed/32517778" TargetMode="External" /><Relationship Type="http://schemas.openxmlformats.org/officeDocument/2006/relationships/hyperlink" Id="rId290" Target="https://www.ncbi.nlm.nih.gov/pubmed/34119691" TargetMode="External" /><Relationship Type="http://schemas.openxmlformats.org/officeDocument/2006/relationships/hyperlink" Id="rId281"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2022-03-22T22:25:03Z</dcterms:created>
  <dcterms:modified xsi:type="dcterms:W3CDTF">2022-03-22T22:25:03Z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