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9.png" ContentType="image/png"/>
  <Override PartName="/word/media/rId52.png" ContentType="image/png"/>
  <Override PartName="/word/media/rId55.png" ContentType="image/png"/>
  <Override PartName="/word/media/rId57.png" ContentType="image/png"/>
  <Override PartName="/word/media/rId60.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jaybee84/ml-in-rd@29c59b9</w:t>
        </w:r>
      </w:hyperlink>
      <w:r>
        <w:t xml:space="preserve"> </w:t>
      </w:r>
      <w:r>
        <w:t xml:space="preserve">on June 23, 2022.</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synopsis"/>
      <w:r>
        <w:t xml:space="preserve">Synopsis</w:t>
      </w:r>
      <w:bookmarkEnd w:id="40"/>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The advent of high-throughput profiling methods such as genomics, transcriptomics, and other technologies has accelerated basic research and made deep characterization of patient samples routine.</w:t>
      </w:r>
      <w:r>
        <w:t xml:space="preserve"> </w:t>
      </w:r>
      <w:r>
        <w:t xml:space="preserve">These approaches provide a rich portrait of genes, cellular pathways, and cell types involved in complex phenotypes.</w:t>
      </w:r>
      <w:r>
        <w:t xml:space="preserve"> </w:t>
      </w:r>
      <w:r>
        <w:t xml:space="preserve">Machine learning is often a remarkable fit for extracting disease-relevant patterns from these high dimensional datasets.</w:t>
      </w:r>
      <w:r>
        <w:t xml:space="preserve"> </w:t>
      </w:r>
      <w:r>
        <w:t xml:space="preserve">However, machine learning methods require a large number of samples to identify recurrent and biologically meaningful patterns.</w:t>
      </w:r>
      <w:r>
        <w:t xml:space="preserve"> </w:t>
      </w:r>
      <w:r>
        <w:t xml:space="preserve">With rare diseases, biological specimens or clinical cases, and consequently data, are inherently limited due to the rarity of the condition.</w:t>
      </w:r>
      <w:r>
        <w:t xml:space="preserve"> </w:t>
      </w:r>
      <w:r>
        <w:t xml:space="preserve">Precision medicine also presents a similar challenge, where a common disease is partitioned into small subsets of patients with limited amount of data in each subset.</w:t>
      </w:r>
      <w:r>
        <w:t xml:space="preserve"> </w:t>
      </w:r>
      <w:r>
        <w:t xml:space="preserve">In this perspective, we outline the challenges and emerging solutions for using machine learning in the context of small sample sets, specifically that of rare diseases.</w:t>
      </w:r>
      <w:r>
        <w:t xml:space="preserve"> </w:t>
      </w:r>
      <w:r>
        <w:t xml:space="preserve">Advances from research of machine learning methods for rare disease are likely to be highly informative for applications well beyond rare diseases.</w:t>
      </w:r>
      <w:r>
        <w:t xml:space="preserve"> </w:t>
      </w:r>
      <w:r>
        <w:t xml:space="preserve">We propose that the methods community prioritize development of machine learning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to analyze complex datasets.</w:t>
      </w:r>
      <w:r>
        <w:t xml:space="preserve"> </w:t>
      </w:r>
      <w:r>
        <w:t xml:space="preserve">A systematic review of the application of ML in rare diseases uncovered 211 human data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will discuss considerations for using two types of ML (supervised and unsupervised learning) in the context of the study of rare diseases.</w:t>
      </w:r>
    </w:p>
    <w:p>
      <w:pPr>
        <w:pStyle w:val="BodyText"/>
      </w:pPr>
      <w:r>
        <w:t xml:space="preserve">ML algorithms are computational methods that can identify patterns in data, and can use information about these patterns to perform tasks (e.g., pick out important data points or predict outcomes when they are not yet known).</w:t>
      </w:r>
      <w:r>
        <w:t xml:space="preserve"> </w:t>
      </w:r>
      <w:r>
        <w:rPr>
          <w:i/>
        </w:rPr>
        <w:t xml:space="preserve">Supervised learning</w:t>
      </w:r>
      <w:r>
        <w:t xml:space="preserve"> </w:t>
      </w:r>
      <w:r>
        <w:t xml:space="preserve">algorithms must be trained with data that has specific phenotype or outcome labels (e.g., in a clinical study: complete response, partial response, or progressive disease).</w:t>
      </w:r>
      <w:r>
        <w:t xml:space="preserve"> </w:t>
      </w:r>
      <w:r>
        <w:t xml:space="preserve">Supervised methods can learn correlations of features with the outcome labels to predict the outcome in unseen or new test data (e.g., predicting which patients would or would not respond to treatment).</w:t>
      </w:r>
      <w:r>
        <w:t xml:space="preserve"> </w:t>
      </w:r>
      <w:r>
        <w:t xml:space="preserve">Therefore, if the goal of a study is to classify patients with a rare disease into well-known molecular subtypes based on high-throughput profiling, a supervised ML algorithm would be appropriate to carry out this task.</w:t>
      </w:r>
      <w:r>
        <w:t xml:space="preserve"> </w:t>
      </w:r>
      <w:r>
        <w:t xml:space="preserve">Conversely,</w:t>
      </w:r>
      <w:r>
        <w:t xml:space="preserve"> </w:t>
      </w:r>
      <w:r>
        <w:rPr>
          <w:i/>
        </w:rPr>
        <w:t xml:space="preserve">unsupervised learning</w:t>
      </w:r>
      <w:r>
        <w:t xml:space="preserve"> </w:t>
      </w:r>
      <w:r>
        <w:t xml:space="preserve">algorithms can learn patterns or features from</w:t>
      </w:r>
      <w:r>
        <w:t xml:space="preserve"> </w:t>
      </w:r>
      <w:r>
        <w:rPr>
          <w:i/>
        </w:rPr>
        <w:t xml:space="preserve">unlabeled</w:t>
      </w:r>
      <w:r>
        <w:t xml:space="preserve"> </w:t>
      </w:r>
      <w:r>
        <w:t xml:space="preserve">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are indicative of a certain cell type or pathway.</w:t>
      </w:r>
    </w:p>
    <w:p>
      <w:pPr>
        <w:pStyle w:val="BodyText"/>
      </w:pPr>
      <w:r>
        <w:t xml:space="preserve">While ML can be a useful tool, there are challenges in applying ML to rare disease datasets.</w:t>
      </w:r>
      <w:r>
        <w:t xml:space="preserve"> </w:t>
      </w:r>
      <w:r>
        <w:t xml:space="preserve">ML methods are generally most effective when using large datasets; analyzing high dimensional data from rare diseases datasets that typically contain 20 to 99 samples is challenging</w:t>
      </w:r>
      <w:r>
        <w:t xml:space="preserve"> </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For example, with insufficient data, an unsupervised model will fail to identify patterns that are useful for biological discovery.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 and rare disease datasets often come with significant label-noise (e.g.,</w:t>
      </w:r>
      <w:r>
        <w:t xml:space="preserve"> </w:t>
      </w:r>
      <w:r>
        <w:rPr>
          <w:i/>
        </w:rPr>
        <w:t xml:space="preserve">silver standard</w:t>
      </w:r>
      <w:r>
        <w:t xml:space="preserve"> </w:t>
      </w:r>
      <w:r>
        <w:t xml:space="preserve">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w:t>
      </w:r>
      <w:r>
        <w:t xml:space="preserve"> </w:t>
      </w:r>
      <w:r>
        <w:rPr>
          <w:i/>
        </w:rPr>
        <w:t xml:space="preserve">overfitting</w:t>
      </w:r>
      <w:r>
        <w:t xml:space="preserve">); instead, most researchers aspire to develop models that</w:t>
      </w:r>
      <w:r>
        <w:t xml:space="preserve"> </w:t>
      </w:r>
      <w:r>
        <w:rPr>
          <w:i/>
        </w:rPr>
        <w:t xml:space="preserve">generalize</w:t>
      </w:r>
      <w:r>
        <w:t xml:space="preserve"> </w:t>
      </w:r>
      <w:r>
        <w:t xml:space="preserve">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data methods generate high-dimensional data (or data containing many features), regardless of the underlying disease or condition being assayed.</w:t>
      </w:r>
      <w:r>
        <w:t xml:space="preserve"> </w:t>
      </w:r>
      <w:r>
        <w:t xml:space="preserve">A typical rare disease dataset is comprised of a small number of samples</w:t>
      </w:r>
      <w:r>
        <w:t xml:space="preserve"> </w:t>
      </w:r>
      <w:r>
        <w:t xml:space="preserve">[</w:t>
      </w:r>
      <w:hyperlink w:anchor="ref-12bOkHKJU">
        <w:r>
          <w:rPr>
            <w:rStyle w:val="Hyperlink"/>
          </w:rPr>
          <w:t xml:space="preserve">1</w:t>
        </w:r>
      </w:hyperlink>
      <w:r>
        <w:t xml:space="preserve">]</w:t>
      </w:r>
      <w:r>
        <w:t xml:space="preserve">.</w:t>
      </w:r>
      <w:r>
        <w:t xml:space="preserve"> </w:t>
      </w:r>
      <w:r>
        <w:t xml:space="preserve">A lack of samples gives rise to the</w:t>
      </w:r>
      <w:r>
        <w:t xml:space="preserve"> </w:t>
      </w:r>
      <w:r>
        <w:t xml:space="preserve">“</w:t>
      </w:r>
      <w:r>
        <w:t xml:space="preserve">curse of dimensionality</w:t>
      </w:r>
      <w:r>
        <w:t xml:space="preserve">”</w:t>
      </w:r>
      <w:r>
        <w:t xml:space="preserve"> </w:t>
      </w:r>
      <w:r>
        <w:t xml:space="preserve">(i.e., few samples but many features), which can contribute to the poor performance of models</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means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of features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a challenges in ML implementation.</w:t>
      </w:r>
    </w:p>
    <w:p>
      <w:pPr>
        <w:pStyle w:val="BodyText"/>
      </w:pPr>
      <w:r>
        <w:t xml:space="preserve">When small sample sizes compromise an ML model’s performance, then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w:t>
      </w:r>
      <w:r>
        <w:t xml:space="preserve"> </w:t>
      </w:r>
      <w:hyperlink w:anchor="fig:1">
        <w:r>
          <w:rPr>
            <w:rStyle w:val="Hyperlink"/>
          </w:rPr>
          <w:t xml:space="preserve">1</w:t>
        </w:r>
      </w:hyperlink>
      <w:r>
        <w:t xml:space="preserve">a, Box 1).</w:t>
      </w:r>
      <w:r>
        <w:t xml:space="preserve"> </w:t>
      </w:r>
      <w:r>
        <w:t xml:space="preserve">When combining datasets, special attention should be directed towards</w:t>
      </w:r>
      <w:r>
        <w:t xml:space="preserve"> </w:t>
      </w:r>
      <w:r>
        <w:rPr>
          <w:i/>
        </w:rPr>
        <w:t xml:space="preserve">data harmonization</w:t>
      </w:r>
      <w:r>
        <w:t xml:space="preserve"> </w:t>
      </w:r>
      <w:r>
        <w:t xml:space="preserve">since data collection methods can differ from cohort to cohort.</w:t>
      </w:r>
      <w:r>
        <w:t xml:space="preserve"> </w:t>
      </w:r>
      <w:r>
        <w:t xml:space="preserve">Without careful selection of aggregation methods, one may introduce variability into the combined dataset that can negatively impact the ML model’s ability to learn or detect meaningful signal.</w:t>
      </w:r>
      <w:r>
        <w:t xml:space="preserve"> </w:t>
      </w:r>
      <w:r>
        <w:t xml:space="preserve">Steps such as reprocessing the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w:t>
      </w:r>
      <w:r>
        <w:t xml:space="preserve"> </w:t>
      </w:r>
      <w:hyperlink w:anchor="fig:1">
        <w:r>
          <w:rPr>
            <w:rStyle w:val="Hyperlink"/>
          </w:rPr>
          <w:t xml:space="preserve">1</w:t>
        </w:r>
      </w:hyperlink>
      <w:r>
        <w:t xml:space="preserve">a)</w:t>
      </w:r>
    </w:p>
    <w:p>
      <w:pPr>
        <w:pStyle w:val="BodyText"/>
      </w:pPr>
      <w:r>
        <w:t xml:space="preserve">In the second approach, small but thoughtfully generated datasets can enhance the performance of ML models.</w:t>
      </w:r>
      <w:r>
        <w:t xml:space="preserve"> </w:t>
      </w:r>
      <w:r>
        <w:t xml:space="preserve">One way to improve the quality of a dataset is to improve the accuracy of clinical annotations or phenotypes for each sample in the dataset, which may increase the effectiveness of ML models in extracting biologically relevant patterns.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13</w:t>
        </w:r>
      </w:hyperlink>
      <w:r>
        <w:t xml:space="preserve">,</w:t>
      </w:r>
      <w:hyperlink w:anchor="ref-g6a6KX9t">
        <w:r>
          <w:rPr>
            <w:rStyle w:val="Hyperlink"/>
          </w:rPr>
          <w:t xml:space="preserve">14</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is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will discuss approaches that can aid in identifying and visualizing structure in datasets to determine whether composite rare disease datasets are appropriate for use in ML.</w:t>
      </w:r>
    </w:p>
    <w:bookmarkStart w:id="0" w:name="fig:1"/>
    <w:p>
      <w:pPr>
        <w:pStyle w:val="CaptionedFigure"/>
      </w:pPr>
      <w:bookmarkStart w:id="44" w:name="fig:1"/>
      <w:r>
        <w:drawing>
          <wp:inline>
            <wp:extent cx="5943600" cy="5779352"/>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training set is further divided into training and evaluation datasets for k-fold cross-validation (in this example k=4). The panel on the right shows the class distribution of the training, evaluation, and held-out validation datasets" title="" id="1" name="Picture"/>
            <a:graphic>
              <a:graphicData uri="http://schemas.openxmlformats.org/drawingml/2006/picture">
                <pic:pic>
                  <pic:nvPicPr>
                    <pic:cNvPr descr="content/images/figures/pdfs/figure-1-combining-datasets-resized.png" id="0" name="Picture"/>
                    <pic:cNvPicPr>
                      <a:picLocks noChangeArrowheads="1" noChangeAspect="1"/>
                    </pic:cNvPicPr>
                  </pic:nvPicPr>
                  <pic:blipFill>
                    <a:blip r:embed="rId43"/>
                    <a:stretch>
                      <a:fillRect/>
                    </a:stretch>
                  </pic:blipFill>
                  <pic:spPr bwMode="auto">
                    <a:xfrm>
                      <a:off x="0" y="0"/>
                      <a:ext cx="5943600" cy="5779352"/>
                    </a:xfrm>
                    <a:prstGeom prst="rect">
                      <a:avLst/>
                    </a:prstGeom>
                    <a:noFill/>
                    <a:ln w="9525">
                      <a:noFill/>
                      <a:headEnd/>
                      <a:tailEnd/>
                    </a:ln>
                  </pic:spPr>
                </pic:pic>
              </a:graphicData>
            </a:graphic>
          </wp:inline>
        </w:drawing>
      </w:r>
      <w:bookmarkEnd w:id="4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training set is further divided into training and evaluation datasets for k-fold cross-validation (in this example k=4). The panel on the right shows the class distribution of the training, evaluation, and held-out validation datasets</w:t>
      </w:r>
    </w:p>
    <w:bookmarkEnd w:id="0"/>
    <w:p>
      <w:pPr>
        <w:pStyle w:val="Heading2"/>
      </w:pPr>
      <w:bookmarkStart w:id="45" w:name="X795c14ea7ba6cf34a6463812b613a6beff730f7"/>
      <w:r>
        <w:t xml:space="preserve">Box 1: Understanding experimental design of ML to inform requirements for data</w:t>
      </w:r>
      <w:bookmarkEnd w:id="45"/>
    </w:p>
    <w:p>
      <w:pPr>
        <w:pStyle w:val="Heading3"/>
      </w:pPr>
      <w:bookmarkStart w:id="46" w:name="components-of-ml-experiments"/>
      <w:r>
        <w:t xml:space="preserve">Components of ML experiments</w:t>
      </w:r>
      <w:bookmarkEnd w:id="46"/>
    </w:p>
    <w:p>
      <w:pPr>
        <w:pStyle w:val="FirstParagraph"/>
      </w:pPr>
      <w:r>
        <w:t xml:space="preserve">Machine learning (ML)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w:t>
      </w:r>
      <w:r>
        <w:t xml:space="preserve"> </w:t>
      </w:r>
      <w:r>
        <w:rPr>
          <w:i/>
        </w:rPr>
        <w:t xml:space="preserve">model</w:t>
      </w:r>
      <w:r>
        <w:t xml:space="preserve">),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w:t>
      </w:r>
      <w:r>
        <w:t xml:space="preserve"> </w:t>
      </w:r>
      <w:r>
        <w:rPr>
          <w:i/>
        </w:rPr>
        <w:t xml:space="preserve">training dataset</w:t>
      </w:r>
      <w:r>
        <w:t xml:space="preserve"> </w:t>
      </w:r>
      <w:r>
        <w:t xml:space="preserve">is used by the model to learn underlying patterns from the features present in the data of interest.</w:t>
      </w:r>
      <w:r>
        <w:t xml:space="preserve"> </w:t>
      </w:r>
      <w:r>
        <w:t xml:space="preserve">An</w:t>
      </w:r>
      <w:r>
        <w:t xml:space="preserve"> </w:t>
      </w:r>
      <w:r>
        <w:rPr>
          <w:i/>
        </w:rPr>
        <w:t xml:space="preserve">evaluation dataset</w:t>
      </w:r>
      <w:r>
        <w:t xml:space="preserve"> </w:t>
      </w:r>
      <w:r>
        <w:t xml:space="preserve">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w:t>
      </w:r>
      <w:r>
        <w:t xml:space="preserve"> </w:t>
      </w:r>
      <w:r>
        <w:rPr>
          <w:i/>
        </w:rPr>
        <w:t xml:space="preserve">held-out validation set</w:t>
      </w:r>
      <w:r>
        <w:t xml:space="preserve"> </w:t>
      </w:r>
      <w:r>
        <w:t xml:space="preserve">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w:t>
      </w:r>
      <w:r>
        <w:t xml:space="preserve"> </w:t>
      </w:r>
      <w:r>
        <w:t xml:space="preserve">“</w:t>
      </w:r>
      <w:r>
        <w:t xml:space="preserve">knowledge</w:t>
      </w:r>
      <w:r>
        <w:t xml:space="preserve">”</w:t>
      </w:r>
      <w:r>
        <w:t xml:space="preserve"> </w:t>
      </w:r>
      <w:r>
        <w:t xml:space="preserve">of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test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occurs and the trained model has high generalizability.</w:t>
      </w:r>
    </w:p>
    <w:p>
      <w:pPr>
        <w:pStyle w:val="Heading3"/>
      </w:pPr>
      <w:bookmarkStart w:id="47" w:name="training-and-testing"/>
      <w:r>
        <w:t xml:space="preserve">Training and testing</w:t>
      </w:r>
      <w:bookmarkEnd w:id="47"/>
    </w:p>
    <w:p>
      <w:pPr>
        <w:pStyle w:val="FirstParagraph"/>
      </w:pPr>
      <w:r>
        <w:t xml:space="preserve">The implementation of a ML experiment begins with splitting a single dataset of interest such that a large proportion of the of the data (e.g., 70-90%) is used for training (generally subdivided into the</w:t>
      </w:r>
      <w:r>
        <w:t xml:space="preserve"> </w:t>
      </w:r>
      <w:r>
        <w:rPr>
          <w:i/>
        </w:rPr>
        <w:t xml:space="preserve">training dataset</w:t>
      </w:r>
      <w:r>
        <w:t xml:space="preserve"> </w:t>
      </w:r>
      <w:r>
        <w:t xml:space="preserve">and the</w:t>
      </w:r>
      <w:r>
        <w:t xml:space="preserve"> </w:t>
      </w:r>
      <w:r>
        <w:rPr>
          <w:i/>
        </w:rPr>
        <w:t xml:space="preserve">evaluation dataset</w:t>
      </w:r>
      <w:r>
        <w:t xml:space="preserve">), and the remaining data is used for testing or validation (as the</w:t>
      </w:r>
      <w:r>
        <w:t xml:space="preserve"> </w:t>
      </w:r>
      <w:r>
        <w:rPr>
          <w:i/>
        </w:rPr>
        <w:t xml:space="preserve">held-out validation dataset</w:t>
      </w:r>
      <w:r>
        <w:t xml:space="preserve">).</w:t>
      </w:r>
      <w:r>
        <w:t xml:space="preserve"> </w:t>
      </w:r>
      <w:r>
        <w:t xml:space="preserve">This ensures that all of the datasets involved in training and testing a model have uniform features.</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The iterative training phase helps the model learn important patterns in the training dataset and then use the evaluation dataset to test for errors in prediction and update its learning parameters (</w:t>
      </w:r>
      <w:r>
        <w:rPr>
          <w:i/>
        </w:rPr>
        <w:t xml:space="preserve">hyperparameter tuning</w:t>
      </w:r>
      <w:r>
        <w:t xml:space="preserve">).</w:t>
      </w:r>
      <w:r>
        <w:t xml:space="preserve"> </w:t>
      </w:r>
      <w:r>
        <w:t xml:space="preserve">The method by which the evaluation dataset tests the performance of the trained model and helps update the hyperparameters is called</w:t>
      </w:r>
      <w:r>
        <w:t xml:space="preserve"> </w:t>
      </w:r>
      <w:r>
        <w:rPr>
          <w:i/>
        </w:rPr>
        <w:t xml:space="preserve">cross-validation</w:t>
      </w:r>
      <w:r>
        <w:t xml:space="preserve">.</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 </w:t>
      </w:r>
      <w:r>
        <w:t xml:space="preserve">[</w:t>
      </w:r>
      <w:hyperlink w:anchor="ref-sFnMb5kB">
        <w:r>
          <w:rPr>
            <w:rStyle w:val="Hyperlink"/>
          </w:rPr>
          <w:t xml:space="preserve">15</w:t>
        </w:r>
      </w:hyperlink>
      <w:r>
        <w:t xml:space="preserve">]</w:t>
      </w:r>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w:t>
      </w:r>
      <w:r>
        <w:t xml:space="preserve"> </w:t>
      </w:r>
      <w:r>
        <w:rPr>
          <w:i/>
        </w:rPr>
        <w:t xml:space="preserve">k</w:t>
      </w:r>
      <w:r>
        <w:t xml:space="preserve"> </w:t>
      </w:r>
      <w:r>
        <w:t xml:space="preserve">parts is reserved as the</w:t>
      </w:r>
      <w:r>
        <w:t xml:space="preserve"> </w:t>
      </w:r>
      <w:r>
        <w:rPr>
          <w:i/>
        </w:rPr>
        <w:t xml:space="preserve">evaluation dataset</w:t>
      </w:r>
      <w:r>
        <w:t xml:space="preserve"> </w:t>
      </w:r>
      <w:r>
        <w:t xml:space="preserve">and the rest are cumulatively used as the</w:t>
      </w:r>
      <w:r>
        <w:t xml:space="preserve"> </w:t>
      </w:r>
      <w:r>
        <w:rPr>
          <w:i/>
        </w:rPr>
        <w:t xml:space="preserve">training dataset</w:t>
      </w:r>
      <w:r>
        <w:t xml:space="preserve">.</w:t>
      </w:r>
      <w:r>
        <w:t xml:space="preserve"> </w:t>
      </w:r>
      <w:r>
        <w:t xml:space="preserve">In the next iteration, a different part is used as the</w:t>
      </w:r>
      <w:r>
        <w:t xml:space="preserve"> </w:t>
      </w:r>
      <w:r>
        <w:rPr>
          <w:i/>
        </w:rPr>
        <w:t xml:space="preserve">evaluation dataset</w:t>
      </w:r>
      <w:r>
        <w:t xml:space="preserve">, while the rest are used for training.</w:t>
      </w:r>
      <w:r>
        <w:t xml:space="preserve"> </w:t>
      </w:r>
      <w:r>
        <w:t xml:space="preserve">Once the model has iterated through all</w:t>
      </w:r>
      <w:r>
        <w:t xml:space="preserve"> </w:t>
      </w:r>
      <w:r>
        <w:rPr>
          <w:i/>
        </w:rPr>
        <w:t xml:space="preserve">k</w:t>
      </w:r>
      <w:r>
        <w:t xml:space="preserve"> </w:t>
      </w:r>
      <w:r>
        <w:t xml:space="preserve">parts of the training and evaluation datasets, it is ready to be tested on the</w:t>
      </w:r>
      <w:r>
        <w:t xml:space="preserve"> </w:t>
      </w:r>
      <w:r>
        <w:rPr>
          <w:i/>
        </w:rPr>
        <w:t xml:space="preserve">held-out validation</w:t>
      </w:r>
      <w:r>
        <w:t xml:space="preserve"> </w:t>
      </w:r>
      <w:r>
        <w:t xml:space="preserve">dataset. (Figure</w:t>
      </w:r>
      <w:r>
        <w:t xml:space="preserv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dataset is a sign that the model has become overfit to the training set and has low generalizability.</w:t>
      </w:r>
      <w:r>
        <w:t xml:space="preserve"> </w:t>
      </w:r>
      <w:r>
        <w:t xml:space="preserve">If this is encountered, the modeller should revisit the construction of the dataset to make sure they meet the best practices outlined above.</w:t>
      </w:r>
    </w:p>
    <w:p>
      <w:pPr>
        <w:pStyle w:val="Heading2"/>
      </w:pPr>
      <w:bookmarkStart w:id="48" w:name="X275f279a8b4aefbe958d46e79b61bc74866ba76"/>
      <w:r>
        <w:t xml:space="preserve">Learning representations from rare disease data</w:t>
      </w:r>
      <w:bookmarkEnd w:id="48"/>
    </w:p>
    <w:p>
      <w:pPr>
        <w:pStyle w:val="FirstParagraph"/>
      </w:pPr>
      <w:r>
        <w:t xml:space="preserve">Dimensionality reduction methods can help explore and visualize underlying structure in the dataset (e.g.,</w:t>
      </w:r>
      <w:r>
        <w:t xml:space="preserve"> </w:t>
      </w:r>
      <w:r>
        <w:t xml:space="preserve">[</w:t>
      </w:r>
      <w:hyperlink w:anchor="ref-AZCOtvbC">
        <w:r>
          <w:rPr>
            <w:rStyle w:val="Hyperlink"/>
          </w:rPr>
          <w:t xml:space="preserve">16</w:t>
        </w:r>
      </w:hyperlink>
      <w:r>
        <w:t xml:space="preserve">]</w:t>
      </w:r>
      <w:r>
        <w:t xml:space="preserve">), to define sample subgroups (e.g.,</w:t>
      </w:r>
      <w:r>
        <w:t xml:space="preserve"> </w:t>
      </w:r>
      <w:r>
        <w:t xml:space="preserve">[</w:t>
      </w:r>
      <w:hyperlink w:anchor="ref-12XiicejZ">
        <w:r>
          <w:rPr>
            <w:rStyle w:val="Hyperlink"/>
          </w:rPr>
          <w:t xml:space="preserve">17</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18</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19</w:t>
        </w:r>
      </w:hyperlink>
      <w:r>
        <w:t xml:space="preserve">,</w:t>
      </w:r>
      <w:hyperlink w:anchor="ref-qRi1wkz4">
        <w:r>
          <w:rPr>
            <w:rStyle w:val="Hyperlink"/>
          </w:rPr>
          <w:t xml:space="preserve">20</w:t>
        </w:r>
      </w:hyperlink>
      <w:r>
        <w:t xml:space="preserve">,</w:t>
      </w:r>
      <w:hyperlink w:anchor="ref-BsfyICXU">
        <w:r>
          <w:rPr>
            <w:rStyle w:val="Hyperlink"/>
          </w:rPr>
          <w:t xml:space="preserve">21</w:t>
        </w:r>
      </w:hyperlink>
      <w:r>
        <w:t xml:space="preserve">,</w:t>
      </w:r>
      <w:hyperlink w:anchor="ref-1Ak4JFhvU">
        <w:r>
          <w:rPr>
            <w:rStyle w:val="Hyperlink"/>
          </w:rPr>
          <w:t xml:space="preserve">22</w:t>
        </w:r>
      </w:hyperlink>
      <w:r>
        <w:t xml:space="preserve">,</w:t>
      </w:r>
      <w:hyperlink w:anchor="ref-gqTS2Uy7">
        <w:r>
          <w:rPr>
            <w:rStyle w:val="Hyperlink"/>
          </w:rPr>
          <w:t xml:space="preserve">23</w:t>
        </w:r>
      </w:hyperlink>
      <w:r>
        <w:t xml:space="preserve">]</w:t>
      </w:r>
      <w:r>
        <w:t xml:space="preserve"> </w:t>
      </w:r>
      <w:r>
        <w:t xml:space="preserve">(Figure</w:t>
      </w:r>
      <w:r>
        <w:t xml:space="preserve"> </w:t>
      </w:r>
      <w:hyperlink w:anchor="fig:2">
        <w:r>
          <w:rPr>
            <w:rStyle w:val="Hyperlink"/>
          </w:rPr>
          <w:t xml:space="preserve">2</w:t>
        </w:r>
      </w:hyperlink>
      <w:r>
        <w:t xml:space="preserve">).</w:t>
      </w:r>
      <w:r>
        <w:t xml:space="preserve"> </w:t>
      </w:r>
      <w:r>
        <w:t xml:space="preserve">An example of a method that is commonly used for dimensionality reduction is principal components analysis (PCA).</w:t>
      </w:r>
      <w:r>
        <w:t xml:space="preserve"> </w:t>
      </w:r>
      <w:r>
        <w:t xml:space="preserve">PCA identifies new features or dimensions, termed principal components (PCs), that are combinations of original features.</w:t>
      </w:r>
      <w:r>
        <w:t xml:space="preserve"> </w:t>
      </w:r>
      <w:r>
        <w:t xml:space="preserve">The PCs are calculated in a way that maximizes the amount of information (</w:t>
      </w:r>
      <w:r>
        <w:rPr>
          <w:i/>
        </w:rPr>
        <w:t xml:space="preserve">variance</w:t>
      </w:r>
      <w:r>
        <w:t xml:space="preserve">) they contain and ensures that each PC is uncorrelated with the other PCs</w:t>
      </w:r>
      <w:r>
        <w:t xml:space="preserve"> </w:t>
      </w:r>
      <w:r>
        <w:t xml:space="preserve">[</w:t>
      </w:r>
      <w:hyperlink w:anchor="ref-qRi1wkz4">
        <w:r>
          <w:rPr>
            <w:rStyle w:val="Hyperlink"/>
          </w:rPr>
          <w:t xml:space="preserve">20</w:t>
        </w:r>
      </w:hyperlink>
      <w:r>
        <w:t xml:space="preserve">]</w:t>
      </w:r>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may require adjusting the hyperparameters that may affect the output</w:t>
      </w:r>
      <w:r>
        <w:t xml:space="preserve"> </w:t>
      </w:r>
      <w:r>
        <w:t xml:space="preserve">[</w:t>
      </w:r>
      <w:hyperlink w:anchor="ref-BsfyICXU">
        <w:r>
          <w:rPr>
            <w:rStyle w:val="Hyperlink"/>
          </w:rPr>
          <w:t xml:space="preserve">21</w:t>
        </w:r>
      </w:hyperlink>
      <w:r>
        <w:t xml:space="preserve">,</w:t>
      </w:r>
      <w:hyperlink w:anchor="ref-Lby4PmSX">
        <w:r>
          <w:rPr>
            <w:rStyle w:val="Hyperlink"/>
          </w:rPr>
          <w:t xml:space="preserve">25</w:t>
        </w:r>
      </w:hyperlink>
      <w:r>
        <w:t xml:space="preserve">]</w:t>
      </w:r>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26</w:t>
        </w:r>
      </w:hyperlink>
      <w:r>
        <w:t xml:space="preserve">]</w:t>
      </w:r>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27</w:t>
        </w:r>
      </w:hyperlink>
      <w:r>
        <w:t xml:space="preserve">]</w:t>
      </w:r>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28</w:t>
        </w:r>
      </w:hyperlink>
      <w:r>
        <w:t xml:space="preserve">,</w:t>
      </w:r>
      <w:hyperlink w:anchor="ref-U2RMvmE5">
        <w:r>
          <w:rPr>
            <w:rStyle w:val="Hyperlink"/>
          </w:rPr>
          <w:t xml:space="preserve">29</w:t>
        </w:r>
      </w:hyperlink>
      <w:r>
        <w:t xml:space="preserve">]</w:t>
      </w:r>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 can extract features from transcriptomics datasets that are made of combinations of gene expression values</w:t>
      </w:r>
      <w:r>
        <w:t xml:space="preserve"> </w:t>
      </w:r>
      <w:r>
        <w:t xml:space="preserve">[</w:t>
      </w:r>
      <w:hyperlink w:anchor="ref-NsW0qxZF">
        <w:r>
          <w:rPr>
            <w:rStyle w:val="Hyperlink"/>
          </w:rPr>
          <w:t xml:space="preserve">26</w:t>
        </w:r>
      </w:hyperlink>
      <w:r>
        <w:t xml:space="preserve">,</w:t>
      </w:r>
      <w:hyperlink w:anchor="ref-ChpTIk5j">
        <w:r>
          <w:rPr>
            <w:rStyle w:val="Hyperlink"/>
          </w:rPr>
          <w:t xml:space="preserve">30</w:t>
        </w:r>
      </w:hyperlink>
      <w:r>
        <w:t xml:space="preserve">,</w:t>
      </w:r>
      <w:hyperlink w:anchor="ref-1DrhKLdVp">
        <w:r>
          <w:rPr>
            <w:rStyle w:val="Hyperlink"/>
          </w:rPr>
          <w:t xml:space="preserve">31</w:t>
        </w:r>
      </w:hyperlink>
      <w:r>
        <w:t xml:space="preserve">]</w:t>
      </w:r>
      <w:r>
        <w:t xml:space="preserve">.</w:t>
      </w:r>
      <w:r>
        <w:t xml:space="preserve"> </w:t>
      </w:r>
      <w:r>
        <w:t xml:space="preserve">Representation learning generally requires many samples when applied to complex biological systems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1.</w:t>
      </w:r>
    </w:p>
    <w:bookmarkStart w:id="0" w:name="fig:2"/>
    <w:p>
      <w:pPr>
        <w:pStyle w:val="CaptionedFigure"/>
      </w:pPr>
      <w:bookmarkStart w:id="50"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content/images/figures/pdfs/figure2-representation-learning-resized.png" id="0" name="Picture"/>
                    <pic:cNvPicPr>
                      <a:picLocks noChangeArrowheads="1" noChangeAspect="1"/>
                    </pic:cNvPicPr>
                  </pic:nvPicPr>
                  <pic:blipFill>
                    <a:blip r:embed="rId49"/>
                    <a:stretch>
                      <a:fillRect/>
                    </a:stretch>
                  </pic:blipFill>
                  <pic:spPr bwMode="auto">
                    <a:xfrm>
                      <a:off x="0" y="0"/>
                      <a:ext cx="5943600" cy="1955091"/>
                    </a:xfrm>
                    <a:prstGeom prst="rect">
                      <a:avLst/>
                    </a:prstGeom>
                    <a:noFill/>
                    <a:ln w="9525">
                      <a:noFill/>
                      <a:headEnd/>
                      <a:tailEnd/>
                    </a:ln>
                  </pic:spPr>
                </pic:pic>
              </a:graphicData>
            </a:graphic>
          </wp:inline>
        </w:drawing>
      </w:r>
      <w:bookmarkEnd w:id="50"/>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p>
      <w:pPr>
        <w:pStyle w:val="Heading2"/>
      </w:pPr>
      <w:bookmarkStart w:id="51" w:name="X40cbddb6e6b74f3dc9edc0442444d2c764a74f5"/>
      <w:r>
        <w:t xml:space="preserve">Reducing misinterpretation of model output with statistical techniques</w:t>
      </w:r>
      <w:bookmarkEnd w:id="51"/>
    </w:p>
    <w:p>
      <w:pPr>
        <w:pStyle w:val="FirstParagraph"/>
      </w:pPr>
      <w:r>
        <w:t xml:space="preserve">Machine learning methods generally work well on data that meet a few critical assumptions.</w:t>
      </w:r>
      <w:r>
        <w:t xml:space="preserve"> </w:t>
      </w:r>
      <w:r>
        <w:t xml:space="preserve">First, the dataset contains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meaning that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however, violate many of these assumptions.</w:t>
      </w:r>
      <w:r>
        <w:t xml:space="preserve"> </w:t>
      </w:r>
      <w:r>
        <w:t xml:space="preserve">There is generally a high</w:t>
      </w:r>
      <w:r>
        <w:t xml:space="preserve"> </w:t>
      </w:r>
      <w:r>
        <w:rPr>
          <w:i/>
        </w:rPr>
        <w:t xml:space="preserve">class imbalance</w:t>
      </w:r>
      <w:r>
        <w:t xml:space="preserve"> </w:t>
      </w:r>
      <w:r>
        <w:t xml:space="preserve">due to small number of samples for specific classes (e.g., only a few patients with a particular rare disease in a health records dataset), the data are often</w:t>
      </w:r>
      <w:r>
        <w:t xml:space="preserve"> </w:t>
      </w:r>
      <w:r>
        <w:rPr>
          <w:i/>
        </w:rPr>
        <w:t xml:space="preserve">sparse</w:t>
      </w:r>
      <w:r>
        <w:t xml:space="preserve">, and there may be abundant</w:t>
      </w:r>
      <w:r>
        <w:t xml:space="preserve"> </w:t>
      </w:r>
      <w:r>
        <w:rPr>
          <w:i/>
        </w:rPr>
        <w:t xml:space="preserve">label-noise</w:t>
      </w:r>
      <w:r>
        <w:t xml:space="preserve"> </w:t>
      </w:r>
      <w:r>
        <w:t xml:space="preserve">due to incomplete understanding of the disease.</w:t>
      </w:r>
      <w:r>
        <w:t xml:space="preserve"> </w:t>
      </w:r>
      <w:r>
        <w:t xml:space="preserve">All of these contribute to low signal to noise ratio in rare disease datasets.</w:t>
      </w:r>
      <w:r>
        <w:t xml:space="preserve"> </w:t>
      </w:r>
      <w:r>
        <w:t xml:space="preserve">Thus, applying ML to rare disease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w:t>
      </w:r>
      <w:hyperlink w:anchor="ref-YuD6CEIZ">
        <w:r>
          <w:rPr>
            <w:rStyle w:val="Hyperlink"/>
          </w:rPr>
          <w:t xml:space="preserve">32</w:t>
        </w:r>
      </w:hyperlink>
      <w:r>
        <w:t xml:space="preserve">]</w:t>
      </w:r>
      <w:r>
        <w:t xml:space="preserve"> </w:t>
      </w:r>
      <w:r>
        <w:t xml:space="preserve">(Figure[??]a).</w:t>
      </w:r>
      <w:r>
        <w:t xml:space="preserve"> </w:t>
      </w:r>
      <w:r>
        <w:t xml:space="preserve">Random forests use resampling (with replacement) based techniques to form a consensus about the important predictive features identified by the decision trees</w:t>
      </w:r>
      <w:r>
        <w:t xml:space="preserve"> </w:t>
      </w:r>
      <w:r>
        <w:t xml:space="preserve">[</w:t>
      </w:r>
      <w:hyperlink w:anchor="ref-16uxtBBBG">
        <w:r>
          <w:rPr>
            <w:rStyle w:val="Hyperlink"/>
          </w:rPr>
          <w:t xml:space="preserve">33</w:t>
        </w:r>
      </w:hyperlink>
      <w:r>
        <w:t xml:space="preserve">,</w:t>
      </w:r>
      <w:hyperlink w:anchor="ref-14J3u9pnR">
        <w:r>
          <w:rPr>
            <w:rStyle w:val="Hyperlink"/>
          </w:rPr>
          <w:t xml:space="preserve">34</w:t>
        </w:r>
      </w:hyperlink>
      <w:r>
        <w:t xml:space="preserve">]</w:t>
      </w:r>
      <w:r>
        <w:t xml:space="preserve">.</w:t>
      </w:r>
      <w:r>
        <w:t xml:space="preserve"> </w:t>
      </w:r>
      <w:r>
        <w:t xml:space="preserve">Additional approaches like combining random forests with 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35</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they are applied to rare disease datasets, cascade learning has been a viable alternative</w:t>
      </w:r>
      <w:r>
        <w:t xml:space="preserve"> </w:t>
      </w:r>
      <w:r>
        <w:t xml:space="preserve">[</w:t>
      </w:r>
      <w:hyperlink w:anchor="ref-HWIKCkVI">
        <w:r>
          <w:rPr>
            <w:rStyle w:val="Hyperlink"/>
          </w:rPr>
          <w:t xml:space="preserve">36</w:t>
        </w:r>
      </w:hyperlink>
      <w:r>
        <w:t xml:space="preserve">]</w:t>
      </w:r>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hyperlink w:anchor="ref-Q25GV92r">
        <w:r>
          <w:rPr>
            <w:rStyle w:val="Hyperlink"/>
          </w:rPr>
          <w:t xml:space="preserve">37</w:t>
        </w:r>
      </w:hyperlink>
      <w:r>
        <w:t xml:space="preserve">,</w:t>
      </w:r>
      <w:hyperlink w:anchor="ref-ThoSnmu3">
        <w:r>
          <w:rPr>
            <w:rStyle w:val="Hyperlink"/>
          </w:rPr>
          <w:t xml:space="preserve">38</w:t>
        </w:r>
      </w:hyperlink>
      <w:r>
        <w:t xml:space="preserve">]</w:t>
      </w:r>
      <w:r>
        <w:t xml:space="preserve">.</w:t>
      </w:r>
      <w:r>
        <w:t xml:space="preserve"> </w:t>
      </w:r>
      <w:r>
        <w:t xml:space="preserve">For example, a cascade learning approach for identifying rare disease patients from electronic health record data incorporated independent steps for feature extraction (word2vec</w:t>
      </w:r>
      <w:r>
        <w:t xml:space="preserve"> </w:t>
      </w:r>
      <w:r>
        <w:t xml:space="preserve">[</w:t>
      </w:r>
      <w:hyperlink w:anchor="ref-1GhHIDxuW">
        <w:r>
          <w:rPr>
            <w:rStyle w:val="Hyperlink"/>
          </w:rPr>
          <w:t xml:space="preserve">39</w:t>
        </w:r>
      </w:hyperlink>
      <w:r>
        <w:t xml:space="preserve">]</w:t>
      </w:r>
      <w:r>
        <w:t xml:space="preserve">), preliminary prediction with ensembled decision trees, and then prediction refinement using data similarity metrics</w:t>
      </w:r>
      <w:r>
        <w:t xml:space="preserve"> </w:t>
      </w:r>
      <w:r>
        <w:t xml:space="preserve">[</w:t>
      </w:r>
      <w:hyperlink w:anchor="ref-HWIKCkVI">
        <w:r>
          <w:rPr>
            <w:rStyle w:val="Hyperlink"/>
          </w:rPr>
          <w:t xml:space="preserve">36</w:t>
        </w:r>
      </w:hyperlink>
      <w:r>
        <w:t xml:space="preserve">]</w:t>
      </w:r>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other approaches that can better represent rare classes using class re-balancing techniques like inverse sampling probability weighting</w:t>
      </w:r>
      <w:r>
        <w:t xml:space="preserve"> </w:t>
      </w:r>
      <w:r>
        <w:t xml:space="preserve">[</w:t>
      </w:r>
      <w:hyperlink w:anchor="ref-orPSUYei">
        <w:r>
          <w:rPr>
            <w:rStyle w:val="Hyperlink"/>
          </w:rPr>
          <w:t xml:space="preserve">40</w:t>
        </w:r>
      </w:hyperlink>
      <w:r>
        <w:t xml:space="preserve">]</w:t>
      </w:r>
      <w:r>
        <w:t xml:space="preserve">, inverse class frequency weighting</w:t>
      </w:r>
      <w:r>
        <w:t xml:space="preserve"> </w:t>
      </w:r>
      <w:r>
        <w:t xml:space="preserve">[</w:t>
      </w:r>
      <w:hyperlink w:anchor="ref-fMU2mxEc">
        <w:r>
          <w:rPr>
            <w:rStyle w:val="Hyperlink"/>
          </w:rPr>
          <w:t xml:space="preserve">41</w:t>
        </w:r>
      </w:hyperlink>
      <w:r>
        <w:t xml:space="preserve">]</w:t>
      </w:r>
      <w:r>
        <w:t xml:space="preserve">, oversampling of rare classes [doi:10.1613/jair.953], or undersampling of majority class</w:t>
      </w:r>
      <w:r>
        <w:t xml:space="preserve"> </w:t>
      </w:r>
      <w:r>
        <w:t xml:space="preserve">[</w:t>
      </w:r>
      <w:hyperlink w:anchor="ref-19Gunahwx">
        <w:r>
          <w:rPr>
            <w:rStyle w:val="Hyperlink"/>
          </w:rPr>
          <w:t xml:space="preserve">42</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43</w:t>
        </w:r>
      </w:hyperlink>
      <w:r>
        <w:t xml:space="preserve">,</w:t>
      </w:r>
      <w:hyperlink w:anchor="ref-SDzZeG0c">
        <w:r>
          <w:rPr>
            <w:rStyle w:val="Hyperlink"/>
          </w:rPr>
          <w:t xml:space="preserve">44</w:t>
        </w:r>
      </w:hyperlink>
      <w:r>
        <w:t xml:space="preserve">]</w:t>
      </w:r>
      <w:r>
        <w:t xml:space="preserve"> </w:t>
      </w:r>
      <w:r>
        <w:t xml:space="preserve">Regularization can help in these scenarios.</w:t>
      </w:r>
      <w:r>
        <w:t xml:space="preserve"> </w:t>
      </w:r>
      <w:r>
        <w:t xml:space="preserve">Regularization is an approach by which a penalty or constraint is added to a model to avoid making large prediction errors.</w:t>
      </w:r>
      <w:r>
        <w:t xml:space="preserve"> </w:t>
      </w:r>
      <w:r>
        <w:t xml:space="preserve">These procedures can not only protect ML models as well as learned representations from poor generalizability caused by overfitting, but also reduce model complexity by reducing the feature space available for training</w:t>
      </w:r>
      <w:r>
        <w:t xml:space="preserve"> </w:t>
      </w:r>
      <w:r>
        <w:t xml:space="preserve">[</w:t>
      </w:r>
      <w:hyperlink w:anchor="ref-biC8xxbd">
        <w:r>
          <w:rPr>
            <w:rStyle w:val="Hyperlink"/>
          </w:rPr>
          <w:t xml:space="preserve">45</w:t>
        </w:r>
      </w:hyperlink>
      <w:r>
        <w:t xml:space="preserve">]</w:t>
      </w:r>
      <w:r>
        <w:t xml:space="preserve">. (Figure[??]a)</w:t>
      </w:r>
      <w:r>
        <w:t xml:space="preserve"> </w:t>
      </w:r>
      <w:r>
        <w:t xml:space="preserve">Some examples of ML methods with regularization include ridge regression, LASSO regression, and elastic net regression</w:t>
      </w:r>
      <w:r>
        <w:t xml:space="preserve"> </w:t>
      </w:r>
      <w:r>
        <w:t xml:space="preserve">[</w:t>
      </w:r>
      <w:hyperlink w:anchor="ref-JZNkB8d7">
        <w:r>
          <w:rPr>
            <w:rStyle w:val="Hyperlink"/>
          </w:rPr>
          <w:t xml:space="preserve">47</w:t>
        </w:r>
      </w:hyperlink>
      <w:r>
        <w:t xml:space="preserve">]</w:t>
      </w:r>
      <w:r>
        <w:t xml:space="preserve">, among others.</w:t>
      </w:r>
      <w:r>
        <w:t xml:space="preserve"> </w:t>
      </w:r>
      <w:r>
        <w:t xml:space="preserve">Regularization is often used in rare variant discovery and immune cell signature discovery studies; much like rare disease, these examples need to accommodate sparsity in data.</w:t>
      </w:r>
      <w:r>
        <w:t xml:space="preserve"> </w:t>
      </w:r>
      <w:r>
        <w:t xml:space="preserve">For example, LASSO has been used to capturing combinations of rare and common variants associated with specific traits have proven beneficial</w:t>
      </w:r>
      <w:r>
        <w:t xml:space="preserve"> </w:t>
      </w:r>
      <w:r>
        <w:t xml:space="preserve">[</w:t>
      </w:r>
      <w:hyperlink w:anchor="ref-fPp30wsy">
        <w:r>
          <w:rPr>
            <w:rStyle w:val="Hyperlink"/>
          </w:rPr>
          <w:t xml:space="preserve">48</w:t>
        </w:r>
      </w:hyperlink>
      <w:r>
        <w:t xml:space="preserve">]</w:t>
      </w:r>
      <w:r>
        <w:t xml:space="preserve">.</w:t>
      </w:r>
      <w:r>
        <w:t xml:space="preserve"> </w:t>
      </w:r>
      <w:r>
        <w:t xml:space="preserve">In this example, applying LASSO regularization reduced the number of common variants included as features in the final analysis generating a simpler model while reducing error in the association of common and rare variants with a specific trait.</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49</w:t>
        </w:r>
      </w:hyperlink>
      <w:r>
        <w:t xml:space="preserve">,</w:t>
      </w:r>
      <w:hyperlink w:anchor="ref-JkWXgEgV">
        <w:r>
          <w:rPr>
            <w:rStyle w:val="Hyperlink"/>
          </w:rPr>
          <w:t xml:space="preserve">50</w:t>
        </w:r>
      </w:hyperlink>
      <w:r>
        <w:t xml:space="preserve">]</w:t>
      </w:r>
      <w:r>
        <w:t xml:space="preserve">.</w:t>
      </w:r>
      <w:r>
        <w:t xml:space="preserve"> </w:t>
      </w:r>
      <w:r>
        <w:t xml:space="preserve">Thus, regularization methods like LASSO or elastic-net are beneficial in ML with rare observations, and are worth exploring in the context of rare diseases.</w:t>
      </w:r>
      <w:r>
        <w:t xml:space="preserve">[</w:t>
      </w:r>
      <w:hyperlink w:anchor="ref-biC8xxbd">
        <w:r>
          <w:rPr>
            <w:rStyle w:val="Hyperlink"/>
          </w:rPr>
          <w:t xml:space="preserve">45</w:t>
        </w:r>
      </w:hyperlink>
      <w:r>
        <w:t xml:space="preserve">]</w:t>
      </w:r>
      <w:r>
        <w:t xml:space="preserve"> </w:t>
      </w:r>
      <w:r>
        <w:t xml:space="preserve">Other examples of regularization that have been successfully applied to rare disease ML include using Kullback–Leibler (KL) divergence loss or dropout during neural network training.</w:t>
      </w:r>
      <w:r>
        <w:t xml:space="preserve"> </w:t>
      </w:r>
      <w:r>
        <w:t xml:space="preserve">In a study using a variational autoencoder (VAE) (see Box 2: Definitions)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51</w:t>
        </w:r>
      </w:hyperlink>
      <w:r>
        <w:t xml:space="preserve">,</w:t>
      </w:r>
      <w:hyperlink w:anchor="ref-EOUjThUk">
        <w:r>
          <w:rPr>
            <w:rStyle w:val="Hyperlink"/>
          </w:rPr>
          <w:t xml:space="preserve">52</w:t>
        </w:r>
      </w:hyperlink>
      <w:r>
        <w:t xml:space="preserve">]</w:t>
      </w:r>
      <w:r>
        <w:t xml:space="preserve"> </w:t>
      </w:r>
      <w:r>
        <w:t xml:space="preserve">In a study using a convolutional neural network (CNN) to identify tubers in MRI images from tuberous sclerosis patients, overfitting was minimized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53</w:t>
        </w:r>
      </w:hyperlink>
      <w:r>
        <w:t xml:space="preserve">]</w:t>
      </w:r>
      <w:r>
        <w:t xml:space="preserve"> </w:t>
      </w:r>
      <w:r>
        <w:t xml:space="preserve">Thus, depending on the learning method that is used, regularization approaches should be incorporated into data analysis when working with rare disease datasets.</w:t>
      </w:r>
    </w:p>
    <w:p>
      <w:pPr>
        <w:pStyle w:val="BodyText"/>
      </w:pPr>
      <w:bookmarkStart w:id="53" w:name="fig:3"/>
      <w:r>
        <w:drawing>
          <wp:inline>
            <wp:extent cx="5943600" cy="5536683"/>
            <wp:effectExtent b="0" l="0" r="0" t="0"/>
            <wp:docPr descr="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36].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 title="" id="1" name="Picture"/>
            <a:graphic>
              <a:graphicData uri="http://schemas.openxmlformats.org/drawingml/2006/picture">
                <pic:pic>
                  <pic:nvPicPr>
                    <pic:cNvPr descr="images/figures/pdfs/figure-3.png" id="0" name="Picture"/>
                    <pic:cNvPicPr>
                      <a:picLocks noChangeArrowheads="1" noChangeAspect="1"/>
                    </pic:cNvPicPr>
                  </pic:nvPicPr>
                  <pic:blipFill>
                    <a:blip r:embed="rId52"/>
                    <a:stretch>
                      <a:fillRect/>
                    </a:stretch>
                  </pic:blipFill>
                  <pic:spPr bwMode="auto">
                    <a:xfrm>
                      <a:off x="0" y="0"/>
                      <a:ext cx="5943600" cy="5536683"/>
                    </a:xfrm>
                    <a:prstGeom prst="rect">
                      <a:avLst/>
                    </a:prstGeom>
                    <a:noFill/>
                    <a:ln w="9525">
                      <a:noFill/>
                      <a:headEnd/>
                      <a:tailEnd/>
                    </a:ln>
                  </pic:spPr>
                </pic:pic>
              </a:graphicData>
            </a:graphic>
          </wp:inline>
        </w:drawing>
      </w:r>
      <w:bookmarkEnd w:id="53"/>
      <w:r>
        <w:t xml:space="preserve">](images/figures/pdfs/figure-3-resized.png){#fig:3}</w:t>
      </w:r>
    </w:p>
    <w:p>
      <w:pPr>
        <w:pStyle w:val="Heading3"/>
      </w:pPr>
      <w:bookmarkStart w:id="54" w:name="Xdc3951d1380c3358fb9c982e95a84e4faa0cb1c"/>
      <w:r>
        <w:t xml:space="preserve">Build upon prior knowledge and indirectly related data</w:t>
      </w:r>
      <w:bookmarkEnd w:id="54"/>
    </w:p>
    <w:p>
      <w:pPr>
        <w:pStyle w:val="FirstParagraph"/>
      </w:pPr>
      <w:r>
        <w:t xml:space="preserve">Rare diseases often lack large, normalized datasets, limiting our ability to study key attributes of these diseases.</w:t>
      </w:r>
      <w:r>
        <w:t xml:space="preserve"> </w:t>
      </w:r>
      <w:r>
        <w:t xml:space="preserve">One strategy to overcome this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54</w:t>
        </w:r>
      </w:hyperlink>
      <w:r>
        <w:t xml:space="preserve">]</w:t>
      </w:r>
      <w:r>
        <w:t xml:space="preserve">, hetionet</w:t>
      </w:r>
      <w:r>
        <w:t xml:space="preserve"> </w:t>
      </w:r>
      <w:r>
        <w:t xml:space="preserve">[</w:t>
      </w:r>
      <w:hyperlink w:anchor="ref-O21tn8vf">
        <w:r>
          <w:rPr>
            <w:rStyle w:val="Hyperlink"/>
          </w:rPr>
          <w:t xml:space="preserve">55</w:t>
        </w:r>
      </w:hyperlink>
      <w:r>
        <w:t xml:space="preserve">]</w:t>
      </w:r>
      <w:r>
        <w:t xml:space="preserve">, PheKnowLator</w:t>
      </w:r>
      <w:r>
        <w:t xml:space="preserve"> </w:t>
      </w:r>
      <w:r>
        <w:t xml:space="preserve">[</w:t>
      </w:r>
      <w:hyperlink w:anchor="ref-1H2nqqKV7">
        <w:r>
          <w:rPr>
            <w:rStyle w:val="Hyperlink"/>
          </w:rPr>
          <w:t xml:space="preserve">56</w:t>
        </w:r>
      </w:hyperlink>
      <w:r>
        <w:t xml:space="preserve">]</w:t>
      </w:r>
      <w:r>
        <w:t xml:space="preserve">, and the Global Network of Biomedical Relationships</w:t>
      </w:r>
      <w:r>
        <w:t xml:space="preserve"> </w:t>
      </w:r>
      <w:r>
        <w:t xml:space="preserve">[</w:t>
      </w:r>
      <w:hyperlink w:anchor="ref-CSiMoOrI">
        <w:r>
          <w:rPr>
            <w:rStyle w:val="Hyperlink"/>
          </w:rPr>
          <w:t xml:space="preserve">57</w:t>
        </w:r>
      </w:hyperlink>
      <w:r>
        <w:t xml:space="preserve">]</w:t>
      </w:r>
      <w:r>
        <w:t xml:space="preserve">, Orphanet</w:t>
      </w:r>
      <w:r>
        <w:t xml:space="preserve"> </w:t>
      </w:r>
      <w:r>
        <w:t xml:space="preserve">[</w:t>
      </w:r>
      <w:hyperlink w:anchor="ref-wjHFUHNC">
        <w:r>
          <w:rPr>
            <w:rStyle w:val="Hyperlink"/>
          </w:rPr>
          <w:t xml:space="preserve">58</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59</w:t>
        </w:r>
      </w:hyperlink>
      <w:r>
        <w:t xml:space="preserve">]</w:t>
      </w:r>
      <w:r>
        <w:t xml:space="preserve"> </w:t>
      </w:r>
      <w:r>
        <w:t xml:space="preserve">or computational methods</w:t>
      </w:r>
      <w:r>
        <w:t xml:space="preserve"> </w:t>
      </w:r>
      <w:r>
        <w:t xml:space="preserve">[</w:t>
      </w:r>
      <w:hyperlink w:anchor="ref-5FkKpSQe">
        <w:r>
          <w:rPr>
            <w:rStyle w:val="Hyperlink"/>
          </w:rPr>
          <w:t xml:space="preserve">60</w:t>
        </w:r>
      </w:hyperlink>
      <w:r>
        <w:t xml:space="preserve">,</w:t>
      </w:r>
      <w:hyperlink w:anchor="ref-gVNjawAX">
        <w:r>
          <w:rPr>
            <w:rStyle w:val="Hyperlink"/>
          </w:rPr>
          <w:t xml:space="preserve">61</w:t>
        </w:r>
      </w:hyperlink>
      <w:r>
        <w:t xml:space="preserve">]</w:t>
      </w:r>
      <w:r>
        <w:t xml:space="preserve">. (Figure[??]a)</w:t>
      </w:r>
      <w:r>
        <w:t xml:space="preserve"> </w:t>
      </w:r>
      <w:r>
        <w:t xml:space="preserve">KGs may include links (also called edges) or nodes that are specific to the rare disease of interest (e.g., an FDA approved treatment would be a specific disease-compound edge in the KG) as well as edges that are more generalized (e.g., gene-gene interactions noted in the literature for a different disease). (Figure</w:t>
      </w:r>
      <w:r>
        <w:t xml:space="preserve"> </w:t>
      </w:r>
      <w:hyperlink w:anchor="fig:4">
        <w:r>
          <w:rPr>
            <w:rStyle w:val="Hyperlink"/>
          </w:rPr>
          <w:t xml:space="preserve">3</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hyperlink w:anchor="ref-uDR1FuFx">
        <w:r>
          <w:rPr>
            <w:rStyle w:val="Hyperlink"/>
          </w:rPr>
          <w:t xml:space="preserve">62</w:t>
        </w:r>
      </w:hyperlink>
      <w:r>
        <w:t xml:space="preserve">]</w:t>
      </w:r>
      <w:r>
        <w:t xml:space="preserve">.</w:t>
      </w:r>
      <w:r>
        <w:t xml:space="preserve"> </w:t>
      </w:r>
      <w:r>
        <w:t xml:space="preserve">There are a variety of tactics to sift through the large amounts of complex data in knowledge graphs.</w:t>
      </w:r>
      <w:r>
        <w:t xml:space="preserve"> </w:t>
      </w:r>
      <w:r>
        <w:t xml:space="preserve">One such tactic is to calculate the distances between nodes of interest (e.g., diseases and drugs to identify drugs for repurposing in rare disease</w:t>
      </w:r>
      <w:r>
        <w:t xml:space="preserve"> </w:t>
      </w:r>
      <w:r>
        <w:t xml:space="preserve">[</w:t>
      </w:r>
      <w:hyperlink w:anchor="ref-uDR1FuFx">
        <w:r>
          <w:rPr>
            <w:rStyle w:val="Hyperlink"/>
          </w:rPr>
          <w:t xml:space="preserve">62</w:t>
        </w:r>
      </w:hyperlink>
      <w:r>
        <w:t xml:space="preserve">]</w:t>
      </w:r>
      <w:r>
        <w:t xml:space="preserve">); this is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62</w:t>
        </w:r>
      </w:hyperlink>
      <w:r>
        <w:t xml:space="preserve">]</w:t>
      </w:r>
      <w:r>
        <w:t xml:space="preserve">.</w:t>
      </w:r>
    </w:p>
    <w:p>
      <w:pPr>
        <w:pStyle w:val="BodyText"/>
      </w:pPr>
      <w:r>
        <w:t xml:space="preserve">Another application of KGs is to augment or refine a dataset</w:t>
      </w:r>
      <w:r>
        <w:t xml:space="preserve"> </w:t>
      </w:r>
      <w:r>
        <w:t xml:space="preserve">[</w:t>
      </w:r>
      <w:hyperlink w:anchor="ref-1BjxYCRrD">
        <w:r>
          <w:rPr>
            <w:rStyle w:val="Hyperlink"/>
          </w:rPr>
          <w:t xml:space="preserve">63</w:t>
        </w:r>
      </w:hyperlink>
      <w:r>
        <w:t xml:space="preserve">]</w:t>
      </w:r>
      <w:r>
        <w:t xml:space="preserve">.</w:t>
      </w:r>
      <w:r>
        <w:t xml:space="preserve"> </w:t>
      </w:r>
      <w:r>
        <w:t xml:space="preserve">For example, Li et. al.</w:t>
      </w:r>
      <w:r>
        <w:t xml:space="preserve">[</w:t>
      </w:r>
      <w:hyperlink w:anchor="ref-gVNjawAX">
        <w:r>
          <w:rPr>
            <w:rStyle w:val="Hyperlink"/>
          </w:rPr>
          <w:t xml:space="preserve">61</w:t>
        </w:r>
      </w:hyperlink>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were able to train and test a variety of text classification algorithms to identify rare disease patients within their corpus. (Figure [</w:t>
      </w:r>
      <w:hyperlink w:anchor="fig:4">
        <w:r>
          <w:rPr>
            <w:rStyle w:val="Hyperlink"/>
          </w:rPr>
          <w:t xml:space="preserve">3</w:t>
        </w:r>
      </w:hyperlink>
      <w:r>
        <w:t xml:space="preserve">]b)</w:t>
      </w:r>
    </w:p>
    <w:p>
      <w:pPr>
        <w:pStyle w:val="BodyText"/>
      </w:pPr>
      <w:r>
        <w:t xml:space="preserve">Finally, another possible tactic for rare disease researchers is to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64</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r>
        <w:rPr>
          <w:b/>
        </w:rPr>
        <w:t xml:space="preserve">???</w:t>
      </w:r>
      <w:r>
        <w:t xml:space="preserve"> </w:t>
      </w:r>
      <w:r>
        <w:t xml:space="preserve">10.1093/nar/gkaa1024,</w:t>
      </w:r>
      <w:hyperlink w:anchor="ref-HzIfcvnR">
        <w:r>
          <w:rPr>
            <w:rStyle w:val="Hyperlink"/>
          </w:rPr>
          <w:t xml:space="preserve">65</w:t>
        </w:r>
      </w:hyperlink>
      <w:r>
        <w:t xml:space="preserve">,</w:t>
      </w:r>
      <w:hyperlink w:anchor="ref-LCyCrr7W">
        <w:r>
          <w:rPr>
            <w:rStyle w:val="Hyperlink"/>
          </w:rPr>
          <w:t xml:space="preserve">66</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already published on the use of KGs to study rare diseases, we expect that the growth of multi-modal datasets and methods to analyze KGs will make them a more popular and important tool in the application of ML in rare disease.</w:t>
      </w:r>
    </w:p>
    <w:bookmarkStart w:id="0" w:name="fig:4"/>
    <w:p>
      <w:pPr>
        <w:pStyle w:val="CaptionedFigure"/>
      </w:pPr>
      <w:bookmarkStart w:id="56" w:name="fig:4"/>
      <w:r>
        <w:drawing>
          <wp:inline>
            <wp:extent cx="5943600" cy="5311569"/>
            <wp:effectExtent b="0" l="0" r="0" t="0"/>
            <wp:docPr descr="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2], augmenting data to improve accuracy of models trained on the data , doi:10.1186/s12911-019-0938-1[63], or mining prior knowledge to discover important gene sets and pathways in rare diseases [64]. b) Knowledge graphs can also be used to augment data. Li et. al. [61]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55"/>
                    <a:stretch>
                      <a:fillRect/>
                    </a:stretch>
                  </pic:blipFill>
                  <pic:spPr bwMode="auto">
                    <a:xfrm>
                      <a:off x="0" y="0"/>
                      <a:ext cx="5943600" cy="5311569"/>
                    </a:xfrm>
                    <a:prstGeom prst="rect">
                      <a:avLst/>
                    </a:prstGeom>
                    <a:noFill/>
                    <a:ln w="9525">
                      <a:noFill/>
                      <a:headEnd/>
                      <a:tailEnd/>
                    </a:ln>
                  </pic:spPr>
                </pic:pic>
              </a:graphicData>
            </a:graphic>
          </wp:inline>
        </w:drawing>
      </w:r>
      <w:bookmarkEnd w:id="56"/>
    </w:p>
    <w:p>
      <w:pPr>
        <w:pStyle w:val="ImageCaption"/>
      </w:pPr>
      <w:r>
        <w:t xml:space="preserve">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62</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63</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64</w:t>
        </w:r>
      </w:hyperlink>
      <w:r>
        <w:t xml:space="preserve">]</w:t>
      </w:r>
      <w:r>
        <w:t xml:space="preserve">. b) Knowledge graphs can also be used to augment data. Li et. al. </w:t>
      </w:r>
      <w:r>
        <w:t xml:space="preserve">[</w:t>
      </w:r>
      <w:hyperlink w:anchor="ref-gVNjawAX">
        <w:r>
          <w:rPr>
            <w:rStyle w:val="Hyperlink"/>
          </w:rPr>
          <w:t xml:space="preserve">61</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67</w:t>
        </w:r>
      </w:hyperlink>
      <w:r>
        <w:t xml:space="preserve">]</w:t>
      </w:r>
      <w:r>
        <w:t xml:space="preserve">(Figure [</w:t>
      </w:r>
      <w:hyperlink w:anchor="fig:5">
        <w:r>
          <w:rPr>
            <w:rStyle w:val="Hyperlink"/>
          </w:rPr>
          <w:t xml:space="preserve">4</w:t>
        </w:r>
      </w:hyperlink>
      <w:r>
        <w:t xml:space="preserve">]a-c).</w:t>
      </w:r>
      <w:r>
        <w:t xml:space="preserve"> </w:t>
      </w:r>
      <w:r>
        <w:t xml:space="preserve">That is, representation learning, as discussed in an earlier section, does not need to be applied only to describe the dataset on which the algorithm was trained – it can also be used to elucidate signals in sufficiently similar data (Figure [</w:t>
      </w:r>
      <w:hyperlink w:anchor="fig:5">
        <w:r>
          <w:rPr>
            <w:rStyle w:val="Hyperlink"/>
          </w:rPr>
          <w:t xml:space="preserve">4</w:t>
        </w:r>
      </w:hyperlink>
      <w:r>
        <w:t xml:space="preserve">]c) and may offer an improvement in descriptive capability over models trained on small rare disease datasets alone (Fig [</w:t>
      </w:r>
      <w:hyperlink w:anchor="fig:5">
        <w:r>
          <w:rPr>
            <w:rStyle w:val="Hyperlink"/>
          </w:rPr>
          <w:t xml:space="preserve">4</w:t>
        </w:r>
      </w:hyperlink>
      <w:r>
        <w:t xml:space="preserve">]c).</w:t>
      </w:r>
      <w:r>
        <w:t xml:space="preserve"> </w:t>
      </w:r>
      <w:r>
        <w:t xml:space="preserve">For instance,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26</w:t>
        </w:r>
      </w:hyperlink>
      <w:r>
        <w:t xml:space="preserve">]</w:t>
      </w:r>
      <w:r>
        <w:t xml:space="preserve">(Figure [</w:t>
      </w:r>
      <w:hyperlink w:anchor="fig:5">
        <w:r>
          <w:rPr>
            <w:rStyle w:val="Hyperlink"/>
          </w:rPr>
          <w:t xml:space="preserve">4</w:t>
        </w:r>
      </w:hyperlink>
      <w:r>
        <w:t xml:space="preserve">]c).</w:t>
      </w:r>
      <w:r>
        <w:t xml:space="preserve"> </w:t>
      </w:r>
      <w:r>
        <w:t xml:space="preserve">In the next section, we will summarize specific instances of applying transfer learning, along with other techniques described herein, to the study of rare diseases.</w:t>
      </w:r>
    </w:p>
    <w:bookmarkStart w:id="0" w:name="fig:5"/>
    <w:p>
      <w:pPr>
        <w:pStyle w:val="CaptionedFigure"/>
      </w:pPr>
      <w:bookmarkStart w:id="58" w:name="fig:5"/>
      <w:r>
        <w:drawing>
          <wp:inline>
            <wp:extent cx="5943600" cy="7071360"/>
            <wp:effectExtent b="0" l="0" r="0" t="0"/>
            <wp:docPr descr="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57"/>
                    <a:stretch>
                      <a:fillRect/>
                    </a:stretch>
                  </pic:blipFill>
                  <pic:spPr bwMode="auto">
                    <a:xfrm>
                      <a:off x="0" y="0"/>
                      <a:ext cx="5943600" cy="7071360"/>
                    </a:xfrm>
                    <a:prstGeom prst="rect">
                      <a:avLst/>
                    </a:prstGeom>
                    <a:noFill/>
                    <a:ln w="9525">
                      <a:noFill/>
                      <a:headEnd/>
                      <a:tailEnd/>
                    </a:ln>
                  </pic:spPr>
                </pic:pic>
              </a:graphicData>
            </a:graphic>
          </wp:inline>
        </w:drawing>
      </w:r>
      <w:bookmarkEnd w:id="58"/>
    </w:p>
    <w:p>
      <w:pPr>
        <w:pStyle w:val="ImageCaption"/>
      </w:pPr>
      <w:r>
        <w:t xml:space="preserve">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p>
      <w:pPr>
        <w:pStyle w:val="Heading3"/>
      </w:pPr>
      <w:bookmarkStart w:id="59" w:name="X50c5fa575ebcff2e5dbdb30e12d835b2e656eb2"/>
      <w:r>
        <w:t xml:space="preserve">Combining approaches is required for the successful application of machine learning to rare diseases</w:t>
      </w:r>
      <w:bookmarkEnd w:id="59"/>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68</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see</w:t>
      </w:r>
      <w:r>
        <w:t xml:space="preserve"> </w:t>
      </w:r>
      <w:hyperlink w:anchor="definitions">
        <w:r>
          <w:rPr>
            <w:rStyle w:val="Hyperlink"/>
          </w:rPr>
          <w:t xml:space="preserve">definitions</w:t>
        </w:r>
      </w:hyperlink>
      <w:r>
        <w:t xml:space="preserve">) on a reasonably large, aggregated dataset of AML patient samples from 96 independent studies to learn meaningful representations in an approach termed DeepProfile</w:t>
      </w:r>
      <w:r>
        <w:t xml:space="preserve"> </w:t>
      </w:r>
      <w:r>
        <w:t xml:space="preserve">[</w:t>
      </w:r>
      <w:hyperlink w:anchor="ref-17HK9o457">
        <w:r>
          <w:rPr>
            <w:rStyle w:val="Hyperlink"/>
          </w:rPr>
          <w:t xml:space="preserve">51</w:t>
        </w:r>
      </w:hyperlink>
      <w:r>
        <w:t xml:space="preserve">]</w:t>
      </w:r>
      <w:r>
        <w:t xml:space="preserve"> </w:t>
      </w:r>
      <w:r>
        <w:t xml:space="preserve">(Figure[</w:t>
      </w:r>
      <w:hyperlink w:anchor="fig:6">
        <w:r>
          <w:rPr>
            <w:rStyle w:val="Hyperlink"/>
          </w:rPr>
          <w:t xml:space="preserve">5</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(see</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51</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69</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70</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70</w:t>
        </w:r>
      </w:hyperlink>
      <w:r>
        <w:t xml:space="preserve">]</w:t>
      </w:r>
      <w:r>
        <w:t xml:space="preserve">. (Figure[</w:t>
      </w:r>
      <w:hyperlink w:anchor="fig:6">
        <w:r>
          <w:rPr>
            <w:rStyle w:val="Hyperlink"/>
          </w:rPr>
          <w:t xml:space="preserve">5</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51</w:t>
        </w:r>
      </w:hyperlink>
      <w:r>
        <w:t xml:space="preserve">]</w:t>
      </w:r>
      <w:r>
        <w:t xml:space="preserve"> </w:t>
      </w:r>
      <w:r>
        <w:t xml:space="preserve">and MultiPLIER</w:t>
      </w:r>
      <w:r>
        <w:t xml:space="preserve"> </w:t>
      </w:r>
      <w:r>
        <w:t xml:space="preserve">[</w:t>
      </w:r>
      <w:hyperlink w:anchor="ref-14rnBunuZ">
        <w:r>
          <w:rPr>
            <w:rStyle w:val="Hyperlink"/>
          </w:rPr>
          <w:t xml:space="preserve">70</w:t>
        </w:r>
      </w:hyperlink>
      <w:r>
        <w:t xml:space="preserve">]</w:t>
      </w:r>
      <w:r>
        <w:t xml:space="preserve"> </w:t>
      </w:r>
      <w:r>
        <w:t xml:space="preserve">exemplify modeling approaches that can incorporate prior knowledge – thereby constraining the model space according to plausible or expected biology – or that can share information across datasets.</w:t>
      </w:r>
      <w:r>
        <w:t xml:space="preserve"> </w:t>
      </w:r>
      <w:r>
        <w:t xml:space="preserve">These two methods capitalize on the fact that similar biological processes are observed across different biological contexts and that the methods underlying the approaches can effectively learn about those processes.</w:t>
      </w:r>
    </w:p>
    <w:bookmarkStart w:id="0" w:name="fig:6"/>
    <w:p>
      <w:pPr>
        <w:pStyle w:val="CaptionedFigure"/>
      </w:pPr>
      <w:bookmarkStart w:id="61" w:name="fig:6"/>
      <w:r>
        <w:drawing>
          <wp:inline>
            <wp:extent cx="5943600" cy="5221480"/>
            <wp:effectExtent b="0" l="0" r="0" t="0"/>
            <wp:docPr descr="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1]. b) The authors of MultiPLIER trained a Pathway-Level Information ExtractoR (PLIER) model on a large, heterogeneous collection of expression data (recount2 [71]) and transferred the representations (termed latent variables) to multiple datasets from rare diseases that were not in the training set [69].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60"/>
                    <a:stretch>
                      <a:fillRect/>
                    </a:stretch>
                  </pic:blipFill>
                  <pic:spPr bwMode="auto">
                    <a:xfrm>
                      <a:off x="0" y="0"/>
                      <a:ext cx="5943600" cy="5221480"/>
                    </a:xfrm>
                    <a:prstGeom prst="rect">
                      <a:avLst/>
                    </a:prstGeom>
                    <a:noFill/>
                    <a:ln w="9525">
                      <a:noFill/>
                      <a:headEnd/>
                      <a:tailEnd/>
                    </a:ln>
                  </pic:spPr>
                </pic:pic>
              </a:graphicData>
            </a:graphic>
          </wp:inline>
        </w:drawing>
      </w:r>
      <w:bookmarkEnd w:id="61"/>
    </w:p>
    <w:p>
      <w:pPr>
        <w:pStyle w:val="ImageCaption"/>
      </w:pPr>
      <w:r>
        <w:t xml:space="preserve">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51</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71</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69</w:t>
        </w:r>
      </w:hyperlink>
      <w:r>
        <w:t xml:space="preserve">]</w:t>
      </w:r>
      <w:r>
        <w:t xml:space="preserve">. Expression of PLIER latent variables can be used to check for concordance between datasets, among other applications.</w:t>
      </w:r>
    </w:p>
    <w:bookmarkEnd w:id="0"/>
    <w:p>
      <w:pPr>
        <w:pStyle w:val="Heading2"/>
      </w:pPr>
      <w:bookmarkStart w:id="62" w:name="outlook"/>
      <w:r>
        <w:t xml:space="preserve">Outlook</w:t>
      </w:r>
      <w:bookmarkEnd w:id="62"/>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Beyond rare disease, the approaches described in the previous sections may also be useful in the context of other areas where a paucity of data makes analysis difficult, such as precision medicine applications in which customized treatment plans are developed for an individual patient’s unique genotype and phenotype.</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In particular, we have identified the following two areas as important for the field to explore to increase the utility of machine learning in rare disease.</w:t>
      </w:r>
    </w:p>
    <w:p>
      <w:pPr>
        <w:pStyle w:val="Heading3"/>
      </w:pPr>
      <w:bookmarkStart w:id="63" w:name="X12c4663741f02187315bf830c131d6fbd9bbae1"/>
      <w:r>
        <w:t xml:space="preserve">Intentional data generation and sharing mechanisms are key for powering the future of rare disease data analysis</w:t>
      </w:r>
      <w:bookmarkEnd w:id="63"/>
    </w:p>
    <w:p>
      <w:pPr>
        <w:pStyle w:val="FirstParagraph"/>
      </w:pPr>
      <w:r>
        <w:t xml:space="preserve">While there are many techniques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that was not readily available to non-experts, but was obvious to the clinician.</w:t>
      </w:r>
      <w:r>
        <w:t xml:space="preserve"> </w:t>
      </w:r>
      <w:r>
        <w:t xml:space="preserve">Such instances underline the fact that continuous collaboration with domain experts and the sharing of well-annotated data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While rare disease studies that collect genomic and phenotypic data are becoming more common</w:t>
      </w:r>
      <w:r>
        <w:t xml:space="preserve"> </w:t>
      </w:r>
      <w:r>
        <w:t xml:space="preserve">[</w:t>
      </w:r>
      <w:hyperlink w:anchor="ref-15UbILeOM">
        <w:r>
          <w:rPr>
            <w:rStyle w:val="Hyperlink"/>
          </w:rPr>
          <w:t xml:space="preserve">72</w:t>
        </w:r>
      </w:hyperlink>
      <w:r>
        <w:t xml:space="preserve">,</w:t>
      </w:r>
      <w:hyperlink w:anchor="ref-LSggBya9">
        <w:r>
          <w:rPr>
            <w:rStyle w:val="Hyperlink"/>
          </w:rPr>
          <w:t xml:space="preserve">73</w:t>
        </w:r>
      </w:hyperlink>
      <w:r>
        <w:t xml:space="preserve">,</w:t>
      </w:r>
      <w:hyperlink w:anchor="ref-6lu5irln">
        <w:r>
          <w:rPr>
            <w:rStyle w:val="Hyperlink"/>
          </w:rPr>
          <w:t xml:space="preserve">74</w:t>
        </w:r>
      </w:hyperlink>
      <w:r>
        <w:t xml:space="preserve">]</w:t>
      </w:r>
      <w:r>
        <w:t xml:space="preserve">, an important next step is to develop comprehensive genomics-based genotype-phenotype databases that prioritize clinical and genomics data standards in order to fuel interpretation of features extracted using ML methods, possibly by funding or otherwise fostering collaboration between biobanking projects and patient registry initiatives.</w:t>
      </w:r>
      <w:r>
        <w:t xml:space="preserve"> </w:t>
      </w:r>
      <w:r>
        <w:t xml:space="preserve">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75</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76</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77</w:t>
        </w:r>
      </w:hyperlink>
      <w:r>
        <w:t xml:space="preserve">]</w:t>
      </w:r>
      <w:r>
        <w:t xml:space="preserve">, may allow researchers to develop ML models on data from larger numbers of people with rare diseases whilst protecting patient privacy.</w:t>
      </w:r>
    </w:p>
    <w:p>
      <w:pPr>
        <w:pStyle w:val="Heading3"/>
      </w:pPr>
      <w:bookmarkStart w:id="64" w:name="X78895138fdad55db8bd05329acddffbc2a1a0f3"/>
      <w:r>
        <w:t xml:space="preserve">Methods that reliably support mechanistic interrogation of specific rare diseases are an unmet need</w:t>
      </w:r>
      <w:bookmarkEnd w:id="64"/>
    </w:p>
    <w:p>
      <w:pPr>
        <w:pStyle w:val="FirstParagraph"/>
      </w:pPr>
      <w:r>
        <w:t xml:space="preserve">The majority of ML methods for rare disease that we have investigated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78</w:t>
        </w:r>
      </w:hyperlink>
      <w:r>
        <w:t xml:space="preserve">]</w:t>
      </w:r>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78</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79</w:t>
        </w:r>
      </w:hyperlink>
      <w:r>
        <w:t xml:space="preserve">,</w:t>
      </w:r>
      <w:hyperlink w:anchor="ref-sa8SP0BL">
        <w:r>
          <w:rPr>
            <w:rStyle w:val="Hyperlink"/>
          </w:rPr>
          <w:t xml:space="preserve">80</w:t>
        </w:r>
      </w:hyperlink>
      <w:r>
        <w:t xml:space="preserve">,</w:t>
      </w:r>
      <w:hyperlink w:anchor="ref-uvZAopDf">
        <w:r>
          <w:rPr>
            <w:rStyle w:val="Hyperlink"/>
          </w:rPr>
          <w:t xml:space="preserve">81</w:t>
        </w:r>
      </w:hyperlink>
      <w:r>
        <w:t xml:space="preserve">]</w:t>
      </w:r>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 between datasets (</w:t>
      </w:r>
      <w:r>
        <w:t xml:space="preserve">“</w:t>
      </w:r>
      <w:r>
        <w:t xml:space="preserve">anchors</w:t>
      </w:r>
      <w:r>
        <w:t xml:space="preserve">”</w:t>
      </w:r>
      <w:r>
        <w:t xml:space="preserve">) may be able to transform the status-quo of using machine learning methods in rare disease</w:t>
      </w:r>
      <w:r>
        <w:t xml:space="preserve"> </w:t>
      </w:r>
      <w:r>
        <w:t xml:space="preserve">[</w:t>
      </w:r>
      <w:hyperlink w:anchor="ref-16wWzu3NO">
        <w:r>
          <w:rPr>
            <w:rStyle w:val="Hyperlink"/>
          </w:rPr>
          <w:t xml:space="preserve">82</w:t>
        </w:r>
      </w:hyperlink>
      <w:r>
        <w:t xml:space="preserve">,</w:t>
      </w:r>
      <w:hyperlink w:anchor="ref-oZmhjP9I">
        <w:r>
          <w:rPr>
            <w:rStyle w:val="Hyperlink"/>
          </w:rPr>
          <w:t xml:space="preserve">83</w:t>
        </w:r>
      </w:hyperlink>
      <w:r>
        <w:t xml:space="preserve">,</w:t>
      </w:r>
      <w:hyperlink w:anchor="ref-bOT9Zmn2">
        <w:r>
          <w:rPr>
            <w:rStyle w:val="Hyperlink"/>
          </w:rPr>
          <w:t xml:space="preserve">84</w:t>
        </w:r>
      </w:hyperlink>
      <w:r>
        <w:t xml:space="preserve">]</w:t>
      </w:r>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65" w:name="definitions"/>
      <w:r>
        <w:t xml:space="preserve">Definitions</w:t>
      </w:r>
      <w:bookmarkEnd w:id="65"/>
    </w:p>
    <w:p>
      <w:pPr>
        <w:pStyle w:val="Heading3"/>
      </w:pPr>
      <w:bookmarkStart w:id="66" w:name="vae"/>
      <w:r>
        <w:t xml:space="preserve">VAE</w:t>
      </w:r>
      <w:bookmarkEnd w:id="66"/>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26</w:t>
        </w:r>
      </w:hyperlink>
      <w:r>
        <w:t xml:space="preserve">]</w:t>
      </w:r>
      <w:r>
        <w:t xml:space="preserve">.</w:t>
      </w:r>
    </w:p>
    <w:p>
      <w:pPr>
        <w:pStyle w:val="Heading2"/>
      </w:pPr>
      <w:bookmarkStart w:id="67" w:name="references"/>
      <w:r>
        <w:t xml:space="preserve">References</w:t>
      </w:r>
      <w:bookmarkEnd w:id="67"/>
    </w:p>
    <w:bookmarkStart w:id="413" w:name="refs"/>
    <w:bookmarkStart w:id="72"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68">
        <w:r>
          <w:rPr>
            <w:rStyle w:val="Hyperlink"/>
          </w:rPr>
          <w:t xml:space="preserve">https://doi.org/ghb3wx</w:t>
        </w:r>
      </w:hyperlink>
      <w:r>
        <w:t xml:space="preserve"> </w:t>
      </w:r>
      <w:r>
        <w:br/>
      </w:r>
      <w:r>
        <w:t xml:space="preserve">DOI:</w:t>
      </w:r>
      <w:r>
        <w:t xml:space="preserve"> </w:t>
      </w:r>
      <w:hyperlink r:id="rId69">
        <w:r>
          <w:rPr>
            <w:rStyle w:val="Hyperlink"/>
          </w:rPr>
          <w:t xml:space="preserve">10.1186/s13023-020-01424-6</w:t>
        </w:r>
      </w:hyperlink>
      <w:r>
        <w:t xml:space="preserve"> </w:t>
      </w:r>
      <w:r>
        <w:t xml:space="preserve">· PMID:</w:t>
      </w:r>
      <w:r>
        <w:t xml:space="preserve"> </w:t>
      </w:r>
      <w:hyperlink r:id="rId70">
        <w:r>
          <w:rPr>
            <w:rStyle w:val="Hyperlink"/>
          </w:rPr>
          <w:t xml:space="preserve">32517778</w:t>
        </w:r>
      </w:hyperlink>
      <w:r>
        <w:t xml:space="preserve"> </w:t>
      </w:r>
      <w:r>
        <w:t xml:space="preserve">· PMCID:</w:t>
      </w:r>
      <w:r>
        <w:t xml:space="preserve"> </w:t>
      </w:r>
      <w:hyperlink r:id="rId71">
        <w:r>
          <w:rPr>
            <w:rStyle w:val="Hyperlink"/>
          </w:rPr>
          <w:t xml:space="preserve">PMC7285453</w:t>
        </w:r>
      </w:hyperlink>
    </w:p>
    <w:bookmarkEnd w:id="72"/>
    <w:bookmarkStart w:id="77"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73">
        <w:r>
          <w:rPr>
            <w:rStyle w:val="Hyperlink"/>
          </w:rPr>
          <w:t xml:space="preserve">https://doi.org/gpthzr</w:t>
        </w:r>
      </w:hyperlink>
      <w:r>
        <w:t xml:space="preserve"> </w:t>
      </w:r>
      <w:r>
        <w:br/>
      </w:r>
      <w:r>
        <w:t xml:space="preserve">DOI:</w:t>
      </w:r>
      <w:r>
        <w:t xml:space="preserve"> </w:t>
      </w:r>
      <w:hyperlink r:id="rId74">
        <w:r>
          <w:rPr>
            <w:rStyle w:val="Hyperlink"/>
          </w:rPr>
          <w:t xml:space="preserve">10.3389/fmed.2021.747612</w:t>
        </w:r>
      </w:hyperlink>
      <w:r>
        <w:t xml:space="preserve"> </w:t>
      </w:r>
      <w:r>
        <w:t xml:space="preserve">· PMID:</w:t>
      </w:r>
      <w:r>
        <w:t xml:space="preserve"> </w:t>
      </w:r>
      <w:hyperlink r:id="rId75">
        <w:r>
          <w:rPr>
            <w:rStyle w:val="Hyperlink"/>
          </w:rPr>
          <w:t xml:space="preserve">34676229</w:t>
        </w:r>
      </w:hyperlink>
      <w:r>
        <w:t xml:space="preserve"> </w:t>
      </w:r>
      <w:r>
        <w:t xml:space="preserve">· PMCID:</w:t>
      </w:r>
      <w:r>
        <w:t xml:space="preserve"> </w:t>
      </w:r>
      <w:hyperlink r:id="rId76">
        <w:r>
          <w:rPr>
            <w:rStyle w:val="Hyperlink"/>
          </w:rPr>
          <w:t xml:space="preserve">PMC8523988</w:t>
        </w:r>
      </w:hyperlink>
    </w:p>
    <w:bookmarkEnd w:id="77"/>
    <w:bookmarkStart w:id="82"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78">
        <w:r>
          <w:rPr>
            <w:rStyle w:val="Hyperlink"/>
          </w:rPr>
          <w:t xml:space="preserve">https://doi.org/d3kvzt</w:t>
        </w:r>
      </w:hyperlink>
      <w:r>
        <w:t xml:space="preserve"> </w:t>
      </w:r>
      <w:r>
        <w:br/>
      </w:r>
      <w:r>
        <w:t xml:space="preserve">DOI:</w:t>
      </w:r>
      <w:r>
        <w:t xml:space="preserve"> </w:t>
      </w:r>
      <w:hyperlink r:id="rId79">
        <w:r>
          <w:rPr>
            <w:rStyle w:val="Hyperlink"/>
          </w:rPr>
          <w:t xml:space="preserve">10.1158/0008-5472.can-08-2100</w:t>
        </w:r>
      </w:hyperlink>
      <w:r>
        <w:t xml:space="preserve"> </w:t>
      </w:r>
      <w:r>
        <w:t xml:space="preserve">· PMID:</w:t>
      </w:r>
      <w:r>
        <w:t xml:space="preserve"> </w:t>
      </w:r>
      <w:hyperlink r:id="rId80">
        <w:r>
          <w:rPr>
            <w:rStyle w:val="Hyperlink"/>
          </w:rPr>
          <w:t xml:space="preserve">19244127</w:t>
        </w:r>
      </w:hyperlink>
      <w:r>
        <w:t xml:space="preserve"> </w:t>
      </w:r>
      <w:r>
        <w:t xml:space="preserve">· PMCID:</w:t>
      </w:r>
      <w:r>
        <w:t xml:space="preserve"> </w:t>
      </w:r>
      <w:hyperlink r:id="rId81">
        <w:r>
          <w:rPr>
            <w:rStyle w:val="Hyperlink"/>
          </w:rPr>
          <w:t xml:space="preserve">PMC2845963</w:t>
        </w:r>
      </w:hyperlink>
    </w:p>
    <w:bookmarkEnd w:id="82"/>
    <w:bookmarkStart w:id="84" w:name="ref-wwF0mDld"/>
    <w:p>
      <w:pPr>
        <w:pStyle w:val="Bibliography"/>
      </w:pPr>
      <w:r>
        <w:t xml:space="preserve">4.</w:t>
      </w:r>
      <w:r>
        <w:t xml:space="preserve"> </w:t>
      </w:r>
      <w:hyperlink r:id="rId83">
        <w:r>
          <w:rPr>
            <w:rStyle w:val="Hyperlink"/>
          </w:rPr>
          <w:t xml:space="preserve">https://www.fda.gov/media/99546/download</w:t>
        </w:r>
      </w:hyperlink>
    </w:p>
    <w:bookmarkEnd w:id="84"/>
    <w:bookmarkStart w:id="89"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85">
        <w:r>
          <w:rPr>
            <w:rStyle w:val="Hyperlink"/>
          </w:rPr>
          <w:t xml:space="preserve">https://doi.org/f9bxf9</w:t>
        </w:r>
      </w:hyperlink>
      <w:r>
        <w:t xml:space="preserve"> </w:t>
      </w:r>
      <w:r>
        <w:br/>
      </w:r>
      <w:r>
        <w:t xml:space="preserve">DOI:</w:t>
      </w:r>
      <w:r>
        <w:t xml:space="preserve"> </w:t>
      </w:r>
      <w:hyperlink r:id="rId86">
        <w:r>
          <w:rPr>
            <w:rStyle w:val="Hyperlink"/>
          </w:rPr>
          <w:t xml:space="preserve">10.1093/jamia/ocw028</w:t>
        </w:r>
      </w:hyperlink>
      <w:r>
        <w:t xml:space="preserve"> </w:t>
      </w:r>
      <w:r>
        <w:t xml:space="preserve">· PMID:</w:t>
      </w:r>
      <w:r>
        <w:t xml:space="preserve"> </w:t>
      </w:r>
      <w:hyperlink r:id="rId87">
        <w:r>
          <w:rPr>
            <w:rStyle w:val="Hyperlink"/>
          </w:rPr>
          <w:t xml:space="preserve">27174893</w:t>
        </w:r>
      </w:hyperlink>
      <w:r>
        <w:t xml:space="preserve"> </w:t>
      </w:r>
      <w:r>
        <w:t xml:space="preserve">· PMCID:</w:t>
      </w:r>
      <w:r>
        <w:t xml:space="preserve"> </w:t>
      </w:r>
      <w:hyperlink r:id="rId88">
        <w:r>
          <w:rPr>
            <w:rStyle w:val="Hyperlink"/>
          </w:rPr>
          <w:t xml:space="preserve">PMC5070523</w:t>
        </w:r>
      </w:hyperlink>
    </w:p>
    <w:bookmarkEnd w:id="89"/>
    <w:bookmarkStart w:id="93"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90">
        <w:r>
          <w:rPr>
            <w:rStyle w:val="Hyperlink"/>
          </w:rPr>
          <w:t xml:space="preserve">https://doi.org/f5zdgq</w:t>
        </w:r>
      </w:hyperlink>
      <w:r>
        <w:t xml:space="preserve"> </w:t>
      </w:r>
      <w:r>
        <w:br/>
      </w:r>
      <w:r>
        <w:t xml:space="preserve">DOI:</w:t>
      </w:r>
      <w:r>
        <w:t xml:space="preserve"> </w:t>
      </w:r>
      <w:hyperlink r:id="rId91">
        <w:r>
          <w:rPr>
            <w:rStyle w:val="Hyperlink"/>
          </w:rPr>
          <w:t xml:space="preserve">10.1109/tnnls.2013.2292894</w:t>
        </w:r>
      </w:hyperlink>
      <w:r>
        <w:t xml:space="preserve"> </w:t>
      </w:r>
      <w:r>
        <w:t xml:space="preserve">· PMID:</w:t>
      </w:r>
      <w:r>
        <w:t xml:space="preserve"> </w:t>
      </w:r>
      <w:hyperlink r:id="rId92">
        <w:r>
          <w:rPr>
            <w:rStyle w:val="Hyperlink"/>
          </w:rPr>
          <w:t xml:space="preserve">24808033</w:t>
        </w:r>
      </w:hyperlink>
    </w:p>
    <w:bookmarkEnd w:id="93"/>
    <w:bookmarkStart w:id="98"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94">
        <w:r>
          <w:rPr>
            <w:rStyle w:val="Hyperlink"/>
          </w:rPr>
          <w:t xml:space="preserve">https://doi.org/gg9dcx</w:t>
        </w:r>
      </w:hyperlink>
      <w:r>
        <w:t xml:space="preserve"> </w:t>
      </w:r>
      <w:r>
        <w:br/>
      </w:r>
      <w:r>
        <w:t xml:space="preserve">DOI:</w:t>
      </w:r>
      <w:r>
        <w:t xml:space="preserve"> </w:t>
      </w:r>
      <w:hyperlink r:id="rId95">
        <w:r>
          <w:rPr>
            <w:rStyle w:val="Hyperlink"/>
          </w:rPr>
          <w:t xml:space="preserve">10.1016/j.ebiom.2019.08.027</w:t>
        </w:r>
      </w:hyperlink>
      <w:r>
        <w:t xml:space="preserve"> </w:t>
      </w:r>
      <w:r>
        <w:t xml:space="preserve">· PMID:</w:t>
      </w:r>
      <w:r>
        <w:t xml:space="preserve"> </w:t>
      </w:r>
      <w:hyperlink r:id="rId96">
        <w:r>
          <w:rPr>
            <w:rStyle w:val="Hyperlink"/>
          </w:rPr>
          <w:t xml:space="preserve">31466916</w:t>
        </w:r>
      </w:hyperlink>
      <w:r>
        <w:t xml:space="preserve"> </w:t>
      </w:r>
      <w:r>
        <w:t xml:space="preserve">· PMCID:</w:t>
      </w:r>
      <w:r>
        <w:t xml:space="preserve"> </w:t>
      </w:r>
      <w:hyperlink r:id="rId97">
        <w:r>
          <w:rPr>
            <w:rStyle w:val="Hyperlink"/>
          </w:rPr>
          <w:t xml:space="preserve">PMC6796516</w:t>
        </w:r>
      </w:hyperlink>
    </w:p>
    <w:bookmarkEnd w:id="98"/>
    <w:bookmarkStart w:id="103"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99">
        <w:r>
          <w:rPr>
            <w:rStyle w:val="Hyperlink"/>
          </w:rPr>
          <w:t xml:space="preserve">https://doi.org/ffksnf</w:t>
        </w:r>
      </w:hyperlink>
      <w:r>
        <w:t xml:space="preserve"> </w:t>
      </w:r>
      <w:r>
        <w:br/>
      </w:r>
      <w:r>
        <w:t xml:space="preserve">DOI:</w:t>
      </w:r>
      <w:r>
        <w:t xml:space="preserve"> </w:t>
      </w:r>
      <w:hyperlink r:id="rId100">
        <w:r>
          <w:rPr>
            <w:rStyle w:val="Hyperlink"/>
          </w:rPr>
          <w:t xml:space="preserve">10.1038/nrc2294</w:t>
        </w:r>
      </w:hyperlink>
      <w:r>
        <w:t xml:space="preserve"> </w:t>
      </w:r>
      <w:r>
        <w:t xml:space="preserve">· PMID:</w:t>
      </w:r>
      <w:r>
        <w:t xml:space="preserve"> </w:t>
      </w:r>
      <w:hyperlink r:id="rId101">
        <w:r>
          <w:rPr>
            <w:rStyle w:val="Hyperlink"/>
          </w:rPr>
          <w:t xml:space="preserve">18097463</w:t>
        </w:r>
      </w:hyperlink>
      <w:r>
        <w:t xml:space="preserve"> </w:t>
      </w:r>
      <w:r>
        <w:t xml:space="preserve">· PMCID:</w:t>
      </w:r>
      <w:r>
        <w:t xml:space="preserve"> </w:t>
      </w:r>
      <w:hyperlink r:id="rId102">
        <w:r>
          <w:rPr>
            <w:rStyle w:val="Hyperlink"/>
          </w:rPr>
          <w:t xml:space="preserve">PMC2238676</w:t>
        </w:r>
      </w:hyperlink>
    </w:p>
    <w:bookmarkEnd w:id="103"/>
    <w:bookmarkStart w:id="107"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104">
        <w:r>
          <w:rPr>
            <w:rStyle w:val="Hyperlink"/>
          </w:rPr>
          <w:t xml:space="preserve">https://doi.org/ghrqhp</w:t>
        </w:r>
      </w:hyperlink>
      <w:r>
        <w:t xml:space="preserve"> </w:t>
      </w:r>
      <w:r>
        <w:br/>
      </w:r>
      <w:r>
        <w:t xml:space="preserve">DOI:</w:t>
      </w:r>
      <w:r>
        <w:t xml:space="preserve"> </w:t>
      </w:r>
      <w:hyperlink r:id="rId105">
        <w:r>
          <w:rPr>
            <w:rStyle w:val="Hyperlink"/>
          </w:rPr>
          <w:t xml:space="preserve">10.1038/s41592-018-0019-x</w:t>
        </w:r>
      </w:hyperlink>
      <w:r>
        <w:t xml:space="preserve"> </w:t>
      </w:r>
      <w:r>
        <w:t xml:space="preserve">· PMID:</w:t>
      </w:r>
      <w:r>
        <w:t xml:space="preserve"> </w:t>
      </w:r>
      <w:hyperlink r:id="rId106">
        <w:r>
          <w:rPr>
            <w:rStyle w:val="Hyperlink"/>
          </w:rPr>
          <w:t xml:space="preserve">29855577</w:t>
        </w:r>
      </w:hyperlink>
    </w:p>
    <w:bookmarkEnd w:id="107"/>
    <w:bookmarkStart w:id="111"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108">
        <w:r>
          <w:rPr>
            <w:rStyle w:val="Hyperlink"/>
          </w:rPr>
          <w:t xml:space="preserve">https://doi.org/dsf386</w:t>
        </w:r>
      </w:hyperlink>
      <w:r>
        <w:t xml:space="preserve"> </w:t>
      </w:r>
      <w:r>
        <w:br/>
      </w:r>
      <w:r>
        <w:t xml:space="preserve">DOI:</w:t>
      </w:r>
      <w:r>
        <w:t xml:space="preserve"> </w:t>
      </w:r>
      <w:hyperlink r:id="rId109">
        <w:r>
          <w:rPr>
            <w:rStyle w:val="Hyperlink"/>
          </w:rPr>
          <w:t xml:space="preserve">10.1093/biostatistics/kxj037</w:t>
        </w:r>
      </w:hyperlink>
      <w:r>
        <w:t xml:space="preserve"> </w:t>
      </w:r>
      <w:r>
        <w:t xml:space="preserve">· PMID:</w:t>
      </w:r>
      <w:r>
        <w:t xml:space="preserve"> </w:t>
      </w:r>
      <w:hyperlink r:id="rId110">
        <w:r>
          <w:rPr>
            <w:rStyle w:val="Hyperlink"/>
          </w:rPr>
          <w:t xml:space="preserve">16632515</w:t>
        </w:r>
      </w:hyperlink>
    </w:p>
    <w:bookmarkEnd w:id="111"/>
    <w:bookmarkStart w:id="116"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12">
        <w:r>
          <w:rPr>
            <w:rStyle w:val="Hyperlink"/>
          </w:rPr>
          <w:t xml:space="preserve">https://doi.org/f8k8kf</w:t>
        </w:r>
      </w:hyperlink>
      <w:r>
        <w:t xml:space="preserve"> </w:t>
      </w:r>
      <w:r>
        <w:br/>
      </w:r>
      <w:r>
        <w:t xml:space="preserve">DOI:</w:t>
      </w:r>
      <w:r>
        <w:t xml:space="preserve"> </w:t>
      </w:r>
      <w:hyperlink r:id="rId113">
        <w:r>
          <w:rPr>
            <w:rStyle w:val="Hyperlink"/>
          </w:rPr>
          <w:t xml:space="preserve">10.1093/nar/gku864</w:t>
        </w:r>
      </w:hyperlink>
      <w:r>
        <w:t xml:space="preserve"> </w:t>
      </w:r>
      <w:r>
        <w:t xml:space="preserve">· PMID:</w:t>
      </w:r>
      <w:r>
        <w:t xml:space="preserve"> </w:t>
      </w:r>
      <w:hyperlink r:id="rId114">
        <w:r>
          <w:rPr>
            <w:rStyle w:val="Hyperlink"/>
          </w:rPr>
          <w:t xml:space="preserve">25294822</w:t>
        </w:r>
      </w:hyperlink>
      <w:r>
        <w:t xml:space="preserve"> </w:t>
      </w:r>
      <w:r>
        <w:t xml:space="preserve">· PMCID:</w:t>
      </w:r>
      <w:r>
        <w:t xml:space="preserve"> </w:t>
      </w:r>
      <w:hyperlink r:id="rId115">
        <w:r>
          <w:rPr>
            <w:rStyle w:val="Hyperlink"/>
          </w:rPr>
          <w:t xml:space="preserve">PMC4245966</w:t>
        </w:r>
      </w:hyperlink>
    </w:p>
    <w:bookmarkEnd w:id="116"/>
    <w:bookmarkStart w:id="121"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17">
        <w:r>
          <w:rPr>
            <w:rStyle w:val="Hyperlink"/>
          </w:rPr>
          <w:t xml:space="preserve">https://doi.org/cq6f8b</w:t>
        </w:r>
      </w:hyperlink>
      <w:r>
        <w:t xml:space="preserve"> </w:t>
      </w:r>
      <w:r>
        <w:br/>
      </w:r>
      <w:r>
        <w:t xml:space="preserve">DOI:</w:t>
      </w:r>
      <w:r>
        <w:t xml:space="preserve"> </w:t>
      </w:r>
      <w:hyperlink r:id="rId118">
        <w:r>
          <w:rPr>
            <w:rStyle w:val="Hyperlink"/>
          </w:rPr>
          <w:t xml:space="preserve">10.1186/gb-2010-11-3-r25</w:t>
        </w:r>
      </w:hyperlink>
      <w:r>
        <w:t xml:space="preserve"> </w:t>
      </w:r>
      <w:r>
        <w:t xml:space="preserve">· PMID:</w:t>
      </w:r>
      <w:r>
        <w:t xml:space="preserve"> </w:t>
      </w:r>
      <w:hyperlink r:id="rId119">
        <w:r>
          <w:rPr>
            <w:rStyle w:val="Hyperlink"/>
          </w:rPr>
          <w:t xml:space="preserve">20196867</w:t>
        </w:r>
      </w:hyperlink>
      <w:r>
        <w:t xml:space="preserve"> </w:t>
      </w:r>
      <w:r>
        <w:t xml:space="preserve">· PMCID:</w:t>
      </w:r>
      <w:r>
        <w:t xml:space="preserve"> </w:t>
      </w:r>
      <w:hyperlink r:id="rId120">
        <w:r>
          <w:rPr>
            <w:rStyle w:val="Hyperlink"/>
          </w:rPr>
          <w:t xml:space="preserve">PMC2864565</w:t>
        </w:r>
      </w:hyperlink>
    </w:p>
    <w:bookmarkEnd w:id="121"/>
    <w:bookmarkStart w:id="123" w:name="ref-LE2agOLt"/>
    <w:p>
      <w:pPr>
        <w:pStyle w:val="Bibliography"/>
      </w:pPr>
      <w:r>
        <w:t xml:space="preserve">13.</w:t>
      </w:r>
      <w:r>
        <w:t xml:space="preserve"> </w:t>
      </w:r>
      <w:r>
        <w:rPr>
          <w:b/>
        </w:rPr>
        <w:t xml:space="preserve">Phenopackets: Standardizing and Exchanging Patient Phenotypic Data</w:t>
      </w:r>
      <w:r>
        <w:t xml:space="preserve"> </w:t>
      </w:r>
      <w:hyperlink r:id="rId122">
        <w:r>
          <w:rPr>
            <w:rStyle w:val="Hyperlink"/>
          </w:rPr>
          <w:t xml:space="preserve">https://www.ga4gh.org/news/phenopackets-standardizing-and-exchanging-patient-phenotypic-data/</w:t>
        </w:r>
      </w:hyperlink>
    </w:p>
    <w:bookmarkEnd w:id="123"/>
    <w:bookmarkStart w:id="125" w:name="ref-g6a6KX9t"/>
    <w:p>
      <w:pPr>
        <w:pStyle w:val="Bibliography"/>
      </w:pPr>
      <w:r>
        <w:t xml:space="preserve">14.</w:t>
      </w:r>
      <w:r>
        <w:t xml:space="preserve"> </w:t>
      </w:r>
      <w:r>
        <w:rPr>
          <w:b/>
        </w:rPr>
        <w:t xml:space="preserve">What is a Phenopacket? — phenopacket-schema 2.0 documentation</w:t>
      </w:r>
      <w:r>
        <w:t xml:space="preserve"> </w:t>
      </w:r>
      <w:hyperlink r:id="rId124">
        <w:r>
          <w:rPr>
            <w:rStyle w:val="Hyperlink"/>
          </w:rPr>
          <w:t xml:space="preserve">https://phenopacket-schema.readthedocs.io/en/2.0.0/basics.html</w:t>
        </w:r>
      </w:hyperlink>
    </w:p>
    <w:bookmarkEnd w:id="125"/>
    <w:bookmarkStart w:id="129" w:name="ref-sFnMb5kB"/>
    <w:p>
      <w:pPr>
        <w:pStyle w:val="Bibliography"/>
      </w:pPr>
      <w:r>
        <w:t xml:space="preserve">15.</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126">
        <w:r>
          <w:rPr>
            <w:rStyle w:val="Hyperlink"/>
          </w:rPr>
          <w:t xml:space="preserve">https://doi.org/c432</w:t>
        </w:r>
      </w:hyperlink>
      <w:r>
        <w:t xml:space="preserve"> </w:t>
      </w:r>
      <w:r>
        <w:br/>
      </w:r>
      <w:r>
        <w:t xml:space="preserve">DOI:</w:t>
      </w:r>
      <w:r>
        <w:t xml:space="preserve"> </w:t>
      </w:r>
      <w:hyperlink r:id="rId127">
        <w:r>
          <w:rPr>
            <w:rStyle w:val="Hyperlink"/>
          </w:rPr>
          <w:t xml:space="preserve">10.1007/978-1-4614-6849-3</w:t>
        </w:r>
      </w:hyperlink>
      <w:r>
        <w:t xml:space="preserve"> </w:t>
      </w:r>
      <w:r>
        <w:t xml:space="preserve">· ISBN:</w:t>
      </w:r>
      <w:r>
        <w:t xml:space="preserve"> </w:t>
      </w:r>
      <w:hyperlink r:id="rId128">
        <w:r>
          <w:rPr>
            <w:rStyle w:val="Hyperlink"/>
          </w:rPr>
          <w:t xml:space="preserve">9781461468486</w:t>
        </w:r>
      </w:hyperlink>
    </w:p>
    <w:bookmarkEnd w:id="129"/>
    <w:bookmarkStart w:id="134" w:name="ref-AZCOtvbC"/>
    <w:p>
      <w:pPr>
        <w:pStyle w:val="Bibliography"/>
      </w:pPr>
      <w:r>
        <w:t xml:space="preserve">16.</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(2019-12)</w:t>
      </w:r>
      <w:r>
        <w:t xml:space="preserve"> </w:t>
      </w:r>
      <w:hyperlink r:id="rId130">
        <w:r>
          <w:rPr>
            <w:rStyle w:val="Hyperlink"/>
          </w:rPr>
          <w:t xml:space="preserve">https://doi.org/ggdrfz</w:t>
        </w:r>
      </w:hyperlink>
      <w:r>
        <w:t xml:space="preserve"> </w:t>
      </w:r>
      <w:r>
        <w:br/>
      </w:r>
      <w:r>
        <w:t xml:space="preserve">DOI:</w:t>
      </w:r>
      <w:r>
        <w:t xml:space="preserve"> </w:t>
      </w:r>
      <w:hyperlink r:id="rId131">
        <w:r>
          <w:rPr>
            <w:rStyle w:val="Hyperlink"/>
          </w:rPr>
          <w:t xml:space="preserve">10.1038/s41467-019-13056-x</w:t>
        </w:r>
      </w:hyperlink>
      <w:r>
        <w:t xml:space="preserve"> </w:t>
      </w:r>
      <w:r>
        <w:t xml:space="preserve">· PMID:</w:t>
      </w:r>
      <w:r>
        <w:t xml:space="preserve"> </w:t>
      </w:r>
      <w:hyperlink r:id="rId132">
        <w:r>
          <w:rPr>
            <w:rStyle w:val="Hyperlink"/>
          </w:rPr>
          <w:t xml:space="preserve">31780648</w:t>
        </w:r>
      </w:hyperlink>
      <w:r>
        <w:t xml:space="preserve"> </w:t>
      </w:r>
      <w:r>
        <w:t xml:space="preserve">· PMCID:</w:t>
      </w:r>
      <w:r>
        <w:t xml:space="preserve"> </w:t>
      </w:r>
      <w:hyperlink r:id="rId133">
        <w:r>
          <w:rPr>
            <w:rStyle w:val="Hyperlink"/>
          </w:rPr>
          <w:t xml:space="preserve">PMC6882829</w:t>
        </w:r>
      </w:hyperlink>
    </w:p>
    <w:bookmarkEnd w:id="134"/>
    <w:bookmarkStart w:id="139" w:name="ref-12XiicejZ"/>
    <w:p>
      <w:pPr>
        <w:pStyle w:val="Bibliography"/>
      </w:pPr>
      <w:r>
        <w:t xml:space="preserve">17.</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(2020-12)</w:t>
      </w:r>
      <w:r>
        <w:t xml:space="preserve"> </w:t>
      </w:r>
      <w:hyperlink r:id="rId135">
        <w:r>
          <w:rPr>
            <w:rStyle w:val="Hyperlink"/>
          </w:rPr>
          <w:t xml:space="preserve">https://doi.org/ggqcqp</w:t>
        </w:r>
      </w:hyperlink>
      <w:r>
        <w:t xml:space="preserve"> </w:t>
      </w:r>
      <w:r>
        <w:br/>
      </w:r>
      <w:r>
        <w:t xml:space="preserve">DOI:</w:t>
      </w:r>
      <w:r>
        <w:t xml:space="preserve"> </w:t>
      </w:r>
      <w:hyperlink r:id="rId136">
        <w:r>
          <w:rPr>
            <w:rStyle w:val="Hyperlink"/>
          </w:rPr>
          <w:t xml:space="preserve">10.1038/s41467-020-15351-4</w:t>
        </w:r>
      </w:hyperlink>
      <w:r>
        <w:t xml:space="preserve"> </w:t>
      </w:r>
      <w:r>
        <w:t xml:space="preserve">· PMID:</w:t>
      </w:r>
      <w:r>
        <w:t xml:space="preserve"> </w:t>
      </w:r>
      <w:hyperlink r:id="rId137">
        <w:r>
          <w:rPr>
            <w:rStyle w:val="Hyperlink"/>
          </w:rPr>
          <w:t xml:space="preserve">32210240</w:t>
        </w:r>
      </w:hyperlink>
      <w:r>
        <w:t xml:space="preserve"> </w:t>
      </w:r>
      <w:r>
        <w:t xml:space="preserve">· PMCID:</w:t>
      </w:r>
      <w:r>
        <w:t xml:space="preserve"> </w:t>
      </w:r>
      <w:hyperlink r:id="rId138">
        <w:r>
          <w:rPr>
            <w:rStyle w:val="Hyperlink"/>
          </w:rPr>
          <w:t xml:space="preserve">PMC7093466</w:t>
        </w:r>
      </w:hyperlink>
    </w:p>
    <w:bookmarkEnd w:id="139"/>
    <w:bookmarkStart w:id="143" w:name="ref-15yIhkDpY"/>
    <w:p>
      <w:pPr>
        <w:pStyle w:val="Bibliography"/>
      </w:pPr>
      <w:r>
        <w:t xml:space="preserve">18.</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40">
        <w:r>
          <w:rPr>
            <w:rStyle w:val="Hyperlink"/>
          </w:rPr>
          <w:t xml:space="preserve">https://doi.org/ghgqb9</w:t>
        </w:r>
      </w:hyperlink>
      <w:r>
        <w:t xml:space="preserve"> </w:t>
      </w:r>
      <w:r>
        <w:br/>
      </w:r>
      <w:r>
        <w:t xml:space="preserve">DOI:</w:t>
      </w:r>
      <w:r>
        <w:t xml:space="preserve"> </w:t>
      </w:r>
      <w:hyperlink r:id="rId141">
        <w:r>
          <w:rPr>
            <w:rStyle w:val="Hyperlink"/>
          </w:rPr>
          <w:t xml:space="preserve">10.1007/978-3-030-03243-2_299-1</w:t>
        </w:r>
      </w:hyperlink>
      <w:r>
        <w:t xml:space="preserve"> </w:t>
      </w:r>
      <w:r>
        <w:t xml:space="preserve">· ISBN:</w:t>
      </w:r>
      <w:r>
        <w:t xml:space="preserve"> </w:t>
      </w:r>
      <w:hyperlink r:id="rId142">
        <w:r>
          <w:rPr>
            <w:rStyle w:val="Hyperlink"/>
          </w:rPr>
          <w:t xml:space="preserve">9783030032432</w:t>
        </w:r>
      </w:hyperlink>
    </w:p>
    <w:bookmarkEnd w:id="143"/>
    <w:bookmarkStart w:id="147" w:name="ref-1HICCTHVj"/>
    <w:p>
      <w:pPr>
        <w:pStyle w:val="Bibliography"/>
      </w:pPr>
      <w:r>
        <w:t xml:space="preserve">19.</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44">
        <w:r>
          <w:rPr>
            <w:rStyle w:val="Hyperlink"/>
          </w:rPr>
          <w:t xml:space="preserve">https://doi.org/ckmkfp</w:t>
        </w:r>
      </w:hyperlink>
      <w:r>
        <w:t xml:space="preserve"> </w:t>
      </w:r>
      <w:r>
        <w:br/>
      </w:r>
      <w:r>
        <w:t xml:space="preserve">DOI:</w:t>
      </w:r>
      <w:r>
        <w:t xml:space="preserve"> </w:t>
      </w:r>
      <w:hyperlink r:id="rId145">
        <w:r>
          <w:rPr>
            <w:rStyle w:val="Hyperlink"/>
          </w:rPr>
          <w:t xml:space="preserve">10.1007/978-3-540-33037-0</w:t>
        </w:r>
      </w:hyperlink>
      <w:r>
        <w:t xml:space="preserve"> </w:t>
      </w:r>
      <w:r>
        <w:t xml:space="preserve">· ISBN:</w:t>
      </w:r>
      <w:r>
        <w:t xml:space="preserve"> </w:t>
      </w:r>
      <w:hyperlink r:id="rId146">
        <w:r>
          <w:rPr>
            <w:rStyle w:val="Hyperlink"/>
          </w:rPr>
          <w:t xml:space="preserve">9783540330363</w:t>
        </w:r>
      </w:hyperlink>
    </w:p>
    <w:bookmarkEnd w:id="147"/>
    <w:bookmarkStart w:id="152" w:name="ref-qRi1wkz4"/>
    <w:p>
      <w:pPr>
        <w:pStyle w:val="Bibliography"/>
      </w:pPr>
      <w:r>
        <w:t xml:space="preserve">20.</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48">
        <w:r>
          <w:rPr>
            <w:rStyle w:val="Hyperlink"/>
          </w:rPr>
          <w:t xml:space="preserve">https://doi.org/gcsfk7</w:t>
        </w:r>
      </w:hyperlink>
      <w:r>
        <w:t xml:space="preserve"> </w:t>
      </w:r>
      <w:r>
        <w:br/>
      </w:r>
      <w:r>
        <w:t xml:space="preserve">DOI:</w:t>
      </w:r>
      <w:r>
        <w:t xml:space="preserve"> </w:t>
      </w:r>
      <w:hyperlink r:id="rId149">
        <w:r>
          <w:rPr>
            <w:rStyle w:val="Hyperlink"/>
          </w:rPr>
          <w:t xml:space="preserve">10.1098/rsta.2015.0202</w:t>
        </w:r>
      </w:hyperlink>
      <w:r>
        <w:t xml:space="preserve"> </w:t>
      </w:r>
      <w:r>
        <w:t xml:space="preserve">· PMID:</w:t>
      </w:r>
      <w:r>
        <w:t xml:space="preserve"> </w:t>
      </w:r>
      <w:hyperlink r:id="rId150">
        <w:r>
          <w:rPr>
            <w:rStyle w:val="Hyperlink"/>
          </w:rPr>
          <w:t xml:space="preserve">26953178</w:t>
        </w:r>
      </w:hyperlink>
      <w:r>
        <w:t xml:space="preserve"> </w:t>
      </w:r>
      <w:r>
        <w:t xml:space="preserve">· PMCID:</w:t>
      </w:r>
      <w:r>
        <w:t xml:space="preserve"> </w:t>
      </w:r>
      <w:hyperlink r:id="rId151">
        <w:r>
          <w:rPr>
            <w:rStyle w:val="Hyperlink"/>
          </w:rPr>
          <w:t xml:space="preserve">PMC4792409</w:t>
        </w:r>
      </w:hyperlink>
    </w:p>
    <w:bookmarkEnd w:id="152"/>
    <w:bookmarkStart w:id="154" w:name="ref-BsfyICXU"/>
    <w:p>
      <w:pPr>
        <w:pStyle w:val="Bibliography"/>
      </w:pPr>
      <w:r>
        <w:t xml:space="preserve">21.</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153">
        <w:r>
          <w:rPr>
            <w:rStyle w:val="Hyperlink"/>
          </w:rPr>
          <w:t xml:space="preserve">http://arxiv.org/abs/1802.03426</w:t>
        </w:r>
      </w:hyperlink>
    </w:p>
    <w:bookmarkEnd w:id="154"/>
    <w:bookmarkStart w:id="158" w:name="ref-1Ak4JFhvU"/>
    <w:p>
      <w:pPr>
        <w:pStyle w:val="Bibliography"/>
      </w:pPr>
      <w:r>
        <w:t xml:space="preserve">22.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55">
        <w:r>
          <w:rPr>
            <w:rStyle w:val="Hyperlink"/>
          </w:rPr>
          <w:t xml:space="preserve">https://doi.org/ggsrc7</w:t>
        </w:r>
      </w:hyperlink>
      <w:r>
        <w:t xml:space="preserve"> </w:t>
      </w:r>
      <w:r>
        <w:br/>
      </w:r>
      <w:r>
        <w:t xml:space="preserve">DOI:</w:t>
      </w:r>
      <w:r>
        <w:t xml:space="preserve"> </w:t>
      </w:r>
      <w:hyperlink r:id="rId156">
        <w:r>
          <w:rPr>
            <w:rStyle w:val="Hyperlink"/>
          </w:rPr>
          <w:t xml:space="preserve">10.1016/j.media.2020.101660</w:t>
        </w:r>
      </w:hyperlink>
      <w:r>
        <w:t xml:space="preserve"> </w:t>
      </w:r>
      <w:r>
        <w:t xml:space="preserve">· PMID:</w:t>
      </w:r>
      <w:r>
        <w:t xml:space="preserve"> </w:t>
      </w:r>
      <w:hyperlink r:id="rId157">
        <w:r>
          <w:rPr>
            <w:rStyle w:val="Hyperlink"/>
          </w:rPr>
          <w:t xml:space="preserve">32028213</w:t>
        </w:r>
      </w:hyperlink>
    </w:p>
    <w:bookmarkEnd w:id="158"/>
    <w:bookmarkStart w:id="163" w:name="ref-gqTS2Uy7"/>
    <w:p>
      <w:pPr>
        <w:pStyle w:val="Bibliography"/>
      </w:pPr>
      <w:r>
        <w:t xml:space="preserve">23.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w:t>
      </w:r>
      <w:r>
        <w:t xml:space="preserve"> </w:t>
      </w:r>
      <w:hyperlink r:id="rId159">
        <w:r>
          <w:rPr>
            <w:rStyle w:val="Hyperlink"/>
          </w:rPr>
          <w:t xml:space="preserve">https://doi.org/gf9t7w</w:t>
        </w:r>
      </w:hyperlink>
      <w:r>
        <w:t xml:space="preserve"> </w:t>
      </w:r>
      <w:r>
        <w:br/>
      </w:r>
      <w:r>
        <w:t xml:space="preserve">DOI:</w:t>
      </w:r>
      <w:r>
        <w:t xml:space="preserve"> </w:t>
      </w:r>
      <w:hyperlink r:id="rId160">
        <w:r>
          <w:rPr>
            <w:rStyle w:val="Hyperlink"/>
          </w:rPr>
          <w:t xml:space="preserve">10.1038/ncomms14825</w:t>
        </w:r>
      </w:hyperlink>
      <w:r>
        <w:t xml:space="preserve"> </w:t>
      </w:r>
      <w:r>
        <w:t xml:space="preserve">· PMID:</w:t>
      </w:r>
      <w:r>
        <w:t xml:space="preserve"> </w:t>
      </w:r>
      <w:hyperlink r:id="rId161">
        <w:r>
          <w:rPr>
            <w:rStyle w:val="Hyperlink"/>
          </w:rPr>
          <w:t xml:space="preserve">28382969</w:t>
        </w:r>
      </w:hyperlink>
      <w:r>
        <w:t xml:space="preserve"> </w:t>
      </w:r>
      <w:r>
        <w:t xml:space="preserve">· PMCID:</w:t>
      </w:r>
      <w:r>
        <w:t xml:space="preserve"> </w:t>
      </w:r>
      <w:hyperlink r:id="rId162">
        <w:r>
          <w:rPr>
            <w:rStyle w:val="Hyperlink"/>
          </w:rPr>
          <w:t xml:space="preserve">PMC5384229</w:t>
        </w:r>
      </w:hyperlink>
    </w:p>
    <w:bookmarkEnd w:id="163"/>
    <w:bookmarkStart w:id="165" w:name="ref-skX0eEFg"/>
    <w:p>
      <w:pPr>
        <w:pStyle w:val="Bibliography"/>
      </w:pPr>
      <w:r>
        <w:t xml:space="preserve">24.</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64">
        <w:r>
          <w:rPr>
            <w:rStyle w:val="Hyperlink"/>
          </w:rPr>
          <w:t xml:space="preserve">http://jmlr.org/papers/v9/vandermaaten08a.html</w:t>
        </w:r>
      </w:hyperlink>
    </w:p>
    <w:bookmarkEnd w:id="165"/>
    <w:bookmarkStart w:id="168" w:name="ref-Lby4PmSX"/>
    <w:p>
      <w:pPr>
        <w:pStyle w:val="Bibliography"/>
      </w:pPr>
      <w:r>
        <w:t xml:space="preserve">25.</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66">
        <w:r>
          <w:rPr>
            <w:rStyle w:val="Hyperlink"/>
          </w:rPr>
          <w:t xml:space="preserve">https://doi.org/gffk7g</w:t>
        </w:r>
      </w:hyperlink>
      <w:r>
        <w:t xml:space="preserve"> </w:t>
      </w:r>
      <w:r>
        <w:br/>
      </w:r>
      <w:r>
        <w:t xml:space="preserve">DOI:</w:t>
      </w:r>
      <w:r>
        <w:t xml:space="preserve"> </w:t>
      </w:r>
      <w:hyperlink r:id="rId167">
        <w:r>
          <w:rPr>
            <w:rStyle w:val="Hyperlink"/>
          </w:rPr>
          <w:t xml:space="preserve">10.23915/distill.00002</w:t>
        </w:r>
      </w:hyperlink>
    </w:p>
    <w:bookmarkEnd w:id="168"/>
    <w:bookmarkStart w:id="173" w:name="ref-NsW0qxZF"/>
    <w:p>
      <w:pPr>
        <w:pStyle w:val="Bibliography"/>
      </w:pPr>
      <w:r>
        <w:t xml:space="preserve">26.</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69">
        <w:r>
          <w:rPr>
            <w:rStyle w:val="Hyperlink"/>
          </w:rPr>
          <w:t xml:space="preserve">https://doi.org/gg2mjh</w:t>
        </w:r>
      </w:hyperlink>
      <w:r>
        <w:t xml:space="preserve"> </w:t>
      </w:r>
      <w:r>
        <w:br/>
      </w:r>
      <w:r>
        <w:t xml:space="preserve">DOI:</w:t>
      </w:r>
      <w:r>
        <w:t xml:space="preserve"> </w:t>
      </w:r>
      <w:hyperlink r:id="rId170">
        <w:r>
          <w:rPr>
            <w:rStyle w:val="Hyperlink"/>
          </w:rPr>
          <w:t xml:space="preserve">10.1186/s13059-020-02021-3</w:t>
        </w:r>
      </w:hyperlink>
      <w:r>
        <w:t xml:space="preserve"> </w:t>
      </w:r>
      <w:r>
        <w:t xml:space="preserve">· PMID:</w:t>
      </w:r>
      <w:r>
        <w:t xml:space="preserve"> </w:t>
      </w:r>
      <w:hyperlink r:id="rId171">
        <w:r>
          <w:rPr>
            <w:rStyle w:val="Hyperlink"/>
          </w:rPr>
          <w:t xml:space="preserve">32393369</w:t>
        </w:r>
      </w:hyperlink>
      <w:r>
        <w:t xml:space="preserve"> </w:t>
      </w:r>
      <w:r>
        <w:t xml:space="preserve">· PMCID:</w:t>
      </w:r>
      <w:r>
        <w:t xml:space="preserve"> </w:t>
      </w:r>
      <w:hyperlink r:id="rId172">
        <w:r>
          <w:rPr>
            <w:rStyle w:val="Hyperlink"/>
          </w:rPr>
          <w:t xml:space="preserve">PMC7212571</w:t>
        </w:r>
      </w:hyperlink>
    </w:p>
    <w:bookmarkEnd w:id="173"/>
    <w:bookmarkStart w:id="178" w:name="ref-Pyg7FNxd"/>
    <w:p>
      <w:pPr>
        <w:pStyle w:val="Bibliography"/>
      </w:pPr>
      <w:r>
        <w:t xml:space="preserve">27.</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74">
        <w:r>
          <w:rPr>
            <w:rStyle w:val="Hyperlink"/>
          </w:rPr>
          <w:t xml:space="preserve">https://doi.org/gf3583</w:t>
        </w:r>
      </w:hyperlink>
      <w:r>
        <w:t xml:space="preserve"> </w:t>
      </w:r>
      <w:r>
        <w:br/>
      </w:r>
      <w:r>
        <w:t xml:space="preserve">DOI:</w:t>
      </w:r>
      <w:r>
        <w:t xml:space="preserve"> </w:t>
      </w:r>
      <w:hyperlink r:id="rId175">
        <w:r>
          <w:rPr>
            <w:rStyle w:val="Hyperlink"/>
          </w:rPr>
          <w:t xml:space="preserve">10.1371/journal.pcbi.1006907</w:t>
        </w:r>
      </w:hyperlink>
      <w:r>
        <w:t xml:space="preserve"> </w:t>
      </w:r>
      <w:r>
        <w:t xml:space="preserve">· PMID:</w:t>
      </w:r>
      <w:r>
        <w:t xml:space="preserve"> </w:t>
      </w:r>
      <w:hyperlink r:id="rId176">
        <w:r>
          <w:rPr>
            <w:rStyle w:val="Hyperlink"/>
          </w:rPr>
          <w:t xml:space="preserve">31220072</w:t>
        </w:r>
      </w:hyperlink>
      <w:r>
        <w:t xml:space="preserve"> </w:t>
      </w:r>
      <w:r>
        <w:t xml:space="preserve">· PMCID:</w:t>
      </w:r>
      <w:r>
        <w:t xml:space="preserve"> </w:t>
      </w:r>
      <w:hyperlink r:id="rId177">
        <w:r>
          <w:rPr>
            <w:rStyle w:val="Hyperlink"/>
          </w:rPr>
          <w:t xml:space="preserve">PMC6586259</w:t>
        </w:r>
      </w:hyperlink>
    </w:p>
    <w:bookmarkEnd w:id="178"/>
    <w:bookmarkStart w:id="183" w:name="ref-11QYztxcm"/>
    <w:p>
      <w:pPr>
        <w:pStyle w:val="Bibliography"/>
      </w:pPr>
      <w:r>
        <w:t xml:space="preserve">28.</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79">
        <w:r>
          <w:rPr>
            <w:rStyle w:val="Hyperlink"/>
          </w:rPr>
          <w:t xml:space="preserve">https://doi.org/dqqbn6</w:t>
        </w:r>
      </w:hyperlink>
      <w:r>
        <w:t xml:space="preserve"> </w:t>
      </w:r>
      <w:r>
        <w:br/>
      </w:r>
      <w:r>
        <w:t xml:space="preserve">DOI:</w:t>
      </w:r>
      <w:r>
        <w:t xml:space="preserve"> </w:t>
      </w:r>
      <w:hyperlink r:id="rId180">
        <w:r>
          <w:rPr>
            <w:rStyle w:val="Hyperlink"/>
          </w:rPr>
          <w:t xml:space="preserve">10.1186/1471-2105-9-497</w:t>
        </w:r>
      </w:hyperlink>
      <w:r>
        <w:t xml:space="preserve"> </w:t>
      </w:r>
      <w:r>
        <w:t xml:space="preserve">· PMID:</w:t>
      </w:r>
      <w:r>
        <w:t xml:space="preserve"> </w:t>
      </w:r>
      <w:hyperlink r:id="rId181">
        <w:r>
          <w:rPr>
            <w:rStyle w:val="Hyperlink"/>
          </w:rPr>
          <w:t xml:space="preserve">19038021</w:t>
        </w:r>
      </w:hyperlink>
      <w:r>
        <w:t xml:space="preserve"> </w:t>
      </w:r>
      <w:r>
        <w:t xml:space="preserve">· PMCID:</w:t>
      </w:r>
      <w:r>
        <w:t xml:space="preserve"> </w:t>
      </w:r>
      <w:hyperlink r:id="rId182">
        <w:r>
          <w:rPr>
            <w:rStyle w:val="Hyperlink"/>
          </w:rPr>
          <w:t xml:space="preserve">PMC2632677</w:t>
        </w:r>
      </w:hyperlink>
    </w:p>
    <w:bookmarkEnd w:id="183"/>
    <w:bookmarkStart w:id="188" w:name="ref-U2RMvmE5"/>
    <w:p>
      <w:pPr>
        <w:pStyle w:val="Bibliography"/>
      </w:pPr>
      <w:r>
        <w:t xml:space="preserve">29.</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84">
        <w:r>
          <w:rPr>
            <w:rStyle w:val="Hyperlink"/>
          </w:rPr>
          <w:t xml:space="preserve">https://doi.org/gdm9jd</w:t>
        </w:r>
      </w:hyperlink>
      <w:r>
        <w:t xml:space="preserve"> </w:t>
      </w:r>
      <w:r>
        <w:br/>
      </w:r>
      <w:r>
        <w:t xml:space="preserve">DOI:</w:t>
      </w:r>
      <w:r>
        <w:t xml:space="preserve"> </w:t>
      </w:r>
      <w:hyperlink r:id="rId185">
        <w:r>
          <w:rPr>
            <w:rStyle w:val="Hyperlink"/>
          </w:rPr>
          <w:t xml:space="preserve">10.1109/jbhi.2013.2276766</w:t>
        </w:r>
      </w:hyperlink>
      <w:r>
        <w:t xml:space="preserve"> </w:t>
      </w:r>
      <w:r>
        <w:t xml:space="preserve">· PMID:</w:t>
      </w:r>
      <w:r>
        <w:t xml:space="preserve"> </w:t>
      </w:r>
      <w:hyperlink r:id="rId186">
        <w:r>
          <w:rPr>
            <w:rStyle w:val="Hyperlink"/>
          </w:rPr>
          <w:t xml:space="preserve">24808220</w:t>
        </w:r>
      </w:hyperlink>
      <w:r>
        <w:t xml:space="preserve"> </w:t>
      </w:r>
      <w:r>
        <w:t xml:space="preserve">· PMCID:</w:t>
      </w:r>
      <w:r>
        <w:t xml:space="preserve"> </w:t>
      </w:r>
      <w:hyperlink r:id="rId187">
        <w:r>
          <w:rPr>
            <w:rStyle w:val="Hyperlink"/>
          </w:rPr>
          <w:t xml:space="preserve">PMC5003052</w:t>
        </w:r>
      </w:hyperlink>
    </w:p>
    <w:bookmarkEnd w:id="188"/>
    <w:bookmarkStart w:id="193" w:name="ref-ChpTIk5j"/>
    <w:p>
      <w:pPr>
        <w:pStyle w:val="Bibliography"/>
      </w:pPr>
      <w:r>
        <w:t xml:space="preserve">30.</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(2020-12)</w:t>
      </w:r>
      <w:r>
        <w:t xml:space="preserve"> </w:t>
      </w:r>
      <w:hyperlink r:id="rId189">
        <w:r>
          <w:rPr>
            <w:rStyle w:val="Hyperlink"/>
          </w:rPr>
          <w:t xml:space="preserve">https://doi.org/gg7krm</w:t>
        </w:r>
      </w:hyperlink>
      <w:r>
        <w:t xml:space="preserve"> </w:t>
      </w:r>
      <w:r>
        <w:br/>
      </w:r>
      <w:r>
        <w:t xml:space="preserve">DOI:</w:t>
      </w:r>
      <w:r>
        <w:t xml:space="preserve"> </w:t>
      </w:r>
      <w:hyperlink r:id="rId190">
        <w:r>
          <w:rPr>
            <w:rStyle w:val="Hyperlink"/>
          </w:rPr>
          <w:t xml:space="preserve">10.1038/s41467-020-14666-6</w:t>
        </w:r>
      </w:hyperlink>
      <w:r>
        <w:t xml:space="preserve"> </w:t>
      </w:r>
      <w:r>
        <w:t xml:space="preserve">· PMID:</w:t>
      </w:r>
      <w:r>
        <w:t xml:space="preserve"> </w:t>
      </w:r>
      <w:hyperlink r:id="rId191">
        <w:r>
          <w:rPr>
            <w:rStyle w:val="Hyperlink"/>
          </w:rPr>
          <w:t xml:space="preserve">32051402</w:t>
        </w:r>
      </w:hyperlink>
      <w:r>
        <w:t xml:space="preserve"> </w:t>
      </w:r>
      <w:r>
        <w:t xml:space="preserve">· PMCID:</w:t>
      </w:r>
      <w:r>
        <w:t xml:space="preserve"> </w:t>
      </w:r>
      <w:hyperlink r:id="rId192">
        <w:r>
          <w:rPr>
            <w:rStyle w:val="Hyperlink"/>
          </w:rPr>
          <w:t xml:space="preserve">PMC7016183</w:t>
        </w:r>
      </w:hyperlink>
    </w:p>
    <w:bookmarkEnd w:id="193"/>
    <w:bookmarkStart w:id="198" w:name="ref-1DrhKLdVp"/>
    <w:p>
      <w:pPr>
        <w:pStyle w:val="Bibliography"/>
      </w:pPr>
      <w:r>
        <w:t xml:space="preserve">31.</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94">
        <w:r>
          <w:rPr>
            <w:rStyle w:val="Hyperlink"/>
          </w:rPr>
          <w:t xml:space="preserve">https://doi.org/cwqsv4</w:t>
        </w:r>
      </w:hyperlink>
      <w:r>
        <w:t xml:space="preserve"> </w:t>
      </w:r>
      <w:r>
        <w:br/>
      </w:r>
      <w:r>
        <w:t xml:space="preserve">DOI:</w:t>
      </w:r>
      <w:r>
        <w:t xml:space="preserve"> </w:t>
      </w:r>
      <w:hyperlink r:id="rId195">
        <w:r>
          <w:rPr>
            <w:rStyle w:val="Hyperlink"/>
          </w:rPr>
          <w:t xml:space="preserve">10.1093/bioinformatics/btq503</w:t>
        </w:r>
      </w:hyperlink>
      <w:r>
        <w:t xml:space="preserve"> </w:t>
      </w:r>
      <w:r>
        <w:t xml:space="preserve">· PMID:</w:t>
      </w:r>
      <w:r>
        <w:t xml:space="preserve"> </w:t>
      </w:r>
      <w:hyperlink r:id="rId196">
        <w:r>
          <w:rPr>
            <w:rStyle w:val="Hyperlink"/>
          </w:rPr>
          <w:t xml:space="preserve">20810601</w:t>
        </w:r>
      </w:hyperlink>
      <w:r>
        <w:t xml:space="preserve"> </w:t>
      </w:r>
      <w:r>
        <w:t xml:space="preserve">· PMCID:</w:t>
      </w:r>
      <w:r>
        <w:t xml:space="preserve"> </w:t>
      </w:r>
      <w:hyperlink r:id="rId197">
        <w:r>
          <w:rPr>
            <w:rStyle w:val="Hyperlink"/>
          </w:rPr>
          <w:t xml:space="preserve">PMC3025742</w:t>
        </w:r>
      </w:hyperlink>
    </w:p>
    <w:bookmarkEnd w:id="198"/>
    <w:bookmarkStart w:id="201" w:name="ref-YuD6CEIZ"/>
    <w:p>
      <w:pPr>
        <w:pStyle w:val="Bibliography"/>
      </w:pPr>
      <w:r>
        <w:t xml:space="preserve">32.</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199">
        <w:r>
          <w:rPr>
            <w:rStyle w:val="Hyperlink"/>
          </w:rPr>
          <w:t xml:space="preserve">https://doi.org/ghz4sz</w:t>
        </w:r>
      </w:hyperlink>
      <w:r>
        <w:t xml:space="preserve"> </w:t>
      </w:r>
      <w:r>
        <w:br/>
      </w:r>
      <w:r>
        <w:t xml:space="preserve">DOI:</w:t>
      </w:r>
      <w:r>
        <w:t xml:space="preserve"> </w:t>
      </w:r>
      <w:hyperlink r:id="rId200">
        <w:r>
          <w:rPr>
            <w:rStyle w:val="Hyperlink"/>
          </w:rPr>
          <w:t xml:space="preserve">10.1007/s11634-019-00354-x</w:t>
        </w:r>
      </w:hyperlink>
    </w:p>
    <w:bookmarkEnd w:id="201"/>
    <w:bookmarkStart w:id="203" w:name="ref-16uxtBBBG"/>
    <w:p>
      <w:pPr>
        <w:pStyle w:val="Bibliography"/>
      </w:pPr>
      <w:r>
        <w:t xml:space="preserve">33.</w:t>
      </w:r>
      <w:r>
        <w:t xml:space="preserve"> </w:t>
      </w:r>
      <w:hyperlink r:id="rId202">
        <w:r>
          <w:rPr>
            <w:rStyle w:val="Hyperlink"/>
          </w:rPr>
          <w:t xml:space="preserve">https://doi.org/10.1023/A:1010933404324</w:t>
        </w:r>
      </w:hyperlink>
    </w:p>
    <w:bookmarkEnd w:id="203"/>
    <w:bookmarkStart w:id="208" w:name="ref-14J3u9pnR"/>
    <w:p>
      <w:pPr>
        <w:pStyle w:val="Bibliography"/>
      </w:pPr>
      <w:r>
        <w:t xml:space="preserve">34.</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204">
        <w:r>
          <w:rPr>
            <w:rStyle w:val="Hyperlink"/>
          </w:rPr>
          <w:t xml:space="preserve">https://doi.org/f5jqvh</w:t>
        </w:r>
      </w:hyperlink>
      <w:r>
        <w:t xml:space="preserve"> </w:t>
      </w:r>
      <w:r>
        <w:br/>
      </w:r>
      <w:r>
        <w:t xml:space="preserve">DOI:</w:t>
      </w:r>
      <w:r>
        <w:t xml:space="preserve"> </w:t>
      </w:r>
      <w:hyperlink r:id="rId205">
        <w:r>
          <w:rPr>
            <w:rStyle w:val="Hyperlink"/>
          </w:rPr>
          <w:t xml:space="preserve">10.1186/1472-6947-13-134</w:t>
        </w:r>
      </w:hyperlink>
      <w:r>
        <w:t xml:space="preserve"> </w:t>
      </w:r>
      <w:r>
        <w:t xml:space="preserve">· PMID:</w:t>
      </w:r>
      <w:r>
        <w:t xml:space="preserve"> </w:t>
      </w:r>
      <w:hyperlink r:id="rId206">
        <w:r>
          <w:rPr>
            <w:rStyle w:val="Hyperlink"/>
          </w:rPr>
          <w:t xml:space="preserve">24321610</w:t>
        </w:r>
      </w:hyperlink>
      <w:r>
        <w:t xml:space="preserve"> </w:t>
      </w:r>
      <w:r>
        <w:t xml:space="preserve">· PMCID:</w:t>
      </w:r>
      <w:r>
        <w:t xml:space="preserve"> </w:t>
      </w:r>
      <w:hyperlink r:id="rId207">
        <w:r>
          <w:rPr>
            <w:rStyle w:val="Hyperlink"/>
          </w:rPr>
          <w:t xml:space="preserve">PMC4029400</w:t>
        </w:r>
      </w:hyperlink>
    </w:p>
    <w:bookmarkEnd w:id="208"/>
    <w:bookmarkStart w:id="213" w:name="ref-wv3oXzet"/>
    <w:p>
      <w:pPr>
        <w:pStyle w:val="Bibliography"/>
      </w:pPr>
      <w:r>
        <w:t xml:space="preserve">35.</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09">
        <w:r>
          <w:rPr>
            <w:rStyle w:val="Hyperlink"/>
          </w:rPr>
          <w:t xml:space="preserve">https://doi.org/gg4rbj</w:t>
        </w:r>
      </w:hyperlink>
      <w:r>
        <w:t xml:space="preserve"> </w:t>
      </w:r>
      <w:r>
        <w:br/>
      </w:r>
      <w:r>
        <w:t xml:space="preserve">DOI:</w:t>
      </w:r>
      <w:r>
        <w:t xml:space="preserve"> </w:t>
      </w:r>
      <w:hyperlink r:id="rId210">
        <w:r>
          <w:rPr>
            <w:rStyle w:val="Hyperlink"/>
          </w:rPr>
          <w:t xml:space="preserve">10.3390/genes11020226</w:t>
        </w:r>
      </w:hyperlink>
      <w:r>
        <w:t xml:space="preserve"> </w:t>
      </w:r>
      <w:r>
        <w:t xml:space="preserve">· PMID:</w:t>
      </w:r>
      <w:r>
        <w:t xml:space="preserve"> </w:t>
      </w:r>
      <w:hyperlink r:id="rId211">
        <w:r>
          <w:rPr>
            <w:rStyle w:val="Hyperlink"/>
          </w:rPr>
          <w:t xml:space="preserve">32098059</w:t>
        </w:r>
      </w:hyperlink>
      <w:r>
        <w:t xml:space="preserve"> </w:t>
      </w:r>
      <w:r>
        <w:t xml:space="preserve">· PMCID:</w:t>
      </w:r>
      <w:r>
        <w:t xml:space="preserve"> </w:t>
      </w:r>
      <w:hyperlink r:id="rId212">
        <w:r>
          <w:rPr>
            <w:rStyle w:val="Hyperlink"/>
          </w:rPr>
          <w:t xml:space="preserve">PMC7073563</w:t>
        </w:r>
      </w:hyperlink>
    </w:p>
    <w:bookmarkEnd w:id="213"/>
    <w:bookmarkStart w:id="216" w:name="ref-HWIKCkVI"/>
    <w:p>
      <w:pPr>
        <w:pStyle w:val="Bibliography"/>
      </w:pPr>
      <w:r>
        <w:t xml:space="preserve">36.</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14">
        <w:r>
          <w:rPr>
            <w:rStyle w:val="Hyperlink"/>
          </w:rPr>
          <w:t xml:space="preserve">https://www.ncbi.nlm.nih.gov/pubmed/30815073</w:t>
        </w:r>
      </w:hyperlink>
      <w:r>
        <w:t xml:space="preserve"> </w:t>
      </w:r>
      <w:r>
        <w:br/>
      </w:r>
      <w:r>
        <w:t xml:space="preserve">PMID:</w:t>
      </w:r>
      <w:r>
        <w:t xml:space="preserve"> </w:t>
      </w:r>
      <w:hyperlink r:id="rId214">
        <w:r>
          <w:rPr>
            <w:rStyle w:val="Hyperlink"/>
          </w:rPr>
          <w:t xml:space="preserve">30815073</w:t>
        </w:r>
      </w:hyperlink>
      <w:r>
        <w:t xml:space="preserve"> </w:t>
      </w:r>
      <w:r>
        <w:t xml:space="preserve">· PMCID:</w:t>
      </w:r>
      <w:r>
        <w:t xml:space="preserve"> </w:t>
      </w:r>
      <w:hyperlink r:id="rId215">
        <w:r>
          <w:rPr>
            <w:rStyle w:val="Hyperlink"/>
          </w:rPr>
          <w:t xml:space="preserve">PMC6371307</w:t>
        </w:r>
      </w:hyperlink>
    </w:p>
    <w:bookmarkEnd w:id="216"/>
    <w:bookmarkStart w:id="220" w:name="ref-Q25GV92r"/>
    <w:p>
      <w:pPr>
        <w:pStyle w:val="Bibliography"/>
      </w:pPr>
      <w:r>
        <w:t xml:space="preserve">37.</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17">
        <w:r>
          <w:rPr>
            <w:rStyle w:val="Hyperlink"/>
          </w:rPr>
          <w:t xml:space="preserve">https://doi.org/c89p2b</w:t>
        </w:r>
      </w:hyperlink>
      <w:r>
        <w:t xml:space="preserve"> </w:t>
      </w:r>
      <w:r>
        <w:br/>
      </w:r>
      <w:r>
        <w:t xml:space="preserve">DOI:</w:t>
      </w:r>
      <w:r>
        <w:t xml:space="preserve"> </w:t>
      </w:r>
      <w:hyperlink r:id="rId218">
        <w:r>
          <w:rPr>
            <w:rStyle w:val="Hyperlink"/>
          </w:rPr>
          <w:t xml:space="preserve">10.1109/cvpr.2001.990537</w:t>
        </w:r>
      </w:hyperlink>
      <w:r>
        <w:t xml:space="preserve"> </w:t>
      </w:r>
      <w:r>
        <w:t xml:space="preserve">· ISBN:</w:t>
      </w:r>
      <w:r>
        <w:t xml:space="preserve"> </w:t>
      </w:r>
      <w:hyperlink r:id="rId219">
        <w:r>
          <w:rPr>
            <w:rStyle w:val="Hyperlink"/>
          </w:rPr>
          <w:t xml:space="preserve">9780769512723</w:t>
        </w:r>
      </w:hyperlink>
    </w:p>
    <w:bookmarkEnd w:id="220"/>
    <w:bookmarkStart w:id="224" w:name="ref-ThoSnmu3"/>
    <w:p>
      <w:pPr>
        <w:pStyle w:val="Bibliography"/>
      </w:pPr>
      <w:r>
        <w:t xml:space="preserve">38.</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21">
        <w:r>
          <w:rPr>
            <w:rStyle w:val="Hyperlink"/>
          </w:rPr>
          <w:t xml:space="preserve">https://doi.org/cbzq9n</w:t>
        </w:r>
      </w:hyperlink>
      <w:r>
        <w:t xml:space="preserve"> </w:t>
      </w:r>
      <w:r>
        <w:br/>
      </w:r>
      <w:r>
        <w:t xml:space="preserve">DOI:</w:t>
      </w:r>
      <w:r>
        <w:t xml:space="preserve"> </w:t>
      </w:r>
      <w:hyperlink r:id="rId222">
        <w:r>
          <w:rPr>
            <w:rStyle w:val="Hyperlink"/>
          </w:rPr>
          <w:t xml:space="preserve">10.1007/978-3-540-75175-5_16</w:t>
        </w:r>
      </w:hyperlink>
      <w:r>
        <w:t xml:space="preserve"> </w:t>
      </w:r>
      <w:r>
        <w:t xml:space="preserve">· ISBN:</w:t>
      </w:r>
      <w:r>
        <w:t xml:space="preserve"> </w:t>
      </w:r>
      <w:hyperlink r:id="rId223">
        <w:r>
          <w:rPr>
            <w:rStyle w:val="Hyperlink"/>
          </w:rPr>
          <w:t xml:space="preserve">9783540751748</w:t>
        </w:r>
      </w:hyperlink>
    </w:p>
    <w:bookmarkEnd w:id="224"/>
    <w:bookmarkStart w:id="226" w:name="ref-1GhHIDxuW"/>
    <w:p>
      <w:pPr>
        <w:pStyle w:val="Bibliography"/>
      </w:pPr>
      <w:r>
        <w:t xml:space="preserve">39.</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25">
        <w:r>
          <w:rPr>
            <w:rStyle w:val="Hyperlink"/>
          </w:rPr>
          <w:t xml:space="preserve">https://arxiv.org/abs/1301.3781</w:t>
        </w:r>
      </w:hyperlink>
    </w:p>
    <w:bookmarkEnd w:id="226"/>
    <w:bookmarkStart w:id="231" w:name="ref-orPSUYei"/>
    <w:p>
      <w:pPr>
        <w:pStyle w:val="Bibliography"/>
      </w:pPr>
      <w:r>
        <w:t xml:space="preserve">40.</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27">
        <w:r>
          <w:rPr>
            <w:rStyle w:val="Hyperlink"/>
          </w:rPr>
          <w:t xml:space="preserve">https://doi.org/gp5pj6</w:t>
        </w:r>
      </w:hyperlink>
      <w:r>
        <w:t xml:space="preserve"> </w:t>
      </w:r>
      <w:r>
        <w:br/>
      </w:r>
      <w:r>
        <w:t xml:space="preserve">DOI:</w:t>
      </w:r>
      <w:r>
        <w:t xml:space="preserve"> </w:t>
      </w:r>
      <w:hyperlink r:id="rId228">
        <w:r>
          <w:rPr>
            <w:rStyle w:val="Hyperlink"/>
          </w:rPr>
          <w:t xml:space="preserve">10.1186/s12911-021-01688-3</w:t>
        </w:r>
      </w:hyperlink>
      <w:r>
        <w:t xml:space="preserve"> </w:t>
      </w:r>
      <w:r>
        <w:t xml:space="preserve">· PMID:</w:t>
      </w:r>
      <w:r>
        <w:t xml:space="preserve"> </w:t>
      </w:r>
      <w:hyperlink r:id="rId229">
        <w:r>
          <w:rPr>
            <w:rStyle w:val="Hyperlink"/>
          </w:rPr>
          <w:t xml:space="preserve">34809631</w:t>
        </w:r>
      </w:hyperlink>
      <w:r>
        <w:t xml:space="preserve"> </w:t>
      </w:r>
      <w:r>
        <w:t xml:space="preserve">· PMCID:</w:t>
      </w:r>
      <w:r>
        <w:t xml:space="preserve"> </w:t>
      </w:r>
      <w:hyperlink r:id="rId230">
        <w:r>
          <w:rPr>
            <w:rStyle w:val="Hyperlink"/>
          </w:rPr>
          <w:t xml:space="preserve">PMC8607560</w:t>
        </w:r>
      </w:hyperlink>
    </w:p>
    <w:bookmarkEnd w:id="231"/>
    <w:bookmarkStart w:id="236" w:name="ref-fMU2mxEc"/>
    <w:p>
      <w:pPr>
        <w:pStyle w:val="Bibliography"/>
      </w:pPr>
      <w:r>
        <w:t xml:space="preserve">41.</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32">
        <w:r>
          <w:rPr>
            <w:rStyle w:val="Hyperlink"/>
          </w:rPr>
          <w:t xml:space="preserve">https://doi.org/dhg6jb</w:t>
        </w:r>
      </w:hyperlink>
      <w:r>
        <w:t xml:space="preserve"> </w:t>
      </w:r>
      <w:r>
        <w:br/>
      </w:r>
      <w:r>
        <w:t xml:space="preserve">DOI:</w:t>
      </w:r>
      <w:r>
        <w:t xml:space="preserve"> </w:t>
      </w:r>
      <w:hyperlink r:id="rId233">
        <w:r>
          <w:rPr>
            <w:rStyle w:val="Hyperlink"/>
          </w:rPr>
          <w:t xml:space="preserve">10.1197/jamia.m3095</w:t>
        </w:r>
      </w:hyperlink>
      <w:r>
        <w:t xml:space="preserve"> </w:t>
      </w:r>
      <w:r>
        <w:t xml:space="preserve">· PMID:</w:t>
      </w:r>
      <w:r>
        <w:t xml:space="preserve"> </w:t>
      </w:r>
      <w:hyperlink r:id="rId234">
        <w:r>
          <w:rPr>
            <w:rStyle w:val="Hyperlink"/>
          </w:rPr>
          <w:t xml:space="preserve">19390099</w:t>
        </w:r>
      </w:hyperlink>
      <w:r>
        <w:t xml:space="preserve"> </w:t>
      </w:r>
      <w:r>
        <w:t xml:space="preserve">· PMCID:</w:t>
      </w:r>
      <w:r>
        <w:t xml:space="preserve"> </w:t>
      </w:r>
      <w:hyperlink r:id="rId235">
        <w:r>
          <w:rPr>
            <w:rStyle w:val="Hyperlink"/>
          </w:rPr>
          <w:t xml:space="preserve">PMC2705265</w:t>
        </w:r>
      </w:hyperlink>
    </w:p>
    <w:bookmarkEnd w:id="236"/>
    <w:bookmarkStart w:id="239" w:name="ref-19Gunahwx"/>
    <w:p>
      <w:pPr>
        <w:pStyle w:val="Bibliography"/>
      </w:pPr>
      <w:r>
        <w:t xml:space="preserve">42.</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37">
        <w:r>
          <w:rPr>
            <w:rStyle w:val="Hyperlink"/>
          </w:rPr>
          <w:t xml:space="preserve">https://doi.org/gp5pj7</w:t>
        </w:r>
      </w:hyperlink>
      <w:r>
        <w:t xml:space="preserve"> </w:t>
      </w:r>
      <w:r>
        <w:br/>
      </w:r>
      <w:r>
        <w:t xml:space="preserve">DOI:</w:t>
      </w:r>
      <w:r>
        <w:t xml:space="preserve"> </w:t>
      </w:r>
      <w:hyperlink r:id="rId238">
        <w:r>
          <w:rPr>
            <w:rStyle w:val="Hyperlink"/>
          </w:rPr>
          <w:t xml:space="preserve">10.48550/arxiv.1608.06048</w:t>
        </w:r>
      </w:hyperlink>
    </w:p>
    <w:bookmarkEnd w:id="239"/>
    <w:bookmarkStart w:id="241" w:name="ref-wFHvLXy8"/>
    <w:p>
      <w:pPr>
        <w:pStyle w:val="Bibliography"/>
      </w:pPr>
      <w:r>
        <w:t xml:space="preserve">43.</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40">
        <w:r>
          <w:rPr>
            <w:rStyle w:val="Hyperlink"/>
          </w:rPr>
          <w:t xml:space="preserve">9780262035613</w:t>
        </w:r>
      </w:hyperlink>
    </w:p>
    <w:bookmarkEnd w:id="241"/>
    <w:bookmarkStart w:id="246" w:name="ref-SDzZeG0c"/>
    <w:p>
      <w:pPr>
        <w:pStyle w:val="Bibliography"/>
      </w:pPr>
      <w:r>
        <w:t xml:space="preserve">44.</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42">
        <w:r>
          <w:rPr>
            <w:rStyle w:val="Hyperlink"/>
          </w:rPr>
          <w:t xml:space="preserve">https://www.ncbi.nlm.nih.gov/pmc/articles/PMC8238368/</w:t>
        </w:r>
      </w:hyperlink>
      <w:r>
        <w:t xml:space="preserve"> </w:t>
      </w:r>
      <w:r>
        <w:br/>
      </w:r>
      <w:r>
        <w:t xml:space="preserve">DOI:</w:t>
      </w:r>
      <w:r>
        <w:t xml:space="preserve"> </w:t>
      </w:r>
      <w:hyperlink r:id="rId243">
        <w:r>
          <w:rPr>
            <w:rStyle w:val="Hyperlink"/>
          </w:rPr>
          <w:t xml:space="preserve">10.1097/cce.0000000000000453</w:t>
        </w:r>
      </w:hyperlink>
      <w:r>
        <w:t xml:space="preserve"> </w:t>
      </w:r>
      <w:r>
        <w:t xml:space="preserve">· PMID:</w:t>
      </w:r>
      <w:r>
        <w:t xml:space="preserve"> </w:t>
      </w:r>
      <w:hyperlink r:id="rId244">
        <w:r>
          <w:rPr>
            <w:rStyle w:val="Hyperlink"/>
          </w:rPr>
          <w:t xml:space="preserve">34235453</w:t>
        </w:r>
      </w:hyperlink>
      <w:r>
        <w:t xml:space="preserve"> </w:t>
      </w:r>
      <w:r>
        <w:t xml:space="preserve">· PMCID:</w:t>
      </w:r>
      <w:r>
        <w:t xml:space="preserve"> </w:t>
      </w:r>
      <w:hyperlink r:id="rId245">
        <w:r>
          <w:rPr>
            <w:rStyle w:val="Hyperlink"/>
          </w:rPr>
          <w:t xml:space="preserve">PMC8238368</w:t>
        </w:r>
      </w:hyperlink>
    </w:p>
    <w:bookmarkEnd w:id="246"/>
    <w:bookmarkStart w:id="251" w:name="ref-biC8xxbd"/>
    <w:p>
      <w:pPr>
        <w:pStyle w:val="Bibliography"/>
      </w:pPr>
      <w:r>
        <w:t xml:space="preserve">45.</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47">
        <w:r>
          <w:rPr>
            <w:rStyle w:val="Hyperlink"/>
          </w:rPr>
          <w:t xml:space="preserve">https://doi.org/ghrqhq</w:t>
        </w:r>
      </w:hyperlink>
      <w:r>
        <w:t xml:space="preserve"> </w:t>
      </w:r>
      <w:r>
        <w:br/>
      </w:r>
      <w:r>
        <w:t xml:space="preserve">DOI:</w:t>
      </w:r>
      <w:r>
        <w:t xml:space="preserve"> </w:t>
      </w:r>
      <w:hyperlink r:id="rId248">
        <w:r>
          <w:rPr>
            <w:rStyle w:val="Hyperlink"/>
          </w:rPr>
          <w:t xml:space="preserve">10.1371/journal.pgen.1004754</w:t>
        </w:r>
      </w:hyperlink>
      <w:r>
        <w:t xml:space="preserve"> </w:t>
      </w:r>
      <w:r>
        <w:t xml:space="preserve">· PMID:</w:t>
      </w:r>
      <w:r>
        <w:t xml:space="preserve"> </w:t>
      </w:r>
      <w:hyperlink r:id="rId249">
        <w:r>
          <w:rPr>
            <w:rStyle w:val="Hyperlink"/>
          </w:rPr>
          <w:t xml:space="preserve">25393026</w:t>
        </w:r>
      </w:hyperlink>
      <w:r>
        <w:t xml:space="preserve"> </w:t>
      </w:r>
      <w:r>
        <w:t xml:space="preserve">· PMCID:</w:t>
      </w:r>
      <w:r>
        <w:t xml:space="preserve"> </w:t>
      </w:r>
      <w:hyperlink r:id="rId250">
        <w:r>
          <w:rPr>
            <w:rStyle w:val="Hyperlink"/>
          </w:rPr>
          <w:t xml:space="preserve">PMC4230844</w:t>
        </w:r>
      </w:hyperlink>
    </w:p>
    <w:bookmarkEnd w:id="251"/>
    <w:bookmarkStart w:id="256" w:name="ref-rfLLR7gS"/>
    <w:p>
      <w:pPr>
        <w:pStyle w:val="Bibliography"/>
      </w:pPr>
      <w:r>
        <w:t xml:space="preserve">46.</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52">
        <w:r>
          <w:rPr>
            <w:rStyle w:val="Hyperlink"/>
          </w:rPr>
          <w:t xml:space="preserve">https://doi.org/ggn9zg</w:t>
        </w:r>
      </w:hyperlink>
      <w:r>
        <w:t xml:space="preserve"> </w:t>
      </w:r>
      <w:r>
        <w:br/>
      </w:r>
      <w:r>
        <w:t xml:space="preserve">DOI:</w:t>
      </w:r>
      <w:r>
        <w:t xml:space="preserve"> </w:t>
      </w:r>
      <w:hyperlink r:id="rId253">
        <w:r>
          <w:rPr>
            <w:rStyle w:val="Hyperlink"/>
          </w:rPr>
          <w:t xml:space="preserve">10.1002/sim.6782</w:t>
        </w:r>
      </w:hyperlink>
      <w:r>
        <w:t xml:space="preserve"> </w:t>
      </w:r>
      <w:r>
        <w:t xml:space="preserve">· PMID:</w:t>
      </w:r>
      <w:r>
        <w:t xml:space="preserve"> </w:t>
      </w:r>
      <w:hyperlink r:id="rId254">
        <w:r>
          <w:rPr>
            <w:rStyle w:val="Hyperlink"/>
          </w:rPr>
          <w:t xml:space="preserve">26514699</w:t>
        </w:r>
      </w:hyperlink>
      <w:r>
        <w:t xml:space="preserve"> </w:t>
      </w:r>
      <w:r>
        <w:t xml:space="preserve">· PMCID:</w:t>
      </w:r>
      <w:r>
        <w:t xml:space="preserve"> </w:t>
      </w:r>
      <w:hyperlink r:id="rId255">
        <w:r>
          <w:rPr>
            <w:rStyle w:val="Hyperlink"/>
          </w:rPr>
          <w:t xml:space="preserve">PMC4982098</w:t>
        </w:r>
      </w:hyperlink>
    </w:p>
    <w:bookmarkEnd w:id="256"/>
    <w:bookmarkStart w:id="259" w:name="ref-JZNkB8d7"/>
    <w:p>
      <w:pPr>
        <w:pStyle w:val="Bibliography"/>
      </w:pPr>
      <w:r>
        <w:t xml:space="preserve">47.</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57">
        <w:r>
          <w:rPr>
            <w:rStyle w:val="Hyperlink"/>
          </w:rPr>
          <w:t xml:space="preserve">https://doi.org/b8cwwr</w:t>
        </w:r>
      </w:hyperlink>
      <w:r>
        <w:t xml:space="preserve"> </w:t>
      </w:r>
      <w:r>
        <w:br/>
      </w:r>
      <w:r>
        <w:t xml:space="preserve">DOI:</w:t>
      </w:r>
      <w:r>
        <w:t xml:space="preserve"> </w:t>
      </w:r>
      <w:hyperlink r:id="rId258">
        <w:r>
          <w:rPr>
            <w:rStyle w:val="Hyperlink"/>
          </w:rPr>
          <w:t xml:space="preserve">10.1111/j.1467-9868.2005.00503.x</w:t>
        </w:r>
      </w:hyperlink>
    </w:p>
    <w:bookmarkEnd w:id="259"/>
    <w:bookmarkStart w:id="264" w:name="ref-fPp30wsy"/>
    <w:p>
      <w:pPr>
        <w:pStyle w:val="Bibliography"/>
      </w:pPr>
      <w:r>
        <w:t xml:space="preserve">48.</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(2011-12)</w:t>
      </w:r>
      <w:r>
        <w:t xml:space="preserve"> </w:t>
      </w:r>
      <w:hyperlink r:id="rId260">
        <w:r>
          <w:rPr>
            <w:rStyle w:val="Hyperlink"/>
          </w:rPr>
          <w:t xml:space="preserve">https://doi.org/b9mf4x</w:t>
        </w:r>
      </w:hyperlink>
      <w:r>
        <w:t xml:space="preserve"> </w:t>
      </w:r>
      <w:r>
        <w:br/>
      </w:r>
      <w:r>
        <w:t xml:space="preserve">DOI:</w:t>
      </w:r>
      <w:r>
        <w:t xml:space="preserve"> </w:t>
      </w:r>
      <w:hyperlink r:id="rId261">
        <w:r>
          <w:rPr>
            <w:rStyle w:val="Hyperlink"/>
          </w:rPr>
          <w:t xml:space="preserve">10.1186/1753-6561-5-s9-s113</w:t>
        </w:r>
      </w:hyperlink>
      <w:r>
        <w:t xml:space="preserve"> </w:t>
      </w:r>
      <w:r>
        <w:t xml:space="preserve">· PMID:</w:t>
      </w:r>
      <w:r>
        <w:t xml:space="preserve"> </w:t>
      </w:r>
      <w:hyperlink r:id="rId262">
        <w:r>
          <w:rPr>
            <w:rStyle w:val="Hyperlink"/>
          </w:rPr>
          <w:t xml:space="preserve">22373209</w:t>
        </w:r>
      </w:hyperlink>
      <w:r>
        <w:t xml:space="preserve"> </w:t>
      </w:r>
      <w:r>
        <w:t xml:space="preserve">· PMCID:</w:t>
      </w:r>
      <w:r>
        <w:t xml:space="preserve"> </w:t>
      </w:r>
      <w:hyperlink r:id="rId263">
        <w:r>
          <w:rPr>
            <w:rStyle w:val="Hyperlink"/>
          </w:rPr>
          <w:t xml:space="preserve">PMC3287837</w:t>
        </w:r>
      </w:hyperlink>
    </w:p>
    <w:bookmarkEnd w:id="264"/>
    <w:bookmarkStart w:id="268" w:name="ref-lXiw1iso"/>
    <w:p>
      <w:pPr>
        <w:pStyle w:val="Bibliography"/>
      </w:pPr>
      <w:r>
        <w:t xml:space="preserve">49.</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65">
        <w:r>
          <w:rPr>
            <w:rStyle w:val="Hyperlink"/>
          </w:rPr>
          <w:t xml:space="preserve">https://doi.org/f73xvj</w:t>
        </w:r>
      </w:hyperlink>
      <w:r>
        <w:t xml:space="preserve"> </w:t>
      </w:r>
      <w:r>
        <w:br/>
      </w:r>
      <w:r>
        <w:t xml:space="preserve">DOI:</w:t>
      </w:r>
      <w:r>
        <w:t xml:space="preserve"> </w:t>
      </w:r>
      <w:hyperlink r:id="rId266">
        <w:r>
          <w:rPr>
            <w:rStyle w:val="Hyperlink"/>
          </w:rPr>
          <w:t xml:space="preserve">10.1016/j.compbiomed.2015.10.008</w:t>
        </w:r>
      </w:hyperlink>
      <w:r>
        <w:t xml:space="preserve"> </w:t>
      </w:r>
      <w:r>
        <w:t xml:space="preserve">· PMID:</w:t>
      </w:r>
      <w:r>
        <w:t xml:space="preserve"> </w:t>
      </w:r>
      <w:hyperlink r:id="rId267">
        <w:r>
          <w:rPr>
            <w:rStyle w:val="Hyperlink"/>
          </w:rPr>
          <w:t xml:space="preserve">26520484</w:t>
        </w:r>
      </w:hyperlink>
    </w:p>
    <w:bookmarkEnd w:id="268"/>
    <w:bookmarkStart w:id="273" w:name="ref-JkWXgEgV"/>
    <w:p>
      <w:pPr>
        <w:pStyle w:val="Bibliography"/>
      </w:pPr>
      <w:r>
        <w:t xml:space="preserve">50.</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69">
        <w:r>
          <w:rPr>
            <w:rStyle w:val="Hyperlink"/>
          </w:rPr>
          <w:t xml:space="preserve">https://doi.org/gg5hmj</w:t>
        </w:r>
      </w:hyperlink>
      <w:r>
        <w:t xml:space="preserve"> </w:t>
      </w:r>
      <w:r>
        <w:br/>
      </w:r>
      <w:r>
        <w:t xml:space="preserve">DOI:</w:t>
      </w:r>
      <w:r>
        <w:t xml:space="preserve"> </w:t>
      </w:r>
      <w:hyperlink r:id="rId270">
        <w:r>
          <w:rPr>
            <w:rStyle w:val="Hyperlink"/>
          </w:rPr>
          <w:t xml:space="preserve">10.1186/s12859-019-2994-z</w:t>
        </w:r>
      </w:hyperlink>
      <w:r>
        <w:t xml:space="preserve"> </w:t>
      </w:r>
      <w:r>
        <w:t xml:space="preserve">· PMID:</w:t>
      </w:r>
      <w:r>
        <w:t xml:space="preserve"> </w:t>
      </w:r>
      <w:hyperlink r:id="rId271">
        <w:r>
          <w:rPr>
            <w:rStyle w:val="Hyperlink"/>
          </w:rPr>
          <w:t xml:space="preserve">31438843</w:t>
        </w:r>
      </w:hyperlink>
      <w:r>
        <w:t xml:space="preserve"> </w:t>
      </w:r>
      <w:r>
        <w:t xml:space="preserve">· PMCID:</w:t>
      </w:r>
      <w:r>
        <w:t xml:space="preserve"> </w:t>
      </w:r>
      <w:hyperlink r:id="rId272">
        <w:r>
          <w:rPr>
            <w:rStyle w:val="Hyperlink"/>
          </w:rPr>
          <w:t xml:space="preserve">PMC6704630</w:t>
        </w:r>
      </w:hyperlink>
    </w:p>
    <w:bookmarkEnd w:id="273"/>
    <w:bookmarkStart w:id="276" w:name="ref-17HK9o457"/>
    <w:p>
      <w:pPr>
        <w:pStyle w:val="Bibliography"/>
      </w:pPr>
      <w:r>
        <w:t xml:space="preserve">51.</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74">
        <w:r>
          <w:rPr>
            <w:rStyle w:val="Hyperlink"/>
          </w:rPr>
          <w:t xml:space="preserve">https://doi.org/gdj2j4</w:t>
        </w:r>
      </w:hyperlink>
      <w:r>
        <w:t xml:space="preserve"> </w:t>
      </w:r>
      <w:r>
        <w:br/>
      </w:r>
      <w:r>
        <w:t xml:space="preserve">DOI:</w:t>
      </w:r>
      <w:r>
        <w:t xml:space="preserve"> </w:t>
      </w:r>
      <w:hyperlink r:id="rId275">
        <w:r>
          <w:rPr>
            <w:rStyle w:val="Hyperlink"/>
          </w:rPr>
          <w:t xml:space="preserve">10.1101/278739</w:t>
        </w:r>
      </w:hyperlink>
    </w:p>
    <w:bookmarkEnd w:id="276"/>
    <w:bookmarkStart w:id="279" w:name="ref-EOUjThUk"/>
    <w:p>
      <w:pPr>
        <w:pStyle w:val="Bibliography"/>
      </w:pPr>
      <w:r>
        <w:t xml:space="preserve">52.</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77">
        <w:r>
          <w:rPr>
            <w:rStyle w:val="Hyperlink"/>
          </w:rPr>
          <w:t xml:space="preserve">https://doi.org/gpp5xv</w:t>
        </w:r>
      </w:hyperlink>
      <w:r>
        <w:t xml:space="preserve"> </w:t>
      </w:r>
      <w:r>
        <w:br/>
      </w:r>
      <w:r>
        <w:t xml:space="preserve">DOI:</w:t>
      </w:r>
      <w:r>
        <w:t xml:space="preserve"> </w:t>
      </w:r>
      <w:hyperlink r:id="rId278">
        <w:r>
          <w:rPr>
            <w:rStyle w:val="Hyperlink"/>
          </w:rPr>
          <w:t xml:space="preserve">10.48550/arxiv.1312.6114</w:t>
        </w:r>
      </w:hyperlink>
    </w:p>
    <w:bookmarkEnd w:id="279"/>
    <w:bookmarkStart w:id="284" w:name="ref-i5ynU2dS"/>
    <w:p>
      <w:pPr>
        <w:pStyle w:val="Bibliography"/>
      </w:pPr>
      <w:r>
        <w:t xml:space="preserve">53.</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80">
        <w:r>
          <w:rPr>
            <w:rStyle w:val="Hyperlink"/>
          </w:rPr>
          <w:t xml:space="preserve">https://doi.org/gpp5xt</w:t>
        </w:r>
      </w:hyperlink>
      <w:r>
        <w:t xml:space="preserve"> </w:t>
      </w:r>
      <w:r>
        <w:br/>
      </w:r>
      <w:r>
        <w:t xml:space="preserve">DOI:</w:t>
      </w:r>
      <w:r>
        <w:t xml:space="preserve"> </w:t>
      </w:r>
      <w:hyperlink r:id="rId281">
        <w:r>
          <w:rPr>
            <w:rStyle w:val="Hyperlink"/>
          </w:rPr>
          <w:t xml:space="preserve">10.1371/journal.pone.0232376</w:t>
        </w:r>
      </w:hyperlink>
      <w:r>
        <w:t xml:space="preserve"> </w:t>
      </w:r>
      <w:r>
        <w:t xml:space="preserve">· PMID:</w:t>
      </w:r>
      <w:r>
        <w:t xml:space="preserve"> </w:t>
      </w:r>
      <w:hyperlink r:id="rId282">
        <w:r>
          <w:rPr>
            <w:rStyle w:val="Hyperlink"/>
          </w:rPr>
          <w:t xml:space="preserve">32348367</w:t>
        </w:r>
      </w:hyperlink>
      <w:r>
        <w:t xml:space="preserve"> </w:t>
      </w:r>
      <w:r>
        <w:t xml:space="preserve">· PMCID:</w:t>
      </w:r>
      <w:r>
        <w:t xml:space="preserve"> </w:t>
      </w:r>
      <w:hyperlink r:id="rId283">
        <w:r>
          <w:rPr>
            <w:rStyle w:val="Hyperlink"/>
          </w:rPr>
          <w:t xml:space="preserve">PMC7190137</w:t>
        </w:r>
      </w:hyperlink>
    </w:p>
    <w:bookmarkEnd w:id="284"/>
    <w:bookmarkStart w:id="289" w:name="ref-5cHHEM6Q"/>
    <w:p>
      <w:pPr>
        <w:pStyle w:val="Bibliography"/>
      </w:pPr>
      <w:r>
        <w:t xml:space="preserve">54.</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85">
        <w:r>
          <w:rPr>
            <w:rStyle w:val="Hyperlink"/>
          </w:rPr>
          <w:t xml:space="preserve">https://doi.org/f9v7bz</w:t>
        </w:r>
      </w:hyperlink>
      <w:r>
        <w:t xml:space="preserve"> </w:t>
      </w:r>
      <w:r>
        <w:br/>
      </w:r>
      <w:r>
        <w:t xml:space="preserve">DOI:</w:t>
      </w:r>
      <w:r>
        <w:t xml:space="preserve"> </w:t>
      </w:r>
      <w:hyperlink r:id="rId286">
        <w:r>
          <w:rPr>
            <w:rStyle w:val="Hyperlink"/>
          </w:rPr>
          <w:t xml:space="preserve">10.1093/nar/gkw1128</w:t>
        </w:r>
      </w:hyperlink>
      <w:r>
        <w:t xml:space="preserve"> </w:t>
      </w:r>
      <w:r>
        <w:t xml:space="preserve">· PMID:</w:t>
      </w:r>
      <w:r>
        <w:t xml:space="preserve"> </w:t>
      </w:r>
      <w:hyperlink r:id="rId287">
        <w:r>
          <w:rPr>
            <w:rStyle w:val="Hyperlink"/>
          </w:rPr>
          <w:t xml:space="preserve">27899636</w:t>
        </w:r>
      </w:hyperlink>
      <w:r>
        <w:t xml:space="preserve"> </w:t>
      </w:r>
      <w:r>
        <w:t xml:space="preserve">· PMCID:</w:t>
      </w:r>
      <w:r>
        <w:t xml:space="preserve"> </w:t>
      </w:r>
      <w:hyperlink r:id="rId288">
        <w:r>
          <w:rPr>
            <w:rStyle w:val="Hyperlink"/>
          </w:rPr>
          <w:t xml:space="preserve">PMC5210586</w:t>
        </w:r>
      </w:hyperlink>
    </w:p>
    <w:bookmarkEnd w:id="289"/>
    <w:bookmarkStart w:id="294" w:name="ref-O21tn8vf"/>
    <w:p>
      <w:pPr>
        <w:pStyle w:val="Bibliography"/>
      </w:pPr>
      <w:r>
        <w:t xml:space="preserve">55.</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90">
        <w:r>
          <w:rPr>
            <w:rStyle w:val="Hyperlink"/>
          </w:rPr>
          <w:t xml:space="preserve">https://doi.org/cdfk</w:t>
        </w:r>
      </w:hyperlink>
      <w:r>
        <w:t xml:space="preserve"> </w:t>
      </w:r>
      <w:r>
        <w:br/>
      </w:r>
      <w:r>
        <w:t xml:space="preserve">DOI:</w:t>
      </w:r>
      <w:r>
        <w:t xml:space="preserve"> </w:t>
      </w:r>
      <w:hyperlink r:id="rId291">
        <w:r>
          <w:rPr>
            <w:rStyle w:val="Hyperlink"/>
          </w:rPr>
          <w:t xml:space="preserve">10.7554/elife.26726</w:t>
        </w:r>
      </w:hyperlink>
      <w:r>
        <w:t xml:space="preserve"> </w:t>
      </w:r>
      <w:r>
        <w:t xml:space="preserve">· PMID:</w:t>
      </w:r>
      <w:r>
        <w:t xml:space="preserve"> </w:t>
      </w:r>
      <w:hyperlink r:id="rId292">
        <w:r>
          <w:rPr>
            <w:rStyle w:val="Hyperlink"/>
          </w:rPr>
          <w:t xml:space="preserve">28936969</w:t>
        </w:r>
      </w:hyperlink>
      <w:r>
        <w:t xml:space="preserve"> </w:t>
      </w:r>
      <w:r>
        <w:t xml:space="preserve">· PMCID:</w:t>
      </w:r>
      <w:r>
        <w:t xml:space="preserve"> </w:t>
      </w:r>
      <w:hyperlink r:id="rId293">
        <w:r>
          <w:rPr>
            <w:rStyle w:val="Hyperlink"/>
          </w:rPr>
          <w:t xml:space="preserve">PMC5640425</w:t>
        </w:r>
      </w:hyperlink>
    </w:p>
    <w:bookmarkEnd w:id="294"/>
    <w:bookmarkStart w:id="297" w:name="ref-1H2nqqKV7"/>
    <w:p>
      <w:pPr>
        <w:pStyle w:val="Bibliography"/>
      </w:pPr>
      <w:r>
        <w:t xml:space="preserve">56.</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295">
        <w:r>
          <w:rPr>
            <w:rStyle w:val="Hyperlink"/>
          </w:rPr>
          <w:t xml:space="preserve">https://doi.org/gg338z</w:t>
        </w:r>
      </w:hyperlink>
      <w:r>
        <w:t xml:space="preserve"> </w:t>
      </w:r>
      <w:r>
        <w:br/>
      </w:r>
      <w:r>
        <w:t xml:space="preserve">DOI:</w:t>
      </w:r>
      <w:r>
        <w:t xml:space="preserve"> </w:t>
      </w:r>
      <w:hyperlink r:id="rId296">
        <w:r>
          <w:rPr>
            <w:rStyle w:val="Hyperlink"/>
          </w:rPr>
          <w:t xml:space="preserve">10.1101/2020.04.30.071407</w:t>
        </w:r>
      </w:hyperlink>
    </w:p>
    <w:bookmarkEnd w:id="297"/>
    <w:bookmarkStart w:id="302" w:name="ref-CSiMoOrI"/>
    <w:p>
      <w:pPr>
        <w:pStyle w:val="Bibliography"/>
      </w:pPr>
      <w:r>
        <w:t xml:space="preserve">57.</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298">
        <w:r>
          <w:rPr>
            <w:rStyle w:val="Hyperlink"/>
          </w:rPr>
          <w:t xml:space="preserve">https://doi.org/gc3ndk</w:t>
        </w:r>
      </w:hyperlink>
      <w:r>
        <w:t xml:space="preserve"> </w:t>
      </w:r>
      <w:r>
        <w:br/>
      </w:r>
      <w:r>
        <w:t xml:space="preserve">DOI:</w:t>
      </w:r>
      <w:r>
        <w:t xml:space="preserve"> </w:t>
      </w:r>
      <w:hyperlink r:id="rId299">
        <w:r>
          <w:rPr>
            <w:rStyle w:val="Hyperlink"/>
          </w:rPr>
          <w:t xml:space="preserve">10.1093/bioinformatics/bty114</w:t>
        </w:r>
      </w:hyperlink>
      <w:r>
        <w:t xml:space="preserve"> </w:t>
      </w:r>
      <w:r>
        <w:t xml:space="preserve">· PMID:</w:t>
      </w:r>
      <w:r>
        <w:t xml:space="preserve"> </w:t>
      </w:r>
      <w:hyperlink r:id="rId300">
        <w:r>
          <w:rPr>
            <w:rStyle w:val="Hyperlink"/>
          </w:rPr>
          <w:t xml:space="preserve">29490008</w:t>
        </w:r>
      </w:hyperlink>
      <w:r>
        <w:t xml:space="preserve"> </w:t>
      </w:r>
      <w:r>
        <w:t xml:space="preserve">· PMCID:</w:t>
      </w:r>
      <w:r>
        <w:t xml:space="preserve"> </w:t>
      </w:r>
      <w:hyperlink r:id="rId301">
        <w:r>
          <w:rPr>
            <w:rStyle w:val="Hyperlink"/>
          </w:rPr>
          <w:t xml:space="preserve">PMC6061699</w:t>
        </w:r>
      </w:hyperlink>
    </w:p>
    <w:bookmarkEnd w:id="302"/>
    <w:bookmarkStart w:id="304" w:name="ref-wjHFUHNC"/>
    <w:p>
      <w:pPr>
        <w:pStyle w:val="Bibliography"/>
      </w:pPr>
      <w:r>
        <w:t xml:space="preserve">58.</w:t>
      </w:r>
      <w:r>
        <w:t xml:space="preserve"> </w:t>
      </w:r>
      <w:r>
        <w:rPr>
          <w:b/>
        </w:rPr>
        <w:t xml:space="preserve">Orphanet</w:t>
      </w:r>
      <w:r>
        <w:t xml:space="preserve"> </w:t>
      </w:r>
      <w:hyperlink r:id="rId303">
        <w:r>
          <w:rPr>
            <w:rStyle w:val="Hyperlink"/>
          </w:rPr>
          <w:t xml:space="preserve">https://www.orpha.net/consor/cgi-bin/index.php</w:t>
        </w:r>
      </w:hyperlink>
    </w:p>
    <w:bookmarkEnd w:id="304"/>
    <w:bookmarkStart w:id="309" w:name="ref-1DCdPxaef"/>
    <w:p>
      <w:pPr>
        <w:pStyle w:val="Bibliography"/>
      </w:pPr>
      <w:r>
        <w:t xml:space="preserve">59.</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05">
        <w:r>
          <w:rPr>
            <w:rStyle w:val="Hyperlink"/>
          </w:rPr>
          <w:t xml:space="preserve">https://doi.org/ggsdkj</w:t>
        </w:r>
      </w:hyperlink>
      <w:r>
        <w:t xml:space="preserve"> </w:t>
      </w:r>
      <w:r>
        <w:br/>
      </w:r>
      <w:r>
        <w:t xml:space="preserve">DOI:</w:t>
      </w:r>
      <w:r>
        <w:t xml:space="preserve"> </w:t>
      </w:r>
      <w:hyperlink r:id="rId306">
        <w:r>
          <w:rPr>
            <w:rStyle w:val="Hyperlink"/>
          </w:rPr>
          <w:t xml:space="preserve">10.1093/database/baaa015</w:t>
        </w:r>
      </w:hyperlink>
      <w:r>
        <w:t xml:space="preserve"> </w:t>
      </w:r>
      <w:r>
        <w:t xml:space="preserve">· PMID:</w:t>
      </w:r>
      <w:r>
        <w:t xml:space="preserve"> </w:t>
      </w:r>
      <w:hyperlink r:id="rId307">
        <w:r>
          <w:rPr>
            <w:rStyle w:val="Hyperlink"/>
          </w:rPr>
          <w:t xml:space="preserve">32283553</w:t>
        </w:r>
      </w:hyperlink>
      <w:r>
        <w:t xml:space="preserve"> </w:t>
      </w:r>
      <w:r>
        <w:t xml:space="preserve">· PMCID:</w:t>
      </w:r>
      <w:r>
        <w:t xml:space="preserve"> </w:t>
      </w:r>
      <w:hyperlink r:id="rId308">
        <w:r>
          <w:rPr>
            <w:rStyle w:val="Hyperlink"/>
          </w:rPr>
          <w:t xml:space="preserve">PMC7153956</w:t>
        </w:r>
      </w:hyperlink>
    </w:p>
    <w:bookmarkEnd w:id="309"/>
    <w:bookmarkStart w:id="313" w:name="ref-5FkKpSQe"/>
    <w:p>
      <w:pPr>
        <w:pStyle w:val="Bibliography"/>
      </w:pPr>
      <w:r>
        <w:t xml:space="preserve">60.</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10">
        <w:r>
          <w:rPr>
            <w:rStyle w:val="Hyperlink"/>
          </w:rPr>
          <w:t xml:space="preserve">https://doi.org/gmpgs6</w:t>
        </w:r>
      </w:hyperlink>
      <w:r>
        <w:t xml:space="preserve"> </w:t>
      </w:r>
      <w:r>
        <w:br/>
      </w:r>
      <w:r>
        <w:t xml:space="preserve">DOI:</w:t>
      </w:r>
      <w:r>
        <w:t xml:space="preserve"> </w:t>
      </w:r>
      <w:hyperlink r:id="rId311">
        <w:r>
          <w:rPr>
            <w:rStyle w:val="Hyperlink"/>
          </w:rPr>
          <w:t xml:space="preserve">10.1016/j.jbi.2021.103838</w:t>
        </w:r>
      </w:hyperlink>
      <w:r>
        <w:t xml:space="preserve"> </w:t>
      </w:r>
      <w:r>
        <w:t xml:space="preserve">· PMID:</w:t>
      </w:r>
      <w:r>
        <w:t xml:space="preserve"> </w:t>
      </w:r>
      <w:hyperlink r:id="rId312">
        <w:r>
          <w:rPr>
            <w:rStyle w:val="Hyperlink"/>
          </w:rPr>
          <w:t xml:space="preserve">34119691</w:t>
        </w:r>
      </w:hyperlink>
    </w:p>
    <w:bookmarkEnd w:id="313"/>
    <w:bookmarkStart w:id="318" w:name="ref-gVNjawAX"/>
    <w:p>
      <w:pPr>
        <w:pStyle w:val="Bibliography"/>
      </w:pPr>
      <w:r>
        <w:t xml:space="preserve">61.</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14">
        <w:r>
          <w:rPr>
            <w:rStyle w:val="Hyperlink"/>
          </w:rPr>
          <w:t xml:space="preserve">https://doi.org/gg5j65</w:t>
        </w:r>
      </w:hyperlink>
      <w:r>
        <w:t xml:space="preserve"> </w:t>
      </w:r>
      <w:r>
        <w:br/>
      </w:r>
      <w:r>
        <w:t xml:space="preserve">DOI:</w:t>
      </w:r>
      <w:r>
        <w:t xml:space="preserve"> </w:t>
      </w:r>
      <w:hyperlink r:id="rId315">
        <w:r>
          <w:rPr>
            <w:rStyle w:val="Hyperlink"/>
          </w:rPr>
          <w:t xml:space="preserve">10.1186/s12911-019-0938-1</w:t>
        </w:r>
      </w:hyperlink>
      <w:r>
        <w:t xml:space="preserve"> </w:t>
      </w:r>
      <w:r>
        <w:t xml:space="preserve">· PMID:</w:t>
      </w:r>
      <w:r>
        <w:t xml:space="preserve"> </w:t>
      </w:r>
      <w:hyperlink r:id="rId316">
        <w:r>
          <w:rPr>
            <w:rStyle w:val="Hyperlink"/>
          </w:rPr>
          <w:t xml:space="preserve">31801534</w:t>
        </w:r>
      </w:hyperlink>
      <w:r>
        <w:t xml:space="preserve"> </w:t>
      </w:r>
      <w:r>
        <w:t xml:space="preserve">· PMCID:</w:t>
      </w:r>
      <w:r>
        <w:t xml:space="preserve"> </w:t>
      </w:r>
      <w:hyperlink r:id="rId317">
        <w:r>
          <w:rPr>
            <w:rStyle w:val="Hyperlink"/>
          </w:rPr>
          <w:t xml:space="preserve">PMC6894101</w:t>
        </w:r>
      </w:hyperlink>
    </w:p>
    <w:bookmarkEnd w:id="318"/>
    <w:bookmarkStart w:id="322" w:name="ref-uDR1FuFx"/>
    <w:p>
      <w:pPr>
        <w:pStyle w:val="Bibliography"/>
      </w:pPr>
      <w:r>
        <w:t xml:space="preserve">62.</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19">
        <w:r>
          <w:rPr>
            <w:rStyle w:val="Hyperlink"/>
          </w:rPr>
          <w:t xml:space="preserve">https://doi.org/gmpgs7</w:t>
        </w:r>
      </w:hyperlink>
      <w:r>
        <w:t xml:space="preserve"> </w:t>
      </w:r>
      <w:r>
        <w:br/>
      </w:r>
      <w:r>
        <w:t xml:space="preserve">DOI:</w:t>
      </w:r>
      <w:r>
        <w:t xml:space="preserve"> </w:t>
      </w:r>
      <w:hyperlink r:id="rId320">
        <w:r>
          <w:rPr>
            <w:rStyle w:val="Hyperlink"/>
          </w:rPr>
          <w:t xml:space="preserve">10.1142/9789811215636_0041</w:t>
        </w:r>
      </w:hyperlink>
      <w:r>
        <w:t xml:space="preserve"> </w:t>
      </w:r>
      <w:r>
        <w:t xml:space="preserve">· ISBN:</w:t>
      </w:r>
      <w:r>
        <w:t xml:space="preserve"> </w:t>
      </w:r>
      <w:hyperlink r:id="rId321">
        <w:r>
          <w:rPr>
            <w:rStyle w:val="Hyperlink"/>
          </w:rPr>
          <w:t xml:space="preserve">9789811215629</w:t>
        </w:r>
      </w:hyperlink>
    </w:p>
    <w:bookmarkEnd w:id="322"/>
    <w:bookmarkStart w:id="327" w:name="ref-1BjxYCRrD"/>
    <w:p>
      <w:pPr>
        <w:pStyle w:val="Bibliography"/>
      </w:pPr>
      <w:r>
        <w:t xml:space="preserve">63.</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23">
        <w:r>
          <w:rPr>
            <w:rStyle w:val="Hyperlink"/>
          </w:rPr>
          <w:t xml:space="preserve">https://doi.org/gm48cq</w:t>
        </w:r>
      </w:hyperlink>
      <w:r>
        <w:t xml:space="preserve"> </w:t>
      </w:r>
      <w:r>
        <w:br/>
      </w:r>
      <w:r>
        <w:t xml:space="preserve">DOI:</w:t>
      </w:r>
      <w:r>
        <w:t xml:space="preserve"> </w:t>
      </w:r>
      <w:hyperlink r:id="rId324">
        <w:r>
          <w:rPr>
            <w:rStyle w:val="Hyperlink"/>
          </w:rPr>
          <w:t xml:space="preserve">10.1186/s12911-019-0752-9</w:t>
        </w:r>
      </w:hyperlink>
      <w:r>
        <w:t xml:space="preserve"> </w:t>
      </w:r>
      <w:r>
        <w:t xml:space="preserve">· PMID:</w:t>
      </w:r>
      <w:r>
        <w:t xml:space="preserve"> </w:t>
      </w:r>
      <w:hyperlink r:id="rId325">
        <w:r>
          <w:rPr>
            <w:rStyle w:val="Hyperlink"/>
          </w:rPr>
          <w:t xml:space="preserve">30764825</w:t>
        </w:r>
      </w:hyperlink>
      <w:r>
        <w:t xml:space="preserve"> </w:t>
      </w:r>
      <w:r>
        <w:t xml:space="preserve">· PMCID:</w:t>
      </w:r>
      <w:r>
        <w:t xml:space="preserve"> </w:t>
      </w:r>
      <w:hyperlink r:id="rId326">
        <w:r>
          <w:rPr>
            <w:rStyle w:val="Hyperlink"/>
          </w:rPr>
          <w:t xml:space="preserve">PMC6376651</w:t>
        </w:r>
      </w:hyperlink>
    </w:p>
    <w:bookmarkEnd w:id="327"/>
    <w:bookmarkStart w:id="332" w:name="ref-15XcIvOBC"/>
    <w:p>
      <w:pPr>
        <w:pStyle w:val="Bibliography"/>
      </w:pPr>
      <w:r>
        <w:t xml:space="preserve">64.</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28">
        <w:r>
          <w:rPr>
            <w:rStyle w:val="Hyperlink"/>
          </w:rPr>
          <w:t xml:space="preserve">https://doi.org/gnb3q7</w:t>
        </w:r>
      </w:hyperlink>
      <w:r>
        <w:t xml:space="preserve"> </w:t>
      </w:r>
      <w:r>
        <w:br/>
      </w:r>
      <w:r>
        <w:t xml:space="preserve">DOI:</w:t>
      </w:r>
      <w:r>
        <w:t xml:space="preserve"> </w:t>
      </w:r>
      <w:hyperlink r:id="rId329">
        <w:r>
          <w:rPr>
            <w:rStyle w:val="Hyperlink"/>
          </w:rPr>
          <w:t xml:space="preserve">10.1186/s12920-018-0372-8</w:t>
        </w:r>
      </w:hyperlink>
      <w:r>
        <w:t xml:space="preserve"> </w:t>
      </w:r>
      <w:r>
        <w:t xml:space="preserve">· PMID:</w:t>
      </w:r>
      <w:r>
        <w:t xml:space="preserve"> </w:t>
      </w:r>
      <w:hyperlink r:id="rId330">
        <w:r>
          <w:rPr>
            <w:rStyle w:val="Hyperlink"/>
          </w:rPr>
          <w:t xml:space="preserve">29980210</w:t>
        </w:r>
      </w:hyperlink>
      <w:r>
        <w:t xml:space="preserve"> </w:t>
      </w:r>
      <w:r>
        <w:t xml:space="preserve">· PMCID:</w:t>
      </w:r>
      <w:r>
        <w:t xml:space="preserve"> </w:t>
      </w:r>
      <w:hyperlink r:id="rId331">
        <w:r>
          <w:rPr>
            <w:rStyle w:val="Hyperlink"/>
          </w:rPr>
          <w:t xml:space="preserve">PMC6035401</w:t>
        </w:r>
      </w:hyperlink>
    </w:p>
    <w:bookmarkEnd w:id="332"/>
    <w:bookmarkStart w:id="337" w:name="ref-HzIfcvnR"/>
    <w:p>
      <w:pPr>
        <w:pStyle w:val="Bibliography"/>
      </w:pPr>
      <w:r>
        <w:t xml:space="preserve">65.</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33">
        <w:r>
          <w:rPr>
            <w:rStyle w:val="Hyperlink"/>
          </w:rPr>
          <w:t xml:space="preserve">https://doi.org/gkq78m</w:t>
        </w:r>
      </w:hyperlink>
      <w:r>
        <w:t xml:space="preserve"> </w:t>
      </w:r>
      <w:r>
        <w:br/>
      </w:r>
      <w:r>
        <w:t xml:space="preserve">DOI:</w:t>
      </w:r>
      <w:r>
        <w:t xml:space="preserve"> </w:t>
      </w:r>
      <w:hyperlink r:id="rId334">
        <w:r>
          <w:rPr>
            <w:rStyle w:val="Hyperlink"/>
          </w:rPr>
          <w:t xml:space="preserve">10.1093/nar/gkaa1043</w:t>
        </w:r>
      </w:hyperlink>
      <w:r>
        <w:t xml:space="preserve"> </w:t>
      </w:r>
      <w:r>
        <w:t xml:space="preserve">· PMID:</w:t>
      </w:r>
      <w:r>
        <w:t xml:space="preserve"> </w:t>
      </w:r>
      <w:hyperlink r:id="rId335">
        <w:r>
          <w:rPr>
            <w:rStyle w:val="Hyperlink"/>
          </w:rPr>
          <w:t xml:space="preserve">33264411</w:t>
        </w:r>
      </w:hyperlink>
      <w:r>
        <w:t xml:space="preserve"> </w:t>
      </w:r>
      <w:r>
        <w:t xml:space="preserve">· PMCID:</w:t>
      </w:r>
      <w:r>
        <w:t xml:space="preserve"> </w:t>
      </w:r>
      <w:hyperlink r:id="rId336">
        <w:r>
          <w:rPr>
            <w:rStyle w:val="Hyperlink"/>
          </w:rPr>
          <w:t xml:space="preserve">PMC7778952</w:t>
        </w:r>
      </w:hyperlink>
    </w:p>
    <w:bookmarkEnd w:id="337"/>
    <w:bookmarkStart w:id="342" w:name="ref-LCyCrr7W"/>
    <w:p>
      <w:pPr>
        <w:pStyle w:val="Bibliography"/>
      </w:pPr>
      <w:r>
        <w:t xml:space="preserve">66.</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38">
        <w:r>
          <w:rPr>
            <w:rStyle w:val="Hyperlink"/>
          </w:rPr>
          <w:t xml:space="preserve">https://doi.org/f3mn6x</w:t>
        </w:r>
      </w:hyperlink>
      <w:r>
        <w:t xml:space="preserve"> </w:t>
      </w:r>
      <w:r>
        <w:br/>
      </w:r>
      <w:r>
        <w:t xml:space="preserve">DOI:</w:t>
      </w:r>
      <w:r>
        <w:t xml:space="preserve"> </w:t>
      </w:r>
      <w:hyperlink r:id="rId339">
        <w:r>
          <w:rPr>
            <w:rStyle w:val="Hyperlink"/>
          </w:rPr>
          <w:t xml:space="preserve">10.1016/j.cell.2014.10.050</w:t>
        </w:r>
      </w:hyperlink>
      <w:r>
        <w:t xml:space="preserve"> </w:t>
      </w:r>
      <w:r>
        <w:t xml:space="preserve">· PMID:</w:t>
      </w:r>
      <w:r>
        <w:t xml:space="preserve"> </w:t>
      </w:r>
      <w:hyperlink r:id="rId340">
        <w:r>
          <w:rPr>
            <w:rStyle w:val="Hyperlink"/>
          </w:rPr>
          <w:t xml:space="preserve">25416956</w:t>
        </w:r>
      </w:hyperlink>
      <w:r>
        <w:t xml:space="preserve"> </w:t>
      </w:r>
      <w:r>
        <w:t xml:space="preserve">· PMCID:</w:t>
      </w:r>
      <w:r>
        <w:t xml:space="preserve"> </w:t>
      </w:r>
      <w:hyperlink r:id="rId341">
        <w:r>
          <w:rPr>
            <w:rStyle w:val="Hyperlink"/>
          </w:rPr>
          <w:t xml:space="preserve">PMC4266588</w:t>
        </w:r>
      </w:hyperlink>
    </w:p>
    <w:bookmarkEnd w:id="342"/>
    <w:bookmarkStart w:id="345" w:name="ref-12JtL2o6T"/>
    <w:p>
      <w:pPr>
        <w:pStyle w:val="Bibliography"/>
      </w:pPr>
      <w:r>
        <w:t xml:space="preserve">67.</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43">
        <w:r>
          <w:rPr>
            <w:rStyle w:val="Hyperlink"/>
          </w:rPr>
          <w:t xml:space="preserve">https://doi.org/bc4vws</w:t>
        </w:r>
      </w:hyperlink>
      <w:r>
        <w:t xml:space="preserve"> </w:t>
      </w:r>
      <w:r>
        <w:br/>
      </w:r>
      <w:r>
        <w:t xml:space="preserve">DOI:</w:t>
      </w:r>
      <w:r>
        <w:t xml:space="preserve"> </w:t>
      </w:r>
      <w:hyperlink r:id="rId344">
        <w:r>
          <w:rPr>
            <w:rStyle w:val="Hyperlink"/>
          </w:rPr>
          <w:t xml:space="preserve">10.1109/tkde.2009.191</w:t>
        </w:r>
      </w:hyperlink>
    </w:p>
    <w:bookmarkEnd w:id="345"/>
    <w:bookmarkStart w:id="350" w:name="ref-160WNxTq0"/>
    <w:p>
      <w:pPr>
        <w:pStyle w:val="Bibliography"/>
      </w:pPr>
      <w:r>
        <w:t xml:space="preserve">68.</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(2018-12)</w:t>
      </w:r>
      <w:r>
        <w:t xml:space="preserve"> </w:t>
      </w:r>
      <w:hyperlink r:id="rId346">
        <w:r>
          <w:rPr>
            <w:rStyle w:val="Hyperlink"/>
          </w:rPr>
          <w:t xml:space="preserve">https://doi.org/gcpx72</w:t>
        </w:r>
      </w:hyperlink>
      <w:r>
        <w:t xml:space="preserve"> </w:t>
      </w:r>
      <w:r>
        <w:br/>
      </w:r>
      <w:r>
        <w:t xml:space="preserve">DOI:</w:t>
      </w:r>
      <w:r>
        <w:t xml:space="preserve"> </w:t>
      </w:r>
      <w:hyperlink r:id="rId347">
        <w:r>
          <w:rPr>
            <w:rStyle w:val="Hyperlink"/>
          </w:rPr>
          <w:t xml:space="preserve">10.1038/s41467-017-02465-5</w:t>
        </w:r>
      </w:hyperlink>
      <w:r>
        <w:t xml:space="preserve"> </w:t>
      </w:r>
      <w:r>
        <w:t xml:space="preserve">· PMID:</w:t>
      </w:r>
      <w:r>
        <w:t xml:space="preserve"> </w:t>
      </w:r>
      <w:hyperlink r:id="rId348">
        <w:r>
          <w:rPr>
            <w:rStyle w:val="Hyperlink"/>
          </w:rPr>
          <w:t xml:space="preserve">29298978</w:t>
        </w:r>
      </w:hyperlink>
      <w:r>
        <w:t xml:space="preserve"> </w:t>
      </w:r>
      <w:r>
        <w:t xml:space="preserve">· PMCID:</w:t>
      </w:r>
      <w:r>
        <w:t xml:space="preserve"> </w:t>
      </w:r>
      <w:hyperlink r:id="rId349">
        <w:r>
          <w:rPr>
            <w:rStyle w:val="Hyperlink"/>
          </w:rPr>
          <w:t xml:space="preserve">PMC5752671</w:t>
        </w:r>
      </w:hyperlink>
    </w:p>
    <w:bookmarkEnd w:id="350"/>
    <w:bookmarkStart w:id="355" w:name="ref-Ki2ij7zE"/>
    <w:p>
      <w:pPr>
        <w:pStyle w:val="Bibliography"/>
      </w:pPr>
      <w:r>
        <w:t xml:space="preserve">69.</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51">
        <w:r>
          <w:rPr>
            <w:rStyle w:val="Hyperlink"/>
          </w:rPr>
          <w:t xml:space="preserve">https://doi.org/gf75g6</w:t>
        </w:r>
      </w:hyperlink>
      <w:r>
        <w:t xml:space="preserve"> </w:t>
      </w:r>
      <w:r>
        <w:br/>
      </w:r>
      <w:r>
        <w:t xml:space="preserve">DOI:</w:t>
      </w:r>
      <w:r>
        <w:t xml:space="preserve"> </w:t>
      </w:r>
      <w:hyperlink r:id="rId352">
        <w:r>
          <w:rPr>
            <w:rStyle w:val="Hyperlink"/>
          </w:rPr>
          <w:t xml:space="preserve">10.1038/s41592-019-0456-1</w:t>
        </w:r>
      </w:hyperlink>
      <w:r>
        <w:t xml:space="preserve"> </w:t>
      </w:r>
      <w:r>
        <w:t xml:space="preserve">· PMID:</w:t>
      </w:r>
      <w:r>
        <w:t xml:space="preserve"> </w:t>
      </w:r>
      <w:hyperlink r:id="rId353">
        <w:r>
          <w:rPr>
            <w:rStyle w:val="Hyperlink"/>
          </w:rPr>
          <w:t xml:space="preserve">31249421</w:t>
        </w:r>
      </w:hyperlink>
      <w:r>
        <w:t xml:space="preserve"> </w:t>
      </w:r>
      <w:r>
        <w:t xml:space="preserve">· PMCID:</w:t>
      </w:r>
      <w:r>
        <w:t xml:space="preserve"> </w:t>
      </w:r>
      <w:hyperlink r:id="rId354">
        <w:r>
          <w:rPr>
            <w:rStyle w:val="Hyperlink"/>
          </w:rPr>
          <w:t xml:space="preserve">PMC7262669</w:t>
        </w:r>
      </w:hyperlink>
    </w:p>
    <w:bookmarkEnd w:id="355"/>
    <w:bookmarkStart w:id="360" w:name="ref-14rnBunuZ"/>
    <w:p>
      <w:pPr>
        <w:pStyle w:val="Bibliography"/>
      </w:pPr>
      <w:r>
        <w:t xml:space="preserve">70.</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56">
        <w:r>
          <w:rPr>
            <w:rStyle w:val="Hyperlink"/>
          </w:rPr>
          <w:t xml:space="preserve">https://doi.org/gf75g5</w:t>
        </w:r>
      </w:hyperlink>
      <w:r>
        <w:t xml:space="preserve"> </w:t>
      </w:r>
      <w:r>
        <w:br/>
      </w:r>
      <w:r>
        <w:t xml:space="preserve">DOI:</w:t>
      </w:r>
      <w:r>
        <w:t xml:space="preserve"> </w:t>
      </w:r>
      <w:hyperlink r:id="rId357">
        <w:r>
          <w:rPr>
            <w:rStyle w:val="Hyperlink"/>
          </w:rPr>
          <w:t xml:space="preserve">10.1016/j.cels.2019.04.003</w:t>
        </w:r>
      </w:hyperlink>
      <w:r>
        <w:t xml:space="preserve"> </w:t>
      </w:r>
      <w:r>
        <w:t xml:space="preserve">· PMID:</w:t>
      </w:r>
      <w:r>
        <w:t xml:space="preserve"> </w:t>
      </w:r>
      <w:hyperlink r:id="rId358">
        <w:r>
          <w:rPr>
            <w:rStyle w:val="Hyperlink"/>
          </w:rPr>
          <w:t xml:space="preserve">31121115</w:t>
        </w:r>
      </w:hyperlink>
      <w:r>
        <w:t xml:space="preserve"> </w:t>
      </w:r>
      <w:r>
        <w:t xml:space="preserve">· PMCID:</w:t>
      </w:r>
      <w:r>
        <w:t xml:space="preserve"> </w:t>
      </w:r>
      <w:hyperlink r:id="rId359">
        <w:r>
          <w:rPr>
            <w:rStyle w:val="Hyperlink"/>
          </w:rPr>
          <w:t xml:space="preserve">PMC6538307</w:t>
        </w:r>
      </w:hyperlink>
    </w:p>
    <w:bookmarkEnd w:id="360"/>
    <w:bookmarkStart w:id="365" w:name="ref-6SPTvFXq"/>
    <w:p>
      <w:pPr>
        <w:pStyle w:val="Bibliography"/>
      </w:pPr>
      <w:r>
        <w:t xml:space="preserve">71.</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361">
        <w:r>
          <w:rPr>
            <w:rStyle w:val="Hyperlink"/>
          </w:rPr>
          <w:t xml:space="preserve">https://doi.org/gf75hp</w:t>
        </w:r>
      </w:hyperlink>
      <w:r>
        <w:t xml:space="preserve"> </w:t>
      </w:r>
      <w:r>
        <w:br/>
      </w:r>
      <w:r>
        <w:t xml:space="preserve">DOI:</w:t>
      </w:r>
      <w:r>
        <w:t xml:space="preserve"> </w:t>
      </w:r>
      <w:hyperlink r:id="rId362">
        <w:r>
          <w:rPr>
            <w:rStyle w:val="Hyperlink"/>
          </w:rPr>
          <w:t xml:space="preserve">10.1038/nbt.3838</w:t>
        </w:r>
      </w:hyperlink>
      <w:r>
        <w:t xml:space="preserve"> </w:t>
      </w:r>
      <w:r>
        <w:t xml:space="preserve">· PMID:</w:t>
      </w:r>
      <w:r>
        <w:t xml:space="preserve"> </w:t>
      </w:r>
      <w:hyperlink r:id="rId363">
        <w:r>
          <w:rPr>
            <w:rStyle w:val="Hyperlink"/>
          </w:rPr>
          <w:t xml:space="preserve">28398307</w:t>
        </w:r>
      </w:hyperlink>
      <w:r>
        <w:t xml:space="preserve"> </w:t>
      </w:r>
      <w:r>
        <w:t xml:space="preserve">· PMCID:</w:t>
      </w:r>
      <w:r>
        <w:t xml:space="preserve"> </w:t>
      </w:r>
      <w:hyperlink r:id="rId364">
        <w:r>
          <w:rPr>
            <w:rStyle w:val="Hyperlink"/>
          </w:rPr>
          <w:t xml:space="preserve">PMC6742427</w:t>
        </w:r>
      </w:hyperlink>
    </w:p>
    <w:bookmarkEnd w:id="365"/>
    <w:bookmarkStart w:id="369" w:name="ref-15UbILeOM"/>
    <w:p>
      <w:pPr>
        <w:pStyle w:val="Bibliography"/>
      </w:pPr>
      <w:r>
        <w:t xml:space="preserve">72.</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66">
        <w:r>
          <w:rPr>
            <w:rStyle w:val="Hyperlink"/>
          </w:rPr>
          <w:t xml:space="preserve">https://doi.org/ghvhsd</w:t>
        </w:r>
      </w:hyperlink>
      <w:r>
        <w:t xml:space="preserve"> </w:t>
      </w:r>
      <w:r>
        <w:br/>
      </w:r>
      <w:r>
        <w:t xml:space="preserve">DOI:</w:t>
      </w:r>
      <w:r>
        <w:t xml:space="preserve"> </w:t>
      </w:r>
      <w:hyperlink r:id="rId367">
        <w:r>
          <w:rPr>
            <w:rStyle w:val="Hyperlink"/>
          </w:rPr>
          <w:t xml:space="preserve">10.1038/nrg3555</w:t>
        </w:r>
      </w:hyperlink>
      <w:r>
        <w:t xml:space="preserve"> </w:t>
      </w:r>
      <w:r>
        <w:t xml:space="preserve">· PMID:</w:t>
      </w:r>
      <w:r>
        <w:t xml:space="preserve"> </w:t>
      </w:r>
      <w:hyperlink r:id="rId368">
        <w:r>
          <w:rPr>
            <w:rStyle w:val="Hyperlink"/>
          </w:rPr>
          <w:t xml:space="preserve">23999272</w:t>
        </w:r>
      </w:hyperlink>
    </w:p>
    <w:bookmarkEnd w:id="369"/>
    <w:bookmarkStart w:id="373" w:name="ref-LSggBya9"/>
    <w:p>
      <w:pPr>
        <w:pStyle w:val="Bibliography"/>
      </w:pPr>
      <w:r>
        <w:t xml:space="preserve">73.</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70">
        <w:r>
          <w:rPr>
            <w:rStyle w:val="Hyperlink"/>
          </w:rPr>
          <w:t xml:space="preserve">https://doi.org/gcxbr8</w:t>
        </w:r>
      </w:hyperlink>
      <w:r>
        <w:t xml:space="preserve"> </w:t>
      </w:r>
      <w:r>
        <w:br/>
      </w:r>
      <w:r>
        <w:t xml:space="preserve">DOI:</w:t>
      </w:r>
      <w:r>
        <w:t xml:space="preserve"> </w:t>
      </w:r>
      <w:hyperlink r:id="rId371">
        <w:r>
          <w:rPr>
            <w:rStyle w:val="Hyperlink"/>
          </w:rPr>
          <w:t xml:space="preserve">10.1038/nrg.2017.116</w:t>
        </w:r>
      </w:hyperlink>
      <w:r>
        <w:t xml:space="preserve"> </w:t>
      </w:r>
      <w:r>
        <w:t xml:space="preserve">· PMID:</w:t>
      </w:r>
      <w:r>
        <w:t xml:space="preserve"> </w:t>
      </w:r>
      <w:hyperlink r:id="rId372">
        <w:r>
          <w:rPr>
            <w:rStyle w:val="Hyperlink"/>
          </w:rPr>
          <w:t xml:space="preserve">29398702</w:t>
        </w:r>
      </w:hyperlink>
    </w:p>
    <w:bookmarkEnd w:id="373"/>
    <w:bookmarkStart w:id="377" w:name="ref-6lu5irln"/>
    <w:p>
      <w:pPr>
        <w:pStyle w:val="Bibliography"/>
      </w:pPr>
      <w:r>
        <w:t xml:space="preserve">74.</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74">
        <w:r>
          <w:rPr>
            <w:rStyle w:val="Hyperlink"/>
          </w:rPr>
          <w:t xml:space="preserve">https://doi.org/gf49m7</w:t>
        </w:r>
      </w:hyperlink>
      <w:r>
        <w:t xml:space="preserve"> </w:t>
      </w:r>
      <w:r>
        <w:br/>
      </w:r>
      <w:r>
        <w:t xml:space="preserve">DOI:</w:t>
      </w:r>
      <w:r>
        <w:t xml:space="preserve"> </w:t>
      </w:r>
      <w:hyperlink r:id="rId375">
        <w:r>
          <w:rPr>
            <w:rStyle w:val="Hyperlink"/>
          </w:rPr>
          <w:t xml:space="preserve">10.1056/nejmra1711801</w:t>
        </w:r>
      </w:hyperlink>
      <w:r>
        <w:t xml:space="preserve"> </w:t>
      </w:r>
      <w:r>
        <w:t xml:space="preserve">· PMID:</w:t>
      </w:r>
      <w:r>
        <w:t xml:space="preserve"> </w:t>
      </w:r>
      <w:hyperlink r:id="rId376">
        <w:r>
          <w:rPr>
            <w:rStyle w:val="Hyperlink"/>
          </w:rPr>
          <w:t xml:space="preserve">30281996</w:t>
        </w:r>
      </w:hyperlink>
    </w:p>
    <w:bookmarkEnd w:id="377"/>
    <w:bookmarkStart w:id="380" w:name="ref-6uid5yCL"/>
    <w:p>
      <w:pPr>
        <w:pStyle w:val="Bibliography"/>
      </w:pPr>
      <w:r>
        <w:t xml:space="preserve">75.</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78">
        <w:r>
          <w:rPr>
            <w:rStyle w:val="Hyperlink"/>
          </w:rPr>
          <w:t xml:space="preserve">https://www.nature.com/articles/s41576-020-0257-5</w:t>
        </w:r>
      </w:hyperlink>
      <w:r>
        <w:t xml:space="preserve"> </w:t>
      </w:r>
      <w:r>
        <w:br/>
      </w:r>
      <w:r>
        <w:t xml:space="preserve">DOI:</w:t>
      </w:r>
      <w:r>
        <w:t xml:space="preserve"> </w:t>
      </w:r>
      <w:hyperlink r:id="rId379">
        <w:r>
          <w:rPr>
            <w:rStyle w:val="Hyperlink"/>
          </w:rPr>
          <w:t xml:space="preserve">10.1038/s41576-020-0257-5</w:t>
        </w:r>
      </w:hyperlink>
    </w:p>
    <w:bookmarkEnd w:id="380"/>
    <w:bookmarkStart w:id="385" w:name="ref-Ocnhl9GL"/>
    <w:p>
      <w:pPr>
        <w:pStyle w:val="Bibliography"/>
      </w:pPr>
      <w:r>
        <w:t xml:space="preserve">76.</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(2020-12)</w:t>
      </w:r>
      <w:r>
        <w:t xml:space="preserve"> </w:t>
      </w:r>
      <w:hyperlink r:id="rId381">
        <w:r>
          <w:rPr>
            <w:rStyle w:val="Hyperlink"/>
          </w:rPr>
          <w:t xml:space="preserve">https://doi.org/ghmnwd</w:t>
        </w:r>
      </w:hyperlink>
      <w:r>
        <w:t xml:space="preserve"> </w:t>
      </w:r>
      <w:r>
        <w:br/>
      </w:r>
      <w:r>
        <w:t xml:space="preserve">DOI:</w:t>
      </w:r>
      <w:r>
        <w:t xml:space="preserve"> </w:t>
      </w:r>
      <w:hyperlink r:id="rId382">
        <w:r>
          <w:rPr>
            <w:rStyle w:val="Hyperlink"/>
          </w:rPr>
          <w:t xml:space="preserve">10.1038/s41746-020-00323-1</w:t>
        </w:r>
      </w:hyperlink>
      <w:r>
        <w:t xml:space="preserve"> </w:t>
      </w:r>
      <w:r>
        <w:t xml:space="preserve">· PMID:</w:t>
      </w:r>
      <w:r>
        <w:t xml:space="preserve"> </w:t>
      </w:r>
      <w:hyperlink r:id="rId383">
        <w:r>
          <w:rPr>
            <w:rStyle w:val="Hyperlink"/>
          </w:rPr>
          <w:t xml:space="preserve">33015372</w:t>
        </w:r>
      </w:hyperlink>
      <w:r>
        <w:t xml:space="preserve"> </w:t>
      </w:r>
      <w:r>
        <w:t xml:space="preserve">· PMCID:</w:t>
      </w:r>
      <w:r>
        <w:t xml:space="preserve"> </w:t>
      </w:r>
      <w:hyperlink r:id="rId384">
        <w:r>
          <w:rPr>
            <w:rStyle w:val="Hyperlink"/>
          </w:rPr>
          <w:t xml:space="preserve">PMC7490367</w:t>
        </w:r>
      </w:hyperlink>
    </w:p>
    <w:bookmarkEnd w:id="385"/>
    <w:bookmarkStart w:id="390" w:name="ref-1CG1N5B62"/>
    <w:p>
      <w:pPr>
        <w:pStyle w:val="Bibliography"/>
      </w:pPr>
      <w:r>
        <w:t xml:space="preserve">77.</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386">
        <w:r>
          <w:rPr>
            <w:rStyle w:val="Hyperlink"/>
          </w:rPr>
          <w:t xml:space="preserve">https://doi.org/gpz2bw</w:t>
        </w:r>
      </w:hyperlink>
      <w:r>
        <w:t xml:space="preserve"> </w:t>
      </w:r>
      <w:r>
        <w:br/>
      </w:r>
      <w:r>
        <w:t xml:space="preserve">DOI:</w:t>
      </w:r>
      <w:r>
        <w:t xml:space="preserve"> </w:t>
      </w:r>
      <w:hyperlink r:id="rId387">
        <w:r>
          <w:rPr>
            <w:rStyle w:val="Hyperlink"/>
          </w:rPr>
          <w:t xml:space="preserve">10.1001/jamanetworkopen.2021.24946</w:t>
        </w:r>
      </w:hyperlink>
      <w:r>
        <w:t xml:space="preserve"> </w:t>
      </w:r>
      <w:r>
        <w:t xml:space="preserve">· PMID:</w:t>
      </w:r>
      <w:r>
        <w:t xml:space="preserve"> </w:t>
      </w:r>
      <w:hyperlink r:id="rId388">
        <w:r>
          <w:rPr>
            <w:rStyle w:val="Hyperlink"/>
          </w:rPr>
          <w:t xml:space="preserve">34633425</w:t>
        </w:r>
      </w:hyperlink>
      <w:r>
        <w:t xml:space="preserve"> </w:t>
      </w:r>
      <w:r>
        <w:t xml:space="preserve">· PMCID:</w:t>
      </w:r>
      <w:r>
        <w:t xml:space="preserve"> </w:t>
      </w:r>
      <w:hyperlink r:id="rId389">
        <w:r>
          <w:rPr>
            <w:rStyle w:val="Hyperlink"/>
          </w:rPr>
          <w:t xml:space="preserve">PMC8506231</w:t>
        </w:r>
      </w:hyperlink>
    </w:p>
    <w:bookmarkEnd w:id="390"/>
    <w:bookmarkStart w:id="393" w:name="ref-q5rxB78C"/>
    <w:p>
      <w:pPr>
        <w:pStyle w:val="Bibliography"/>
      </w:pPr>
      <w:r>
        <w:t xml:space="preserve">78.</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391">
        <w:r>
          <w:rPr>
            <w:rStyle w:val="Hyperlink"/>
          </w:rPr>
          <w:t xml:space="preserve">https://doi.org/gg8ggh</w:t>
        </w:r>
      </w:hyperlink>
      <w:r>
        <w:t xml:space="preserve"> </w:t>
      </w:r>
      <w:r>
        <w:br/>
      </w:r>
      <w:r>
        <w:t xml:space="preserve">DOI:</w:t>
      </w:r>
      <w:r>
        <w:t xml:space="preserve"> </w:t>
      </w:r>
      <w:hyperlink r:id="rId392">
        <w:r>
          <w:rPr>
            <w:rStyle w:val="Hyperlink"/>
          </w:rPr>
          <w:t xml:space="preserve">10.18653/v1/n16-3020</w:t>
        </w:r>
      </w:hyperlink>
    </w:p>
    <w:bookmarkEnd w:id="393"/>
    <w:bookmarkStart w:id="396" w:name="ref-HovsEtqX"/>
    <w:p>
      <w:pPr>
        <w:pStyle w:val="Bibliography"/>
      </w:pPr>
      <w:r>
        <w:t xml:space="preserve">79.</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394">
        <w:r>
          <w:rPr>
            <w:rStyle w:val="Hyperlink"/>
          </w:rPr>
          <w:t xml:space="preserve">https://doi.org/ggb9kk</w:t>
        </w:r>
      </w:hyperlink>
      <w:r>
        <w:t xml:space="preserve"> </w:t>
      </w:r>
      <w:r>
        <w:br/>
      </w:r>
      <w:r>
        <w:t xml:space="preserve">DOI:</w:t>
      </w:r>
      <w:r>
        <w:t xml:space="preserve"> </w:t>
      </w:r>
      <w:hyperlink r:id="rId395">
        <w:r>
          <w:rPr>
            <w:rStyle w:val="Hyperlink"/>
          </w:rPr>
          <w:t xml:space="preserve">10.18653/v1/p19-1073</w:t>
        </w:r>
      </w:hyperlink>
    </w:p>
    <w:bookmarkEnd w:id="396"/>
    <w:bookmarkStart w:id="398" w:name="ref-sa8SP0BL"/>
    <w:p>
      <w:pPr>
        <w:pStyle w:val="Bibliography"/>
      </w:pPr>
      <w:r>
        <w:t xml:space="preserve">80.</w:t>
      </w:r>
      <w:r>
        <w:t xml:space="preserve"> </w:t>
      </w:r>
      <w:hyperlink r:id="rId397">
        <w:r>
          <w:rPr>
            <w:rStyle w:val="Hyperlink"/>
          </w:rPr>
          <w:t xml:space="preserve">https://direct.mit.edu/coli/article/37/4/657/2124/Towards-Automatic-Error-Analysis-of-Machine</w:t>
        </w:r>
      </w:hyperlink>
    </w:p>
    <w:bookmarkEnd w:id="398"/>
    <w:bookmarkStart w:id="402" w:name="ref-uvZAopDf"/>
    <w:p>
      <w:pPr>
        <w:pStyle w:val="Bibliography"/>
      </w:pPr>
      <w:r>
        <w:t xml:space="preserve">81.</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(2004-05-01)</w:t>
      </w:r>
      <w:r>
        <w:t xml:space="preserve"> </w:t>
      </w:r>
      <w:hyperlink r:id="rId399">
        <w:r>
          <w:rPr>
            <w:rStyle w:val="Hyperlink"/>
          </w:rPr>
          <w:t xml:space="preserve">https://doi.org/bxts7r</w:t>
        </w:r>
      </w:hyperlink>
      <w:r>
        <w:t xml:space="preserve"> </w:t>
      </w:r>
      <w:r>
        <w:br/>
      </w:r>
      <w:r>
        <w:t xml:space="preserve">DOI:</w:t>
      </w:r>
      <w:r>
        <w:t xml:space="preserve"> </w:t>
      </w:r>
      <w:hyperlink r:id="rId400">
        <w:r>
          <w:rPr>
            <w:rStyle w:val="Hyperlink"/>
          </w:rPr>
          <w:t xml:space="preserve">10.1093/bioinformatics/bth060</w:t>
        </w:r>
      </w:hyperlink>
      <w:r>
        <w:t xml:space="preserve"> </w:t>
      </w:r>
      <w:r>
        <w:t xml:space="preserve">· PMID:</w:t>
      </w:r>
      <w:r>
        <w:t xml:space="preserve"> </w:t>
      </w:r>
      <w:hyperlink r:id="rId401">
        <w:r>
          <w:rPr>
            <w:rStyle w:val="Hyperlink"/>
          </w:rPr>
          <w:t xml:space="preserve">14871877</w:t>
        </w:r>
      </w:hyperlink>
    </w:p>
    <w:bookmarkEnd w:id="402"/>
    <w:bookmarkStart w:id="404" w:name="ref-16wWzu3NO"/>
    <w:p>
      <w:pPr>
        <w:pStyle w:val="Bibliography"/>
      </w:pPr>
      <w:r>
        <w:t xml:space="preserve">82.</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03">
        <w:r>
          <w:rPr>
            <w:rStyle w:val="Hyperlink"/>
          </w:rPr>
          <w:t xml:space="preserve">https://aclanthology.org/W06-1615</w:t>
        </w:r>
      </w:hyperlink>
    </w:p>
    <w:bookmarkEnd w:id="404"/>
    <w:bookmarkStart w:id="407" w:name="ref-oZmhjP9I"/>
    <w:p>
      <w:pPr>
        <w:pStyle w:val="Bibliography"/>
      </w:pPr>
      <w:r>
        <w:t xml:space="preserve">83.</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05">
        <w:r>
          <w:rPr>
            <w:rStyle w:val="Hyperlink"/>
          </w:rPr>
          <w:t xml:space="preserve">https://dl.acm.org/doi/10.5555/2283516.2283652</w:t>
        </w:r>
      </w:hyperlink>
      <w:r>
        <w:t xml:space="preserve"> </w:t>
      </w:r>
      <w:r>
        <w:br/>
      </w:r>
      <w:r>
        <w:t xml:space="preserve">ISBN:</w:t>
      </w:r>
      <w:r>
        <w:t xml:space="preserve"> </w:t>
      </w:r>
      <w:hyperlink r:id="rId406">
        <w:r>
          <w:rPr>
            <w:rStyle w:val="Hyperlink"/>
          </w:rPr>
          <w:t xml:space="preserve">9781577355144</w:t>
        </w:r>
      </w:hyperlink>
    </w:p>
    <w:bookmarkEnd w:id="407"/>
    <w:bookmarkStart w:id="412" w:name="ref-bOT9Zmn2"/>
    <w:p>
      <w:pPr>
        <w:pStyle w:val="Bibliography"/>
      </w:pPr>
      <w:r>
        <w:t xml:space="preserve">84.</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08">
        <w:r>
          <w:rPr>
            <w:rStyle w:val="Hyperlink"/>
          </w:rPr>
          <w:t xml:space="preserve">https://doi.org/gf3sxv</w:t>
        </w:r>
      </w:hyperlink>
      <w:r>
        <w:t xml:space="preserve"> </w:t>
      </w:r>
      <w:r>
        <w:br/>
      </w:r>
      <w:r>
        <w:t xml:space="preserve">DOI:</w:t>
      </w:r>
      <w:r>
        <w:t xml:space="preserve"> </w:t>
      </w:r>
      <w:hyperlink r:id="rId409">
        <w:r>
          <w:rPr>
            <w:rStyle w:val="Hyperlink"/>
          </w:rPr>
          <w:t xml:space="preserve">10.1016/j.cell.2019.05.031</w:t>
        </w:r>
      </w:hyperlink>
      <w:r>
        <w:t xml:space="preserve"> </w:t>
      </w:r>
      <w:r>
        <w:t xml:space="preserve">· PMID:</w:t>
      </w:r>
      <w:r>
        <w:t xml:space="preserve"> </w:t>
      </w:r>
      <w:hyperlink r:id="rId410">
        <w:r>
          <w:rPr>
            <w:rStyle w:val="Hyperlink"/>
          </w:rPr>
          <w:t xml:space="preserve">31178118</w:t>
        </w:r>
      </w:hyperlink>
      <w:r>
        <w:t xml:space="preserve"> </w:t>
      </w:r>
      <w:r>
        <w:t xml:space="preserve">· PMCID:</w:t>
      </w:r>
      <w:r>
        <w:t xml:space="preserve"> </w:t>
      </w:r>
      <w:hyperlink r:id="rId411">
        <w:r>
          <w:rPr>
            <w:rStyle w:val="Hyperlink"/>
          </w:rPr>
          <w:t xml:space="preserve">PMC6687398</w:t>
        </w:r>
      </w:hyperlink>
    </w:p>
    <w:bookmarkEnd w:id="412"/>
    <w:bookmarkEnd w:id="41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53" Target="http://arxiv.org/abs/1802.03426" TargetMode="External" /><Relationship Type="http://schemas.openxmlformats.org/officeDocument/2006/relationships/hyperlink" Id="rId164" Target="http://jmlr.org/papers/v9/vandermaaten08a.html" TargetMode="External" /><Relationship Type="http://schemas.openxmlformats.org/officeDocument/2006/relationships/hyperlink" Id="rId403" Target="https://aclanthology.org/W06-1615" TargetMode="External" /><Relationship Type="http://schemas.openxmlformats.org/officeDocument/2006/relationships/hyperlink" Id="rId225" Target="https://arxiv.org/abs/1301.3781" TargetMode="External" /><Relationship Type="http://schemas.openxmlformats.org/officeDocument/2006/relationships/hyperlink" Id="rId397" Target="https://direct.mit.edu/coli/article/37/4/657/2124/Towards-Automatic-Error-Analysis-of-Machine" TargetMode="External" /><Relationship Type="http://schemas.openxmlformats.org/officeDocument/2006/relationships/hyperlink" Id="rId405" Target="https://dl.acm.org/doi/10.5555/2283516.2283652" TargetMode="External" /><Relationship Type="http://schemas.openxmlformats.org/officeDocument/2006/relationships/hyperlink" Id="rId387" Target="https://doi.org/10.1001/jamanetworkopen.2021.24946" TargetMode="External" /><Relationship Type="http://schemas.openxmlformats.org/officeDocument/2006/relationships/hyperlink" Id="rId253" Target="https://doi.org/10.1002/sim.6782" TargetMode="External" /><Relationship Type="http://schemas.openxmlformats.org/officeDocument/2006/relationships/hyperlink" Id="rId127" Target="https://doi.org/10.1007/978-1-4614-6849-3" TargetMode="External" /><Relationship Type="http://schemas.openxmlformats.org/officeDocument/2006/relationships/hyperlink" Id="rId141" Target="https://doi.org/10.1007/978-3-030-03243-2_299-1" TargetMode="External" /><Relationship Type="http://schemas.openxmlformats.org/officeDocument/2006/relationships/hyperlink" Id="rId145" Target="https://doi.org/10.1007/978-3-540-33037-0" TargetMode="External" /><Relationship Type="http://schemas.openxmlformats.org/officeDocument/2006/relationships/hyperlink" Id="rId222" Target="https://doi.org/10.1007/978-3-540-75175-5_16" TargetMode="External" /><Relationship Type="http://schemas.openxmlformats.org/officeDocument/2006/relationships/hyperlink" Id="rId200" Target="https://doi.org/10.1007/s11634-019-00354-x" TargetMode="External" /><Relationship Type="http://schemas.openxmlformats.org/officeDocument/2006/relationships/hyperlink" Id="rId339" Target="https://doi.org/10.1016/j.cell.2014.10.050" TargetMode="External" /><Relationship Type="http://schemas.openxmlformats.org/officeDocument/2006/relationships/hyperlink" Id="rId409" Target="https://doi.org/10.1016/j.cell.2019.05.031" TargetMode="External" /><Relationship Type="http://schemas.openxmlformats.org/officeDocument/2006/relationships/hyperlink" Id="rId357" Target="https://doi.org/10.1016/j.cels.2019.04.003" TargetMode="External" /><Relationship Type="http://schemas.openxmlformats.org/officeDocument/2006/relationships/hyperlink" Id="rId266" Target="https://doi.org/10.1016/j.compbiomed.2015.10.008" TargetMode="External" /><Relationship Type="http://schemas.openxmlformats.org/officeDocument/2006/relationships/hyperlink" Id="rId95" Target="https://doi.org/10.1016/j.ebiom.2019.08.027" TargetMode="External" /><Relationship Type="http://schemas.openxmlformats.org/officeDocument/2006/relationships/hyperlink" Id="rId311" Target="https://doi.org/10.1016/j.jbi.2021.103838" TargetMode="External" /><Relationship Type="http://schemas.openxmlformats.org/officeDocument/2006/relationships/hyperlink" Id="rId156" Target="https://doi.org/10.1016/j.media.2020.101660" TargetMode="External" /><Relationship Type="http://schemas.openxmlformats.org/officeDocument/2006/relationships/hyperlink" Id="rId202" Target="https://doi.org/10.1023/A:1010933404324" TargetMode="External" /><Relationship Type="http://schemas.openxmlformats.org/officeDocument/2006/relationships/hyperlink" Id="rId362" Target="https://doi.org/10.1038/nbt.3838" TargetMode="External" /><Relationship Type="http://schemas.openxmlformats.org/officeDocument/2006/relationships/hyperlink" Id="rId160" Target="https://doi.org/10.1038/ncomms14825" TargetMode="External" /><Relationship Type="http://schemas.openxmlformats.org/officeDocument/2006/relationships/hyperlink" Id="rId100" Target="https://doi.org/10.1038/nrc2294" TargetMode="External" /><Relationship Type="http://schemas.openxmlformats.org/officeDocument/2006/relationships/hyperlink" Id="rId371" Target="https://doi.org/10.1038/nrg.2017.116" TargetMode="External" /><Relationship Type="http://schemas.openxmlformats.org/officeDocument/2006/relationships/hyperlink" Id="rId367" Target="https://doi.org/10.1038/nrg3555" TargetMode="External" /><Relationship Type="http://schemas.openxmlformats.org/officeDocument/2006/relationships/hyperlink" Id="rId347" Target="https://doi.org/10.1038/s41467-017-02465-5" TargetMode="External" /><Relationship Type="http://schemas.openxmlformats.org/officeDocument/2006/relationships/hyperlink" Id="rId131" Target="https://doi.org/10.1038/s41467-019-13056-x" TargetMode="External" /><Relationship Type="http://schemas.openxmlformats.org/officeDocument/2006/relationships/hyperlink" Id="rId190" Target="https://doi.org/10.1038/s41467-020-14666-6" TargetMode="External" /><Relationship Type="http://schemas.openxmlformats.org/officeDocument/2006/relationships/hyperlink" Id="rId136" Target="https://doi.org/10.1038/s41467-020-15351-4" TargetMode="External" /><Relationship Type="http://schemas.openxmlformats.org/officeDocument/2006/relationships/hyperlink" Id="rId379" Target="https://doi.org/10.1038/s41576-020-0257-5" TargetMode="External" /><Relationship Type="http://schemas.openxmlformats.org/officeDocument/2006/relationships/hyperlink" Id="rId105" Target="https://doi.org/10.1038/s41592-018-0019-x" TargetMode="External" /><Relationship Type="http://schemas.openxmlformats.org/officeDocument/2006/relationships/hyperlink" Id="rId352" Target="https://doi.org/10.1038/s41592-019-0456-1" TargetMode="External" /><Relationship Type="http://schemas.openxmlformats.org/officeDocument/2006/relationships/hyperlink" Id="rId382" Target="https://doi.org/10.1038/s41746-020-00323-1" TargetMode="External" /><Relationship Type="http://schemas.openxmlformats.org/officeDocument/2006/relationships/hyperlink" Id="rId375" Target="https://doi.org/10.1056/nejmra1711801" TargetMode="External" /><Relationship Type="http://schemas.openxmlformats.org/officeDocument/2006/relationships/hyperlink" Id="rId400" Target="https://doi.org/10.1093/bioinformatics/bth060" TargetMode="External" /><Relationship Type="http://schemas.openxmlformats.org/officeDocument/2006/relationships/hyperlink" Id="rId195" Target="https://doi.org/10.1093/bioinformatics/btq503" TargetMode="External" /><Relationship Type="http://schemas.openxmlformats.org/officeDocument/2006/relationships/hyperlink" Id="rId299" Target="https://doi.org/10.1093/bioinformatics/bty114" TargetMode="External" /><Relationship Type="http://schemas.openxmlformats.org/officeDocument/2006/relationships/hyperlink" Id="rId109" Target="https://doi.org/10.1093/biostatistics/kxj037" TargetMode="External" /><Relationship Type="http://schemas.openxmlformats.org/officeDocument/2006/relationships/hyperlink" Id="rId306" Target="https://doi.org/10.1093/database/baaa015" TargetMode="External" /><Relationship Type="http://schemas.openxmlformats.org/officeDocument/2006/relationships/hyperlink" Id="rId86" Target="https://doi.org/10.1093/jamia/ocw028" TargetMode="External" /><Relationship Type="http://schemas.openxmlformats.org/officeDocument/2006/relationships/hyperlink" Id="rId334" Target="https://doi.org/10.1093/nar/gkaa1043" TargetMode="External" /><Relationship Type="http://schemas.openxmlformats.org/officeDocument/2006/relationships/hyperlink" Id="rId113" Target="https://doi.org/10.1093/nar/gku864" TargetMode="External" /><Relationship Type="http://schemas.openxmlformats.org/officeDocument/2006/relationships/hyperlink" Id="rId286" Target="https://doi.org/10.1093/nar/gkw1128" TargetMode="External" /><Relationship Type="http://schemas.openxmlformats.org/officeDocument/2006/relationships/hyperlink" Id="rId243" Target="https://doi.org/10.1097/CCE.0000000000000453" TargetMode="External" /><Relationship Type="http://schemas.openxmlformats.org/officeDocument/2006/relationships/hyperlink" Id="rId149" Target="https://doi.org/10.1098/rsta.2015.0202" TargetMode="External" /><Relationship Type="http://schemas.openxmlformats.org/officeDocument/2006/relationships/hyperlink" Id="rId296" Target="https://doi.org/10.1101/2020.04.30.071407" TargetMode="External" /><Relationship Type="http://schemas.openxmlformats.org/officeDocument/2006/relationships/hyperlink" Id="rId275" Target="https://doi.org/10.1101/278739" TargetMode="External" /><Relationship Type="http://schemas.openxmlformats.org/officeDocument/2006/relationships/hyperlink" Id="rId218" Target="https://doi.org/10.1109/cvpr.2001.990537" TargetMode="External" /><Relationship Type="http://schemas.openxmlformats.org/officeDocument/2006/relationships/hyperlink" Id="rId185" Target="https://doi.org/10.1109/jbhi.2013.2276766" TargetMode="External" /><Relationship Type="http://schemas.openxmlformats.org/officeDocument/2006/relationships/hyperlink" Id="rId344" Target="https://doi.org/10.1109/tkde.2009.191" TargetMode="External" /><Relationship Type="http://schemas.openxmlformats.org/officeDocument/2006/relationships/hyperlink" Id="rId91" Target="https://doi.org/10.1109/tnnls.2013.2292894" TargetMode="External" /><Relationship Type="http://schemas.openxmlformats.org/officeDocument/2006/relationships/hyperlink" Id="rId258" Target="https://doi.org/10.1111/j.1467-9868.2005.00503.x" TargetMode="External" /><Relationship Type="http://schemas.openxmlformats.org/officeDocument/2006/relationships/hyperlink" Id="rId320" Target="https://doi.org/10.1142/9789811215636_0041" TargetMode="External" /><Relationship Type="http://schemas.openxmlformats.org/officeDocument/2006/relationships/hyperlink" Id="rId79" Target="https://doi.org/10.1158/0008-5472.can-08-2100" TargetMode="External" /><Relationship Type="http://schemas.openxmlformats.org/officeDocument/2006/relationships/hyperlink" Id="rId180" Target="https://doi.org/10.1186/1471-2105-9-497" TargetMode="External" /><Relationship Type="http://schemas.openxmlformats.org/officeDocument/2006/relationships/hyperlink" Id="rId205" Target="https://doi.org/10.1186/1472-6947-13-134" TargetMode="External" /><Relationship Type="http://schemas.openxmlformats.org/officeDocument/2006/relationships/hyperlink" Id="rId261" Target="https://doi.org/10.1186/1753-6561-5-s9-s113" TargetMode="External" /><Relationship Type="http://schemas.openxmlformats.org/officeDocument/2006/relationships/hyperlink" Id="rId118" Target="https://doi.org/10.1186/gb-2010-11-3-r25" TargetMode="External" /><Relationship Type="http://schemas.openxmlformats.org/officeDocument/2006/relationships/hyperlink" Id="rId270" Target="https://doi.org/10.1186/s12859-019-2994-z" TargetMode="External" /><Relationship Type="http://schemas.openxmlformats.org/officeDocument/2006/relationships/hyperlink" Id="rId324" Target="https://doi.org/10.1186/s12911-019-0752-9" TargetMode="External" /><Relationship Type="http://schemas.openxmlformats.org/officeDocument/2006/relationships/hyperlink" Id="rId315" Target="https://doi.org/10.1186/s12911-019-0938-1" TargetMode="External" /><Relationship Type="http://schemas.openxmlformats.org/officeDocument/2006/relationships/hyperlink" Id="rId228" Target="https://doi.org/10.1186/s12911-021-01688-3" TargetMode="External" /><Relationship Type="http://schemas.openxmlformats.org/officeDocument/2006/relationships/hyperlink" Id="rId329" Target="https://doi.org/10.1186/s12920-018-0372-8" TargetMode="External" /><Relationship Type="http://schemas.openxmlformats.org/officeDocument/2006/relationships/hyperlink" Id="rId69" Target="https://doi.org/10.1186/s13023-020-01424-6" TargetMode="External" /><Relationship Type="http://schemas.openxmlformats.org/officeDocument/2006/relationships/hyperlink" Id="rId170" Target="https://doi.org/10.1186/s13059-020-02021-3" TargetMode="External" /><Relationship Type="http://schemas.openxmlformats.org/officeDocument/2006/relationships/hyperlink" Id="rId233" Target="https://doi.org/10.1197/jamia.m3095" TargetMode="External" /><Relationship Type="http://schemas.openxmlformats.org/officeDocument/2006/relationships/hyperlink" Id="rId175" Target="https://doi.org/10.1371/journal.pcbi.1006907" TargetMode="External" /><Relationship Type="http://schemas.openxmlformats.org/officeDocument/2006/relationships/hyperlink" Id="rId248" Target="https://doi.org/10.1371/journal.pgen.1004754" TargetMode="External" /><Relationship Type="http://schemas.openxmlformats.org/officeDocument/2006/relationships/hyperlink" Id="rId281" Target="https://doi.org/10.1371/journal.pone.0232376" TargetMode="External" /><Relationship Type="http://schemas.openxmlformats.org/officeDocument/2006/relationships/hyperlink" Id="rId392" Target="https://doi.org/10.18653/v1/n16-3020" TargetMode="External" /><Relationship Type="http://schemas.openxmlformats.org/officeDocument/2006/relationships/hyperlink" Id="rId395" Target="https://doi.org/10.18653/v1/p19-1073" TargetMode="External" /><Relationship Type="http://schemas.openxmlformats.org/officeDocument/2006/relationships/hyperlink" Id="rId167" Target="https://doi.org/10.23915/distill.00002" TargetMode="External" /><Relationship Type="http://schemas.openxmlformats.org/officeDocument/2006/relationships/hyperlink" Id="rId74" Target="https://doi.org/10.3389/fmed.2021.747612" TargetMode="External" /><Relationship Type="http://schemas.openxmlformats.org/officeDocument/2006/relationships/hyperlink" Id="rId210" Target="https://doi.org/10.3390/genes11020226" TargetMode="External" /><Relationship Type="http://schemas.openxmlformats.org/officeDocument/2006/relationships/hyperlink" Id="rId278" Target="https://doi.org/10.48550/arxiv.1312.6114" TargetMode="External" /><Relationship Type="http://schemas.openxmlformats.org/officeDocument/2006/relationships/hyperlink" Id="rId238" Target="https://doi.org/10.48550/arxiv.1608.06048" TargetMode="External" /><Relationship Type="http://schemas.openxmlformats.org/officeDocument/2006/relationships/hyperlink" Id="rId291" Target="https://doi.org/10.7554/elife.26726" TargetMode="External" /><Relationship Type="http://schemas.openxmlformats.org/officeDocument/2006/relationships/hyperlink" Id="rId257" Target="https://doi.org/b8cwwr" TargetMode="External" /><Relationship Type="http://schemas.openxmlformats.org/officeDocument/2006/relationships/hyperlink" Id="rId260" Target="https://doi.org/b9mf4x" TargetMode="External" /><Relationship Type="http://schemas.openxmlformats.org/officeDocument/2006/relationships/hyperlink" Id="rId343" Target="https://doi.org/bc4vws" TargetMode="External" /><Relationship Type="http://schemas.openxmlformats.org/officeDocument/2006/relationships/hyperlink" Id="rId399" Target="https://doi.org/bxts7r" TargetMode="External" /><Relationship Type="http://schemas.openxmlformats.org/officeDocument/2006/relationships/hyperlink" Id="rId126" Target="https://doi.org/c432" TargetMode="External" /><Relationship Type="http://schemas.openxmlformats.org/officeDocument/2006/relationships/hyperlink" Id="rId217" Target="https://doi.org/c89p2b" TargetMode="External" /><Relationship Type="http://schemas.openxmlformats.org/officeDocument/2006/relationships/hyperlink" Id="rId221" Target="https://doi.org/cbzq9n" TargetMode="External" /><Relationship Type="http://schemas.openxmlformats.org/officeDocument/2006/relationships/hyperlink" Id="rId290" Target="https://doi.org/cdfk" TargetMode="External" /><Relationship Type="http://schemas.openxmlformats.org/officeDocument/2006/relationships/hyperlink" Id="rId144" Target="https://doi.org/ckmkfp" TargetMode="External" /><Relationship Type="http://schemas.openxmlformats.org/officeDocument/2006/relationships/hyperlink" Id="rId117" Target="https://doi.org/cq6f8b" TargetMode="External" /><Relationship Type="http://schemas.openxmlformats.org/officeDocument/2006/relationships/hyperlink" Id="rId194" Target="https://doi.org/cwqsv4" TargetMode="External" /><Relationship Type="http://schemas.openxmlformats.org/officeDocument/2006/relationships/hyperlink" Id="rId78" Target="https://doi.org/d3kvzt" TargetMode="External" /><Relationship Type="http://schemas.openxmlformats.org/officeDocument/2006/relationships/hyperlink" Id="rId232" Target="https://doi.org/dhg6jb" TargetMode="External" /><Relationship Type="http://schemas.openxmlformats.org/officeDocument/2006/relationships/hyperlink" Id="rId179" Target="https://doi.org/dqqbn6" TargetMode="External" /><Relationship Type="http://schemas.openxmlformats.org/officeDocument/2006/relationships/hyperlink" Id="rId108" Target="https://doi.org/dsf386" TargetMode="External" /><Relationship Type="http://schemas.openxmlformats.org/officeDocument/2006/relationships/hyperlink" Id="rId338" Target="https://doi.org/f3mn6x" TargetMode="External" /><Relationship Type="http://schemas.openxmlformats.org/officeDocument/2006/relationships/hyperlink" Id="rId204" Target="https://doi.org/f5jqvh" TargetMode="External" /><Relationship Type="http://schemas.openxmlformats.org/officeDocument/2006/relationships/hyperlink" Id="rId90" Target="https://doi.org/f5zdgq" TargetMode="External" /><Relationship Type="http://schemas.openxmlformats.org/officeDocument/2006/relationships/hyperlink" Id="rId265" Target="https://doi.org/f73xvj" TargetMode="External" /><Relationship Type="http://schemas.openxmlformats.org/officeDocument/2006/relationships/hyperlink" Id="rId112" Target="https://doi.org/f8k8kf" TargetMode="External" /><Relationship Type="http://schemas.openxmlformats.org/officeDocument/2006/relationships/hyperlink" Id="rId85" Target="https://doi.org/f9bxf9" TargetMode="External" /><Relationship Type="http://schemas.openxmlformats.org/officeDocument/2006/relationships/hyperlink" Id="rId285" Target="https://doi.org/f9v7bz" TargetMode="External" /><Relationship Type="http://schemas.openxmlformats.org/officeDocument/2006/relationships/hyperlink" Id="rId99" Target="https://doi.org/ffksnf" TargetMode="External" /><Relationship Type="http://schemas.openxmlformats.org/officeDocument/2006/relationships/hyperlink" Id="rId298" Target="https://doi.org/gc3ndk" TargetMode="External" /><Relationship Type="http://schemas.openxmlformats.org/officeDocument/2006/relationships/hyperlink" Id="rId346" Target="https://doi.org/gcpx72" TargetMode="External" /><Relationship Type="http://schemas.openxmlformats.org/officeDocument/2006/relationships/hyperlink" Id="rId148" Target="https://doi.org/gcsfk7" TargetMode="External" /><Relationship Type="http://schemas.openxmlformats.org/officeDocument/2006/relationships/hyperlink" Id="rId370" Target="https://doi.org/gcxbr8" TargetMode="External" /><Relationship Type="http://schemas.openxmlformats.org/officeDocument/2006/relationships/hyperlink" Id="rId274" Target="https://doi.org/gdj2j4" TargetMode="External" /><Relationship Type="http://schemas.openxmlformats.org/officeDocument/2006/relationships/hyperlink" Id="rId184" Target="https://doi.org/gdm9jd" TargetMode="External" /><Relationship Type="http://schemas.openxmlformats.org/officeDocument/2006/relationships/hyperlink" Id="rId174" Target="https://doi.org/gf3583" TargetMode="External" /><Relationship Type="http://schemas.openxmlformats.org/officeDocument/2006/relationships/hyperlink" Id="rId408" Target="https://doi.org/gf3sxv" TargetMode="External" /><Relationship Type="http://schemas.openxmlformats.org/officeDocument/2006/relationships/hyperlink" Id="rId374" Target="https://doi.org/gf49m7" TargetMode="External" /><Relationship Type="http://schemas.openxmlformats.org/officeDocument/2006/relationships/hyperlink" Id="rId356" Target="https://doi.org/gf75g5" TargetMode="External" /><Relationship Type="http://schemas.openxmlformats.org/officeDocument/2006/relationships/hyperlink" Id="rId351" Target="https://doi.org/gf75g6" TargetMode="External" /><Relationship Type="http://schemas.openxmlformats.org/officeDocument/2006/relationships/hyperlink" Id="rId361" Target="https://doi.org/gf75hp" TargetMode="External" /><Relationship Type="http://schemas.openxmlformats.org/officeDocument/2006/relationships/hyperlink" Id="rId159" Target="https://doi.org/gf9t7w" TargetMode="External" /><Relationship Type="http://schemas.openxmlformats.org/officeDocument/2006/relationships/hyperlink" Id="rId166" Target="https://doi.org/gffk7g" TargetMode="External" /><Relationship Type="http://schemas.openxmlformats.org/officeDocument/2006/relationships/hyperlink" Id="rId169" Target="https://doi.org/gg2mjh" TargetMode="External" /><Relationship Type="http://schemas.openxmlformats.org/officeDocument/2006/relationships/hyperlink" Id="rId295" Target="https://doi.org/gg338z" TargetMode="External" /><Relationship Type="http://schemas.openxmlformats.org/officeDocument/2006/relationships/hyperlink" Id="rId209" Target="https://doi.org/gg4rbj" TargetMode="External" /><Relationship Type="http://schemas.openxmlformats.org/officeDocument/2006/relationships/hyperlink" Id="rId269" Target="https://doi.org/gg5hmj" TargetMode="External" /><Relationship Type="http://schemas.openxmlformats.org/officeDocument/2006/relationships/hyperlink" Id="rId314" Target="https://doi.org/gg5j65" TargetMode="External" /><Relationship Type="http://schemas.openxmlformats.org/officeDocument/2006/relationships/hyperlink" Id="rId189" Target="https://doi.org/gg7krm" TargetMode="External" /><Relationship Type="http://schemas.openxmlformats.org/officeDocument/2006/relationships/hyperlink" Id="rId391" Target="https://doi.org/gg8ggh" TargetMode="External" /><Relationship Type="http://schemas.openxmlformats.org/officeDocument/2006/relationships/hyperlink" Id="rId94" Target="https://doi.org/gg9dcx" TargetMode="External" /><Relationship Type="http://schemas.openxmlformats.org/officeDocument/2006/relationships/hyperlink" Id="rId394" Target="https://doi.org/ggb9kk" TargetMode="External" /><Relationship Type="http://schemas.openxmlformats.org/officeDocument/2006/relationships/hyperlink" Id="rId130" Target="https://doi.org/ggdrfz" TargetMode="External" /><Relationship Type="http://schemas.openxmlformats.org/officeDocument/2006/relationships/hyperlink" Id="rId252" Target="https://doi.org/ggn9zg" TargetMode="External" /><Relationship Type="http://schemas.openxmlformats.org/officeDocument/2006/relationships/hyperlink" Id="rId135" Target="https://doi.org/ggqcqp" TargetMode="External" /><Relationship Type="http://schemas.openxmlformats.org/officeDocument/2006/relationships/hyperlink" Id="rId305" Target="https://doi.org/ggsdkj" TargetMode="External" /><Relationship Type="http://schemas.openxmlformats.org/officeDocument/2006/relationships/hyperlink" Id="rId155" Target="https://doi.org/ggsrc7" TargetMode="External" /><Relationship Type="http://schemas.openxmlformats.org/officeDocument/2006/relationships/hyperlink" Id="rId68" Target="https://doi.org/ghb3wx" TargetMode="External" /><Relationship Type="http://schemas.openxmlformats.org/officeDocument/2006/relationships/hyperlink" Id="rId140" Target="https://doi.org/ghgqb9" TargetMode="External" /><Relationship Type="http://schemas.openxmlformats.org/officeDocument/2006/relationships/hyperlink" Id="rId381" Target="https://doi.org/ghmnwd" TargetMode="External" /><Relationship Type="http://schemas.openxmlformats.org/officeDocument/2006/relationships/hyperlink" Id="rId104" Target="https://doi.org/ghrqhp" TargetMode="External" /><Relationship Type="http://schemas.openxmlformats.org/officeDocument/2006/relationships/hyperlink" Id="rId247" Target="https://doi.org/ghrqhq" TargetMode="External" /><Relationship Type="http://schemas.openxmlformats.org/officeDocument/2006/relationships/hyperlink" Id="rId366" Target="https://doi.org/ghvhsd" TargetMode="External" /><Relationship Type="http://schemas.openxmlformats.org/officeDocument/2006/relationships/hyperlink" Id="rId199" Target="https://doi.org/ghz4sz" TargetMode="External" /><Relationship Type="http://schemas.openxmlformats.org/officeDocument/2006/relationships/hyperlink" Id="rId333" Target="https://doi.org/gkq78m" TargetMode="External" /><Relationship Type="http://schemas.openxmlformats.org/officeDocument/2006/relationships/hyperlink" Id="rId323" Target="https://doi.org/gm48cq" TargetMode="External" /><Relationship Type="http://schemas.openxmlformats.org/officeDocument/2006/relationships/hyperlink" Id="rId310" Target="https://doi.org/gmpgs6" TargetMode="External" /><Relationship Type="http://schemas.openxmlformats.org/officeDocument/2006/relationships/hyperlink" Id="rId319" Target="https://doi.org/gmpgs7" TargetMode="External" /><Relationship Type="http://schemas.openxmlformats.org/officeDocument/2006/relationships/hyperlink" Id="rId328" Target="https://doi.org/gnb3q7" TargetMode="External" /><Relationship Type="http://schemas.openxmlformats.org/officeDocument/2006/relationships/hyperlink" Id="rId227" Target="https://doi.org/gp5pj6" TargetMode="External" /><Relationship Type="http://schemas.openxmlformats.org/officeDocument/2006/relationships/hyperlink" Id="rId237" Target="https://doi.org/gp5pj7" TargetMode="External" /><Relationship Type="http://schemas.openxmlformats.org/officeDocument/2006/relationships/hyperlink" Id="rId280" Target="https://doi.org/gpp5xt" TargetMode="External" /><Relationship Type="http://schemas.openxmlformats.org/officeDocument/2006/relationships/hyperlink" Id="rId277" Target="https://doi.org/gpp5xv" TargetMode="External" /><Relationship Type="http://schemas.openxmlformats.org/officeDocument/2006/relationships/hyperlink" Id="rId73" Target="https://doi.org/gpthzr" TargetMode="External" /><Relationship Type="http://schemas.openxmlformats.org/officeDocument/2006/relationships/hyperlink" Id="rId386"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29c59b9e6f1d518538509ca35e5962909c86b3fd"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29c59b9e6f1d518538509ca35e5962909c86b3fd/"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4"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0" Target="https://worldcat.org/isbn/9780262035613" TargetMode="External" /><Relationship Type="http://schemas.openxmlformats.org/officeDocument/2006/relationships/hyperlink" Id="rId219" Target="https://worldcat.org/isbn/9780769512723" TargetMode="External" /><Relationship Type="http://schemas.openxmlformats.org/officeDocument/2006/relationships/hyperlink" Id="rId128" Target="https://worldcat.org/isbn/9781461468486" TargetMode="External" /><Relationship Type="http://schemas.openxmlformats.org/officeDocument/2006/relationships/hyperlink" Id="rId406" Target="https://worldcat.org/isbn/9781577355144" TargetMode="External" /><Relationship Type="http://schemas.openxmlformats.org/officeDocument/2006/relationships/hyperlink" Id="rId142" Target="https://worldcat.org/isbn/9783030032432" TargetMode="External" /><Relationship Type="http://schemas.openxmlformats.org/officeDocument/2006/relationships/hyperlink" Id="rId146" Target="https://worldcat.org/isbn/9783540330363" TargetMode="External" /><Relationship Type="http://schemas.openxmlformats.org/officeDocument/2006/relationships/hyperlink" Id="rId223" Target="https://worldcat.org/isbn/9783540751748" TargetMode="External" /><Relationship Type="http://schemas.openxmlformats.org/officeDocument/2006/relationships/hyperlink" Id="rId321" Target="https://worldcat.org/isbn/9789811215629" TargetMode="External" /><Relationship Type="http://schemas.openxmlformats.org/officeDocument/2006/relationships/hyperlink" Id="rId83" Target="https://www.fda.gov/media/99546/download" TargetMode="External" /><Relationship Type="http://schemas.openxmlformats.org/officeDocument/2006/relationships/hyperlink" Id="rId122" Target="https://www.ga4gh.org/news/phenopackets-standardizing-and-exchanging-patient-phenotypic-data/" TargetMode="External" /><Relationship Type="http://schemas.openxmlformats.org/officeDocument/2006/relationships/hyperlink" Id="rId378" Target="https://www.nature.com/articles/s41576-020-0257-5" TargetMode="External" /><Relationship Type="http://schemas.openxmlformats.org/officeDocument/2006/relationships/hyperlink" Id="rId102" Target="https://www.ncbi.nlm.nih.gov/pmc/articles/PMC2238676" TargetMode="External" /><Relationship Type="http://schemas.openxmlformats.org/officeDocument/2006/relationships/hyperlink" Id="rId182" Target="https://www.ncbi.nlm.nih.gov/pmc/articles/PMC2632677" TargetMode="External" /><Relationship Type="http://schemas.openxmlformats.org/officeDocument/2006/relationships/hyperlink" Id="rId235" Target="https://www.ncbi.nlm.nih.gov/pmc/articles/PMC2705265" TargetMode="External" /><Relationship Type="http://schemas.openxmlformats.org/officeDocument/2006/relationships/hyperlink" Id="rId81" Target="https://www.ncbi.nlm.nih.gov/pmc/articles/PMC2845963" TargetMode="External" /><Relationship Type="http://schemas.openxmlformats.org/officeDocument/2006/relationships/hyperlink" Id="rId120" Target="https://www.ncbi.nlm.nih.gov/pmc/articles/PMC2864565" TargetMode="External" /><Relationship Type="http://schemas.openxmlformats.org/officeDocument/2006/relationships/hyperlink" Id="rId197" Target="https://www.ncbi.nlm.nih.gov/pmc/articles/PMC3025742" TargetMode="External" /><Relationship Type="http://schemas.openxmlformats.org/officeDocument/2006/relationships/hyperlink" Id="rId263" Target="https://www.ncbi.nlm.nih.gov/pmc/articles/PMC3287837" TargetMode="External" /><Relationship Type="http://schemas.openxmlformats.org/officeDocument/2006/relationships/hyperlink" Id="rId207" Target="https://www.ncbi.nlm.nih.gov/pmc/articles/PMC4029400" TargetMode="External" /><Relationship Type="http://schemas.openxmlformats.org/officeDocument/2006/relationships/hyperlink" Id="rId250" Target="https://www.ncbi.nlm.nih.gov/pmc/articles/PMC4230844" TargetMode="External" /><Relationship Type="http://schemas.openxmlformats.org/officeDocument/2006/relationships/hyperlink" Id="rId115" Target="https://www.ncbi.nlm.nih.gov/pmc/articles/PMC4245966" TargetMode="External" /><Relationship Type="http://schemas.openxmlformats.org/officeDocument/2006/relationships/hyperlink" Id="rId341" Target="https://www.ncbi.nlm.nih.gov/pmc/articles/PMC4266588" TargetMode="External" /><Relationship Type="http://schemas.openxmlformats.org/officeDocument/2006/relationships/hyperlink" Id="rId151" Target="https://www.ncbi.nlm.nih.gov/pmc/articles/PMC4792409" TargetMode="External" /><Relationship Type="http://schemas.openxmlformats.org/officeDocument/2006/relationships/hyperlink" Id="rId255" Target="https://www.ncbi.nlm.nih.gov/pmc/articles/PMC4982098" TargetMode="External" /><Relationship Type="http://schemas.openxmlformats.org/officeDocument/2006/relationships/hyperlink" Id="rId187" Target="https://www.ncbi.nlm.nih.gov/pmc/articles/PMC5003052" TargetMode="External" /><Relationship Type="http://schemas.openxmlformats.org/officeDocument/2006/relationships/hyperlink" Id="rId88" Target="https://www.ncbi.nlm.nih.gov/pmc/articles/PMC5070523" TargetMode="External" /><Relationship Type="http://schemas.openxmlformats.org/officeDocument/2006/relationships/hyperlink" Id="rId288" Target="https://www.ncbi.nlm.nih.gov/pmc/articles/PMC5210586" TargetMode="External" /><Relationship Type="http://schemas.openxmlformats.org/officeDocument/2006/relationships/hyperlink" Id="rId162" Target="https://www.ncbi.nlm.nih.gov/pmc/articles/PMC5384229" TargetMode="External" /><Relationship Type="http://schemas.openxmlformats.org/officeDocument/2006/relationships/hyperlink" Id="rId293" Target="https://www.ncbi.nlm.nih.gov/pmc/articles/PMC5640425" TargetMode="External" /><Relationship Type="http://schemas.openxmlformats.org/officeDocument/2006/relationships/hyperlink" Id="rId349" Target="https://www.ncbi.nlm.nih.gov/pmc/articles/PMC5752671" TargetMode="External" /><Relationship Type="http://schemas.openxmlformats.org/officeDocument/2006/relationships/hyperlink" Id="rId331" Target="https://www.ncbi.nlm.nih.gov/pmc/articles/PMC6035401" TargetMode="External" /><Relationship Type="http://schemas.openxmlformats.org/officeDocument/2006/relationships/hyperlink" Id="rId301" Target="https://www.ncbi.nlm.nih.gov/pmc/articles/PMC6061699" TargetMode="External" /><Relationship Type="http://schemas.openxmlformats.org/officeDocument/2006/relationships/hyperlink" Id="rId215" Target="https://www.ncbi.nlm.nih.gov/pmc/articles/PMC6371307" TargetMode="External" /><Relationship Type="http://schemas.openxmlformats.org/officeDocument/2006/relationships/hyperlink" Id="rId326" Target="https://www.ncbi.nlm.nih.gov/pmc/articles/PMC6376651" TargetMode="External" /><Relationship Type="http://schemas.openxmlformats.org/officeDocument/2006/relationships/hyperlink" Id="rId359" Target="https://www.ncbi.nlm.nih.gov/pmc/articles/PMC6538307" TargetMode="External" /><Relationship Type="http://schemas.openxmlformats.org/officeDocument/2006/relationships/hyperlink" Id="rId177" Target="https://www.ncbi.nlm.nih.gov/pmc/articles/PMC6586259" TargetMode="External" /><Relationship Type="http://schemas.openxmlformats.org/officeDocument/2006/relationships/hyperlink" Id="rId411" Target="https://www.ncbi.nlm.nih.gov/pmc/articles/PMC6687398" TargetMode="External" /><Relationship Type="http://schemas.openxmlformats.org/officeDocument/2006/relationships/hyperlink" Id="rId272" Target="https://www.ncbi.nlm.nih.gov/pmc/articles/PMC6704630" TargetMode="External" /><Relationship Type="http://schemas.openxmlformats.org/officeDocument/2006/relationships/hyperlink" Id="rId364" Target="https://www.ncbi.nlm.nih.gov/pmc/articles/PMC6742427" TargetMode="External" /><Relationship Type="http://schemas.openxmlformats.org/officeDocument/2006/relationships/hyperlink" Id="rId97" Target="https://www.ncbi.nlm.nih.gov/pmc/articles/PMC6796516" TargetMode="External" /><Relationship Type="http://schemas.openxmlformats.org/officeDocument/2006/relationships/hyperlink" Id="rId133" Target="https://www.ncbi.nlm.nih.gov/pmc/articles/PMC6882829" TargetMode="External" /><Relationship Type="http://schemas.openxmlformats.org/officeDocument/2006/relationships/hyperlink" Id="rId317" Target="https://www.ncbi.nlm.nih.gov/pmc/articles/PMC6894101" TargetMode="External" /><Relationship Type="http://schemas.openxmlformats.org/officeDocument/2006/relationships/hyperlink" Id="rId192" Target="https://www.ncbi.nlm.nih.gov/pmc/articles/PMC7016183" TargetMode="External" /><Relationship Type="http://schemas.openxmlformats.org/officeDocument/2006/relationships/hyperlink" Id="rId212" Target="https://www.ncbi.nlm.nih.gov/pmc/articles/PMC7073563" TargetMode="External" /><Relationship Type="http://schemas.openxmlformats.org/officeDocument/2006/relationships/hyperlink" Id="rId138" Target="https://www.ncbi.nlm.nih.gov/pmc/articles/PMC7093466" TargetMode="External" /><Relationship Type="http://schemas.openxmlformats.org/officeDocument/2006/relationships/hyperlink" Id="rId308" Target="https://www.ncbi.nlm.nih.gov/pmc/articles/PMC7153956" TargetMode="External" /><Relationship Type="http://schemas.openxmlformats.org/officeDocument/2006/relationships/hyperlink" Id="rId283" Target="https://www.ncbi.nlm.nih.gov/pmc/articles/PMC7190137" TargetMode="External" /><Relationship Type="http://schemas.openxmlformats.org/officeDocument/2006/relationships/hyperlink" Id="rId172" Target="https://www.ncbi.nlm.nih.gov/pmc/articles/PMC7212571" TargetMode="External" /><Relationship Type="http://schemas.openxmlformats.org/officeDocument/2006/relationships/hyperlink" Id="rId354" Target="https://www.ncbi.nlm.nih.gov/pmc/articles/PMC7262669" TargetMode="External" /><Relationship Type="http://schemas.openxmlformats.org/officeDocument/2006/relationships/hyperlink" Id="rId71" Target="https://www.ncbi.nlm.nih.gov/pmc/articles/PMC7285453" TargetMode="External" /><Relationship Type="http://schemas.openxmlformats.org/officeDocument/2006/relationships/hyperlink" Id="rId384" Target="https://www.ncbi.nlm.nih.gov/pmc/articles/PMC7490367" TargetMode="External" /><Relationship Type="http://schemas.openxmlformats.org/officeDocument/2006/relationships/hyperlink" Id="rId336" Target="https://www.ncbi.nlm.nih.gov/pmc/articles/PMC7778952" TargetMode="External" /><Relationship Type="http://schemas.openxmlformats.org/officeDocument/2006/relationships/hyperlink" Id="rId245" Target="https://www.ncbi.nlm.nih.gov/pmc/articles/PMC8238368" TargetMode="External" /><Relationship Type="http://schemas.openxmlformats.org/officeDocument/2006/relationships/hyperlink" Id="rId242" Target="https://www.ncbi.nlm.nih.gov/pmc/articles/PMC8238368/" TargetMode="External" /><Relationship Type="http://schemas.openxmlformats.org/officeDocument/2006/relationships/hyperlink" Id="rId389" Target="https://www.ncbi.nlm.nih.gov/pmc/articles/PMC8506231" TargetMode="External" /><Relationship Type="http://schemas.openxmlformats.org/officeDocument/2006/relationships/hyperlink" Id="rId76" Target="https://www.ncbi.nlm.nih.gov/pmc/articles/PMC8523988" TargetMode="External" /><Relationship Type="http://schemas.openxmlformats.org/officeDocument/2006/relationships/hyperlink" Id="rId230" Target="https://www.ncbi.nlm.nih.gov/pmc/articles/PMC8607560" TargetMode="External" /><Relationship Type="http://schemas.openxmlformats.org/officeDocument/2006/relationships/hyperlink" Id="rId401" Target="https://www.ncbi.nlm.nih.gov/pubmed/14871877" TargetMode="External" /><Relationship Type="http://schemas.openxmlformats.org/officeDocument/2006/relationships/hyperlink" Id="rId110" Target="https://www.ncbi.nlm.nih.gov/pubmed/16632515" TargetMode="External" /><Relationship Type="http://schemas.openxmlformats.org/officeDocument/2006/relationships/hyperlink" Id="rId101" Target="https://www.ncbi.nlm.nih.gov/pubmed/18097463" TargetMode="External" /><Relationship Type="http://schemas.openxmlformats.org/officeDocument/2006/relationships/hyperlink" Id="rId181" Target="https://www.ncbi.nlm.nih.gov/pubmed/19038021" TargetMode="External" /><Relationship Type="http://schemas.openxmlformats.org/officeDocument/2006/relationships/hyperlink" Id="rId80" Target="https://www.ncbi.nlm.nih.gov/pubmed/19244127" TargetMode="External" /><Relationship Type="http://schemas.openxmlformats.org/officeDocument/2006/relationships/hyperlink" Id="rId234" Target="https://www.ncbi.nlm.nih.gov/pubmed/19390099" TargetMode="External" /><Relationship Type="http://schemas.openxmlformats.org/officeDocument/2006/relationships/hyperlink" Id="rId119" Target="https://www.ncbi.nlm.nih.gov/pubmed/20196867" TargetMode="External" /><Relationship Type="http://schemas.openxmlformats.org/officeDocument/2006/relationships/hyperlink" Id="rId196" Target="https://www.ncbi.nlm.nih.gov/pubmed/20810601" TargetMode="External" /><Relationship Type="http://schemas.openxmlformats.org/officeDocument/2006/relationships/hyperlink" Id="rId262" Target="https://www.ncbi.nlm.nih.gov/pubmed/22373209" TargetMode="External" /><Relationship Type="http://schemas.openxmlformats.org/officeDocument/2006/relationships/hyperlink" Id="rId368" Target="https://www.ncbi.nlm.nih.gov/pubmed/23999272" TargetMode="External" /><Relationship Type="http://schemas.openxmlformats.org/officeDocument/2006/relationships/hyperlink" Id="rId206" Target="https://www.ncbi.nlm.nih.gov/pubmed/24321610" TargetMode="External" /><Relationship Type="http://schemas.openxmlformats.org/officeDocument/2006/relationships/hyperlink" Id="rId92" Target="https://www.ncbi.nlm.nih.gov/pubmed/24808033" TargetMode="External" /><Relationship Type="http://schemas.openxmlformats.org/officeDocument/2006/relationships/hyperlink" Id="rId186" Target="https://www.ncbi.nlm.nih.gov/pubmed/24808220" TargetMode="External" /><Relationship Type="http://schemas.openxmlformats.org/officeDocument/2006/relationships/hyperlink" Id="rId114" Target="https://www.ncbi.nlm.nih.gov/pubmed/25294822" TargetMode="External" /><Relationship Type="http://schemas.openxmlformats.org/officeDocument/2006/relationships/hyperlink" Id="rId249" Target="https://www.ncbi.nlm.nih.gov/pubmed/25393026" TargetMode="External" /><Relationship Type="http://schemas.openxmlformats.org/officeDocument/2006/relationships/hyperlink" Id="rId340" Target="https://www.ncbi.nlm.nih.gov/pubmed/25416956" TargetMode="External" /><Relationship Type="http://schemas.openxmlformats.org/officeDocument/2006/relationships/hyperlink" Id="rId254" Target="https://www.ncbi.nlm.nih.gov/pubmed/26514699" TargetMode="External" /><Relationship Type="http://schemas.openxmlformats.org/officeDocument/2006/relationships/hyperlink" Id="rId267" Target="https://www.ncbi.nlm.nih.gov/pubmed/26520484" TargetMode="External" /><Relationship Type="http://schemas.openxmlformats.org/officeDocument/2006/relationships/hyperlink" Id="rId150" Target="https://www.ncbi.nlm.nih.gov/pubmed/26953178" TargetMode="External" /><Relationship Type="http://schemas.openxmlformats.org/officeDocument/2006/relationships/hyperlink" Id="rId87" Target="https://www.ncbi.nlm.nih.gov/pubmed/27174893" TargetMode="External" /><Relationship Type="http://schemas.openxmlformats.org/officeDocument/2006/relationships/hyperlink" Id="rId287" Target="https://www.ncbi.nlm.nih.gov/pubmed/27899636" TargetMode="External" /><Relationship Type="http://schemas.openxmlformats.org/officeDocument/2006/relationships/hyperlink" Id="rId161" Target="https://www.ncbi.nlm.nih.gov/pubmed/28382969" TargetMode="External" /><Relationship Type="http://schemas.openxmlformats.org/officeDocument/2006/relationships/hyperlink" Id="rId363" Target="https://www.ncbi.nlm.nih.gov/pubmed/28398307" TargetMode="External" /><Relationship Type="http://schemas.openxmlformats.org/officeDocument/2006/relationships/hyperlink" Id="rId292" Target="https://www.ncbi.nlm.nih.gov/pubmed/28936969" TargetMode="External" /><Relationship Type="http://schemas.openxmlformats.org/officeDocument/2006/relationships/hyperlink" Id="rId348" Target="https://www.ncbi.nlm.nih.gov/pubmed/29298978" TargetMode="External" /><Relationship Type="http://schemas.openxmlformats.org/officeDocument/2006/relationships/hyperlink" Id="rId372" Target="https://www.ncbi.nlm.nih.gov/pubmed/29398702" TargetMode="External" /><Relationship Type="http://schemas.openxmlformats.org/officeDocument/2006/relationships/hyperlink" Id="rId300" Target="https://www.ncbi.nlm.nih.gov/pubmed/29490008" TargetMode="External" /><Relationship Type="http://schemas.openxmlformats.org/officeDocument/2006/relationships/hyperlink" Id="rId106" Target="https://www.ncbi.nlm.nih.gov/pubmed/29855577" TargetMode="External" /><Relationship Type="http://schemas.openxmlformats.org/officeDocument/2006/relationships/hyperlink" Id="rId330" Target="https://www.ncbi.nlm.nih.gov/pubmed/29980210" TargetMode="External" /><Relationship Type="http://schemas.openxmlformats.org/officeDocument/2006/relationships/hyperlink" Id="rId376" Target="https://www.ncbi.nlm.nih.gov/pubmed/30281996" TargetMode="External" /><Relationship Type="http://schemas.openxmlformats.org/officeDocument/2006/relationships/hyperlink" Id="rId325" Target="https://www.ncbi.nlm.nih.gov/pubmed/30764825" TargetMode="External" /><Relationship Type="http://schemas.openxmlformats.org/officeDocument/2006/relationships/hyperlink" Id="rId214" Target="https://www.ncbi.nlm.nih.gov/pubmed/30815073" TargetMode="External" /><Relationship Type="http://schemas.openxmlformats.org/officeDocument/2006/relationships/hyperlink" Id="rId358" Target="https://www.ncbi.nlm.nih.gov/pubmed/31121115" TargetMode="External" /><Relationship Type="http://schemas.openxmlformats.org/officeDocument/2006/relationships/hyperlink" Id="rId410" Target="https://www.ncbi.nlm.nih.gov/pubmed/31178118" TargetMode="External" /><Relationship Type="http://schemas.openxmlformats.org/officeDocument/2006/relationships/hyperlink" Id="rId176" Target="https://www.ncbi.nlm.nih.gov/pubmed/31220072" TargetMode="External" /><Relationship Type="http://schemas.openxmlformats.org/officeDocument/2006/relationships/hyperlink" Id="rId353" Target="https://www.ncbi.nlm.nih.gov/pubmed/31249421" TargetMode="External" /><Relationship Type="http://schemas.openxmlformats.org/officeDocument/2006/relationships/hyperlink" Id="rId271" Target="https://www.ncbi.nlm.nih.gov/pubmed/31438843" TargetMode="External" /><Relationship Type="http://schemas.openxmlformats.org/officeDocument/2006/relationships/hyperlink" Id="rId96" Target="https://www.ncbi.nlm.nih.gov/pubmed/31466916" TargetMode="External" /><Relationship Type="http://schemas.openxmlformats.org/officeDocument/2006/relationships/hyperlink" Id="rId132" Target="https://www.ncbi.nlm.nih.gov/pubmed/31780648" TargetMode="External" /><Relationship Type="http://schemas.openxmlformats.org/officeDocument/2006/relationships/hyperlink" Id="rId316" Target="https://www.ncbi.nlm.nih.gov/pubmed/31801534" TargetMode="External" /><Relationship Type="http://schemas.openxmlformats.org/officeDocument/2006/relationships/hyperlink" Id="rId157" Target="https://www.ncbi.nlm.nih.gov/pubmed/32028213" TargetMode="External" /><Relationship Type="http://schemas.openxmlformats.org/officeDocument/2006/relationships/hyperlink" Id="rId191" Target="https://www.ncbi.nlm.nih.gov/pubmed/32051402" TargetMode="External" /><Relationship Type="http://schemas.openxmlformats.org/officeDocument/2006/relationships/hyperlink" Id="rId211" Target="https://www.ncbi.nlm.nih.gov/pubmed/32098059" TargetMode="External" /><Relationship Type="http://schemas.openxmlformats.org/officeDocument/2006/relationships/hyperlink" Id="rId137" Target="https://www.ncbi.nlm.nih.gov/pubmed/32210240" TargetMode="External" /><Relationship Type="http://schemas.openxmlformats.org/officeDocument/2006/relationships/hyperlink" Id="rId307" Target="https://www.ncbi.nlm.nih.gov/pubmed/32283553" TargetMode="External" /><Relationship Type="http://schemas.openxmlformats.org/officeDocument/2006/relationships/hyperlink" Id="rId282" Target="https://www.ncbi.nlm.nih.gov/pubmed/32348367" TargetMode="External" /><Relationship Type="http://schemas.openxmlformats.org/officeDocument/2006/relationships/hyperlink" Id="rId171" Target="https://www.ncbi.nlm.nih.gov/pubmed/32393369" TargetMode="External" /><Relationship Type="http://schemas.openxmlformats.org/officeDocument/2006/relationships/hyperlink" Id="rId70" Target="https://www.ncbi.nlm.nih.gov/pubmed/32517778" TargetMode="External" /><Relationship Type="http://schemas.openxmlformats.org/officeDocument/2006/relationships/hyperlink" Id="rId383" Target="https://www.ncbi.nlm.nih.gov/pubmed/33015372" TargetMode="External" /><Relationship Type="http://schemas.openxmlformats.org/officeDocument/2006/relationships/hyperlink" Id="rId335" Target="https://www.ncbi.nlm.nih.gov/pubmed/33264411" TargetMode="External" /><Relationship Type="http://schemas.openxmlformats.org/officeDocument/2006/relationships/hyperlink" Id="rId312" Target="https://www.ncbi.nlm.nih.gov/pubmed/34119691" TargetMode="External" /><Relationship Type="http://schemas.openxmlformats.org/officeDocument/2006/relationships/hyperlink" Id="rId244" Target="https://www.ncbi.nlm.nih.gov/pubmed/34235453" TargetMode="External" /><Relationship Type="http://schemas.openxmlformats.org/officeDocument/2006/relationships/hyperlink" Id="rId388" Target="https://www.ncbi.nlm.nih.gov/pubmed/34633425" TargetMode="External" /><Relationship Type="http://schemas.openxmlformats.org/officeDocument/2006/relationships/hyperlink" Id="rId75" Target="https://www.ncbi.nlm.nih.gov/pubmed/34676229" TargetMode="External" /><Relationship Type="http://schemas.openxmlformats.org/officeDocument/2006/relationships/hyperlink" Id="rId229" Target="https://www.ncbi.nlm.nih.gov/pubmed/34809631" TargetMode="External" /><Relationship Type="http://schemas.openxmlformats.org/officeDocument/2006/relationships/hyperlink" Id="rId303" Target="https://www.orpha.net/consor/cgi-bin/index.php"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53" Target="http://arxiv.org/abs/1802.03426" TargetMode="External" /><Relationship Type="http://schemas.openxmlformats.org/officeDocument/2006/relationships/hyperlink" Id="rId164" Target="http://jmlr.org/papers/v9/vandermaaten08a.html" TargetMode="External" /><Relationship Type="http://schemas.openxmlformats.org/officeDocument/2006/relationships/hyperlink" Id="rId403" Target="https://aclanthology.org/W06-1615" TargetMode="External" /><Relationship Type="http://schemas.openxmlformats.org/officeDocument/2006/relationships/hyperlink" Id="rId225" Target="https://arxiv.org/abs/1301.3781" TargetMode="External" /><Relationship Type="http://schemas.openxmlformats.org/officeDocument/2006/relationships/hyperlink" Id="rId397" Target="https://direct.mit.edu/coli/article/37/4/657/2124/Towards-Automatic-Error-Analysis-of-Machine" TargetMode="External" /><Relationship Type="http://schemas.openxmlformats.org/officeDocument/2006/relationships/hyperlink" Id="rId405" Target="https://dl.acm.org/doi/10.5555/2283516.2283652" TargetMode="External" /><Relationship Type="http://schemas.openxmlformats.org/officeDocument/2006/relationships/hyperlink" Id="rId387" Target="https://doi.org/10.1001/jamanetworkopen.2021.24946" TargetMode="External" /><Relationship Type="http://schemas.openxmlformats.org/officeDocument/2006/relationships/hyperlink" Id="rId253" Target="https://doi.org/10.1002/sim.6782" TargetMode="External" /><Relationship Type="http://schemas.openxmlformats.org/officeDocument/2006/relationships/hyperlink" Id="rId127" Target="https://doi.org/10.1007/978-1-4614-6849-3" TargetMode="External" /><Relationship Type="http://schemas.openxmlformats.org/officeDocument/2006/relationships/hyperlink" Id="rId141" Target="https://doi.org/10.1007/978-3-030-03243-2_299-1" TargetMode="External" /><Relationship Type="http://schemas.openxmlformats.org/officeDocument/2006/relationships/hyperlink" Id="rId145" Target="https://doi.org/10.1007/978-3-540-33037-0" TargetMode="External" /><Relationship Type="http://schemas.openxmlformats.org/officeDocument/2006/relationships/hyperlink" Id="rId222" Target="https://doi.org/10.1007/978-3-540-75175-5_16" TargetMode="External" /><Relationship Type="http://schemas.openxmlformats.org/officeDocument/2006/relationships/hyperlink" Id="rId200" Target="https://doi.org/10.1007/s11634-019-00354-x" TargetMode="External" /><Relationship Type="http://schemas.openxmlformats.org/officeDocument/2006/relationships/hyperlink" Id="rId339" Target="https://doi.org/10.1016/j.cell.2014.10.050" TargetMode="External" /><Relationship Type="http://schemas.openxmlformats.org/officeDocument/2006/relationships/hyperlink" Id="rId409" Target="https://doi.org/10.1016/j.cell.2019.05.031" TargetMode="External" /><Relationship Type="http://schemas.openxmlformats.org/officeDocument/2006/relationships/hyperlink" Id="rId357" Target="https://doi.org/10.1016/j.cels.2019.04.003" TargetMode="External" /><Relationship Type="http://schemas.openxmlformats.org/officeDocument/2006/relationships/hyperlink" Id="rId266" Target="https://doi.org/10.1016/j.compbiomed.2015.10.008" TargetMode="External" /><Relationship Type="http://schemas.openxmlformats.org/officeDocument/2006/relationships/hyperlink" Id="rId95" Target="https://doi.org/10.1016/j.ebiom.2019.08.027" TargetMode="External" /><Relationship Type="http://schemas.openxmlformats.org/officeDocument/2006/relationships/hyperlink" Id="rId311" Target="https://doi.org/10.1016/j.jbi.2021.103838" TargetMode="External" /><Relationship Type="http://schemas.openxmlformats.org/officeDocument/2006/relationships/hyperlink" Id="rId156" Target="https://doi.org/10.1016/j.media.2020.101660" TargetMode="External" /><Relationship Type="http://schemas.openxmlformats.org/officeDocument/2006/relationships/hyperlink" Id="rId202" Target="https://doi.org/10.1023/A:1010933404324" TargetMode="External" /><Relationship Type="http://schemas.openxmlformats.org/officeDocument/2006/relationships/hyperlink" Id="rId362" Target="https://doi.org/10.1038/nbt.3838" TargetMode="External" /><Relationship Type="http://schemas.openxmlformats.org/officeDocument/2006/relationships/hyperlink" Id="rId160" Target="https://doi.org/10.1038/ncomms14825" TargetMode="External" /><Relationship Type="http://schemas.openxmlformats.org/officeDocument/2006/relationships/hyperlink" Id="rId100" Target="https://doi.org/10.1038/nrc2294" TargetMode="External" /><Relationship Type="http://schemas.openxmlformats.org/officeDocument/2006/relationships/hyperlink" Id="rId371" Target="https://doi.org/10.1038/nrg.2017.116" TargetMode="External" /><Relationship Type="http://schemas.openxmlformats.org/officeDocument/2006/relationships/hyperlink" Id="rId367" Target="https://doi.org/10.1038/nrg3555" TargetMode="External" /><Relationship Type="http://schemas.openxmlformats.org/officeDocument/2006/relationships/hyperlink" Id="rId347" Target="https://doi.org/10.1038/s41467-017-02465-5" TargetMode="External" /><Relationship Type="http://schemas.openxmlformats.org/officeDocument/2006/relationships/hyperlink" Id="rId131" Target="https://doi.org/10.1038/s41467-019-13056-x" TargetMode="External" /><Relationship Type="http://schemas.openxmlformats.org/officeDocument/2006/relationships/hyperlink" Id="rId190" Target="https://doi.org/10.1038/s41467-020-14666-6" TargetMode="External" /><Relationship Type="http://schemas.openxmlformats.org/officeDocument/2006/relationships/hyperlink" Id="rId136" Target="https://doi.org/10.1038/s41467-020-15351-4" TargetMode="External" /><Relationship Type="http://schemas.openxmlformats.org/officeDocument/2006/relationships/hyperlink" Id="rId379" Target="https://doi.org/10.1038/s41576-020-0257-5" TargetMode="External" /><Relationship Type="http://schemas.openxmlformats.org/officeDocument/2006/relationships/hyperlink" Id="rId105" Target="https://doi.org/10.1038/s41592-018-0019-x" TargetMode="External" /><Relationship Type="http://schemas.openxmlformats.org/officeDocument/2006/relationships/hyperlink" Id="rId352" Target="https://doi.org/10.1038/s41592-019-0456-1" TargetMode="External" /><Relationship Type="http://schemas.openxmlformats.org/officeDocument/2006/relationships/hyperlink" Id="rId382" Target="https://doi.org/10.1038/s41746-020-00323-1" TargetMode="External" /><Relationship Type="http://schemas.openxmlformats.org/officeDocument/2006/relationships/hyperlink" Id="rId375" Target="https://doi.org/10.1056/nejmra1711801" TargetMode="External" /><Relationship Type="http://schemas.openxmlformats.org/officeDocument/2006/relationships/hyperlink" Id="rId400" Target="https://doi.org/10.1093/bioinformatics/bth060" TargetMode="External" /><Relationship Type="http://schemas.openxmlformats.org/officeDocument/2006/relationships/hyperlink" Id="rId195" Target="https://doi.org/10.1093/bioinformatics/btq503" TargetMode="External" /><Relationship Type="http://schemas.openxmlformats.org/officeDocument/2006/relationships/hyperlink" Id="rId299" Target="https://doi.org/10.1093/bioinformatics/bty114" TargetMode="External" /><Relationship Type="http://schemas.openxmlformats.org/officeDocument/2006/relationships/hyperlink" Id="rId109" Target="https://doi.org/10.1093/biostatistics/kxj037" TargetMode="External" /><Relationship Type="http://schemas.openxmlformats.org/officeDocument/2006/relationships/hyperlink" Id="rId306" Target="https://doi.org/10.1093/database/baaa015" TargetMode="External" /><Relationship Type="http://schemas.openxmlformats.org/officeDocument/2006/relationships/hyperlink" Id="rId86" Target="https://doi.org/10.1093/jamia/ocw028" TargetMode="External" /><Relationship Type="http://schemas.openxmlformats.org/officeDocument/2006/relationships/hyperlink" Id="rId334" Target="https://doi.org/10.1093/nar/gkaa1043" TargetMode="External" /><Relationship Type="http://schemas.openxmlformats.org/officeDocument/2006/relationships/hyperlink" Id="rId113" Target="https://doi.org/10.1093/nar/gku864" TargetMode="External" /><Relationship Type="http://schemas.openxmlformats.org/officeDocument/2006/relationships/hyperlink" Id="rId286" Target="https://doi.org/10.1093/nar/gkw1128" TargetMode="External" /><Relationship Type="http://schemas.openxmlformats.org/officeDocument/2006/relationships/hyperlink" Id="rId243" Target="https://doi.org/10.1097/CCE.0000000000000453" TargetMode="External" /><Relationship Type="http://schemas.openxmlformats.org/officeDocument/2006/relationships/hyperlink" Id="rId149" Target="https://doi.org/10.1098/rsta.2015.0202" TargetMode="External" /><Relationship Type="http://schemas.openxmlformats.org/officeDocument/2006/relationships/hyperlink" Id="rId296" Target="https://doi.org/10.1101/2020.04.30.071407" TargetMode="External" /><Relationship Type="http://schemas.openxmlformats.org/officeDocument/2006/relationships/hyperlink" Id="rId275" Target="https://doi.org/10.1101/278739" TargetMode="External" /><Relationship Type="http://schemas.openxmlformats.org/officeDocument/2006/relationships/hyperlink" Id="rId218" Target="https://doi.org/10.1109/cvpr.2001.990537" TargetMode="External" /><Relationship Type="http://schemas.openxmlformats.org/officeDocument/2006/relationships/hyperlink" Id="rId185" Target="https://doi.org/10.1109/jbhi.2013.2276766" TargetMode="External" /><Relationship Type="http://schemas.openxmlformats.org/officeDocument/2006/relationships/hyperlink" Id="rId344" Target="https://doi.org/10.1109/tkde.2009.191" TargetMode="External" /><Relationship Type="http://schemas.openxmlformats.org/officeDocument/2006/relationships/hyperlink" Id="rId91" Target="https://doi.org/10.1109/tnnls.2013.2292894" TargetMode="External" /><Relationship Type="http://schemas.openxmlformats.org/officeDocument/2006/relationships/hyperlink" Id="rId258" Target="https://doi.org/10.1111/j.1467-9868.2005.00503.x" TargetMode="External" /><Relationship Type="http://schemas.openxmlformats.org/officeDocument/2006/relationships/hyperlink" Id="rId320" Target="https://doi.org/10.1142/9789811215636_0041" TargetMode="External" /><Relationship Type="http://schemas.openxmlformats.org/officeDocument/2006/relationships/hyperlink" Id="rId79" Target="https://doi.org/10.1158/0008-5472.can-08-2100" TargetMode="External" /><Relationship Type="http://schemas.openxmlformats.org/officeDocument/2006/relationships/hyperlink" Id="rId180" Target="https://doi.org/10.1186/1471-2105-9-497" TargetMode="External" /><Relationship Type="http://schemas.openxmlformats.org/officeDocument/2006/relationships/hyperlink" Id="rId205" Target="https://doi.org/10.1186/1472-6947-13-134" TargetMode="External" /><Relationship Type="http://schemas.openxmlformats.org/officeDocument/2006/relationships/hyperlink" Id="rId261" Target="https://doi.org/10.1186/1753-6561-5-s9-s113" TargetMode="External" /><Relationship Type="http://schemas.openxmlformats.org/officeDocument/2006/relationships/hyperlink" Id="rId118" Target="https://doi.org/10.1186/gb-2010-11-3-r25" TargetMode="External" /><Relationship Type="http://schemas.openxmlformats.org/officeDocument/2006/relationships/hyperlink" Id="rId270" Target="https://doi.org/10.1186/s12859-019-2994-z" TargetMode="External" /><Relationship Type="http://schemas.openxmlformats.org/officeDocument/2006/relationships/hyperlink" Id="rId324" Target="https://doi.org/10.1186/s12911-019-0752-9" TargetMode="External" /><Relationship Type="http://schemas.openxmlformats.org/officeDocument/2006/relationships/hyperlink" Id="rId315" Target="https://doi.org/10.1186/s12911-019-0938-1" TargetMode="External" /><Relationship Type="http://schemas.openxmlformats.org/officeDocument/2006/relationships/hyperlink" Id="rId228" Target="https://doi.org/10.1186/s12911-021-01688-3" TargetMode="External" /><Relationship Type="http://schemas.openxmlformats.org/officeDocument/2006/relationships/hyperlink" Id="rId329" Target="https://doi.org/10.1186/s12920-018-0372-8" TargetMode="External" /><Relationship Type="http://schemas.openxmlformats.org/officeDocument/2006/relationships/hyperlink" Id="rId69" Target="https://doi.org/10.1186/s13023-020-01424-6" TargetMode="External" /><Relationship Type="http://schemas.openxmlformats.org/officeDocument/2006/relationships/hyperlink" Id="rId170" Target="https://doi.org/10.1186/s13059-020-02021-3" TargetMode="External" /><Relationship Type="http://schemas.openxmlformats.org/officeDocument/2006/relationships/hyperlink" Id="rId233" Target="https://doi.org/10.1197/jamia.m3095" TargetMode="External" /><Relationship Type="http://schemas.openxmlformats.org/officeDocument/2006/relationships/hyperlink" Id="rId175" Target="https://doi.org/10.1371/journal.pcbi.1006907" TargetMode="External" /><Relationship Type="http://schemas.openxmlformats.org/officeDocument/2006/relationships/hyperlink" Id="rId248" Target="https://doi.org/10.1371/journal.pgen.1004754" TargetMode="External" /><Relationship Type="http://schemas.openxmlformats.org/officeDocument/2006/relationships/hyperlink" Id="rId281" Target="https://doi.org/10.1371/journal.pone.0232376" TargetMode="External" /><Relationship Type="http://schemas.openxmlformats.org/officeDocument/2006/relationships/hyperlink" Id="rId392" Target="https://doi.org/10.18653/v1/n16-3020" TargetMode="External" /><Relationship Type="http://schemas.openxmlformats.org/officeDocument/2006/relationships/hyperlink" Id="rId395" Target="https://doi.org/10.18653/v1/p19-1073" TargetMode="External" /><Relationship Type="http://schemas.openxmlformats.org/officeDocument/2006/relationships/hyperlink" Id="rId167" Target="https://doi.org/10.23915/distill.00002" TargetMode="External" /><Relationship Type="http://schemas.openxmlformats.org/officeDocument/2006/relationships/hyperlink" Id="rId74" Target="https://doi.org/10.3389/fmed.2021.747612" TargetMode="External" /><Relationship Type="http://schemas.openxmlformats.org/officeDocument/2006/relationships/hyperlink" Id="rId210" Target="https://doi.org/10.3390/genes11020226" TargetMode="External" /><Relationship Type="http://schemas.openxmlformats.org/officeDocument/2006/relationships/hyperlink" Id="rId278" Target="https://doi.org/10.48550/arxiv.1312.6114" TargetMode="External" /><Relationship Type="http://schemas.openxmlformats.org/officeDocument/2006/relationships/hyperlink" Id="rId238" Target="https://doi.org/10.48550/arxiv.1608.06048" TargetMode="External" /><Relationship Type="http://schemas.openxmlformats.org/officeDocument/2006/relationships/hyperlink" Id="rId291" Target="https://doi.org/10.7554/elife.26726" TargetMode="External" /><Relationship Type="http://schemas.openxmlformats.org/officeDocument/2006/relationships/hyperlink" Id="rId257" Target="https://doi.org/b8cwwr" TargetMode="External" /><Relationship Type="http://schemas.openxmlformats.org/officeDocument/2006/relationships/hyperlink" Id="rId260" Target="https://doi.org/b9mf4x" TargetMode="External" /><Relationship Type="http://schemas.openxmlformats.org/officeDocument/2006/relationships/hyperlink" Id="rId343" Target="https://doi.org/bc4vws" TargetMode="External" /><Relationship Type="http://schemas.openxmlformats.org/officeDocument/2006/relationships/hyperlink" Id="rId399" Target="https://doi.org/bxts7r" TargetMode="External" /><Relationship Type="http://schemas.openxmlformats.org/officeDocument/2006/relationships/hyperlink" Id="rId126" Target="https://doi.org/c432" TargetMode="External" /><Relationship Type="http://schemas.openxmlformats.org/officeDocument/2006/relationships/hyperlink" Id="rId217" Target="https://doi.org/c89p2b" TargetMode="External" /><Relationship Type="http://schemas.openxmlformats.org/officeDocument/2006/relationships/hyperlink" Id="rId221" Target="https://doi.org/cbzq9n" TargetMode="External" /><Relationship Type="http://schemas.openxmlformats.org/officeDocument/2006/relationships/hyperlink" Id="rId290" Target="https://doi.org/cdfk" TargetMode="External" /><Relationship Type="http://schemas.openxmlformats.org/officeDocument/2006/relationships/hyperlink" Id="rId144" Target="https://doi.org/ckmkfp" TargetMode="External" /><Relationship Type="http://schemas.openxmlformats.org/officeDocument/2006/relationships/hyperlink" Id="rId117" Target="https://doi.org/cq6f8b" TargetMode="External" /><Relationship Type="http://schemas.openxmlformats.org/officeDocument/2006/relationships/hyperlink" Id="rId194" Target="https://doi.org/cwqsv4" TargetMode="External" /><Relationship Type="http://schemas.openxmlformats.org/officeDocument/2006/relationships/hyperlink" Id="rId78" Target="https://doi.org/d3kvzt" TargetMode="External" /><Relationship Type="http://schemas.openxmlformats.org/officeDocument/2006/relationships/hyperlink" Id="rId232" Target="https://doi.org/dhg6jb" TargetMode="External" /><Relationship Type="http://schemas.openxmlformats.org/officeDocument/2006/relationships/hyperlink" Id="rId179" Target="https://doi.org/dqqbn6" TargetMode="External" /><Relationship Type="http://schemas.openxmlformats.org/officeDocument/2006/relationships/hyperlink" Id="rId108" Target="https://doi.org/dsf386" TargetMode="External" /><Relationship Type="http://schemas.openxmlformats.org/officeDocument/2006/relationships/hyperlink" Id="rId338" Target="https://doi.org/f3mn6x" TargetMode="External" /><Relationship Type="http://schemas.openxmlformats.org/officeDocument/2006/relationships/hyperlink" Id="rId204" Target="https://doi.org/f5jqvh" TargetMode="External" /><Relationship Type="http://schemas.openxmlformats.org/officeDocument/2006/relationships/hyperlink" Id="rId90" Target="https://doi.org/f5zdgq" TargetMode="External" /><Relationship Type="http://schemas.openxmlformats.org/officeDocument/2006/relationships/hyperlink" Id="rId265" Target="https://doi.org/f73xvj" TargetMode="External" /><Relationship Type="http://schemas.openxmlformats.org/officeDocument/2006/relationships/hyperlink" Id="rId112" Target="https://doi.org/f8k8kf" TargetMode="External" /><Relationship Type="http://schemas.openxmlformats.org/officeDocument/2006/relationships/hyperlink" Id="rId85" Target="https://doi.org/f9bxf9" TargetMode="External" /><Relationship Type="http://schemas.openxmlformats.org/officeDocument/2006/relationships/hyperlink" Id="rId285" Target="https://doi.org/f9v7bz" TargetMode="External" /><Relationship Type="http://schemas.openxmlformats.org/officeDocument/2006/relationships/hyperlink" Id="rId99" Target="https://doi.org/ffksnf" TargetMode="External" /><Relationship Type="http://schemas.openxmlformats.org/officeDocument/2006/relationships/hyperlink" Id="rId298" Target="https://doi.org/gc3ndk" TargetMode="External" /><Relationship Type="http://schemas.openxmlformats.org/officeDocument/2006/relationships/hyperlink" Id="rId346" Target="https://doi.org/gcpx72" TargetMode="External" /><Relationship Type="http://schemas.openxmlformats.org/officeDocument/2006/relationships/hyperlink" Id="rId148" Target="https://doi.org/gcsfk7" TargetMode="External" /><Relationship Type="http://schemas.openxmlformats.org/officeDocument/2006/relationships/hyperlink" Id="rId370" Target="https://doi.org/gcxbr8" TargetMode="External" /><Relationship Type="http://schemas.openxmlformats.org/officeDocument/2006/relationships/hyperlink" Id="rId274" Target="https://doi.org/gdj2j4" TargetMode="External" /><Relationship Type="http://schemas.openxmlformats.org/officeDocument/2006/relationships/hyperlink" Id="rId184" Target="https://doi.org/gdm9jd" TargetMode="External" /><Relationship Type="http://schemas.openxmlformats.org/officeDocument/2006/relationships/hyperlink" Id="rId174" Target="https://doi.org/gf3583" TargetMode="External" /><Relationship Type="http://schemas.openxmlformats.org/officeDocument/2006/relationships/hyperlink" Id="rId408" Target="https://doi.org/gf3sxv" TargetMode="External" /><Relationship Type="http://schemas.openxmlformats.org/officeDocument/2006/relationships/hyperlink" Id="rId374" Target="https://doi.org/gf49m7" TargetMode="External" /><Relationship Type="http://schemas.openxmlformats.org/officeDocument/2006/relationships/hyperlink" Id="rId356" Target="https://doi.org/gf75g5" TargetMode="External" /><Relationship Type="http://schemas.openxmlformats.org/officeDocument/2006/relationships/hyperlink" Id="rId351" Target="https://doi.org/gf75g6" TargetMode="External" /><Relationship Type="http://schemas.openxmlformats.org/officeDocument/2006/relationships/hyperlink" Id="rId361" Target="https://doi.org/gf75hp" TargetMode="External" /><Relationship Type="http://schemas.openxmlformats.org/officeDocument/2006/relationships/hyperlink" Id="rId159" Target="https://doi.org/gf9t7w" TargetMode="External" /><Relationship Type="http://schemas.openxmlformats.org/officeDocument/2006/relationships/hyperlink" Id="rId166" Target="https://doi.org/gffk7g" TargetMode="External" /><Relationship Type="http://schemas.openxmlformats.org/officeDocument/2006/relationships/hyperlink" Id="rId169" Target="https://doi.org/gg2mjh" TargetMode="External" /><Relationship Type="http://schemas.openxmlformats.org/officeDocument/2006/relationships/hyperlink" Id="rId295" Target="https://doi.org/gg338z" TargetMode="External" /><Relationship Type="http://schemas.openxmlformats.org/officeDocument/2006/relationships/hyperlink" Id="rId209" Target="https://doi.org/gg4rbj" TargetMode="External" /><Relationship Type="http://schemas.openxmlformats.org/officeDocument/2006/relationships/hyperlink" Id="rId269" Target="https://doi.org/gg5hmj" TargetMode="External" /><Relationship Type="http://schemas.openxmlformats.org/officeDocument/2006/relationships/hyperlink" Id="rId314" Target="https://doi.org/gg5j65" TargetMode="External" /><Relationship Type="http://schemas.openxmlformats.org/officeDocument/2006/relationships/hyperlink" Id="rId189" Target="https://doi.org/gg7krm" TargetMode="External" /><Relationship Type="http://schemas.openxmlformats.org/officeDocument/2006/relationships/hyperlink" Id="rId391" Target="https://doi.org/gg8ggh" TargetMode="External" /><Relationship Type="http://schemas.openxmlformats.org/officeDocument/2006/relationships/hyperlink" Id="rId94" Target="https://doi.org/gg9dcx" TargetMode="External" /><Relationship Type="http://schemas.openxmlformats.org/officeDocument/2006/relationships/hyperlink" Id="rId394" Target="https://doi.org/ggb9kk" TargetMode="External" /><Relationship Type="http://schemas.openxmlformats.org/officeDocument/2006/relationships/hyperlink" Id="rId130" Target="https://doi.org/ggdrfz" TargetMode="External" /><Relationship Type="http://schemas.openxmlformats.org/officeDocument/2006/relationships/hyperlink" Id="rId252" Target="https://doi.org/ggn9zg" TargetMode="External" /><Relationship Type="http://schemas.openxmlformats.org/officeDocument/2006/relationships/hyperlink" Id="rId135" Target="https://doi.org/ggqcqp" TargetMode="External" /><Relationship Type="http://schemas.openxmlformats.org/officeDocument/2006/relationships/hyperlink" Id="rId305" Target="https://doi.org/ggsdkj" TargetMode="External" /><Relationship Type="http://schemas.openxmlformats.org/officeDocument/2006/relationships/hyperlink" Id="rId155" Target="https://doi.org/ggsrc7" TargetMode="External" /><Relationship Type="http://schemas.openxmlformats.org/officeDocument/2006/relationships/hyperlink" Id="rId68" Target="https://doi.org/ghb3wx" TargetMode="External" /><Relationship Type="http://schemas.openxmlformats.org/officeDocument/2006/relationships/hyperlink" Id="rId140" Target="https://doi.org/ghgqb9" TargetMode="External" /><Relationship Type="http://schemas.openxmlformats.org/officeDocument/2006/relationships/hyperlink" Id="rId381" Target="https://doi.org/ghmnwd" TargetMode="External" /><Relationship Type="http://schemas.openxmlformats.org/officeDocument/2006/relationships/hyperlink" Id="rId104" Target="https://doi.org/ghrqhp" TargetMode="External" /><Relationship Type="http://schemas.openxmlformats.org/officeDocument/2006/relationships/hyperlink" Id="rId247" Target="https://doi.org/ghrqhq" TargetMode="External" /><Relationship Type="http://schemas.openxmlformats.org/officeDocument/2006/relationships/hyperlink" Id="rId366" Target="https://doi.org/ghvhsd" TargetMode="External" /><Relationship Type="http://schemas.openxmlformats.org/officeDocument/2006/relationships/hyperlink" Id="rId199" Target="https://doi.org/ghz4sz" TargetMode="External" /><Relationship Type="http://schemas.openxmlformats.org/officeDocument/2006/relationships/hyperlink" Id="rId333" Target="https://doi.org/gkq78m" TargetMode="External" /><Relationship Type="http://schemas.openxmlformats.org/officeDocument/2006/relationships/hyperlink" Id="rId323" Target="https://doi.org/gm48cq" TargetMode="External" /><Relationship Type="http://schemas.openxmlformats.org/officeDocument/2006/relationships/hyperlink" Id="rId310" Target="https://doi.org/gmpgs6" TargetMode="External" /><Relationship Type="http://schemas.openxmlformats.org/officeDocument/2006/relationships/hyperlink" Id="rId319" Target="https://doi.org/gmpgs7" TargetMode="External" /><Relationship Type="http://schemas.openxmlformats.org/officeDocument/2006/relationships/hyperlink" Id="rId328" Target="https://doi.org/gnb3q7" TargetMode="External" /><Relationship Type="http://schemas.openxmlformats.org/officeDocument/2006/relationships/hyperlink" Id="rId227" Target="https://doi.org/gp5pj6" TargetMode="External" /><Relationship Type="http://schemas.openxmlformats.org/officeDocument/2006/relationships/hyperlink" Id="rId237" Target="https://doi.org/gp5pj7" TargetMode="External" /><Relationship Type="http://schemas.openxmlformats.org/officeDocument/2006/relationships/hyperlink" Id="rId280" Target="https://doi.org/gpp5xt" TargetMode="External" /><Relationship Type="http://schemas.openxmlformats.org/officeDocument/2006/relationships/hyperlink" Id="rId277" Target="https://doi.org/gpp5xv" TargetMode="External" /><Relationship Type="http://schemas.openxmlformats.org/officeDocument/2006/relationships/hyperlink" Id="rId73" Target="https://doi.org/gpthzr" TargetMode="External" /><Relationship Type="http://schemas.openxmlformats.org/officeDocument/2006/relationships/hyperlink" Id="rId386"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29c59b9e6f1d518538509ca35e5962909c86b3fd"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29c59b9e6f1d518538509ca35e5962909c86b3fd/"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4"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0" Target="https://worldcat.org/isbn/9780262035613" TargetMode="External" /><Relationship Type="http://schemas.openxmlformats.org/officeDocument/2006/relationships/hyperlink" Id="rId219" Target="https://worldcat.org/isbn/9780769512723" TargetMode="External" /><Relationship Type="http://schemas.openxmlformats.org/officeDocument/2006/relationships/hyperlink" Id="rId128" Target="https://worldcat.org/isbn/9781461468486" TargetMode="External" /><Relationship Type="http://schemas.openxmlformats.org/officeDocument/2006/relationships/hyperlink" Id="rId406" Target="https://worldcat.org/isbn/9781577355144" TargetMode="External" /><Relationship Type="http://schemas.openxmlformats.org/officeDocument/2006/relationships/hyperlink" Id="rId142" Target="https://worldcat.org/isbn/9783030032432" TargetMode="External" /><Relationship Type="http://schemas.openxmlformats.org/officeDocument/2006/relationships/hyperlink" Id="rId146" Target="https://worldcat.org/isbn/9783540330363" TargetMode="External" /><Relationship Type="http://schemas.openxmlformats.org/officeDocument/2006/relationships/hyperlink" Id="rId223" Target="https://worldcat.org/isbn/9783540751748" TargetMode="External" /><Relationship Type="http://schemas.openxmlformats.org/officeDocument/2006/relationships/hyperlink" Id="rId321" Target="https://worldcat.org/isbn/9789811215629" TargetMode="External" /><Relationship Type="http://schemas.openxmlformats.org/officeDocument/2006/relationships/hyperlink" Id="rId83" Target="https://www.fda.gov/media/99546/download" TargetMode="External" /><Relationship Type="http://schemas.openxmlformats.org/officeDocument/2006/relationships/hyperlink" Id="rId122" Target="https://www.ga4gh.org/news/phenopackets-standardizing-and-exchanging-patient-phenotypic-data/" TargetMode="External" /><Relationship Type="http://schemas.openxmlformats.org/officeDocument/2006/relationships/hyperlink" Id="rId378" Target="https://www.nature.com/articles/s41576-020-0257-5" TargetMode="External" /><Relationship Type="http://schemas.openxmlformats.org/officeDocument/2006/relationships/hyperlink" Id="rId102" Target="https://www.ncbi.nlm.nih.gov/pmc/articles/PMC2238676" TargetMode="External" /><Relationship Type="http://schemas.openxmlformats.org/officeDocument/2006/relationships/hyperlink" Id="rId182" Target="https://www.ncbi.nlm.nih.gov/pmc/articles/PMC2632677" TargetMode="External" /><Relationship Type="http://schemas.openxmlformats.org/officeDocument/2006/relationships/hyperlink" Id="rId235" Target="https://www.ncbi.nlm.nih.gov/pmc/articles/PMC2705265" TargetMode="External" /><Relationship Type="http://schemas.openxmlformats.org/officeDocument/2006/relationships/hyperlink" Id="rId81" Target="https://www.ncbi.nlm.nih.gov/pmc/articles/PMC2845963" TargetMode="External" /><Relationship Type="http://schemas.openxmlformats.org/officeDocument/2006/relationships/hyperlink" Id="rId120" Target="https://www.ncbi.nlm.nih.gov/pmc/articles/PMC2864565" TargetMode="External" /><Relationship Type="http://schemas.openxmlformats.org/officeDocument/2006/relationships/hyperlink" Id="rId197" Target="https://www.ncbi.nlm.nih.gov/pmc/articles/PMC3025742" TargetMode="External" /><Relationship Type="http://schemas.openxmlformats.org/officeDocument/2006/relationships/hyperlink" Id="rId263" Target="https://www.ncbi.nlm.nih.gov/pmc/articles/PMC3287837" TargetMode="External" /><Relationship Type="http://schemas.openxmlformats.org/officeDocument/2006/relationships/hyperlink" Id="rId207" Target="https://www.ncbi.nlm.nih.gov/pmc/articles/PMC4029400" TargetMode="External" /><Relationship Type="http://schemas.openxmlformats.org/officeDocument/2006/relationships/hyperlink" Id="rId250" Target="https://www.ncbi.nlm.nih.gov/pmc/articles/PMC4230844" TargetMode="External" /><Relationship Type="http://schemas.openxmlformats.org/officeDocument/2006/relationships/hyperlink" Id="rId115" Target="https://www.ncbi.nlm.nih.gov/pmc/articles/PMC4245966" TargetMode="External" /><Relationship Type="http://schemas.openxmlformats.org/officeDocument/2006/relationships/hyperlink" Id="rId341" Target="https://www.ncbi.nlm.nih.gov/pmc/articles/PMC4266588" TargetMode="External" /><Relationship Type="http://schemas.openxmlformats.org/officeDocument/2006/relationships/hyperlink" Id="rId151" Target="https://www.ncbi.nlm.nih.gov/pmc/articles/PMC4792409" TargetMode="External" /><Relationship Type="http://schemas.openxmlformats.org/officeDocument/2006/relationships/hyperlink" Id="rId255" Target="https://www.ncbi.nlm.nih.gov/pmc/articles/PMC4982098" TargetMode="External" /><Relationship Type="http://schemas.openxmlformats.org/officeDocument/2006/relationships/hyperlink" Id="rId187" Target="https://www.ncbi.nlm.nih.gov/pmc/articles/PMC5003052" TargetMode="External" /><Relationship Type="http://schemas.openxmlformats.org/officeDocument/2006/relationships/hyperlink" Id="rId88" Target="https://www.ncbi.nlm.nih.gov/pmc/articles/PMC5070523" TargetMode="External" /><Relationship Type="http://schemas.openxmlformats.org/officeDocument/2006/relationships/hyperlink" Id="rId288" Target="https://www.ncbi.nlm.nih.gov/pmc/articles/PMC5210586" TargetMode="External" /><Relationship Type="http://schemas.openxmlformats.org/officeDocument/2006/relationships/hyperlink" Id="rId162" Target="https://www.ncbi.nlm.nih.gov/pmc/articles/PMC5384229" TargetMode="External" /><Relationship Type="http://schemas.openxmlformats.org/officeDocument/2006/relationships/hyperlink" Id="rId293" Target="https://www.ncbi.nlm.nih.gov/pmc/articles/PMC5640425" TargetMode="External" /><Relationship Type="http://schemas.openxmlformats.org/officeDocument/2006/relationships/hyperlink" Id="rId349" Target="https://www.ncbi.nlm.nih.gov/pmc/articles/PMC5752671" TargetMode="External" /><Relationship Type="http://schemas.openxmlformats.org/officeDocument/2006/relationships/hyperlink" Id="rId331" Target="https://www.ncbi.nlm.nih.gov/pmc/articles/PMC6035401" TargetMode="External" /><Relationship Type="http://schemas.openxmlformats.org/officeDocument/2006/relationships/hyperlink" Id="rId301" Target="https://www.ncbi.nlm.nih.gov/pmc/articles/PMC6061699" TargetMode="External" /><Relationship Type="http://schemas.openxmlformats.org/officeDocument/2006/relationships/hyperlink" Id="rId215" Target="https://www.ncbi.nlm.nih.gov/pmc/articles/PMC6371307" TargetMode="External" /><Relationship Type="http://schemas.openxmlformats.org/officeDocument/2006/relationships/hyperlink" Id="rId326" Target="https://www.ncbi.nlm.nih.gov/pmc/articles/PMC6376651" TargetMode="External" /><Relationship Type="http://schemas.openxmlformats.org/officeDocument/2006/relationships/hyperlink" Id="rId359" Target="https://www.ncbi.nlm.nih.gov/pmc/articles/PMC6538307" TargetMode="External" /><Relationship Type="http://schemas.openxmlformats.org/officeDocument/2006/relationships/hyperlink" Id="rId177" Target="https://www.ncbi.nlm.nih.gov/pmc/articles/PMC6586259" TargetMode="External" /><Relationship Type="http://schemas.openxmlformats.org/officeDocument/2006/relationships/hyperlink" Id="rId411" Target="https://www.ncbi.nlm.nih.gov/pmc/articles/PMC6687398" TargetMode="External" /><Relationship Type="http://schemas.openxmlformats.org/officeDocument/2006/relationships/hyperlink" Id="rId272" Target="https://www.ncbi.nlm.nih.gov/pmc/articles/PMC6704630" TargetMode="External" /><Relationship Type="http://schemas.openxmlformats.org/officeDocument/2006/relationships/hyperlink" Id="rId364" Target="https://www.ncbi.nlm.nih.gov/pmc/articles/PMC6742427" TargetMode="External" /><Relationship Type="http://schemas.openxmlformats.org/officeDocument/2006/relationships/hyperlink" Id="rId97" Target="https://www.ncbi.nlm.nih.gov/pmc/articles/PMC6796516" TargetMode="External" /><Relationship Type="http://schemas.openxmlformats.org/officeDocument/2006/relationships/hyperlink" Id="rId133" Target="https://www.ncbi.nlm.nih.gov/pmc/articles/PMC6882829" TargetMode="External" /><Relationship Type="http://schemas.openxmlformats.org/officeDocument/2006/relationships/hyperlink" Id="rId317" Target="https://www.ncbi.nlm.nih.gov/pmc/articles/PMC6894101" TargetMode="External" /><Relationship Type="http://schemas.openxmlformats.org/officeDocument/2006/relationships/hyperlink" Id="rId192" Target="https://www.ncbi.nlm.nih.gov/pmc/articles/PMC7016183" TargetMode="External" /><Relationship Type="http://schemas.openxmlformats.org/officeDocument/2006/relationships/hyperlink" Id="rId212" Target="https://www.ncbi.nlm.nih.gov/pmc/articles/PMC7073563" TargetMode="External" /><Relationship Type="http://schemas.openxmlformats.org/officeDocument/2006/relationships/hyperlink" Id="rId138" Target="https://www.ncbi.nlm.nih.gov/pmc/articles/PMC7093466" TargetMode="External" /><Relationship Type="http://schemas.openxmlformats.org/officeDocument/2006/relationships/hyperlink" Id="rId308" Target="https://www.ncbi.nlm.nih.gov/pmc/articles/PMC7153956" TargetMode="External" /><Relationship Type="http://schemas.openxmlformats.org/officeDocument/2006/relationships/hyperlink" Id="rId283" Target="https://www.ncbi.nlm.nih.gov/pmc/articles/PMC7190137" TargetMode="External" /><Relationship Type="http://schemas.openxmlformats.org/officeDocument/2006/relationships/hyperlink" Id="rId172" Target="https://www.ncbi.nlm.nih.gov/pmc/articles/PMC7212571" TargetMode="External" /><Relationship Type="http://schemas.openxmlformats.org/officeDocument/2006/relationships/hyperlink" Id="rId354" Target="https://www.ncbi.nlm.nih.gov/pmc/articles/PMC7262669" TargetMode="External" /><Relationship Type="http://schemas.openxmlformats.org/officeDocument/2006/relationships/hyperlink" Id="rId71" Target="https://www.ncbi.nlm.nih.gov/pmc/articles/PMC7285453" TargetMode="External" /><Relationship Type="http://schemas.openxmlformats.org/officeDocument/2006/relationships/hyperlink" Id="rId384" Target="https://www.ncbi.nlm.nih.gov/pmc/articles/PMC7490367" TargetMode="External" /><Relationship Type="http://schemas.openxmlformats.org/officeDocument/2006/relationships/hyperlink" Id="rId336" Target="https://www.ncbi.nlm.nih.gov/pmc/articles/PMC7778952" TargetMode="External" /><Relationship Type="http://schemas.openxmlformats.org/officeDocument/2006/relationships/hyperlink" Id="rId245" Target="https://www.ncbi.nlm.nih.gov/pmc/articles/PMC8238368" TargetMode="External" /><Relationship Type="http://schemas.openxmlformats.org/officeDocument/2006/relationships/hyperlink" Id="rId242" Target="https://www.ncbi.nlm.nih.gov/pmc/articles/PMC8238368/" TargetMode="External" /><Relationship Type="http://schemas.openxmlformats.org/officeDocument/2006/relationships/hyperlink" Id="rId389" Target="https://www.ncbi.nlm.nih.gov/pmc/articles/PMC8506231" TargetMode="External" /><Relationship Type="http://schemas.openxmlformats.org/officeDocument/2006/relationships/hyperlink" Id="rId76" Target="https://www.ncbi.nlm.nih.gov/pmc/articles/PMC8523988" TargetMode="External" /><Relationship Type="http://schemas.openxmlformats.org/officeDocument/2006/relationships/hyperlink" Id="rId230" Target="https://www.ncbi.nlm.nih.gov/pmc/articles/PMC8607560" TargetMode="External" /><Relationship Type="http://schemas.openxmlformats.org/officeDocument/2006/relationships/hyperlink" Id="rId401" Target="https://www.ncbi.nlm.nih.gov/pubmed/14871877" TargetMode="External" /><Relationship Type="http://schemas.openxmlformats.org/officeDocument/2006/relationships/hyperlink" Id="rId110" Target="https://www.ncbi.nlm.nih.gov/pubmed/16632515" TargetMode="External" /><Relationship Type="http://schemas.openxmlformats.org/officeDocument/2006/relationships/hyperlink" Id="rId101" Target="https://www.ncbi.nlm.nih.gov/pubmed/18097463" TargetMode="External" /><Relationship Type="http://schemas.openxmlformats.org/officeDocument/2006/relationships/hyperlink" Id="rId181" Target="https://www.ncbi.nlm.nih.gov/pubmed/19038021" TargetMode="External" /><Relationship Type="http://schemas.openxmlformats.org/officeDocument/2006/relationships/hyperlink" Id="rId80" Target="https://www.ncbi.nlm.nih.gov/pubmed/19244127" TargetMode="External" /><Relationship Type="http://schemas.openxmlformats.org/officeDocument/2006/relationships/hyperlink" Id="rId234" Target="https://www.ncbi.nlm.nih.gov/pubmed/19390099" TargetMode="External" /><Relationship Type="http://schemas.openxmlformats.org/officeDocument/2006/relationships/hyperlink" Id="rId119" Target="https://www.ncbi.nlm.nih.gov/pubmed/20196867" TargetMode="External" /><Relationship Type="http://schemas.openxmlformats.org/officeDocument/2006/relationships/hyperlink" Id="rId196" Target="https://www.ncbi.nlm.nih.gov/pubmed/20810601" TargetMode="External" /><Relationship Type="http://schemas.openxmlformats.org/officeDocument/2006/relationships/hyperlink" Id="rId262" Target="https://www.ncbi.nlm.nih.gov/pubmed/22373209" TargetMode="External" /><Relationship Type="http://schemas.openxmlformats.org/officeDocument/2006/relationships/hyperlink" Id="rId368" Target="https://www.ncbi.nlm.nih.gov/pubmed/23999272" TargetMode="External" /><Relationship Type="http://schemas.openxmlformats.org/officeDocument/2006/relationships/hyperlink" Id="rId206" Target="https://www.ncbi.nlm.nih.gov/pubmed/24321610" TargetMode="External" /><Relationship Type="http://schemas.openxmlformats.org/officeDocument/2006/relationships/hyperlink" Id="rId92" Target="https://www.ncbi.nlm.nih.gov/pubmed/24808033" TargetMode="External" /><Relationship Type="http://schemas.openxmlformats.org/officeDocument/2006/relationships/hyperlink" Id="rId186" Target="https://www.ncbi.nlm.nih.gov/pubmed/24808220" TargetMode="External" /><Relationship Type="http://schemas.openxmlformats.org/officeDocument/2006/relationships/hyperlink" Id="rId114" Target="https://www.ncbi.nlm.nih.gov/pubmed/25294822" TargetMode="External" /><Relationship Type="http://schemas.openxmlformats.org/officeDocument/2006/relationships/hyperlink" Id="rId249" Target="https://www.ncbi.nlm.nih.gov/pubmed/25393026" TargetMode="External" /><Relationship Type="http://schemas.openxmlformats.org/officeDocument/2006/relationships/hyperlink" Id="rId340" Target="https://www.ncbi.nlm.nih.gov/pubmed/25416956" TargetMode="External" /><Relationship Type="http://schemas.openxmlformats.org/officeDocument/2006/relationships/hyperlink" Id="rId254" Target="https://www.ncbi.nlm.nih.gov/pubmed/26514699" TargetMode="External" /><Relationship Type="http://schemas.openxmlformats.org/officeDocument/2006/relationships/hyperlink" Id="rId267" Target="https://www.ncbi.nlm.nih.gov/pubmed/26520484" TargetMode="External" /><Relationship Type="http://schemas.openxmlformats.org/officeDocument/2006/relationships/hyperlink" Id="rId150" Target="https://www.ncbi.nlm.nih.gov/pubmed/26953178" TargetMode="External" /><Relationship Type="http://schemas.openxmlformats.org/officeDocument/2006/relationships/hyperlink" Id="rId87" Target="https://www.ncbi.nlm.nih.gov/pubmed/27174893" TargetMode="External" /><Relationship Type="http://schemas.openxmlformats.org/officeDocument/2006/relationships/hyperlink" Id="rId287" Target="https://www.ncbi.nlm.nih.gov/pubmed/27899636" TargetMode="External" /><Relationship Type="http://schemas.openxmlformats.org/officeDocument/2006/relationships/hyperlink" Id="rId161" Target="https://www.ncbi.nlm.nih.gov/pubmed/28382969" TargetMode="External" /><Relationship Type="http://schemas.openxmlformats.org/officeDocument/2006/relationships/hyperlink" Id="rId363" Target="https://www.ncbi.nlm.nih.gov/pubmed/28398307" TargetMode="External" /><Relationship Type="http://schemas.openxmlformats.org/officeDocument/2006/relationships/hyperlink" Id="rId292" Target="https://www.ncbi.nlm.nih.gov/pubmed/28936969" TargetMode="External" /><Relationship Type="http://schemas.openxmlformats.org/officeDocument/2006/relationships/hyperlink" Id="rId348" Target="https://www.ncbi.nlm.nih.gov/pubmed/29298978" TargetMode="External" /><Relationship Type="http://schemas.openxmlformats.org/officeDocument/2006/relationships/hyperlink" Id="rId372" Target="https://www.ncbi.nlm.nih.gov/pubmed/29398702" TargetMode="External" /><Relationship Type="http://schemas.openxmlformats.org/officeDocument/2006/relationships/hyperlink" Id="rId300" Target="https://www.ncbi.nlm.nih.gov/pubmed/29490008" TargetMode="External" /><Relationship Type="http://schemas.openxmlformats.org/officeDocument/2006/relationships/hyperlink" Id="rId106" Target="https://www.ncbi.nlm.nih.gov/pubmed/29855577" TargetMode="External" /><Relationship Type="http://schemas.openxmlformats.org/officeDocument/2006/relationships/hyperlink" Id="rId330" Target="https://www.ncbi.nlm.nih.gov/pubmed/29980210" TargetMode="External" /><Relationship Type="http://schemas.openxmlformats.org/officeDocument/2006/relationships/hyperlink" Id="rId376" Target="https://www.ncbi.nlm.nih.gov/pubmed/30281996" TargetMode="External" /><Relationship Type="http://schemas.openxmlformats.org/officeDocument/2006/relationships/hyperlink" Id="rId325" Target="https://www.ncbi.nlm.nih.gov/pubmed/30764825" TargetMode="External" /><Relationship Type="http://schemas.openxmlformats.org/officeDocument/2006/relationships/hyperlink" Id="rId214" Target="https://www.ncbi.nlm.nih.gov/pubmed/30815073" TargetMode="External" /><Relationship Type="http://schemas.openxmlformats.org/officeDocument/2006/relationships/hyperlink" Id="rId358" Target="https://www.ncbi.nlm.nih.gov/pubmed/31121115" TargetMode="External" /><Relationship Type="http://schemas.openxmlformats.org/officeDocument/2006/relationships/hyperlink" Id="rId410" Target="https://www.ncbi.nlm.nih.gov/pubmed/31178118" TargetMode="External" /><Relationship Type="http://schemas.openxmlformats.org/officeDocument/2006/relationships/hyperlink" Id="rId176" Target="https://www.ncbi.nlm.nih.gov/pubmed/31220072" TargetMode="External" /><Relationship Type="http://schemas.openxmlformats.org/officeDocument/2006/relationships/hyperlink" Id="rId353" Target="https://www.ncbi.nlm.nih.gov/pubmed/31249421" TargetMode="External" /><Relationship Type="http://schemas.openxmlformats.org/officeDocument/2006/relationships/hyperlink" Id="rId271" Target="https://www.ncbi.nlm.nih.gov/pubmed/31438843" TargetMode="External" /><Relationship Type="http://schemas.openxmlformats.org/officeDocument/2006/relationships/hyperlink" Id="rId96" Target="https://www.ncbi.nlm.nih.gov/pubmed/31466916" TargetMode="External" /><Relationship Type="http://schemas.openxmlformats.org/officeDocument/2006/relationships/hyperlink" Id="rId132" Target="https://www.ncbi.nlm.nih.gov/pubmed/31780648" TargetMode="External" /><Relationship Type="http://schemas.openxmlformats.org/officeDocument/2006/relationships/hyperlink" Id="rId316" Target="https://www.ncbi.nlm.nih.gov/pubmed/31801534" TargetMode="External" /><Relationship Type="http://schemas.openxmlformats.org/officeDocument/2006/relationships/hyperlink" Id="rId157" Target="https://www.ncbi.nlm.nih.gov/pubmed/32028213" TargetMode="External" /><Relationship Type="http://schemas.openxmlformats.org/officeDocument/2006/relationships/hyperlink" Id="rId191" Target="https://www.ncbi.nlm.nih.gov/pubmed/32051402" TargetMode="External" /><Relationship Type="http://schemas.openxmlformats.org/officeDocument/2006/relationships/hyperlink" Id="rId211" Target="https://www.ncbi.nlm.nih.gov/pubmed/32098059" TargetMode="External" /><Relationship Type="http://schemas.openxmlformats.org/officeDocument/2006/relationships/hyperlink" Id="rId137" Target="https://www.ncbi.nlm.nih.gov/pubmed/32210240" TargetMode="External" /><Relationship Type="http://schemas.openxmlformats.org/officeDocument/2006/relationships/hyperlink" Id="rId307" Target="https://www.ncbi.nlm.nih.gov/pubmed/32283553" TargetMode="External" /><Relationship Type="http://schemas.openxmlformats.org/officeDocument/2006/relationships/hyperlink" Id="rId282" Target="https://www.ncbi.nlm.nih.gov/pubmed/32348367" TargetMode="External" /><Relationship Type="http://schemas.openxmlformats.org/officeDocument/2006/relationships/hyperlink" Id="rId171" Target="https://www.ncbi.nlm.nih.gov/pubmed/32393369" TargetMode="External" /><Relationship Type="http://schemas.openxmlformats.org/officeDocument/2006/relationships/hyperlink" Id="rId70" Target="https://www.ncbi.nlm.nih.gov/pubmed/32517778" TargetMode="External" /><Relationship Type="http://schemas.openxmlformats.org/officeDocument/2006/relationships/hyperlink" Id="rId383" Target="https://www.ncbi.nlm.nih.gov/pubmed/33015372" TargetMode="External" /><Relationship Type="http://schemas.openxmlformats.org/officeDocument/2006/relationships/hyperlink" Id="rId335" Target="https://www.ncbi.nlm.nih.gov/pubmed/33264411" TargetMode="External" /><Relationship Type="http://schemas.openxmlformats.org/officeDocument/2006/relationships/hyperlink" Id="rId312" Target="https://www.ncbi.nlm.nih.gov/pubmed/34119691" TargetMode="External" /><Relationship Type="http://schemas.openxmlformats.org/officeDocument/2006/relationships/hyperlink" Id="rId244" Target="https://www.ncbi.nlm.nih.gov/pubmed/34235453" TargetMode="External" /><Relationship Type="http://schemas.openxmlformats.org/officeDocument/2006/relationships/hyperlink" Id="rId388" Target="https://www.ncbi.nlm.nih.gov/pubmed/34633425" TargetMode="External" /><Relationship Type="http://schemas.openxmlformats.org/officeDocument/2006/relationships/hyperlink" Id="rId75" Target="https://www.ncbi.nlm.nih.gov/pubmed/34676229" TargetMode="External" /><Relationship Type="http://schemas.openxmlformats.org/officeDocument/2006/relationships/hyperlink" Id="rId229" Target="https://www.ncbi.nlm.nih.gov/pubmed/34809631" TargetMode="External" /><Relationship Type="http://schemas.openxmlformats.org/officeDocument/2006/relationships/hyperlink" Id="rId303" Target="https://www.orpha.net/consor/cgi-bin/index.php"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2022-06-23T23:34:14Z</dcterms:created>
  <dcterms:modified xsi:type="dcterms:W3CDTF">2022-06-23T23:34:14Z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2022-06-23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