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1928</w:t>
      </w:r>
    </w:p>
    <w:p>
      <w:pPr>
        <w:rPr>
          <w:rFonts w:hint="eastAsia"/>
        </w:rPr>
      </w:pPr>
      <w:r>
        <w:rPr>
          <w:rFonts w:hint="eastAsia"/>
        </w:rPr>
        <w:t>&lt;日期&gt;=2004.11.02</w:t>
      </w:r>
    </w:p>
    <w:p>
      <w:pPr>
        <w:rPr>
          <w:rFonts w:hint="eastAsia"/>
        </w:rPr>
      </w:pPr>
      <w:r>
        <w:rPr>
          <w:rFonts w:hint="eastAsia"/>
        </w:rPr>
        <w:t>&lt;版次&gt;=11</w:t>
      </w:r>
    </w:p>
    <w:p>
      <w:pPr>
        <w:rPr>
          <w:rFonts w:hint="eastAsia"/>
        </w:rPr>
      </w:pPr>
      <w:r>
        <w:rPr>
          <w:rFonts w:hint="eastAsia"/>
        </w:rPr>
        <w:t>&lt;版名&gt;=教育·科技·卫生·环境</w:t>
      </w:r>
    </w:p>
    <w:p>
      <w:pPr>
        <w:rPr>
          <w:rFonts w:hint="eastAsia"/>
        </w:rPr>
      </w:pPr>
      <w:r>
        <w:rPr>
          <w:rFonts w:hint="eastAsia"/>
        </w:rPr>
        <w:t>&lt;标题&gt;=我国流动人口达1．4亿</w:t>
      </w:r>
    </w:p>
    <w:p>
      <w:pPr>
        <w:rPr>
          <w:rFonts w:hint="eastAsia"/>
        </w:rPr>
      </w:pPr>
      <w:r>
        <w:rPr>
          <w:rFonts w:hint="eastAsia"/>
        </w:rPr>
        <w:t>&lt;副标题&gt;=</w:t>
      </w:r>
      <w:r>
        <w:rPr>
          <w:rFonts w:hint="eastAsia"/>
          <w:highlight w:val="yellow"/>
        </w:rPr>
        <w:t>流动人口计划生育工作要突出服务</w:t>
      </w:r>
    </w:p>
    <w:p>
      <w:pPr>
        <w:rPr>
          <w:rFonts w:hint="eastAsia"/>
        </w:rPr>
      </w:pPr>
    </w:p>
    <w:p>
      <w:pPr>
        <w:rPr>
          <w:rFonts w:hint="eastAsia"/>
        </w:rPr>
      </w:pPr>
      <w:r>
        <w:rPr>
          <w:rFonts w:hint="eastAsia"/>
        </w:rPr>
        <w:t>&lt;作者&gt;=郑枫</w:t>
      </w:r>
    </w:p>
    <w:p>
      <w:pPr>
        <w:rPr>
          <w:rFonts w:hint="eastAsia"/>
        </w:rPr>
      </w:pPr>
      <w:r>
        <w:rPr>
          <w:rFonts w:hint="eastAsia"/>
        </w:rPr>
        <w:t>&lt;正文&gt;=</w:t>
      </w:r>
    </w:p>
    <w:p>
      <w:pPr>
        <w:rPr>
          <w:rFonts w:hint="eastAsia"/>
        </w:rPr>
      </w:pPr>
      <w:r>
        <w:rPr>
          <w:rFonts w:hint="eastAsia"/>
        </w:rPr>
        <w:t xml:space="preserve">    本报宁波11月1日电　我国的流动人口2003年已达1．4亿，超过了全国人口总数的10％。流动人口绝大部分来自农村，其中35岁以下的大约占80％，对计划生育和生殖健康服务有着巨大的需求，同时也存在着违法生育、艾滋病感染传播等一系列问题。</w:t>
      </w:r>
    </w:p>
    <w:p>
      <w:pPr>
        <w:rPr>
          <w:rFonts w:hint="eastAsia"/>
        </w:rPr>
      </w:pPr>
      <w:r>
        <w:rPr>
          <w:rFonts w:hint="eastAsia"/>
        </w:rPr>
        <w:t xml:space="preserve">    日前在宁波召开的全国流动人口计划生育工作会议上，国家人口计生委主任张维庆在会上指出，流动人口管理和服务存在的突出问题是流动人口的权益没有得到切实保障，各级人口计生部门要在生殖健康基本知识的宣传、避孕药具的发放以及计划生育事故求助等方面加强对流动人口的服务，有效保障流动人口的生殖健康基本权益。流动人口计划生育工作要坚持以人为本、公平对待、合理引导、完善管理、优质服务的原则，不断完善流动人口的计划生育管理和服务机制，保障流动人口的合法权益。</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6042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2016-03-02T02:00:37Z</dcterms:created>
  <dc:creator>Administrator</dc:creator>
  <cp:lastModifiedBy>Administrator</cp:lastModifiedBy>
  <dcterms:modified xsi:type="dcterms:W3CDTF">2016-03-02T02:01:28Z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