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3D1" w:rsidRPr="00CD43D1" w:rsidRDefault="00CD43D1" w:rsidP="006F5FED">
      <w:pPr>
        <w:pStyle w:val="a3"/>
        <w:rPr>
          <w:rFonts w:hAnsi="宋体" w:hint="eastAsia"/>
        </w:rPr>
      </w:pP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1770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&lt;日期&gt;=2005.05.28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&lt;版次&gt;=5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&lt;版名&gt;=综合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&lt;肩标题&gt;=近百万个组织活跃在基层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&lt;标题&gt;=计划生育协会成为育龄群众的家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&lt;作者&gt;=李晓宏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>&lt;正文&gt;=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 xml:space="preserve">　　本报北京5月27日讯　记者李晓宏报道：今年5月29日是中国计划生育协会成立25周年。如今，中国计划生育协会近百万个组织活跃在基层，9400余万名会员发挥着骨干带头作用，动员和组织群众走少生、快富、健康、文明之路，成为创建和睦家庭、构建和谐社会的一支重要力量。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 xml:space="preserve">　　近几年来，各地结合城乡基层体制改革创新协会组织形式，在非公有制企业和流动人口集中地建立协会组织；组织群众学习科技知识，开展丰富多彩的文体活动，让群众在协会这个“家”受到关爱；发挥群体优势，开展群众性的“一帮一”、“手拉手”、“能人”带群众，先富帮后富等活动；发掘整合社会资源，帮助计划生育家庭增加收入；积极参与村（居）民自治，反映群众的意见和建议，对村（居）委会的工作进行民主监督。各级计划生育协会还先后帮助4500余万户贫困家庭走上致富路，为8000余名群众提供了生殖健康服务，帮助2.4万名辍学儿童复学。各级协会还在有关部门的支持下，组织近千万名青少年参加了青春期健康知识教育，向3亿多群众宣传了预防艾滋病知识。</w:t>
      </w:r>
      <w:bookmarkStart w:id="0" w:name="_GoBack"/>
      <w:bookmarkEnd w:id="0"/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 xml:space="preserve">　　</w:t>
      </w:r>
      <w:r w:rsidRPr="00E36F16">
        <w:rPr>
          <w:rFonts w:hAnsi="宋体" w:hint="eastAsia"/>
          <w:highlight w:val="yellow"/>
        </w:rPr>
        <w:t>新的形势任务要求计划生育协会必须提高服务工作水平和能力</w:t>
      </w:r>
      <w:r w:rsidRPr="00CD43D1">
        <w:rPr>
          <w:rFonts w:hAnsi="宋体" w:hint="eastAsia"/>
        </w:rPr>
        <w:t>。对此，中国计划生育协会会长姜春云强调，各级协会要认真学习领会中央关于全面建设小康社会、落实科学发展观、构建和谐社会和加强党的执政能力建设等重要决策精神，明确计划生育协会究竟应当做些什么、怎么做、从哪些方面发挥应有的作用。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  <w:r w:rsidRPr="00CD43D1">
        <w:rPr>
          <w:rFonts w:hAnsi="宋体" w:hint="eastAsia"/>
        </w:rPr>
        <w:t xml:space="preserve">　　</w:t>
      </w:r>
    </w:p>
    <w:p w:rsidR="00CD43D1" w:rsidRPr="00CD43D1" w:rsidRDefault="00CD43D1" w:rsidP="006F5FED">
      <w:pPr>
        <w:pStyle w:val="a3"/>
        <w:rPr>
          <w:rFonts w:hAnsi="宋体" w:hint="eastAsia"/>
        </w:rPr>
      </w:pPr>
    </w:p>
    <w:p w:rsidR="00CD43D1" w:rsidRPr="00CD43D1" w:rsidRDefault="00CD43D1" w:rsidP="006F5FED">
      <w:pPr>
        <w:pStyle w:val="a3"/>
        <w:rPr>
          <w:rFonts w:hAnsi="宋体" w:hint="eastAsia"/>
        </w:rPr>
      </w:pPr>
    </w:p>
    <w:p w:rsidR="00CD43D1" w:rsidRDefault="00CD43D1" w:rsidP="006F5FED">
      <w:pPr>
        <w:pStyle w:val="a3"/>
        <w:rPr>
          <w:rFonts w:hAnsi="宋体"/>
        </w:rPr>
      </w:pPr>
      <w:r w:rsidRPr="00CD43D1">
        <w:rPr>
          <w:rFonts w:hAnsi="宋体" w:hint="eastAsia"/>
        </w:rPr>
        <w:t>&lt;数据库&gt;=人民日报</w:t>
      </w:r>
    </w:p>
    <w:sectPr w:rsidR="00CD43D1" w:rsidSect="006F5FED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CD43D1"/>
    <w:rsid w:val="00E3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F5FED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F5FED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F5FED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F5FED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Macintosh Word</Application>
  <DocSecurity>0</DocSecurity>
  <Lines>5</Lines>
  <Paragraphs>1</Paragraphs>
  <ScaleCrop>false</ScaleCrop>
  <Company>jaybril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2016-03-06T01:30:00Z</dcterms:created>
  <dcterms:modified xsi:type="dcterms:W3CDTF">2016-03-06T01:30:00Z</dcterms:modified>
</cp:coreProperties>
</file>