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F7" w:rsidRPr="008400F7" w:rsidRDefault="008400F7" w:rsidP="007E5105">
      <w:pPr>
        <w:pStyle w:val="a3"/>
        <w:rPr>
          <w:rFonts w:ascii="Courier"/>
        </w:rPr>
      </w:pP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1488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日期</w:t>
      </w:r>
      <w:r w:rsidRPr="008400F7">
        <w:rPr>
          <w:rFonts w:ascii="Courier"/>
        </w:rPr>
        <w:t>&gt;=2006.07.31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版次</w:t>
      </w:r>
      <w:r w:rsidRPr="008400F7">
        <w:rPr>
          <w:rFonts w:ascii="Courier"/>
        </w:rPr>
        <w:t>&gt;=10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版名</w:t>
      </w:r>
      <w:r w:rsidRPr="008400F7">
        <w:rPr>
          <w:rFonts w:ascii="Courier"/>
        </w:rPr>
        <w:t>&gt;=</w:t>
      </w:r>
      <w:r w:rsidRPr="008400F7">
        <w:rPr>
          <w:rFonts w:ascii="Courier"/>
        </w:rPr>
        <w:t>政治新闻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标题</w:t>
      </w:r>
      <w:r w:rsidRPr="008400F7">
        <w:rPr>
          <w:rFonts w:ascii="Courier"/>
        </w:rPr>
        <w:t>&gt;=</w:t>
      </w:r>
      <w:r w:rsidRPr="008400F7">
        <w:rPr>
          <w:rFonts w:ascii="Courier"/>
        </w:rPr>
        <w:t>时讯快读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作者</w:t>
      </w:r>
      <w:r w:rsidRPr="008400F7">
        <w:rPr>
          <w:rFonts w:ascii="Courier"/>
        </w:rPr>
        <w:t>&gt;=</w:t>
      </w:r>
      <w:r w:rsidRPr="008400F7">
        <w:rPr>
          <w:rFonts w:ascii="Courier"/>
        </w:rPr>
        <w:t>王明浩</w:t>
      </w:r>
      <w:r w:rsidRPr="008400F7">
        <w:rPr>
          <w:rFonts w:ascii="Courier"/>
        </w:rPr>
        <w:t>;</w:t>
      </w:r>
      <w:r w:rsidRPr="008400F7">
        <w:rPr>
          <w:rFonts w:ascii="Courier"/>
        </w:rPr>
        <w:t>王有佳</w:t>
      </w:r>
      <w:r w:rsidRPr="008400F7">
        <w:rPr>
          <w:rFonts w:ascii="Courier"/>
        </w:rPr>
        <w:t>;</w:t>
      </w:r>
      <w:r w:rsidRPr="008400F7">
        <w:rPr>
          <w:rFonts w:ascii="Courier"/>
        </w:rPr>
        <w:t>罗艾桦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正文</w:t>
      </w:r>
      <w:r w:rsidRPr="008400F7">
        <w:rPr>
          <w:rFonts w:ascii="Courier"/>
        </w:rPr>
        <w:t>&gt;=</w:t>
      </w:r>
      <w:r w:rsidRPr="008400F7">
        <w:rPr>
          <w:rFonts w:ascii="Courier"/>
        </w:rPr>
        <w:t xml:space="preserve">　　</w:t>
      </w:r>
      <w:r w:rsidRPr="00634DC1">
        <w:rPr>
          <w:rFonts w:ascii="Courier"/>
          <w:highlight w:val="yellow"/>
        </w:rPr>
        <w:t>河南计生将推行居民自我管理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本报郑州７月３０日电</w:t>
      </w:r>
      <w:r w:rsidRPr="008400F7">
        <w:rPr>
          <w:rFonts w:ascii="Courier"/>
        </w:rPr>
        <w:t xml:space="preserve">  </w:t>
      </w:r>
      <w:r w:rsidRPr="008400F7">
        <w:rPr>
          <w:rFonts w:ascii="Courier"/>
        </w:rPr>
        <w:t>记者王明浩从河南省人口与计划生育委员会获悉，河南将在全省城镇社区全面实施</w:t>
      </w:r>
      <w:r w:rsidRPr="008400F7">
        <w:rPr>
          <w:rFonts w:ascii="Courier"/>
        </w:rPr>
        <w:t>“</w:t>
      </w:r>
      <w:r w:rsidRPr="00634DC1">
        <w:rPr>
          <w:rFonts w:ascii="Courier"/>
          <w:highlight w:val="yellow"/>
        </w:rPr>
        <w:t>计划生育居民自治</w:t>
      </w:r>
      <w:r w:rsidRPr="008400F7">
        <w:rPr>
          <w:rFonts w:ascii="Courier"/>
        </w:rPr>
        <w:t>”</w:t>
      </w:r>
      <w:r w:rsidRPr="008400F7">
        <w:rPr>
          <w:rFonts w:ascii="Courier"/>
        </w:rPr>
        <w:t>，把计划生育政策法规纳入居民自治章程，制定居民自治公约，促进居民对婚姻、生育、节育等婚育行为进行自我教育、自我管理、自我服务、自我监督。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省人口与计生委相关人士介绍说，</w:t>
      </w:r>
      <w:r w:rsidRPr="008400F7">
        <w:rPr>
          <w:rFonts w:ascii="Courier"/>
        </w:rPr>
        <w:t>“</w:t>
      </w:r>
      <w:r w:rsidRPr="008400F7">
        <w:rPr>
          <w:rFonts w:ascii="Courier"/>
        </w:rPr>
        <w:t>计划生育居民自治</w:t>
      </w:r>
      <w:r w:rsidRPr="008400F7">
        <w:rPr>
          <w:rFonts w:ascii="Courier"/>
        </w:rPr>
        <w:t>”</w:t>
      </w:r>
      <w:r w:rsidRPr="008400F7">
        <w:rPr>
          <w:rFonts w:ascii="Courier"/>
        </w:rPr>
        <w:t>要为育龄群众提供避孕节育、优生优育等服务，并在社区内设立人口学校、生育文化宣传窗等，宣传人口和计划生育法律，还将</w:t>
      </w:r>
      <w:r w:rsidRPr="00634DC1">
        <w:rPr>
          <w:rFonts w:ascii="Courier"/>
          <w:highlight w:val="yellow"/>
        </w:rPr>
        <w:t>建立社区人口和计划生育居民自治的运行机制、服务机制、综合治理机制和监督考评机制</w:t>
      </w:r>
      <w:r w:rsidRPr="008400F7">
        <w:rPr>
          <w:rFonts w:ascii="Courier"/>
        </w:rPr>
        <w:t>。</w:t>
      </w:r>
    </w:p>
    <w:p w:rsidR="008400F7" w:rsidRPr="008400F7" w:rsidRDefault="008400F7" w:rsidP="007E5105">
      <w:pPr>
        <w:pStyle w:val="a3"/>
        <w:rPr>
          <w:rFonts w:ascii="Courier"/>
        </w:rPr>
      </w:pP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上海完善城市防灾抗震体系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首个应急避难场所下半年动工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本报上海７月３０日电</w:t>
      </w:r>
      <w:r w:rsidRPr="008400F7">
        <w:rPr>
          <w:rFonts w:ascii="Courier"/>
        </w:rPr>
        <w:t xml:space="preserve">  </w:t>
      </w:r>
      <w:r w:rsidRPr="008400F7">
        <w:rPr>
          <w:rFonts w:ascii="Courier"/>
        </w:rPr>
        <w:t>记者王有佳报道：上海地震观测台阵跻身世界先进行列，全市１９个区县的有感地震应急处置中心一期工程竣工验收，首个应急避难场所将于今年下半年选址大连路绿地动工。在上海地震局日前举行的</w:t>
      </w:r>
      <w:r w:rsidRPr="008400F7">
        <w:rPr>
          <w:rFonts w:ascii="Courier"/>
        </w:rPr>
        <w:t>“</w:t>
      </w:r>
      <w:r w:rsidRPr="008400F7">
        <w:rPr>
          <w:rFonts w:ascii="Courier"/>
        </w:rPr>
        <w:t>唐山地震３０周年</w:t>
      </w:r>
      <w:r w:rsidRPr="008400F7">
        <w:rPr>
          <w:rFonts w:ascii="Courier"/>
        </w:rPr>
        <w:t>”</w:t>
      </w:r>
      <w:r w:rsidRPr="008400F7">
        <w:rPr>
          <w:rFonts w:ascii="Courier"/>
        </w:rPr>
        <w:t>纪念大会上传出信息，今后一段时期，上海将推进应急避难场所的建设，以完善城市防灾抗震体系。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上海市地震局局长张骏说，在过去３０年里，上海防震减灾工作取得了突飞猛进的发展。地震灾害应急避难所专门针对地震等特殊灾害而建，其各方面要求更高。一般的避险所只能维持人们生活２４小时，而在地震灾害应急避难所内，</w:t>
      </w:r>
      <w:bookmarkStart w:id="0" w:name="_GoBack"/>
      <w:r w:rsidRPr="008400F7">
        <w:rPr>
          <w:rFonts w:ascii="Courier"/>
        </w:rPr>
        <w:t>人们可以</w:t>
      </w:r>
      <w:bookmarkEnd w:id="0"/>
      <w:r w:rsidRPr="008400F7">
        <w:rPr>
          <w:rFonts w:ascii="Courier"/>
        </w:rPr>
        <w:t>居住生活５天左右。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据介绍，计划兴建的这座建于地面的避难场所，平时看上去是不起眼的绿化带和假山。一旦发生地震等灾害时，事先建造在这里的供水供电系统、毛毯、简易帐篷等应急设施将发挥作用。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据悉，大连路绿地避难所将起到示范作用，并可以向市民普及地震灾害避难的知识。在此之后，上海其它地方还将建起一批类似的避难所。</w:t>
      </w:r>
    </w:p>
    <w:p w:rsidR="008400F7" w:rsidRPr="008400F7" w:rsidRDefault="008400F7" w:rsidP="007E5105">
      <w:pPr>
        <w:pStyle w:val="a3"/>
        <w:rPr>
          <w:rFonts w:ascii="Courier"/>
        </w:rPr>
      </w:pP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广州首聘１５０名社区助老员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本报广州７月３０日电</w:t>
      </w:r>
      <w:r w:rsidRPr="008400F7">
        <w:rPr>
          <w:rFonts w:ascii="Courier"/>
        </w:rPr>
        <w:t xml:space="preserve">  </w:t>
      </w:r>
      <w:r w:rsidRPr="008400F7">
        <w:rPr>
          <w:rFonts w:ascii="Courier"/>
        </w:rPr>
        <w:t>记者罗艾桦报道：广州越秀区日前首次向社会公开招聘１５０名社区助老员，为辖内社会化管理退休人员提供各种有效的服务。</w:t>
      </w:r>
    </w:p>
    <w:p w:rsidR="008400F7" w:rsidRP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 xml:space="preserve">　　越秀区６０岁以上老龄人口有１８．９５万人，社会化管理退休人员就达６．３万人，今后每个月还将新增８００</w:t>
      </w:r>
      <w:r w:rsidRPr="008400F7">
        <w:rPr>
          <w:rFonts w:ascii="Courier"/>
        </w:rPr>
        <w:t>—</w:t>
      </w:r>
      <w:r w:rsidRPr="008400F7">
        <w:rPr>
          <w:rFonts w:ascii="Courier"/>
        </w:rPr>
        <w:t>９００名。对此，越秀区每年拨款２００万元配备社区助老员，预计年底全区将有２００多名。助老员将主要采取登门拜访、电话询问等方式，掌握服务对象的健康、生活状况，开展养老和医疗保险的跟踪服务，帮助处理后事等。此外还规定，对孤寡、重病、独居、残疾、高龄等重点服务对象每月需上门探访１至２次。</w:t>
      </w:r>
    </w:p>
    <w:p w:rsidR="008400F7" w:rsidRDefault="008400F7" w:rsidP="007E5105">
      <w:pPr>
        <w:pStyle w:val="a3"/>
        <w:rPr>
          <w:rFonts w:ascii="Courier"/>
        </w:rPr>
      </w:pPr>
      <w:r w:rsidRPr="008400F7">
        <w:rPr>
          <w:rFonts w:ascii="Courier"/>
        </w:rPr>
        <w:t>&lt;</w:t>
      </w:r>
      <w:r w:rsidRPr="008400F7">
        <w:rPr>
          <w:rFonts w:ascii="Courier"/>
        </w:rPr>
        <w:t>数据库</w:t>
      </w:r>
      <w:r w:rsidRPr="008400F7">
        <w:rPr>
          <w:rFonts w:ascii="Courier"/>
        </w:rPr>
        <w:t>&gt;=</w:t>
      </w:r>
      <w:r w:rsidRPr="008400F7">
        <w:rPr>
          <w:rFonts w:ascii="Courier"/>
        </w:rPr>
        <w:t>人民日报</w:t>
      </w:r>
    </w:p>
    <w:sectPr w:rsidR="008400F7" w:rsidSect="007E5105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34DC1"/>
    <w:rsid w:val="006C3FCC"/>
    <w:rsid w:val="008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510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E5105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5105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E5105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Company>jaybril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2016-03-06T08:53:00Z</dcterms:created>
  <dcterms:modified xsi:type="dcterms:W3CDTF">2016-03-06T08:53:00Z</dcterms:modified>
</cp:coreProperties>
</file>