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49F" w:rsidRPr="003A649F" w:rsidRDefault="003A649F" w:rsidP="009525A2">
      <w:pPr>
        <w:pStyle w:val="a3"/>
        <w:rPr>
          <w:rFonts w:ascii="Courier"/>
        </w:rPr>
      </w:pPr>
    </w:p>
    <w:p w:rsidR="003A649F" w:rsidRPr="003A649F" w:rsidRDefault="003A649F" w:rsidP="009525A2">
      <w:pPr>
        <w:pStyle w:val="a3"/>
        <w:rPr>
          <w:rFonts w:ascii="Courier"/>
        </w:rPr>
      </w:pPr>
      <w:r w:rsidRPr="003A649F">
        <w:rPr>
          <w:rFonts w:ascii="Courier"/>
        </w:rPr>
        <w:t>1392</w:t>
      </w:r>
    </w:p>
    <w:p w:rsidR="003A649F" w:rsidRPr="003A649F" w:rsidRDefault="003A649F" w:rsidP="009525A2">
      <w:pPr>
        <w:pStyle w:val="a3"/>
        <w:rPr>
          <w:rFonts w:ascii="Courier"/>
        </w:rPr>
      </w:pPr>
      <w:r w:rsidRPr="003A649F">
        <w:rPr>
          <w:rFonts w:ascii="Courier"/>
        </w:rPr>
        <w:t>&lt;</w:t>
      </w:r>
      <w:r w:rsidRPr="003A649F">
        <w:rPr>
          <w:rFonts w:ascii="Courier"/>
        </w:rPr>
        <w:t>日期</w:t>
      </w:r>
      <w:r w:rsidRPr="003A649F">
        <w:rPr>
          <w:rFonts w:ascii="Courier"/>
        </w:rPr>
        <w:t>&gt;=2006.12.22</w:t>
      </w:r>
    </w:p>
    <w:p w:rsidR="003A649F" w:rsidRPr="003A649F" w:rsidRDefault="003A649F" w:rsidP="009525A2">
      <w:pPr>
        <w:pStyle w:val="a3"/>
        <w:rPr>
          <w:rFonts w:ascii="Courier"/>
        </w:rPr>
      </w:pPr>
      <w:r w:rsidRPr="003A649F">
        <w:rPr>
          <w:rFonts w:ascii="Courier"/>
        </w:rPr>
        <w:t>&lt;</w:t>
      </w:r>
      <w:r w:rsidRPr="003A649F">
        <w:rPr>
          <w:rFonts w:ascii="Courier"/>
        </w:rPr>
        <w:t>版次</w:t>
      </w:r>
      <w:r w:rsidRPr="003A649F">
        <w:rPr>
          <w:rFonts w:ascii="Courier"/>
        </w:rPr>
        <w:t>&gt;=5</w:t>
      </w:r>
    </w:p>
    <w:p w:rsidR="003A649F" w:rsidRPr="003A649F" w:rsidRDefault="003A649F" w:rsidP="009525A2">
      <w:pPr>
        <w:pStyle w:val="a3"/>
        <w:rPr>
          <w:rFonts w:ascii="Courier"/>
        </w:rPr>
      </w:pPr>
      <w:r w:rsidRPr="003A649F">
        <w:rPr>
          <w:rFonts w:ascii="Courier"/>
        </w:rPr>
        <w:t>&lt;</w:t>
      </w:r>
      <w:r w:rsidRPr="003A649F">
        <w:rPr>
          <w:rFonts w:ascii="Courier"/>
        </w:rPr>
        <w:t>版名</w:t>
      </w:r>
      <w:r w:rsidRPr="003A649F">
        <w:rPr>
          <w:rFonts w:ascii="Courier"/>
        </w:rPr>
        <w:t>&gt;=</w:t>
      </w:r>
      <w:r w:rsidRPr="003A649F">
        <w:rPr>
          <w:rFonts w:ascii="Courier"/>
        </w:rPr>
        <w:t>视点新闻</w:t>
      </w:r>
    </w:p>
    <w:p w:rsidR="003A649F" w:rsidRPr="003A649F" w:rsidRDefault="003A649F" w:rsidP="009525A2">
      <w:pPr>
        <w:pStyle w:val="a3"/>
        <w:rPr>
          <w:rFonts w:ascii="Courier"/>
        </w:rPr>
      </w:pPr>
      <w:r w:rsidRPr="003A649F">
        <w:rPr>
          <w:rFonts w:ascii="Courier"/>
        </w:rPr>
        <w:t>&lt;</w:t>
      </w:r>
      <w:r w:rsidRPr="003A649F">
        <w:rPr>
          <w:rFonts w:ascii="Courier"/>
        </w:rPr>
        <w:t>标题</w:t>
      </w:r>
      <w:r w:rsidRPr="003A649F">
        <w:rPr>
          <w:rFonts w:ascii="Courier"/>
        </w:rPr>
        <w:t>&gt;=</w:t>
      </w:r>
      <w:r w:rsidRPr="003A649F">
        <w:rPr>
          <w:rFonts w:ascii="Courier"/>
        </w:rPr>
        <w:t>如何征收社会抚养费（服务热线）</w:t>
      </w:r>
    </w:p>
    <w:p w:rsidR="003A649F" w:rsidRPr="003A649F" w:rsidRDefault="003A649F" w:rsidP="009525A2">
      <w:pPr>
        <w:pStyle w:val="a3"/>
        <w:rPr>
          <w:rFonts w:ascii="Courier"/>
        </w:rPr>
      </w:pPr>
      <w:r w:rsidRPr="003A649F">
        <w:rPr>
          <w:rFonts w:ascii="Courier"/>
        </w:rPr>
        <w:t>&lt;</w:t>
      </w:r>
      <w:r w:rsidRPr="003A649F">
        <w:rPr>
          <w:rFonts w:ascii="Courier"/>
        </w:rPr>
        <w:t>正文</w:t>
      </w:r>
      <w:r w:rsidRPr="003A649F">
        <w:rPr>
          <w:rFonts w:ascii="Courier"/>
        </w:rPr>
        <w:t>&gt;=</w:t>
      </w:r>
      <w:r w:rsidRPr="003A649F">
        <w:rPr>
          <w:rFonts w:ascii="Courier"/>
        </w:rPr>
        <w:t xml:space="preserve">　　问：我因超生被征收社会抚养费。请问，社会抚养费是如何征收的？</w:t>
      </w:r>
      <w:r w:rsidRPr="003A649F">
        <w:rPr>
          <w:rFonts w:ascii="Courier"/>
        </w:rPr>
        <w:t xml:space="preserve"> </w:t>
      </w:r>
    </w:p>
    <w:p w:rsidR="003A649F" w:rsidRPr="003A649F" w:rsidRDefault="003A649F" w:rsidP="009525A2">
      <w:pPr>
        <w:pStyle w:val="a3"/>
        <w:rPr>
          <w:rFonts w:ascii="Courier"/>
        </w:rPr>
      </w:pPr>
      <w:r w:rsidRPr="003A649F">
        <w:rPr>
          <w:rFonts w:ascii="Courier"/>
        </w:rPr>
        <w:t xml:space="preserve">　　　　　　　　　　　　　　　　　　　　　　　　　　　江苏沭阳县　仲根连</w:t>
      </w:r>
    </w:p>
    <w:p w:rsidR="003A649F" w:rsidRPr="003A649F" w:rsidRDefault="003A649F" w:rsidP="009525A2">
      <w:pPr>
        <w:pStyle w:val="a3"/>
        <w:rPr>
          <w:rFonts w:ascii="Courier"/>
        </w:rPr>
      </w:pPr>
    </w:p>
    <w:p w:rsidR="003A649F" w:rsidRPr="003A649F" w:rsidRDefault="003A649F" w:rsidP="009525A2">
      <w:pPr>
        <w:pStyle w:val="a3"/>
        <w:rPr>
          <w:rFonts w:ascii="Courier"/>
        </w:rPr>
      </w:pPr>
      <w:r w:rsidRPr="003A649F">
        <w:rPr>
          <w:rFonts w:ascii="Courier"/>
        </w:rPr>
        <w:t xml:space="preserve">　　答：国务院《社会抚养费征收管理办法》规定，公民不符合人口与计划生育法的有关规定生育子女，应当依照该办法缴纳社会抚养费。社会抚养费的征收标准，分别以当地城镇居民年人均可支配收入和农村居民年人均纯收入为计征的参考基本标准，结合当事人的实际收入水平和不符合法律、法规规定生育子女的情节，确定征收数额。社会抚养费的具体征收标准由省、自治区、直辖市规定。</w:t>
      </w:r>
    </w:p>
    <w:p w:rsidR="003A649F" w:rsidRPr="003A649F" w:rsidRDefault="003A649F" w:rsidP="009525A2">
      <w:pPr>
        <w:pStyle w:val="a3"/>
        <w:rPr>
          <w:rFonts w:ascii="Courier"/>
        </w:rPr>
      </w:pPr>
      <w:r w:rsidRPr="003A649F">
        <w:rPr>
          <w:rFonts w:ascii="Courier"/>
        </w:rPr>
        <w:t xml:space="preserve">　　社会抚养费的征收，由县级人民政府人口和计划生育行政部门作出书面征收决定；县级人民政府人口和计划生育行政部门可以委托乡（镇）人民政府或者街道办事处作出书面征收决定。当事人应当自收到征收决定之日起３０日内一次性缴纳社会抚养费。当事人一次性缴纳社会抚养费确有困难的，可提出分期缴纳的书面申请，并提供有关证明材料，经县级人民政府人口和计划生育行政部门批准，可以分期缴纳。征收社会抚养费，应当向当事人出具统一印制的社会抚养费收据。</w:t>
      </w:r>
    </w:p>
    <w:p w:rsidR="003A649F" w:rsidRPr="003A649F" w:rsidRDefault="003A649F" w:rsidP="009525A2">
      <w:pPr>
        <w:pStyle w:val="a3"/>
        <w:rPr>
          <w:rFonts w:ascii="Courier"/>
        </w:rPr>
      </w:pPr>
      <w:r w:rsidRPr="003A649F">
        <w:rPr>
          <w:rFonts w:ascii="Courier"/>
        </w:rPr>
        <w:t xml:space="preserve">　　国家人口计生委政策法规司</w:t>
      </w:r>
    </w:p>
    <w:p w:rsidR="003A649F" w:rsidRDefault="003A649F" w:rsidP="009525A2">
      <w:pPr>
        <w:pStyle w:val="a3"/>
        <w:rPr>
          <w:rFonts w:ascii="Courier"/>
        </w:rPr>
      </w:pPr>
      <w:r w:rsidRPr="003A649F">
        <w:rPr>
          <w:rFonts w:ascii="Courier"/>
        </w:rPr>
        <w:t>&lt;</w:t>
      </w:r>
      <w:r w:rsidRPr="003A649F">
        <w:rPr>
          <w:rFonts w:ascii="Courier"/>
        </w:rPr>
        <w:t>数据库</w:t>
      </w:r>
      <w:r w:rsidRPr="003A649F">
        <w:rPr>
          <w:rFonts w:ascii="Courier"/>
        </w:rPr>
        <w:t>&gt;=</w:t>
      </w:r>
      <w:r w:rsidRPr="003A649F">
        <w:rPr>
          <w:rFonts w:ascii="Courier"/>
        </w:rPr>
        <w:t>人民日报</w:t>
      </w:r>
      <w:bookmarkStart w:id="0" w:name="_GoBack"/>
      <w:bookmarkEnd w:id="0"/>
    </w:p>
    <w:sectPr w:rsidR="003A649F" w:rsidSect="009525A2">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3A649F"/>
    <w:rsid w:val="006C3FCC"/>
    <w:rsid w:val="00F80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525A2"/>
    <w:rPr>
      <w:rFonts w:ascii="宋体" w:eastAsia="宋体" w:hAnsi="Courier"/>
    </w:rPr>
  </w:style>
  <w:style w:type="character" w:customStyle="1" w:styleId="a4">
    <w:name w:val="纯文本字符"/>
    <w:basedOn w:val="a0"/>
    <w:link w:val="a3"/>
    <w:uiPriority w:val="99"/>
    <w:rsid w:val="009525A2"/>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9525A2"/>
    <w:rPr>
      <w:rFonts w:ascii="宋体" w:eastAsia="宋体" w:hAnsi="Courier"/>
    </w:rPr>
  </w:style>
  <w:style w:type="character" w:customStyle="1" w:styleId="a4">
    <w:name w:val="纯文本字符"/>
    <w:basedOn w:val="a0"/>
    <w:link w:val="a3"/>
    <w:uiPriority w:val="99"/>
    <w:rsid w:val="009525A2"/>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479</Characters>
  <Application>Microsoft Macintosh Word</Application>
  <DocSecurity>0</DocSecurity>
  <Lines>3</Lines>
  <Paragraphs>1</Paragraphs>
  <ScaleCrop>false</ScaleCrop>
  <Company>jaybril</Company>
  <LinksUpToDate>false</LinksUpToDate>
  <CharactersWithSpaces>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2016-03-06T09:58:00Z</dcterms:created>
  <dcterms:modified xsi:type="dcterms:W3CDTF">2016-03-06T09:58:00Z</dcterms:modified>
</cp:coreProperties>
</file>