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1367</w:t>
      </w:r>
    </w:p>
    <w:p>
      <w:pPr>
        <w:rPr>
          <w:rFonts w:hint="eastAsia"/>
        </w:rPr>
      </w:pPr>
      <w:r>
        <w:rPr>
          <w:rFonts w:hint="eastAsia"/>
        </w:rPr>
        <w:t>&lt;日期&gt;=2007.01.18</w:t>
      </w:r>
    </w:p>
    <w:p>
      <w:pPr>
        <w:rPr>
          <w:rFonts w:hint="eastAsia"/>
        </w:rPr>
      </w:pPr>
      <w:r>
        <w:rPr>
          <w:rFonts w:hint="eastAsia"/>
        </w:rPr>
        <w:t>&lt;版次&gt;=15</w:t>
      </w:r>
    </w:p>
    <w:p>
      <w:pPr>
        <w:rPr>
          <w:rFonts w:hint="eastAsia"/>
        </w:rPr>
      </w:pPr>
      <w:r>
        <w:rPr>
          <w:rFonts w:hint="eastAsia"/>
        </w:rPr>
        <w:t>&lt;版名&gt;=科教周刊·医药卫生</w:t>
      </w:r>
    </w:p>
    <w:p>
      <w:pPr>
        <w:rPr>
          <w:rFonts w:hint="eastAsia"/>
        </w:rPr>
      </w:pPr>
      <w:r>
        <w:rPr>
          <w:rFonts w:hint="eastAsia"/>
        </w:rPr>
        <w:t>&lt;肩标题&gt;=放宽生育缓解人口老龄化问题将形成老少负担“两头沉”</w:t>
      </w:r>
    </w:p>
    <w:p>
      <w:pPr>
        <w:rPr>
          <w:rFonts w:hint="eastAsia"/>
        </w:rPr>
      </w:pPr>
      <w:r>
        <w:rPr>
          <w:rFonts w:hint="eastAsia"/>
        </w:rPr>
        <w:t>&lt;标题&gt;=稳定低生育水平可防人口过度老龄化</w:t>
      </w:r>
    </w:p>
    <w:p>
      <w:pPr>
        <w:rPr>
          <w:rFonts w:hint="eastAsia"/>
        </w:rPr>
      </w:pPr>
      <w:r>
        <w:rPr>
          <w:rFonts w:hint="eastAsia"/>
        </w:rPr>
        <w:t>&lt;作者&gt;=邱炯;邬沧萍</w:t>
      </w:r>
    </w:p>
    <w:p>
      <w:pPr>
        <w:rPr>
          <w:rFonts w:hint="eastAsia"/>
        </w:rPr>
      </w:pPr>
      <w:r>
        <w:rPr>
          <w:rFonts w:hint="eastAsia"/>
        </w:rPr>
        <w:t>&lt;正文&gt;=&lt;div align="center"&gt;&lt;img src=〖__embimg;\20070111690561929068407705635593664.jpg__〗&gt;&lt;br&gt;</w:t>
      </w:r>
    </w:p>
    <w:p>
      <w:pPr>
        <w:rPr>
          <w:rFonts w:hint="eastAsia"/>
        </w:rPr>
      </w:pPr>
      <w:r>
        <w:rPr>
          <w:rFonts w:hint="eastAsia"/>
        </w:rPr>
        <w:t>&lt;table width="550" border="0" &gt;&lt;tr&gt;&lt;td class="pic" align="center"&gt;邱炯画</w:t>
      </w:r>
    </w:p>
    <w:p>
      <w:pPr>
        <w:rPr>
          <w:rFonts w:hint="eastAsia"/>
        </w:rPr>
      </w:pPr>
      <w:r>
        <w:rPr>
          <w:rFonts w:hint="eastAsia"/>
        </w:rPr>
        <w:t>&lt;/td&gt;&lt;/tr&gt;&lt;/table&gt;&lt;/div&gt;&lt;br&gt;</w:t>
      </w:r>
    </w:p>
    <w:p>
      <w:pPr>
        <w:rPr>
          <w:rFonts w:hint="eastAsia"/>
        </w:rPr>
      </w:pPr>
      <w:r>
        <w:rPr>
          <w:rFonts w:hint="eastAsia"/>
        </w:rPr>
        <w:t xml:space="preserve">    中国人民大学人口与发展研究中心教授  邬沧萍</w:t>
      </w:r>
    </w:p>
    <w:p>
      <w:pPr>
        <w:rPr>
          <w:rFonts w:hint="eastAsia"/>
        </w:rPr>
      </w:pPr>
      <w:r>
        <w:rPr>
          <w:rFonts w:hint="eastAsia"/>
        </w:rPr>
        <w:t xml:space="preserve">    </w:t>
      </w:r>
      <w:r>
        <w:rPr>
          <w:rFonts w:hint="eastAsia"/>
          <w:highlight w:val="yellow"/>
        </w:rPr>
        <w:t>人口老龄化与计划生育有关吗</w:t>
      </w:r>
      <w:r>
        <w:rPr>
          <w:rFonts w:hint="eastAsia"/>
        </w:rPr>
        <w:t>？</w:t>
      </w:r>
    </w:p>
    <w:p>
      <w:pPr>
        <w:rPr>
          <w:rFonts w:hint="eastAsia"/>
        </w:rPr>
      </w:pPr>
      <w:r>
        <w:rPr>
          <w:rFonts w:hint="eastAsia"/>
        </w:rPr>
        <w:t>　　人口老龄化是指老年人口在全部人口中的比例（下称老年比）或人口平均年龄（或年龄中位数）不断提高的过程。人口老龄化是人类发展的必然趋势，也是人口转变的必然后果，不同的只是出现的时间早晚、进程的速度和达到的程度上的差异。我国生育率的迅速下降并达到较低的水平，人口老龄化就必然加快。因此人口数量的控制和老龄化的程度是两难的抉择，必须协调好不能顾此失彼。</w:t>
      </w:r>
    </w:p>
    <w:p>
      <w:pPr>
        <w:rPr>
          <w:rFonts w:hint="eastAsia"/>
        </w:rPr>
      </w:pPr>
      <w:r>
        <w:rPr>
          <w:rFonts w:hint="eastAsia"/>
        </w:rPr>
        <w:t>　　１９８２年我国把计划生育作为一项基本国策。当生育率下降到更替水平时，２０００年作出稳定低生育水平的决定。２００６年，在</w:t>
      </w:r>
      <w:r>
        <w:rPr>
          <w:rFonts w:hint="eastAsia"/>
          <w:highlight w:val="yellow"/>
        </w:rPr>
        <w:t>科学发展观统领下，中央把千方百计稳定低生育水平和积极应对人口老龄化一道提出来</w:t>
      </w:r>
      <w:r>
        <w:rPr>
          <w:rFonts w:hint="eastAsia"/>
        </w:rPr>
        <w:t>。</w:t>
      </w:r>
    </w:p>
    <w:p>
      <w:pPr>
        <w:rPr>
          <w:rFonts w:hint="eastAsia"/>
        </w:rPr>
      </w:pPr>
      <w:r>
        <w:rPr>
          <w:rFonts w:hint="eastAsia"/>
        </w:rPr>
        <w:t>　　我国现阶段和今后一个时期老年人急剧增加是过去出生高峰人口周期性地鱼贯进入老年期造成的，当前人口老龄化的严峻性是由于未富先老使得庞大的１．４亿老年人群特别是农村老年人群的需求得不到满足。我国今天ＧＤＰ占世界ＧＤＰ５％左右，却要支持庞大的老年群体，困难是不言而喻的。</w:t>
      </w:r>
    </w:p>
    <w:p>
      <w:pPr>
        <w:rPr>
          <w:rFonts w:hint="eastAsia"/>
        </w:rPr>
      </w:pPr>
      <w:r>
        <w:rPr>
          <w:rFonts w:hint="eastAsia"/>
        </w:rPr>
        <w:t>　　目前，有人提出放宽生育来解决我国人口老龄化问题，这是一项下策：一是增加了新生人口，推迟和扩大人口规模及其实现相对稳定的时间；二是对缓解现阶段人口老龄化和老年人需求是“远水不救近火”；三是在新增加出生人口对老龄化派上用场前，增加了社会负担，形成老少负担“两头沉”；四是现在新增加出生人口，６０年后又扩大老年人群，循环增加扩大人口规模，不符合中国人口发展战略。</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436D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2016-03-08T11:22:56Z</dcterms:created>
  <dc:creator>Administrator</dc:creator>
  <cp:lastModifiedBy>Administrator</cp:lastModifiedBy>
  <dcterms:modified xsi:type="dcterms:W3CDTF">2016-03-08T11:27:29Z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