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821</w:t>
      </w:r>
    </w:p>
    <w:p>
      <w:pPr>
        <w:rPr>
          <w:rFonts w:hint="eastAsia"/>
        </w:rPr>
      </w:pPr>
      <w:r>
        <w:rPr>
          <w:rFonts w:hint="eastAsia"/>
        </w:rPr>
        <w:t>&lt;日期&gt;=2009.04.24</w:t>
      </w:r>
    </w:p>
    <w:p>
      <w:pPr>
        <w:rPr>
          <w:rFonts w:hint="eastAsia"/>
        </w:rPr>
      </w:pPr>
      <w:r>
        <w:rPr>
          <w:rFonts w:hint="eastAsia"/>
        </w:rPr>
        <w:t>&lt;版次&gt;=10</w:t>
      </w:r>
    </w:p>
    <w:p>
      <w:pPr>
        <w:rPr>
          <w:rFonts w:hint="eastAsia"/>
        </w:rPr>
      </w:pPr>
      <w:r>
        <w:rPr>
          <w:rFonts w:hint="eastAsia"/>
        </w:rPr>
        <w:t>&lt;版名&gt;=政治新闻</w:t>
      </w:r>
    </w:p>
    <w:p>
      <w:pPr>
        <w:rPr>
          <w:rFonts w:hint="eastAsia"/>
        </w:rPr>
      </w:pPr>
      <w:r>
        <w:rPr>
          <w:rFonts w:hint="eastAsia"/>
        </w:rPr>
        <w:t>&lt;标题&gt;=中央国家机关干部职工向幸福工程捐款430万元</w:t>
      </w:r>
    </w:p>
    <w:p>
      <w:pPr>
        <w:rPr>
          <w:rFonts w:hint="eastAsia"/>
        </w:rPr>
      </w:pPr>
      <w:r>
        <w:rPr>
          <w:rFonts w:hint="eastAsia"/>
        </w:rPr>
        <w:t>&lt;副标题&gt;=450名部级干部参加，13年累计捐款3210万元</w:t>
      </w:r>
    </w:p>
    <w:p>
      <w:pPr>
        <w:rPr>
          <w:rFonts w:hint="eastAsia"/>
        </w:rPr>
      </w:pPr>
      <w:r>
        <w:rPr>
          <w:rFonts w:hint="eastAsia"/>
        </w:rPr>
        <w:t>&lt;作者&gt;=张铁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　　本报北京4月23日电 （记者张铁）记者从国务院机关事务管理局了解到，今年中央国家机关98个部门和单位组织动员广大干部职工向“幸福工程”捐款430万元，比去年提高了42%，位居各省区市、副省级城市、计划单列市捐款额的首位，这也是开展这项活动13年中央国家机关捐款最多的一年。其中，人民银行、中国科学院等单位，捐款额超过30万元。据统计，全国人大常委会、高检、高法以及国务院各部门的450名部级干部带头捐款。据介绍，13年来，中央国家机关累计向幸福工程捐款3210万元，分别投向全国34个贫困母亲救助点，救助实行计划生育的贫困母亲家庭2万余户，惠及人口9万余人。</w:t>
      </w:r>
    </w:p>
    <w:p>
      <w:pPr>
        <w:rPr>
          <w:rFonts w:hint="eastAsia"/>
        </w:rPr>
      </w:pPr>
      <w:r>
        <w:rPr>
          <w:rFonts w:hint="eastAsia"/>
        </w:rPr>
        <w:t>　　“幸福工程”是由中国人口福利基金会与中国计生协、中国人口报社于1995年共同创立实施，主要以贫困地区计划生育家庭的贫困母亲为救助对象，围绕“治穷、治愚、治病”，采取“小额资助、直接到人、滚动运作、劳动脱贫”的救助模式，帮助她们发展家庭经济，脱贫致富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8772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2016-03-09T05:03:09Z</dcterms:created>
  <dc:creator>Administrator</dc:creator>
  <cp:lastModifiedBy>Administrator</cp:lastModifiedBy>
  <dcterms:modified xsi:type="dcterms:W3CDTF">2016-03-09T05:04:02Z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