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734</w:t>
      </w:r>
    </w:p>
    <w:p>
      <w:pPr>
        <w:rPr>
          <w:rFonts w:hint="eastAsia"/>
        </w:rPr>
      </w:pPr>
      <w:r>
        <w:rPr>
          <w:rFonts w:hint="eastAsia"/>
        </w:rPr>
        <w:t>&lt;日期&gt;=2009.09.13</w:t>
      </w:r>
    </w:p>
    <w:p>
      <w:pPr>
        <w:rPr>
          <w:rFonts w:hint="eastAsia"/>
        </w:rPr>
      </w:pPr>
      <w:r>
        <w:rPr>
          <w:rFonts w:hint="eastAsia"/>
        </w:rPr>
        <w:t>&lt;版次&gt;=4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&lt;标题&gt;=我国计划启动人口计生基层群众自治万村（居）示范活动</w:t>
      </w:r>
    </w:p>
    <w:p>
      <w:pPr>
        <w:rPr>
          <w:rFonts w:hint="eastAsia"/>
        </w:rPr>
      </w:pPr>
      <w:r>
        <w:rPr>
          <w:rFonts w:hint="eastAsia"/>
        </w:rPr>
        <w:t>&lt;作者&gt;=田豆豆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本报武汉9月12日电 （记者田豆豆）11日上午，全国人口和计划生育基层群众自治经验交流会在武汉召开。会议透露，我国计划年内在全国启动“人口和计划生育基层群众自治万村（居）示范活动”，引导建立健全村级人口计生协会组织网络，促进人口计划生育工作思路和方法根本转变。目前，全国绝大多数地方已开展人口计生基层群众自治，但多数处于起步阶段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255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2016-03-09T07:34:18Z</dcterms:created>
  <dc:creator>Administrator</dc:creator>
  <cp:lastModifiedBy>Administrator</cp:lastModifiedBy>
  <dcterms:modified xsi:type="dcterms:W3CDTF">2016-03-09T07:35:17Z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