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370</w:t>
      </w:r>
    </w:p>
    <w:p>
      <w:pPr>
        <w:rPr>
          <w:rFonts w:hint="eastAsia"/>
        </w:rPr>
      </w:pPr>
      <w:r>
        <w:rPr>
          <w:rFonts w:hint="eastAsia"/>
        </w:rPr>
        <w:t>&lt;日期&gt;=2011.04.07</w:t>
      </w:r>
    </w:p>
    <w:p>
      <w:pPr>
        <w:rPr>
          <w:rFonts w:hint="eastAsia"/>
        </w:rPr>
      </w:pPr>
      <w:r>
        <w:rPr>
          <w:rFonts w:hint="eastAsia"/>
        </w:rPr>
        <w:t>&lt;版次&gt;=17</w:t>
      </w:r>
    </w:p>
    <w:p>
      <w:pPr>
        <w:rPr>
          <w:rFonts w:hint="eastAsia"/>
        </w:rPr>
      </w:pPr>
      <w:r>
        <w:rPr>
          <w:rFonts w:hint="eastAsia"/>
        </w:rPr>
        <w:t>&lt;版名&gt;=民生周刊</w:t>
      </w:r>
    </w:p>
    <w:p>
      <w:pPr>
        <w:rPr>
          <w:rFonts w:hint="eastAsia"/>
        </w:rPr>
      </w:pPr>
      <w:r>
        <w:rPr>
          <w:rFonts w:hint="eastAsia"/>
        </w:rPr>
        <w:t>&lt;标题&gt;=“十二五”时期基本公共服务范围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①公共教育</w:t>
      </w:r>
    </w:p>
    <w:p>
      <w:pPr>
        <w:rPr>
          <w:rFonts w:hint="eastAsia"/>
        </w:rPr>
      </w:pPr>
      <w:r>
        <w:rPr>
          <w:rFonts w:hint="eastAsia"/>
        </w:rPr>
        <w:t>　　包括九年义务教育免费，农村义务教育阶段寄宿制学校免住宿费，并为经济困难家庭寄宿生提供生活补助等。</w:t>
      </w:r>
    </w:p>
    <w:p>
      <w:pPr>
        <w:rPr>
          <w:rFonts w:hint="eastAsia"/>
        </w:rPr>
      </w:pPr>
      <w:r>
        <w:rPr>
          <w:rFonts w:hint="eastAsia"/>
        </w:rPr>
        <w:t>　　②就业服务</w:t>
      </w:r>
    </w:p>
    <w:p>
      <w:pPr>
        <w:rPr>
          <w:rFonts w:hint="eastAsia"/>
        </w:rPr>
      </w:pPr>
      <w:r>
        <w:rPr>
          <w:rFonts w:hint="eastAsia"/>
        </w:rPr>
        <w:t>　　包括为城乡劳动者免费提供就业信息、就业咨询、职业介绍和劳动调解仲裁等。</w:t>
      </w:r>
    </w:p>
    <w:p>
      <w:pPr>
        <w:rPr>
          <w:rFonts w:hint="eastAsia"/>
        </w:rPr>
      </w:pPr>
      <w:r>
        <w:rPr>
          <w:rFonts w:hint="eastAsia"/>
        </w:rPr>
        <w:t>　　③社会保障</w:t>
      </w:r>
    </w:p>
    <w:p>
      <w:pPr>
        <w:rPr>
          <w:rFonts w:hint="eastAsia"/>
        </w:rPr>
      </w:pPr>
      <w:r>
        <w:rPr>
          <w:rFonts w:hint="eastAsia"/>
        </w:rPr>
        <w:t>　　包括城镇职工和居民享有基本养老保险，农村居民享有新型农村社会养老保险；城镇职工和居民享有基本医疗保险，农村居民享有新型农村合作医疗等。</w:t>
      </w:r>
    </w:p>
    <w:p>
      <w:pPr>
        <w:rPr>
          <w:rFonts w:hint="eastAsia"/>
        </w:rPr>
      </w:pPr>
      <w:r>
        <w:rPr>
          <w:rFonts w:hint="eastAsia"/>
        </w:rPr>
        <w:t>　　④医疗卫生</w:t>
      </w:r>
    </w:p>
    <w:p>
      <w:pPr>
        <w:rPr>
          <w:rFonts w:hint="eastAsia"/>
        </w:rPr>
      </w:pPr>
      <w:r>
        <w:rPr>
          <w:rFonts w:hint="eastAsia"/>
        </w:rPr>
        <w:t>　　包括免费提供居民健康档案、预防接种、传染病防治、儿童保健、孕产妇保健、老年人保健、健康教育、高血压等慢性病管理、重性精神疾病管理等基本公共卫生服务等。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　　⑤</w:t>
      </w:r>
      <w:r>
        <w:rPr>
          <w:rFonts w:hint="eastAsia"/>
          <w:highlight w:val="yellow"/>
        </w:rPr>
        <w:t>人口计生</w:t>
      </w:r>
    </w:p>
    <w:p>
      <w:pPr>
        <w:rPr>
          <w:rFonts w:hint="eastAsia"/>
        </w:rPr>
      </w:pPr>
      <w:r>
        <w:rPr>
          <w:rFonts w:hint="eastAsia"/>
        </w:rPr>
        <w:t>　　包括提供免费避孕药具、孕前优生健康检查、生殖健康技术和宣传教育等计划生育服务等。</w:t>
      </w:r>
    </w:p>
    <w:p>
      <w:pPr>
        <w:rPr>
          <w:rFonts w:hint="eastAsia"/>
        </w:rPr>
      </w:pPr>
      <w:r>
        <w:rPr>
          <w:rFonts w:hint="eastAsia"/>
        </w:rPr>
        <w:t>　　⑥住房保障</w:t>
      </w:r>
    </w:p>
    <w:p>
      <w:pPr>
        <w:rPr>
          <w:rFonts w:hint="eastAsia"/>
        </w:rPr>
      </w:pPr>
      <w:r>
        <w:rPr>
          <w:rFonts w:hint="eastAsia"/>
        </w:rPr>
        <w:t>　　包括为城镇低收入住房困难家庭提供廉租住房、为城镇中等偏下收入住房困难家庭提供公共租赁住房。</w:t>
      </w:r>
    </w:p>
    <w:p>
      <w:pPr>
        <w:rPr>
          <w:rFonts w:hint="eastAsia"/>
        </w:rPr>
      </w:pPr>
      <w:r>
        <w:rPr>
          <w:rFonts w:hint="eastAsia"/>
        </w:rPr>
        <w:t>　　⑦公共文化</w:t>
      </w:r>
    </w:p>
    <w:p>
      <w:pPr>
        <w:rPr>
          <w:rFonts w:hint="eastAsia"/>
        </w:rPr>
      </w:pPr>
      <w:r>
        <w:rPr>
          <w:rFonts w:hint="eastAsia"/>
        </w:rPr>
        <w:t>　　包括基层公共文化、体育设施免费开放等。</w:t>
      </w:r>
    </w:p>
    <w:p>
      <w:pPr>
        <w:rPr>
          <w:rFonts w:hint="eastAsia"/>
        </w:rPr>
      </w:pPr>
      <w:r>
        <w:rPr>
          <w:rFonts w:hint="eastAsia"/>
        </w:rPr>
        <w:t>　　⑧基础设施</w:t>
      </w:r>
    </w:p>
    <w:p>
      <w:pPr>
        <w:rPr>
          <w:rFonts w:hint="eastAsia"/>
        </w:rPr>
      </w:pPr>
      <w:r>
        <w:rPr>
          <w:rFonts w:hint="eastAsia"/>
        </w:rPr>
        <w:t>　　包括行政村通公路和客运班车，城市建成区公共交通全覆盖等。</w:t>
      </w:r>
    </w:p>
    <w:p>
      <w:pPr>
        <w:rPr>
          <w:rFonts w:hint="eastAsia"/>
        </w:rPr>
      </w:pPr>
      <w:r>
        <w:rPr>
          <w:rFonts w:hint="eastAsia"/>
        </w:rPr>
        <w:t>　　⑨环境保护</w:t>
      </w:r>
    </w:p>
    <w:p>
      <w:pPr>
        <w:rPr>
          <w:rFonts w:hint="eastAsia"/>
        </w:rPr>
      </w:pPr>
      <w:r>
        <w:rPr>
          <w:rFonts w:hint="eastAsia"/>
        </w:rPr>
        <w:t>　　包括县县具备污水、垃圾无害化处理能力和环境监测评估能力等。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E3F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2016-03-09T09:32:52Z</dcterms:created>
  <dc:creator>Administrator</dc:creator>
  <cp:lastModifiedBy>Administrator</cp:lastModifiedBy>
  <dcterms:modified xsi:type="dcterms:W3CDTF">2016-03-09T09:33:48Z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