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02 Sep 2014</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360"/>
        <w:gridCol w:w="2250"/>
        <w:gridCol w:w="360"/>
        <w:gridCol w:w="2070"/>
        <w:gridCol w:w="360"/>
        <w:gridCol w:w="1980"/>
        <w:gridCol w:w="1260"/>
        <w:tblGridChange w:id="0">
          <w:tblGrid>
            <w:gridCol w:w="2088"/>
            <w:gridCol w:w="360"/>
            <w:gridCol w:w="2250"/>
            <w:gridCol w:w="360"/>
            <w:gridCol w:w="2070"/>
            <w:gridCol w:w="360"/>
            <w:gridCol w:w="1980"/>
            <w:gridCol w:w="126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ANGELO, Michael</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GLAZER, Brian</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POTEMRA, James</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BOULOS, Daniel</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HARRIGAN, Rosanne</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SAKAGUCHI, Ann</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CHIN, David</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MANINI, Bonnyjean</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VINCENT, Doug</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CONWAY, Thomas</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MCKIMMY, Paul</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bl>
    <w:p w:rsidR="00000000" w:rsidDel="00000000" w:rsidP="00000000" w:rsidRDefault="00000000" w:rsidRPr="00000000" w14:paraId="00000030">
      <w:pPr>
        <w:pageBreakBefore w:val="0"/>
        <w:rPr>
          <w:sz w:val="22"/>
          <w:szCs w:val="22"/>
        </w:rPr>
      </w:pPr>
      <w:r w:rsidDel="00000000" w:rsidR="00000000" w:rsidRPr="00000000">
        <w:rPr>
          <w:rtl w:val="0"/>
        </w:rPr>
      </w:r>
    </w:p>
    <w:p w:rsidR="00000000" w:rsidDel="00000000" w:rsidP="00000000" w:rsidRDefault="00000000" w:rsidRPr="00000000" w14:paraId="00000031">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4">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520" w:hRule="atLeast"/>
          <w:tblHeader w:val="0"/>
        </w:trPr>
        <w:tc>
          <w:tcPr/>
          <w:p w:rsidR="00000000" w:rsidDel="00000000" w:rsidP="00000000" w:rsidRDefault="00000000" w:rsidRPr="00000000" w14:paraId="00000035">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D. Vincent called the meeting to order at 9:00.</w:t>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r>
        <w:trPr>
          <w:cantSplit w:val="0"/>
          <w:trHeight w:val="800" w:hRule="atLeast"/>
          <w:tblHeader w:val="0"/>
        </w:trPr>
        <w:tc>
          <w:tcPr/>
          <w:p w:rsidR="00000000" w:rsidDel="00000000" w:rsidP="00000000" w:rsidRDefault="00000000" w:rsidRPr="00000000" w14:paraId="00000038">
            <w:pPr>
              <w:pageBreakBefore w:val="0"/>
              <w:rPr>
                <w:b w:val="1"/>
                <w:sz w:val="20"/>
                <w:szCs w:val="20"/>
              </w:rPr>
            </w:pPr>
            <w:r w:rsidDel="00000000" w:rsidR="00000000" w:rsidRPr="00000000">
              <w:rPr>
                <w:b w:val="1"/>
                <w:sz w:val="20"/>
                <w:szCs w:val="20"/>
                <w:rtl w:val="0"/>
              </w:rPr>
              <w:t xml:space="preserve">INTRODUCTION</w:t>
            </w:r>
          </w:p>
        </w:tc>
        <w:tc>
          <w:tcPr/>
          <w:p w:rsidR="00000000" w:rsidDel="00000000" w:rsidP="00000000" w:rsidRDefault="00000000" w:rsidRPr="00000000" w14:paraId="00000039">
            <w:pPr>
              <w:pageBreakBefore w:val="0"/>
              <w:spacing w:after="2.4" w:before="2.4" w:lineRule="auto"/>
              <w:rPr>
                <w:sz w:val="22"/>
                <w:szCs w:val="22"/>
              </w:rPr>
            </w:pPr>
            <w:r w:rsidDel="00000000" w:rsidR="00000000" w:rsidRPr="00000000">
              <w:rPr>
                <w:sz w:val="22"/>
                <w:szCs w:val="22"/>
                <w:rtl w:val="0"/>
              </w:rPr>
              <w:t xml:space="preserve">D. Vincent introduced himself as the SEC liaison to CAB and explained his role as well as the role of CAB.  The members of CAB then introduced themselves.</w:t>
            </w:r>
          </w:p>
        </w:tc>
        <w:tc>
          <w:tcPr/>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ELECTION OF OFFICERS</w:t>
            </w:r>
          </w:p>
        </w:tc>
        <w:tc>
          <w:tcPr/>
          <w:p w:rsidR="00000000" w:rsidDel="00000000" w:rsidP="00000000" w:rsidRDefault="00000000" w:rsidRPr="00000000" w14:paraId="0000003C">
            <w:pPr>
              <w:pageBreakBefore w:val="0"/>
              <w:spacing w:after="2.4" w:before="2.4" w:lineRule="auto"/>
              <w:rPr>
                <w:sz w:val="22"/>
                <w:szCs w:val="22"/>
              </w:rPr>
            </w:pPr>
            <w:r w:rsidDel="00000000" w:rsidR="00000000" w:rsidRPr="00000000">
              <w:rPr>
                <w:sz w:val="22"/>
                <w:szCs w:val="22"/>
                <w:rtl w:val="0"/>
              </w:rPr>
              <w:t xml:space="preserve">New officers were voted in: A. Sakaguchi (chair), P. McKimmy (vice-chair) and J. Potemra (secretary)</w:t>
            </w:r>
          </w:p>
        </w:tc>
        <w:tc>
          <w:tcPr/>
          <w:p w:rsidR="00000000" w:rsidDel="00000000" w:rsidP="00000000" w:rsidRDefault="00000000" w:rsidRPr="00000000" w14:paraId="0000003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3E">
            <w:pPr>
              <w:pageBreakBefore w:val="0"/>
              <w:rPr>
                <w:b w:val="1"/>
                <w:sz w:val="20"/>
                <w:szCs w:val="20"/>
              </w:rPr>
            </w:pPr>
            <w:r w:rsidDel="00000000" w:rsidR="00000000" w:rsidRPr="00000000">
              <w:rPr>
                <w:b w:val="1"/>
                <w:sz w:val="20"/>
                <w:szCs w:val="20"/>
                <w:rtl w:val="0"/>
              </w:rPr>
              <w:t xml:space="preserve">MEETING SCHEDULE</w:t>
            </w:r>
          </w:p>
        </w:tc>
        <w:tc>
          <w:tcPr/>
          <w:p w:rsidR="00000000" w:rsidDel="00000000" w:rsidP="00000000" w:rsidRDefault="00000000" w:rsidRPr="00000000" w14:paraId="0000003F">
            <w:pPr>
              <w:pageBreakBefore w:val="0"/>
              <w:spacing w:after="2.4" w:before="2.4" w:lineRule="auto"/>
              <w:rPr>
                <w:sz w:val="22"/>
                <w:szCs w:val="22"/>
              </w:rPr>
            </w:pPr>
            <w:r w:rsidDel="00000000" w:rsidR="00000000" w:rsidRPr="00000000">
              <w:rPr>
                <w:sz w:val="22"/>
                <w:szCs w:val="22"/>
                <w:rtl w:val="0"/>
              </w:rPr>
              <w:t xml:space="preserve">The group agreed that future meetings would be the 2</w:t>
            </w:r>
            <w:r w:rsidDel="00000000" w:rsidR="00000000" w:rsidRPr="00000000">
              <w:rPr>
                <w:sz w:val="22"/>
                <w:szCs w:val="22"/>
                <w:vertAlign w:val="superscript"/>
                <w:rtl w:val="0"/>
              </w:rPr>
              <w:t xml:space="preserve">nd</w:t>
            </w:r>
            <w:r w:rsidDel="00000000" w:rsidR="00000000" w:rsidRPr="00000000">
              <w:rPr>
                <w:sz w:val="22"/>
                <w:szCs w:val="22"/>
                <w:rtl w:val="0"/>
              </w:rPr>
              <w:t xml:space="preserve"> and 4</w:t>
            </w:r>
            <w:r w:rsidDel="00000000" w:rsidR="00000000" w:rsidRPr="00000000">
              <w:rPr>
                <w:sz w:val="22"/>
                <w:szCs w:val="22"/>
                <w:vertAlign w:val="superscript"/>
                <w:rtl w:val="0"/>
              </w:rPr>
              <w:t xml:space="preserve">th</w:t>
            </w:r>
            <w:r w:rsidDel="00000000" w:rsidR="00000000" w:rsidRPr="00000000">
              <w:rPr>
                <w:sz w:val="22"/>
                <w:szCs w:val="22"/>
                <w:rtl w:val="0"/>
              </w:rPr>
              <w:t xml:space="preserve"> Wednesdays of each month from 10:00 to 11:00 in HH 208.</w:t>
            </w:r>
          </w:p>
        </w:tc>
        <w:tc>
          <w:tcPr/>
          <w:p w:rsidR="00000000" w:rsidDel="00000000" w:rsidP="00000000" w:rsidRDefault="00000000" w:rsidRPr="00000000" w14:paraId="00000040">
            <w:pPr>
              <w:pageBreakBefore w:val="0"/>
              <w:spacing w:after="2.4" w:before="2.4" w:lineRule="auto"/>
              <w:rPr>
                <w:b w:val="1"/>
                <w:color w:val="335b8a"/>
                <w:sz w:val="22"/>
                <w:szCs w:val="22"/>
              </w:rPr>
            </w:pP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41">
            <w:pPr>
              <w:pageBreakBefore w:val="0"/>
              <w:rPr>
                <w:b w:val="1"/>
                <w:sz w:val="20"/>
                <w:szCs w:val="20"/>
              </w:rPr>
            </w:pPr>
            <w:r w:rsidDel="00000000" w:rsidR="00000000" w:rsidRPr="00000000">
              <w:rPr>
                <w:b w:val="1"/>
                <w:sz w:val="20"/>
                <w:szCs w:val="20"/>
                <w:rtl w:val="0"/>
              </w:rPr>
              <w:t xml:space="preserve">CAB OVERVIEW</w:t>
            </w:r>
          </w:p>
        </w:tc>
        <w:tc>
          <w:tcPr/>
          <w:p w:rsidR="00000000" w:rsidDel="00000000" w:rsidP="00000000" w:rsidRDefault="00000000" w:rsidRPr="00000000" w14:paraId="00000042">
            <w:pPr>
              <w:pageBreakBefore w:val="0"/>
              <w:spacing w:after="2.4" w:before="2.4" w:lineRule="auto"/>
              <w:rPr>
                <w:sz w:val="22"/>
                <w:szCs w:val="22"/>
              </w:rPr>
            </w:pPr>
            <w:r w:rsidDel="00000000" w:rsidR="00000000" w:rsidRPr="00000000">
              <w:rPr>
                <w:sz w:val="22"/>
                <w:szCs w:val="22"/>
                <w:rtl w:val="0"/>
              </w:rPr>
              <w:t xml:space="preserve">D. Vincent provided an overview of expected issues that CAB will face during the semester.  These include working with the new Interim Chancellor on UHM budget issues (Deans and Directors will be working on their budgets for the next fiscal year, and the IC will be forming a budget committee that will include someone from CAB); potential re-organizations; and issues forthcoming from the SEC.</w:t>
            </w:r>
          </w:p>
        </w:tc>
        <w:tc>
          <w:tcPr/>
          <w:p w:rsidR="00000000" w:rsidDel="00000000" w:rsidP="00000000" w:rsidRDefault="00000000" w:rsidRPr="00000000" w14:paraId="00000043">
            <w:pPr>
              <w:pageBreakBefore w:val="0"/>
              <w:spacing w:after="2.4" w:before="2.4" w:lineRule="auto"/>
              <w:rPr>
                <w:b w:val="1"/>
                <w:color w:val="335b8a"/>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4">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45">
            <w:pPr>
              <w:pageBreakBefore w:val="0"/>
              <w:rPr>
                <w:b w:val="1"/>
                <w:sz w:val="20"/>
                <w:szCs w:val="20"/>
              </w:rPr>
            </w:pPr>
            <w:r w:rsidDel="00000000" w:rsidR="00000000" w:rsidRPr="00000000">
              <w:rPr>
                <w:rtl w:val="0"/>
              </w:rPr>
            </w:r>
          </w:p>
        </w:tc>
        <w:tc>
          <w:tcPr/>
          <w:p w:rsidR="00000000" w:rsidDel="00000000" w:rsidP="00000000" w:rsidRDefault="00000000" w:rsidRPr="00000000" w14:paraId="00000046">
            <w:pPr>
              <w:pageBreakBefore w:val="0"/>
              <w:rPr>
                <w:color w:val="000000"/>
                <w:sz w:val="22"/>
                <w:szCs w:val="22"/>
              </w:rPr>
            </w:pPr>
            <w:r w:rsidDel="00000000" w:rsidR="00000000" w:rsidRPr="00000000">
              <w:rPr>
                <w:sz w:val="22"/>
                <w:szCs w:val="22"/>
                <w:rtl w:val="0"/>
              </w:rPr>
              <w:t xml:space="preserve">D. Vincent adjourned the meeting at 11:05</w:t>
            </w:r>
            <w:r w:rsidDel="00000000" w:rsidR="00000000" w:rsidRPr="00000000">
              <w:rPr>
                <w:rtl w:val="0"/>
              </w:rPr>
            </w:r>
          </w:p>
        </w:tc>
        <w:tc>
          <w:tcPr/>
          <w:p w:rsidR="00000000" w:rsidDel="00000000" w:rsidP="00000000" w:rsidRDefault="00000000" w:rsidRPr="00000000" w14:paraId="00000047">
            <w:pPr>
              <w:pageBreakBefore w:val="0"/>
              <w:rPr>
                <w:sz w:val="22"/>
                <w:szCs w:val="22"/>
              </w:rPr>
            </w:pPr>
            <w:r w:rsidDel="00000000" w:rsidR="00000000" w:rsidRPr="00000000">
              <w:rPr>
                <w:rtl w:val="0"/>
              </w:rPr>
            </w:r>
          </w:p>
        </w:tc>
      </w:tr>
    </w:tbl>
    <w:p w:rsidR="00000000" w:rsidDel="00000000" w:rsidP="00000000" w:rsidRDefault="00000000" w:rsidRPr="00000000" w14:paraId="00000048">
      <w:pPr>
        <w:pageBreakBefore w:val="0"/>
        <w:rPr>
          <w:sz w:val="22"/>
          <w:szCs w:val="22"/>
        </w:rPr>
      </w:pPr>
      <w:r w:rsidDel="00000000" w:rsidR="00000000" w:rsidRPr="00000000">
        <w:rPr>
          <w:rtl w:val="0"/>
        </w:rPr>
      </w:r>
    </w:p>
    <w:p w:rsidR="00000000" w:rsidDel="00000000" w:rsidP="00000000" w:rsidRDefault="00000000" w:rsidRPr="00000000" w14:paraId="00000049">
      <w:pPr>
        <w:pageBreakBefore w:val="0"/>
        <w:rPr>
          <w:sz w:val="22"/>
          <w:szCs w:val="22"/>
        </w:rPr>
      </w:pPr>
      <w:r w:rsidDel="00000000" w:rsidR="00000000" w:rsidRPr="00000000">
        <w:rPr>
          <w:sz w:val="22"/>
          <w:szCs w:val="22"/>
          <w:rtl w:val="0"/>
        </w:rPr>
        <w:t xml:space="preserve">Respectfully submitted by </w:t>
      </w:r>
      <w:r w:rsidDel="00000000" w:rsidR="00000000" w:rsidRPr="00000000">
        <w:rPr>
          <w:sz w:val="22"/>
          <w:szCs w:val="22"/>
          <w:rtl w:val="0"/>
        </w:rPr>
        <w:t xml:space="preserve">Jim Potemra</w:t>
      </w:r>
    </w:p>
    <w:p w:rsidR="00000000" w:rsidDel="00000000" w:rsidP="00000000" w:rsidRDefault="00000000" w:rsidRPr="00000000" w14:paraId="0000004A">
      <w:pPr>
        <w:pageBreakBefore w:val="0"/>
        <w:rPr>
          <w:sz w:val="22"/>
          <w:szCs w:val="22"/>
        </w:rPr>
      </w:pPr>
      <w:r w:rsidDel="00000000" w:rsidR="00000000" w:rsidRPr="00000000">
        <w:rPr>
          <w:sz w:val="22"/>
          <w:szCs w:val="22"/>
          <w:rtl w:val="0"/>
        </w:rPr>
        <w:t xml:space="preserve">Approved on September 10, 2014 with 10 votes in favor of approval and 0 against.</w:t>
      </w:r>
    </w:p>
    <w:p w:rsidR="00000000" w:rsidDel="00000000" w:rsidP="00000000" w:rsidRDefault="00000000" w:rsidRPr="00000000" w14:paraId="0000004B">
      <w:pPr>
        <w:pageBreakBefore w:val="0"/>
        <w:ind w:left="720" w:firstLine="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50">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Administration and Budget (CAB)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