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MEETING MINUTES</w:t>
      </w:r>
    </w:p>
    <w:p w:rsidR="00000000" w:rsidDel="00000000" w:rsidP="00000000" w:rsidRDefault="00000000" w:rsidRPr="00000000" w14:paraId="00000003">
      <w:pPr>
        <w:pageBreakBefore w:val="0"/>
        <w:jc w:val="center"/>
        <w:rPr>
          <w:b w:val="1"/>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tab/>
        <w:t xml:space="preserve">March 02, 2016</w:t>
      </w:r>
      <w:r w:rsidDel="00000000" w:rsidR="00000000" w:rsidRPr="00000000">
        <w:rPr>
          <w:b w:val="1"/>
          <w:sz w:val="22"/>
          <w:szCs w:val="22"/>
          <w:rtl w:val="0"/>
        </w:rPr>
        <w:tab/>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Kamakakuokalani Bldg, Room 103F</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b w:val="1"/>
        </w:rPr>
      </w:pPr>
      <w:r w:rsidDel="00000000" w:rsidR="00000000" w:rsidRPr="00000000">
        <w:rPr>
          <w:rtl w:val="0"/>
        </w:rPr>
      </w:r>
    </w:p>
    <w:tbl>
      <w:tblPr>
        <w:tblStyle w:val="Table1"/>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9"/>
        <w:gridCol w:w="377"/>
        <w:gridCol w:w="2377"/>
        <w:gridCol w:w="377"/>
        <w:gridCol w:w="2389"/>
        <w:gridCol w:w="377"/>
        <w:gridCol w:w="1912"/>
        <w:gridCol w:w="828"/>
        <w:tblGridChange w:id="0">
          <w:tblGrid>
            <w:gridCol w:w="2379"/>
            <w:gridCol w:w="377"/>
            <w:gridCol w:w="2377"/>
            <w:gridCol w:w="377"/>
            <w:gridCol w:w="2389"/>
            <w:gridCol w:w="377"/>
            <w:gridCol w:w="1912"/>
            <w:gridCol w:w="828"/>
          </w:tblGrid>
        </w:tblGridChange>
      </w:tblGrid>
      <w:tr>
        <w:trPr>
          <w:cantSplit w:val="0"/>
          <w:tblHeader w:val="0"/>
        </w:trPr>
        <w:tc>
          <w:tcPr>
            <w:gridSpan w:val="2"/>
          </w:tcPr>
          <w:p w:rsidR="00000000" w:rsidDel="00000000" w:rsidP="00000000" w:rsidRDefault="00000000" w:rsidRPr="00000000" w14:paraId="00000008">
            <w:pPr>
              <w:pageBreakBefore w:val="0"/>
              <w:jc w:val="center"/>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jc w:val="center"/>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jc w:val="center"/>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jc w:val="center"/>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jc w:val="center"/>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b w:val="1"/>
              </w:rPr>
            </w:pPr>
            <w:r w:rsidDel="00000000" w:rsidR="00000000" w:rsidRPr="00000000">
              <w:rPr>
                <w:b w:val="1"/>
                <w:rtl w:val="0"/>
              </w:rPr>
              <w:t xml:space="preserve">Michael Angelo,  </w:t>
            </w:r>
          </w:p>
          <w:p w:rsidR="00000000" w:rsidDel="00000000" w:rsidP="00000000" w:rsidRDefault="00000000" w:rsidRPr="00000000" w14:paraId="00000011">
            <w:pPr>
              <w:pageBreakBefore w:val="0"/>
              <w:rPr>
                <w:b w:val="1"/>
              </w:rPr>
            </w:pPr>
            <w:r w:rsidDel="00000000" w:rsidR="00000000" w:rsidRPr="00000000">
              <w:rPr>
                <w:b w:val="1"/>
                <w:rtl w:val="0"/>
              </w:rPr>
              <w:t xml:space="preserve">Chair</w:t>
            </w:r>
          </w:p>
        </w:tc>
        <w:tc>
          <w:tcPr/>
          <w:p w:rsidR="00000000" w:rsidDel="00000000" w:rsidP="00000000" w:rsidRDefault="00000000" w:rsidRPr="00000000" w14:paraId="00000012">
            <w:pPr>
              <w:pageBreakBefore w:val="0"/>
              <w:rPr>
                <w:b w:val="1"/>
              </w:rPr>
            </w:pPr>
            <w:r w:rsidDel="00000000" w:rsidR="00000000" w:rsidRPr="00000000">
              <w:rPr>
                <w:b w:val="1"/>
                <w:rtl w:val="0"/>
              </w:rPr>
              <w:t xml:space="preserve">P</w:t>
            </w:r>
          </w:p>
        </w:tc>
        <w:tc>
          <w:tcPr/>
          <w:p w:rsidR="00000000" w:rsidDel="00000000" w:rsidP="00000000" w:rsidRDefault="00000000" w:rsidRPr="00000000" w14:paraId="00000013">
            <w:pPr>
              <w:pageBreakBefore w:val="0"/>
              <w:rPr>
                <w:b w:val="1"/>
              </w:rPr>
            </w:pPr>
            <w:r w:rsidDel="00000000" w:rsidR="00000000" w:rsidRPr="00000000">
              <w:rPr>
                <w:b w:val="1"/>
                <w:rtl w:val="0"/>
              </w:rPr>
              <w:t xml:space="preserve">Brian Glazer, Vice-chair</w:t>
            </w:r>
          </w:p>
        </w:tc>
        <w:tc>
          <w:tcPr/>
          <w:p w:rsidR="00000000" w:rsidDel="00000000" w:rsidP="00000000" w:rsidRDefault="00000000" w:rsidRPr="00000000" w14:paraId="00000014">
            <w:pPr>
              <w:pageBreakBefore w:val="0"/>
              <w:rPr>
                <w:b w:val="1"/>
              </w:rPr>
            </w:pPr>
            <w:r w:rsidDel="00000000" w:rsidR="00000000" w:rsidRPr="00000000">
              <w:rPr>
                <w:b w:val="1"/>
                <w:rtl w:val="0"/>
              </w:rPr>
              <w:t xml:space="preserve">P</w:t>
            </w:r>
          </w:p>
        </w:tc>
        <w:tc>
          <w:tcPr/>
          <w:p w:rsidR="00000000" w:rsidDel="00000000" w:rsidP="00000000" w:rsidRDefault="00000000" w:rsidRPr="00000000" w14:paraId="00000015">
            <w:pPr>
              <w:pageBreakBefore w:val="0"/>
              <w:rPr>
                <w:b w:val="1"/>
              </w:rPr>
            </w:pPr>
            <w:r w:rsidDel="00000000" w:rsidR="00000000" w:rsidRPr="00000000">
              <w:rPr>
                <w:b w:val="1"/>
                <w:rtl w:val="0"/>
              </w:rPr>
              <w:t xml:space="preserve">John Casken, Secretary</w:t>
            </w:r>
          </w:p>
        </w:tc>
        <w:tc>
          <w:tcPr/>
          <w:p w:rsidR="00000000" w:rsidDel="00000000" w:rsidP="00000000" w:rsidRDefault="00000000" w:rsidRPr="00000000" w14:paraId="00000016">
            <w:pPr>
              <w:pageBreakBefore w:val="0"/>
              <w:rPr>
                <w:b w:val="1"/>
              </w:rPr>
            </w:pPr>
            <w:r w:rsidDel="00000000" w:rsidR="00000000" w:rsidRPr="00000000">
              <w:rPr>
                <w:b w:val="1"/>
                <w:rtl w:val="0"/>
              </w:rPr>
              <w:t xml:space="preserve">E</w:t>
            </w:r>
          </w:p>
        </w:tc>
        <w:tc>
          <w:tcPr/>
          <w:p w:rsidR="00000000" w:rsidDel="00000000" w:rsidP="00000000" w:rsidRDefault="00000000" w:rsidRPr="00000000" w14:paraId="00000017">
            <w:pPr>
              <w:pageBreakBefore w:val="0"/>
              <w:rPr>
                <w:b w:val="1"/>
              </w:rPr>
            </w:pPr>
            <w:r w:rsidDel="00000000" w:rsidR="00000000" w:rsidRPr="00000000">
              <w:rPr>
                <w:rtl w:val="0"/>
              </w:rPr>
              <w:t xml:space="preserve">Erin Bantum, Lynne Wilkins, Kevin Castle, Adrian Franke</w:t>
            </w:r>
            <w:r w:rsidDel="00000000" w:rsidR="00000000" w:rsidRPr="00000000">
              <w:rPr>
                <w:rtl w:val="0"/>
              </w:rPr>
            </w:r>
          </w:p>
        </w:tc>
        <w:tc>
          <w:tcPr/>
          <w:p w:rsidR="00000000" w:rsidDel="00000000" w:rsidP="00000000" w:rsidRDefault="00000000" w:rsidRPr="00000000" w14:paraId="00000018">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019">
            <w:pPr>
              <w:pageBreakBefore w:val="0"/>
              <w:rPr>
                <w:b w:val="1"/>
              </w:rPr>
            </w:pPr>
            <w:r w:rsidDel="00000000" w:rsidR="00000000" w:rsidRPr="00000000">
              <w:rPr>
                <w:b w:val="1"/>
                <w:rtl w:val="0"/>
              </w:rPr>
              <w:t xml:space="preserve">David Chin</w:t>
            </w:r>
          </w:p>
        </w:tc>
        <w:tc>
          <w:tcPr/>
          <w:p w:rsidR="00000000" w:rsidDel="00000000" w:rsidP="00000000" w:rsidRDefault="00000000" w:rsidRPr="00000000" w14:paraId="0000001A">
            <w:pPr>
              <w:pageBreakBefore w:val="0"/>
              <w:rPr>
                <w:b w:val="1"/>
              </w:rPr>
            </w:pPr>
            <w:r w:rsidDel="00000000" w:rsidR="00000000" w:rsidRPr="00000000">
              <w:rPr>
                <w:b w:val="1"/>
                <w:rtl w:val="0"/>
              </w:rPr>
              <w:t xml:space="preserve">E</w:t>
            </w:r>
          </w:p>
        </w:tc>
        <w:tc>
          <w:tcPr/>
          <w:p w:rsidR="00000000" w:rsidDel="00000000" w:rsidP="00000000" w:rsidRDefault="00000000" w:rsidRPr="00000000" w14:paraId="0000001B">
            <w:pPr>
              <w:pageBreakBefore w:val="0"/>
              <w:rPr>
                <w:b w:val="1"/>
              </w:rPr>
            </w:pPr>
            <w:r w:rsidDel="00000000" w:rsidR="00000000" w:rsidRPr="00000000">
              <w:rPr>
                <w:b w:val="1"/>
                <w:rtl w:val="0"/>
              </w:rPr>
              <w:t xml:space="preserve">Rosanne Harrigan</w:t>
            </w:r>
          </w:p>
        </w:tc>
        <w:tc>
          <w:tcPr/>
          <w:p w:rsidR="00000000" w:rsidDel="00000000" w:rsidP="00000000" w:rsidRDefault="00000000" w:rsidRPr="00000000" w14:paraId="0000001C">
            <w:pPr>
              <w:pageBreakBefore w:val="0"/>
              <w:rPr>
                <w:b w:val="1"/>
              </w:rPr>
            </w:pPr>
            <w:r w:rsidDel="00000000" w:rsidR="00000000" w:rsidRPr="00000000">
              <w:rPr>
                <w:b w:val="1"/>
                <w:rtl w:val="0"/>
              </w:rPr>
              <w:t xml:space="preserve">E</w:t>
            </w:r>
          </w:p>
        </w:tc>
        <w:tc>
          <w:tcPr/>
          <w:p w:rsidR="00000000" w:rsidDel="00000000" w:rsidP="00000000" w:rsidRDefault="00000000" w:rsidRPr="00000000" w14:paraId="0000001D">
            <w:pPr>
              <w:pageBreakBefore w:val="0"/>
              <w:rPr>
                <w:b w:val="1"/>
              </w:rPr>
            </w:pPr>
            <w:r w:rsidDel="00000000" w:rsidR="00000000" w:rsidRPr="00000000">
              <w:rPr>
                <w:b w:val="1"/>
                <w:rtl w:val="0"/>
              </w:rPr>
              <w:t xml:space="preserve">Vilsoni Hereniko</w:t>
            </w:r>
          </w:p>
        </w:tc>
        <w:tc>
          <w:tcPr/>
          <w:p w:rsidR="00000000" w:rsidDel="00000000" w:rsidP="00000000" w:rsidRDefault="00000000" w:rsidRPr="00000000" w14:paraId="0000001E">
            <w:pPr>
              <w:pageBreakBefore w:val="0"/>
              <w:rPr>
                <w:b w:val="1"/>
              </w:rPr>
            </w:pPr>
            <w:r w:rsidDel="00000000" w:rsidR="00000000" w:rsidRPr="00000000">
              <w:rPr>
                <w:b w:val="1"/>
                <w:rtl w:val="0"/>
              </w:rPr>
              <w:t xml:space="preserve">E</w:t>
            </w:r>
          </w:p>
        </w:tc>
        <w:tc>
          <w:tcPr/>
          <w:p w:rsidR="00000000" w:rsidDel="00000000" w:rsidP="00000000" w:rsidRDefault="00000000" w:rsidRPr="00000000" w14:paraId="0000001F">
            <w:pPr>
              <w:pageBreakBefore w:val="0"/>
              <w:rPr>
                <w:b w:val="1"/>
              </w:rPr>
            </w:pPr>
            <w:r w:rsidDel="00000000" w:rsidR="00000000" w:rsidRPr="00000000">
              <w:rPr>
                <w:rtl w:val="0"/>
              </w:rPr>
            </w:r>
          </w:p>
        </w:tc>
        <w:tc>
          <w:tcPr/>
          <w:p w:rsidR="00000000" w:rsidDel="00000000" w:rsidP="00000000" w:rsidRDefault="00000000" w:rsidRPr="00000000" w14:paraId="00000020">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021">
            <w:pPr>
              <w:pageBreakBefore w:val="0"/>
              <w:rPr>
                <w:b w:val="1"/>
              </w:rPr>
            </w:pPr>
            <w:r w:rsidDel="00000000" w:rsidR="00000000" w:rsidRPr="00000000">
              <w:rPr>
                <w:b w:val="1"/>
                <w:rtl w:val="0"/>
              </w:rPr>
              <w:t xml:space="preserve">Lilikala Kame'eleihiwa</w:t>
            </w:r>
          </w:p>
        </w:tc>
        <w:tc>
          <w:tcPr/>
          <w:p w:rsidR="00000000" w:rsidDel="00000000" w:rsidP="00000000" w:rsidRDefault="00000000" w:rsidRPr="00000000" w14:paraId="00000022">
            <w:pPr>
              <w:pageBreakBefore w:val="0"/>
              <w:rPr>
                <w:b w:val="1"/>
              </w:rPr>
            </w:pPr>
            <w:r w:rsidDel="00000000" w:rsidR="00000000" w:rsidRPr="00000000">
              <w:rPr>
                <w:b w:val="1"/>
                <w:rtl w:val="0"/>
              </w:rPr>
              <w:t xml:space="preserve">E</w:t>
            </w:r>
          </w:p>
        </w:tc>
        <w:tc>
          <w:tcPr/>
          <w:p w:rsidR="00000000" w:rsidDel="00000000" w:rsidP="00000000" w:rsidRDefault="00000000" w:rsidRPr="00000000" w14:paraId="00000023">
            <w:pPr>
              <w:pageBreakBefore w:val="0"/>
              <w:rPr>
                <w:b w:val="1"/>
              </w:rPr>
            </w:pPr>
            <w:r w:rsidDel="00000000" w:rsidR="00000000" w:rsidRPr="00000000">
              <w:rPr>
                <w:b w:val="1"/>
                <w:rtl w:val="0"/>
              </w:rPr>
              <w:t xml:space="preserve">Stephen O'Harrow</w:t>
            </w:r>
          </w:p>
        </w:tc>
        <w:tc>
          <w:tcPr/>
          <w:p w:rsidR="00000000" w:rsidDel="00000000" w:rsidP="00000000" w:rsidRDefault="00000000" w:rsidRPr="00000000" w14:paraId="00000024">
            <w:pPr>
              <w:pageBreakBefore w:val="0"/>
              <w:rPr>
                <w:b w:val="1"/>
              </w:rPr>
            </w:pPr>
            <w:r w:rsidDel="00000000" w:rsidR="00000000" w:rsidRPr="00000000">
              <w:rPr>
                <w:b w:val="1"/>
                <w:rtl w:val="0"/>
              </w:rPr>
              <w:t xml:space="preserve">E</w:t>
            </w:r>
          </w:p>
        </w:tc>
        <w:tc>
          <w:tcPr/>
          <w:p w:rsidR="00000000" w:rsidDel="00000000" w:rsidP="00000000" w:rsidRDefault="00000000" w:rsidRPr="00000000" w14:paraId="00000025">
            <w:pPr>
              <w:pageBreakBefore w:val="0"/>
              <w:rPr>
                <w:b w:val="1"/>
              </w:rPr>
            </w:pPr>
            <w:r w:rsidDel="00000000" w:rsidR="00000000" w:rsidRPr="00000000">
              <w:rPr>
                <w:b w:val="1"/>
                <w:rtl w:val="0"/>
              </w:rPr>
              <w:t xml:space="preserve">Robert Paull</w:t>
            </w:r>
          </w:p>
        </w:tc>
        <w:tc>
          <w:tcPr/>
          <w:p w:rsidR="00000000" w:rsidDel="00000000" w:rsidP="00000000" w:rsidRDefault="00000000" w:rsidRPr="00000000" w14:paraId="00000026">
            <w:pPr>
              <w:pageBreakBefore w:val="0"/>
              <w:rPr>
                <w:b w:val="1"/>
              </w:rPr>
            </w:pPr>
            <w:r w:rsidDel="00000000" w:rsidR="00000000" w:rsidRPr="00000000">
              <w:rPr>
                <w:b w:val="1"/>
                <w:rtl w:val="0"/>
              </w:rPr>
              <w:t xml:space="preserve">P</w:t>
            </w:r>
          </w:p>
        </w:tc>
        <w:tc>
          <w:tcPr/>
          <w:p w:rsidR="00000000" w:rsidDel="00000000" w:rsidP="00000000" w:rsidRDefault="00000000" w:rsidRPr="00000000" w14:paraId="00000027">
            <w:pPr>
              <w:pageBreakBefore w:val="0"/>
              <w:rPr>
                <w:b w:val="1"/>
              </w:rPr>
            </w:pPr>
            <w:r w:rsidDel="00000000" w:rsidR="00000000" w:rsidRPr="00000000">
              <w:rPr>
                <w:rtl w:val="0"/>
              </w:rPr>
            </w:r>
          </w:p>
        </w:tc>
        <w:tc>
          <w:tcPr/>
          <w:p w:rsidR="00000000" w:rsidDel="00000000" w:rsidP="00000000" w:rsidRDefault="00000000" w:rsidRPr="00000000" w14:paraId="00000028">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029">
            <w:pPr>
              <w:pageBreakBefore w:val="0"/>
              <w:rPr>
                <w:b w:val="1"/>
              </w:rPr>
            </w:pPr>
            <w:r w:rsidDel="00000000" w:rsidR="00000000" w:rsidRPr="00000000">
              <w:rPr>
                <w:b w:val="1"/>
                <w:rtl w:val="0"/>
              </w:rPr>
              <w:t xml:space="preserve">Ann Sakaguchi</w:t>
            </w:r>
          </w:p>
        </w:tc>
        <w:tc>
          <w:tcPr/>
          <w:p w:rsidR="00000000" w:rsidDel="00000000" w:rsidP="00000000" w:rsidRDefault="00000000" w:rsidRPr="00000000" w14:paraId="0000002A">
            <w:pPr>
              <w:pageBreakBefore w:val="0"/>
              <w:rPr>
                <w:b w:val="1"/>
              </w:rPr>
            </w:pPr>
            <w:r w:rsidDel="00000000" w:rsidR="00000000" w:rsidRPr="00000000">
              <w:rPr>
                <w:b w:val="1"/>
                <w:rtl w:val="0"/>
              </w:rPr>
              <w:t xml:space="preserve">E</w:t>
            </w:r>
          </w:p>
        </w:tc>
        <w:tc>
          <w:tcPr/>
          <w:p w:rsidR="00000000" w:rsidDel="00000000" w:rsidP="00000000" w:rsidRDefault="00000000" w:rsidRPr="00000000" w14:paraId="0000002B">
            <w:pPr>
              <w:pageBreakBefore w:val="0"/>
              <w:rPr>
                <w:b w:val="1"/>
              </w:rPr>
            </w:pPr>
            <w:r w:rsidDel="00000000" w:rsidR="00000000" w:rsidRPr="00000000">
              <w:rPr>
                <w:b w:val="1"/>
                <w:rtl w:val="0"/>
              </w:rPr>
              <w:t xml:space="preserve">Sarita Rai, SEC Liaison</w:t>
            </w:r>
          </w:p>
        </w:tc>
        <w:tc>
          <w:tcPr/>
          <w:p w:rsidR="00000000" w:rsidDel="00000000" w:rsidP="00000000" w:rsidRDefault="00000000" w:rsidRPr="00000000" w14:paraId="0000002C">
            <w:pPr>
              <w:pageBreakBefore w:val="0"/>
              <w:rPr>
                <w:b w:val="1"/>
              </w:rPr>
            </w:pPr>
            <w:r w:rsidDel="00000000" w:rsidR="00000000" w:rsidRPr="00000000">
              <w:rPr>
                <w:b w:val="1"/>
                <w:rtl w:val="0"/>
              </w:rPr>
              <w:t xml:space="preserve">P</w:t>
            </w:r>
          </w:p>
        </w:tc>
        <w:tc>
          <w:tcPr/>
          <w:p w:rsidR="00000000" w:rsidDel="00000000" w:rsidP="00000000" w:rsidRDefault="00000000" w:rsidRPr="00000000" w14:paraId="0000002D">
            <w:pPr>
              <w:pageBreakBefore w:val="0"/>
              <w:rPr>
                <w:b w:val="1"/>
              </w:rPr>
            </w:pPr>
            <w:r w:rsidDel="00000000" w:rsidR="00000000" w:rsidRPr="00000000">
              <w:rPr>
                <w:rtl w:val="0"/>
              </w:rPr>
            </w:r>
          </w:p>
        </w:tc>
        <w:tc>
          <w:tcPr/>
          <w:p w:rsidR="00000000" w:rsidDel="00000000" w:rsidP="00000000" w:rsidRDefault="00000000" w:rsidRPr="00000000" w14:paraId="0000002E">
            <w:pPr>
              <w:pageBreakBefore w:val="0"/>
              <w:rPr>
                <w:b w:val="1"/>
              </w:rPr>
            </w:pPr>
            <w:r w:rsidDel="00000000" w:rsidR="00000000" w:rsidRPr="00000000">
              <w:rPr>
                <w:rtl w:val="0"/>
              </w:rPr>
            </w:r>
          </w:p>
        </w:tc>
        <w:tc>
          <w:tcPr/>
          <w:p w:rsidR="00000000" w:rsidDel="00000000" w:rsidP="00000000" w:rsidRDefault="00000000" w:rsidRPr="00000000" w14:paraId="0000002F">
            <w:pPr>
              <w:pageBreakBefore w:val="0"/>
              <w:rPr>
                <w:b w:val="1"/>
              </w:rPr>
            </w:pPr>
            <w:r w:rsidDel="00000000" w:rsidR="00000000" w:rsidRPr="00000000">
              <w:rPr>
                <w:rtl w:val="0"/>
              </w:rPr>
            </w:r>
          </w:p>
        </w:tc>
        <w:tc>
          <w:tcPr/>
          <w:p w:rsidR="00000000" w:rsidDel="00000000" w:rsidP="00000000" w:rsidRDefault="00000000" w:rsidRPr="00000000" w14:paraId="00000030">
            <w:pPr>
              <w:pageBreakBefore w:val="0"/>
              <w:rPr>
                <w:b w:val="1"/>
              </w:rPr>
            </w:pPr>
            <w:r w:rsidDel="00000000" w:rsidR="00000000" w:rsidRPr="00000000">
              <w:rPr>
                <w:rtl w:val="0"/>
              </w:rPr>
            </w:r>
          </w:p>
        </w:tc>
      </w:tr>
    </w:tbl>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sz w:val="22"/>
          <w:szCs w:val="22"/>
        </w:rPr>
      </w:pPr>
      <w:r w:rsidDel="00000000" w:rsidR="00000000" w:rsidRPr="00000000">
        <w:rPr>
          <w:rtl w:val="0"/>
        </w:rPr>
      </w:r>
    </w:p>
    <w:tbl>
      <w:tblPr>
        <w:tblStyle w:val="Table2"/>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870"/>
        <w:gridCol w:w="4428"/>
        <w:tblGridChange w:id="0">
          <w:tblGrid>
            <w:gridCol w:w="2718"/>
            <w:gridCol w:w="3870"/>
            <w:gridCol w:w="4428"/>
          </w:tblGrid>
        </w:tblGridChange>
      </w:tblGrid>
      <w:tr>
        <w:trPr>
          <w:cantSplit w:val="0"/>
          <w:trHeight w:val="620" w:hRule="atLeast"/>
          <w:tblHeader w:val="0"/>
        </w:trPr>
        <w:tc>
          <w:tcPr/>
          <w:p w:rsidR="00000000" w:rsidDel="00000000" w:rsidP="00000000" w:rsidRDefault="00000000" w:rsidRPr="00000000" w14:paraId="00000034">
            <w:pPr>
              <w:pageBreakBefore w:val="0"/>
              <w:rPr>
                <w:b w:val="1"/>
              </w:rPr>
            </w:pPr>
            <w:r w:rsidDel="00000000" w:rsidR="00000000" w:rsidRPr="00000000">
              <w:rPr>
                <w:b w:val="1"/>
                <w:sz w:val="22"/>
                <w:szCs w:val="22"/>
                <w:rtl w:val="0"/>
              </w:rPr>
              <w:t xml:space="preserve">SUBJECT</w:t>
            </w:r>
            <w:r w:rsidDel="00000000" w:rsidR="00000000" w:rsidRPr="00000000">
              <w:rPr>
                <w:rtl w:val="0"/>
              </w:rPr>
            </w:r>
          </w:p>
        </w:tc>
        <w:tc>
          <w:tcPr/>
          <w:p w:rsidR="00000000" w:rsidDel="00000000" w:rsidP="00000000" w:rsidRDefault="00000000" w:rsidRPr="00000000" w14:paraId="00000035">
            <w:pPr>
              <w:pageBreakBefore w:val="0"/>
              <w:rPr>
                <w:b w:val="1"/>
              </w:rPr>
            </w:pPr>
            <w:r w:rsidDel="00000000" w:rsidR="00000000" w:rsidRPr="00000000">
              <w:rPr>
                <w:b w:val="1"/>
                <w:rtl w:val="0"/>
              </w:rPr>
              <w:t xml:space="preserve">DISCUSSION/INFORMATION</w:t>
            </w:r>
          </w:p>
        </w:tc>
        <w:tc>
          <w:tcPr/>
          <w:p w:rsidR="00000000" w:rsidDel="00000000" w:rsidP="00000000" w:rsidRDefault="00000000" w:rsidRPr="00000000" w14:paraId="00000036">
            <w:pPr>
              <w:pageBreakBefore w:val="0"/>
              <w:rPr>
                <w:b w:val="1"/>
              </w:rPr>
            </w:pPr>
            <w:r w:rsidDel="00000000" w:rsidR="00000000" w:rsidRPr="00000000">
              <w:rPr>
                <w:b w:val="1"/>
                <w:rtl w:val="0"/>
              </w:rPr>
              <w:t xml:space="preserve">ACTION/STRATEGY/RESPONSIBLE PERSON</w:t>
            </w:r>
          </w:p>
        </w:tc>
      </w:tr>
      <w:tr>
        <w:trPr>
          <w:cantSplit w:val="0"/>
          <w:trHeight w:val="880" w:hRule="atLeast"/>
          <w:tblHeader w:val="0"/>
        </w:trPr>
        <w:tc>
          <w:tcPr/>
          <w:p w:rsidR="00000000" w:rsidDel="00000000" w:rsidP="00000000" w:rsidRDefault="00000000" w:rsidRPr="00000000" w14:paraId="00000037">
            <w:pPr>
              <w:pageBreakBefore w:val="0"/>
              <w:rPr>
                <w:b w:val="1"/>
              </w:rPr>
            </w:pPr>
            <w:r w:rsidDel="00000000" w:rsidR="00000000" w:rsidRPr="00000000">
              <w:rPr>
                <w:b w:val="1"/>
                <w:rtl w:val="0"/>
              </w:rPr>
              <w:t xml:space="preserve">CALL TO ORDER</w:t>
            </w:r>
          </w:p>
        </w:tc>
        <w:tc>
          <w:tcPr/>
          <w:p w:rsidR="00000000" w:rsidDel="00000000" w:rsidP="00000000" w:rsidRDefault="00000000" w:rsidRPr="00000000" w14:paraId="00000038">
            <w:pPr>
              <w:pageBreakBefore w:val="0"/>
              <w:jc w:val="center"/>
              <w:rPr>
                <w:b w:val="1"/>
              </w:rPr>
            </w:pPr>
            <w:r w:rsidDel="00000000" w:rsidR="00000000" w:rsidRPr="00000000">
              <w:rPr>
                <w:rtl w:val="0"/>
              </w:rPr>
            </w:r>
          </w:p>
          <w:p w:rsidR="00000000" w:rsidDel="00000000" w:rsidP="00000000" w:rsidRDefault="00000000" w:rsidRPr="00000000" w14:paraId="00000039">
            <w:pPr>
              <w:pageBreakBefore w:val="0"/>
              <w:jc w:val="center"/>
              <w:rPr>
                <w:b w:val="1"/>
              </w:rPr>
            </w:pPr>
            <w:r w:rsidDel="00000000" w:rsidR="00000000" w:rsidRPr="00000000">
              <w:rPr>
                <w:rtl w:val="0"/>
              </w:rPr>
            </w:r>
          </w:p>
          <w:p w:rsidR="00000000" w:rsidDel="00000000" w:rsidP="00000000" w:rsidRDefault="00000000" w:rsidRPr="00000000" w14:paraId="0000003A">
            <w:pPr>
              <w:pageBreakBefore w:val="0"/>
              <w:jc w:val="center"/>
              <w:rPr>
                <w:b w:val="1"/>
              </w:rPr>
            </w:pPr>
            <w:r w:rsidDel="00000000" w:rsidR="00000000" w:rsidRPr="00000000">
              <w:rPr>
                <w:rtl w:val="0"/>
              </w:rPr>
            </w:r>
          </w:p>
        </w:tc>
        <w:tc>
          <w:tcPr/>
          <w:p w:rsidR="00000000" w:rsidDel="00000000" w:rsidP="00000000" w:rsidRDefault="00000000" w:rsidRPr="00000000" w14:paraId="0000003B">
            <w:pPr>
              <w:pageBreakBefore w:val="0"/>
              <w:rPr/>
            </w:pPr>
            <w:r w:rsidDel="00000000" w:rsidR="00000000" w:rsidRPr="00000000">
              <w:rPr>
                <w:rtl w:val="0"/>
              </w:rPr>
              <w:t xml:space="preserve">UHCC representatives promptly arrived at 15:00</w:t>
            </w:r>
          </w:p>
        </w:tc>
      </w:tr>
      <w:tr>
        <w:trPr>
          <w:cantSplit w:val="0"/>
          <w:tblHeader w:val="0"/>
        </w:trPr>
        <w:tc>
          <w:tcPr/>
          <w:p w:rsidR="00000000" w:rsidDel="00000000" w:rsidP="00000000" w:rsidRDefault="00000000" w:rsidRPr="00000000" w14:paraId="0000003C">
            <w:pPr>
              <w:pageBreakBefore w:val="0"/>
              <w:rPr>
                <w:b w:val="1"/>
              </w:rPr>
            </w:pPr>
            <w:r w:rsidDel="00000000" w:rsidR="00000000" w:rsidRPr="00000000">
              <w:rPr>
                <w:b w:val="1"/>
                <w:rtl w:val="0"/>
              </w:rPr>
              <w:t xml:space="preserve">APPROVAL OF AGENDA</w:t>
            </w:r>
          </w:p>
        </w:tc>
        <w:tc>
          <w:tcPr/>
          <w:p w:rsidR="00000000" w:rsidDel="00000000" w:rsidP="00000000" w:rsidRDefault="00000000" w:rsidRPr="00000000" w14:paraId="0000003D">
            <w:pPr>
              <w:pageBreakBefore w:val="0"/>
              <w:rPr>
                <w:b w:val="1"/>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rtl w:val="0"/>
              </w:rPr>
            </w:r>
          </w:p>
        </w:tc>
        <w:tc>
          <w:tcPr/>
          <w:p w:rsidR="00000000" w:rsidDel="00000000" w:rsidP="00000000" w:rsidRDefault="00000000" w:rsidRPr="00000000" w14:paraId="00000040">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41">
            <w:pPr>
              <w:pageBreakBefore w:val="0"/>
              <w:rPr>
                <w:b w:val="1"/>
              </w:rPr>
            </w:pPr>
            <w:r w:rsidDel="00000000" w:rsidR="00000000" w:rsidRPr="00000000">
              <w:rPr>
                <w:b w:val="1"/>
                <w:rtl w:val="0"/>
              </w:rPr>
              <w:t xml:space="preserve">MINUTES</w:t>
            </w:r>
          </w:p>
        </w:tc>
        <w:tc>
          <w:tcPr/>
          <w:p w:rsidR="00000000" w:rsidDel="00000000" w:rsidP="00000000" w:rsidRDefault="00000000" w:rsidRPr="00000000" w14:paraId="00000042">
            <w:pPr>
              <w:pageBreakBefore w:val="0"/>
              <w:rPr/>
            </w:pPr>
            <w:r w:rsidDel="00000000" w:rsidR="00000000" w:rsidRPr="00000000">
              <w:rPr>
                <w:rtl w:val="0"/>
              </w:rPr>
              <w:t xml:space="preserve">Minutes of:</w:t>
            </w:r>
          </w:p>
          <w:p w:rsidR="00000000" w:rsidDel="00000000" w:rsidP="00000000" w:rsidRDefault="00000000" w:rsidRPr="00000000" w14:paraId="00000043">
            <w:pPr>
              <w:pageBreakBefore w:val="0"/>
              <w:rPr/>
            </w:pPr>
            <w:r w:rsidDel="00000000" w:rsidR="00000000" w:rsidRPr="00000000">
              <w:rPr>
                <w:rtl w:val="0"/>
              </w:rPr>
              <w:t xml:space="preserve">1. January 27, 2016 Main CAB Committee.  Minutes had been circulated electronically prior to meeting.</w:t>
            </w:r>
          </w:p>
          <w:p w:rsidR="00000000" w:rsidDel="00000000" w:rsidP="00000000" w:rsidRDefault="00000000" w:rsidRPr="00000000" w14:paraId="00000044">
            <w:pPr>
              <w:pageBreakBefore w:val="0"/>
              <w:rPr/>
            </w:pPr>
            <w:r w:rsidDel="00000000" w:rsidR="00000000" w:rsidRPr="00000000">
              <w:rPr>
                <w:rtl w:val="0"/>
              </w:rPr>
              <w:t xml:space="preserve">2. January 27, 2016 CAB Budget Subcommittee.  Minutes had been circulated electronically  prior to meeting . </w:t>
            </w:r>
          </w:p>
          <w:p w:rsidR="00000000" w:rsidDel="00000000" w:rsidP="00000000" w:rsidRDefault="00000000" w:rsidRPr="00000000" w14:paraId="00000045">
            <w:pPr>
              <w:pageBreakBefore w:val="0"/>
              <w:rPr>
                <w:b w:val="1"/>
              </w:rPr>
            </w:pP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rtl w:val="0"/>
              </w:rPr>
            </w:r>
          </w:p>
        </w:tc>
        <w:tc>
          <w:tcPr/>
          <w:p w:rsidR="00000000" w:rsidDel="00000000" w:rsidP="00000000" w:rsidRDefault="00000000" w:rsidRPr="00000000" w14:paraId="00000047">
            <w:pPr>
              <w:pageBreakBefore w:val="0"/>
              <w:rPr/>
            </w:pPr>
            <w:r w:rsidDel="00000000" w:rsidR="00000000" w:rsidRPr="00000000">
              <w:rPr>
                <w:rtl w:val="0"/>
              </w:rPr>
              <w:t xml:space="preserve">UHCC visitors to discuss proposed reorg: Erin Bantum, Lynne Wilkins, Kevin Castle, Adrian Franke. UHCC drafted an internal resolution asking for a different interim director than Hedges, because he lacks background in cancer research. This reso passed 66%, RBV denied request to replace Hedges. Since then, UHCC F.O. was also lost, rehire wasn’t allowed, &amp; is now same as JABSOM. UHCC annual budget ~$50M, JABSOM is ~$100M. UHCC has 44 faculty working 50% or more in the bargaining unit.</w:t>
            </w:r>
          </w:p>
          <w:p w:rsidR="00000000" w:rsidDel="00000000" w:rsidP="00000000" w:rsidRDefault="00000000" w:rsidRPr="00000000" w14:paraId="00000048">
            <w:pPr>
              <w:pageBreakBefore w:val="0"/>
              <w:rPr/>
            </w:pPr>
            <w:r w:rsidDel="00000000" w:rsidR="00000000" w:rsidRPr="00000000">
              <w:rPr>
                <w:rtl w:val="0"/>
              </w:rPr>
              <w:t xml:space="preserve">Problem: Hedges represents both JABSOM &amp; UHCC, giving a perceived COI, on top of lacking cancer research background, reorg proposal lacks detail for motivation, litany of items provided in writing by Lynne, including that the proposed reorg is different than the structure &amp; details that were discussed during consultation between Hedges &amp; UHCC faculty. UHCC deficit is $7m/yr, JABSOM deficit is $10M/yr. Several red flags seem to have been raised. Both JABSOM &amp; UHCC faculty need to vote in support of or opposition to the reorg. The reorg proposed by admin has not demonstrated that alternative structures have been thoroughly considered because of an apparent short timeline. JABSOM Senate President needs to be contacted so that JABSOM can weigh in. How would reorg affect national/international visibility of UHCC &amp;/or JABSOM? Because of timing of MFS mtg 3/16 and request for response on 3/26, CAB should likely respond with a letter highlighting primary preliminary concerns, and delaying a full checklist &amp; Resolution until more information is available, including faculty votes from JABSOM and UHCC. UHPA response is unknown at this time, nor is their timeline. Andy Stenger (stenger@hawaii.edu) &amp; Bruce Shiramisu (bshirami@hawaii.edu) are on JABSOM senate.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Extensive discussion of the new BoR Policy resulted in general malaise and desire to write a letter raising concerns. </w:t>
            </w:r>
          </w:p>
          <w:p w:rsidR="00000000" w:rsidDel="00000000" w:rsidP="00000000" w:rsidRDefault="00000000" w:rsidRPr="00000000" w14:paraId="0000004B">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4C">
            <w:pPr>
              <w:pageBreakBefore w:val="0"/>
              <w:rPr>
                <w:b w:val="1"/>
              </w:rPr>
            </w:pPr>
            <w:r w:rsidDel="00000000" w:rsidR="00000000" w:rsidRPr="00000000">
              <w:rPr>
                <w:b w:val="1"/>
                <w:rtl w:val="0"/>
              </w:rPr>
              <w:t xml:space="preserve">ANNOUNCEMENTS</w:t>
            </w:r>
          </w:p>
        </w:tc>
        <w:tc>
          <w:tcPr/>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tc>
        <w:tc>
          <w:tcPr/>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5F">
            <w:pPr>
              <w:pageBreakBefore w:val="0"/>
              <w:rPr>
                <w:b w:val="1"/>
              </w:rPr>
            </w:pPr>
            <w:r w:rsidDel="00000000" w:rsidR="00000000" w:rsidRPr="00000000">
              <w:rPr>
                <w:b w:val="1"/>
                <w:rtl w:val="0"/>
              </w:rPr>
              <w:t xml:space="preserve">NEXT MEETING</w:t>
            </w:r>
          </w:p>
        </w:tc>
        <w:tc>
          <w:tcPr/>
          <w:p w:rsidR="00000000" w:rsidDel="00000000" w:rsidP="00000000" w:rsidRDefault="00000000" w:rsidRPr="00000000" w14:paraId="00000060">
            <w:pPr>
              <w:pageBreakBefore w:val="0"/>
              <w:rPr/>
            </w:pPr>
            <w:r w:rsidDel="00000000" w:rsidR="00000000" w:rsidRPr="00000000">
              <w:rPr>
                <w:rtl w:val="0"/>
              </w:rPr>
            </w:r>
          </w:p>
        </w:tc>
        <w:tc>
          <w:tcPr/>
          <w:p w:rsidR="00000000" w:rsidDel="00000000" w:rsidP="00000000" w:rsidRDefault="00000000" w:rsidRPr="00000000" w14:paraId="00000061">
            <w:pPr>
              <w:pageBreakBefore w:val="0"/>
              <w:rPr/>
            </w:pPr>
            <w:r w:rsidDel="00000000" w:rsidR="00000000" w:rsidRPr="00000000">
              <w:rPr>
                <w:rtl w:val="0"/>
              </w:rPr>
              <w:t xml:space="preserve">a) Next meeting of the Main CAB will be March 23, 2016 beginning at 3:00 pm. Meeting will be held in </w:t>
            </w:r>
            <w:r w:rsidDel="00000000" w:rsidR="00000000" w:rsidRPr="00000000">
              <w:rPr>
                <w:sz w:val="22"/>
                <w:szCs w:val="22"/>
                <w:rtl w:val="0"/>
              </w:rPr>
              <w:t xml:space="preserve">Kamakakuokalani Bldg, Room 103F.</w:t>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63">
            <w:pPr>
              <w:pageBreakBefore w:val="0"/>
              <w:rPr>
                <w:b w:val="1"/>
              </w:rPr>
            </w:pPr>
            <w:r w:rsidDel="00000000" w:rsidR="00000000" w:rsidRPr="00000000">
              <w:rPr>
                <w:b w:val="1"/>
                <w:rtl w:val="0"/>
              </w:rPr>
              <w:t xml:space="preserve">ADJOURNMENT</w:t>
            </w:r>
          </w:p>
        </w:tc>
        <w:tc>
          <w:tcPr/>
          <w:p w:rsidR="00000000" w:rsidDel="00000000" w:rsidP="00000000" w:rsidRDefault="00000000" w:rsidRPr="00000000" w14:paraId="00000064">
            <w:pPr>
              <w:pageBreakBefore w:val="0"/>
              <w:rPr>
                <w:b w:val="1"/>
              </w:rPr>
            </w:pP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rtl w:val="0"/>
              </w:rPr>
            </w:r>
          </w:p>
          <w:p w:rsidR="00000000" w:rsidDel="00000000" w:rsidP="00000000" w:rsidRDefault="00000000" w:rsidRPr="00000000" w14:paraId="00000066">
            <w:pPr>
              <w:pageBreakBefore w:val="0"/>
              <w:rPr>
                <w:b w:val="1"/>
              </w:rPr>
            </w:pPr>
            <w:r w:rsidDel="00000000" w:rsidR="00000000" w:rsidRPr="00000000">
              <w:rPr>
                <w:rtl w:val="0"/>
              </w:rPr>
            </w:r>
          </w:p>
        </w:tc>
        <w:tc>
          <w:tcPr/>
          <w:p w:rsidR="00000000" w:rsidDel="00000000" w:rsidP="00000000" w:rsidRDefault="00000000" w:rsidRPr="00000000" w14:paraId="00000067">
            <w:pPr>
              <w:pageBreakBefore w:val="0"/>
              <w:rPr/>
            </w:pPr>
            <w:r w:rsidDel="00000000" w:rsidR="00000000" w:rsidRPr="00000000">
              <w:rPr>
                <w:rtl w:val="0"/>
              </w:rPr>
              <w:t xml:space="preserve">Motion to adjourn made by Brian.  Motion passed unanimously.</w:t>
            </w:r>
          </w:p>
          <w:p w:rsidR="00000000" w:rsidDel="00000000" w:rsidP="00000000" w:rsidRDefault="00000000" w:rsidRPr="00000000" w14:paraId="00000068">
            <w:pPr>
              <w:pageBreakBefore w:val="0"/>
              <w:rPr/>
            </w:pPr>
            <w:r w:rsidDel="00000000" w:rsidR="00000000" w:rsidRPr="00000000">
              <w:rPr>
                <w:rtl w:val="0"/>
              </w:rPr>
              <w:t xml:space="preserve">Meeting adjourned at 4:23 pm.</w:t>
            </w:r>
          </w:p>
        </w:tc>
      </w:tr>
    </w:tbl>
    <w:p w:rsidR="00000000" w:rsidDel="00000000" w:rsidP="00000000" w:rsidRDefault="00000000" w:rsidRPr="00000000" w14:paraId="00000069">
      <w:pPr>
        <w:pageBreakBefore w:val="0"/>
        <w:rPr>
          <w:b w:val="1"/>
        </w:rPr>
      </w:pPr>
      <w:r w:rsidDel="00000000" w:rsidR="00000000" w:rsidRPr="00000000">
        <w:rPr>
          <w:rtl w:val="0"/>
        </w:rPr>
      </w:r>
    </w:p>
    <w:p w:rsidR="00000000" w:rsidDel="00000000" w:rsidP="00000000" w:rsidRDefault="00000000" w:rsidRPr="00000000" w14:paraId="0000006A">
      <w:pPr>
        <w:pageBreakBefore w:val="0"/>
        <w:rPr>
          <w:sz w:val="22"/>
          <w:szCs w:val="22"/>
        </w:rPr>
      </w:pPr>
      <w:r w:rsidDel="00000000" w:rsidR="00000000" w:rsidRPr="00000000">
        <w:rPr>
          <w:sz w:val="22"/>
          <w:szCs w:val="22"/>
          <w:rtl w:val="0"/>
        </w:rPr>
        <w:t xml:space="preserve">Respectfully submitted by Brian Glazer, CAB Vice-chair</w:t>
      </w:r>
    </w:p>
    <w:p w:rsidR="00000000" w:rsidDel="00000000" w:rsidP="00000000" w:rsidRDefault="00000000" w:rsidRPr="00000000" w14:paraId="0000006B">
      <w:pPr>
        <w:pageBreakBefore w:val="0"/>
        <w:rPr>
          <w:sz w:val="22"/>
          <w:szCs w:val="22"/>
        </w:rPr>
      </w:pPr>
      <w:r w:rsidDel="00000000" w:rsidR="00000000" w:rsidRPr="00000000">
        <w:rPr>
          <w:rtl w:val="0"/>
        </w:rPr>
      </w:r>
    </w:p>
    <w:p w:rsidR="00000000" w:rsidDel="00000000" w:rsidP="00000000" w:rsidRDefault="00000000" w:rsidRPr="00000000" w14:paraId="0000006C">
      <w:pPr>
        <w:pageBreakBefore w:val="0"/>
        <w:rPr>
          <w:sz w:val="22"/>
          <w:szCs w:val="22"/>
        </w:rPr>
      </w:pPr>
      <w:bookmarkStart w:colFirst="0" w:colLast="0" w:name="_gjdgxs" w:id="0"/>
      <w:bookmarkEnd w:id="0"/>
      <w:r w:rsidDel="00000000" w:rsidR="00000000" w:rsidRPr="00000000">
        <w:rPr>
          <w:sz w:val="22"/>
          <w:szCs w:val="22"/>
          <w:rtl w:val="0"/>
        </w:rPr>
        <w:t xml:space="preserve">Approved unanimously March 23, 2016 </w:t>
      </w:r>
    </w:p>
    <w:p w:rsidR="00000000" w:rsidDel="00000000" w:rsidP="00000000" w:rsidRDefault="00000000" w:rsidRPr="00000000" w14:paraId="0000006D">
      <w:pPr>
        <w:pageBreakBefore w:val="0"/>
        <w:ind w:left="720" w:firstLine="0"/>
        <w:rPr/>
      </w:pPr>
      <w:r w:rsidDel="00000000" w:rsidR="00000000" w:rsidRPr="00000000">
        <w:rPr>
          <w:rtl w:val="0"/>
        </w:rPr>
      </w:r>
    </w:p>
    <w:p w:rsidR="00000000" w:rsidDel="00000000" w:rsidP="00000000" w:rsidRDefault="00000000" w:rsidRPr="00000000" w14:paraId="0000006E">
      <w:pPr>
        <w:pageBreakBefore w:val="0"/>
        <w:rPr>
          <w:b w:val="1"/>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jc w:val="right"/>
      <w:rPr>
        <w:b w:val="1"/>
        <w:smallCaps w:val="1"/>
        <w:sz w:val="20"/>
        <w:szCs w:val="20"/>
      </w:rPr>
    </w:pP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72">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