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rtl w:val="0"/>
        </w:rPr>
      </w:r>
    </w:p>
    <w:p w:rsidR="00000000" w:rsidDel="00000000" w:rsidP="00000000" w:rsidRDefault="00000000" w:rsidRPr="00000000" w14:paraId="00000002">
      <w:pPr>
        <w:pageBreakBefore w:val="0"/>
        <w:jc w:val="center"/>
        <w:rPr/>
      </w:pPr>
      <w:bookmarkStart w:colFirst="0" w:colLast="0" w:name="_gjdgxs" w:id="0"/>
      <w:bookmarkEnd w:id="0"/>
      <w:r w:rsidDel="00000000" w:rsidR="00000000" w:rsidRPr="00000000">
        <w:rPr>
          <w:b w:val="1"/>
          <w:rtl w:val="0"/>
        </w:rPr>
        <w:t xml:space="preserve">COMMITTEE ON ADMINISTRATION AND BUDGET</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9 March 2017</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St. John 106</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 L=late]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10735.0" w:type="dxa"/>
        <w:jc w:val="left"/>
        <w:tblInd w:w="-57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95"/>
        <w:gridCol w:w="533"/>
        <w:gridCol w:w="2700"/>
        <w:gridCol w:w="270"/>
        <w:gridCol w:w="2052"/>
        <w:gridCol w:w="525"/>
        <w:gridCol w:w="1710"/>
        <w:gridCol w:w="850"/>
        <w:tblGridChange w:id="0">
          <w:tblGrid>
            <w:gridCol w:w="2095"/>
            <w:gridCol w:w="533"/>
            <w:gridCol w:w="2700"/>
            <w:gridCol w:w="270"/>
            <w:gridCol w:w="2052"/>
            <w:gridCol w:w="525"/>
            <w:gridCol w:w="1710"/>
            <w:gridCol w:w="850"/>
          </w:tblGrid>
        </w:tblGridChange>
      </w:tblGrid>
      <w:tr>
        <w:trPr>
          <w:cantSplit w:val="0"/>
          <w:tblHeader w:val="0"/>
        </w:trPr>
        <w:tc>
          <w:tcPr>
            <w:gridSpan w:val="2"/>
          </w:tcPr>
          <w:p w:rsidR="00000000" w:rsidDel="00000000" w:rsidP="00000000" w:rsidRDefault="00000000" w:rsidRPr="00000000" w14:paraId="00000009">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B">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D">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10">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Brian Glazer (BG), Chair</w:t>
            </w:r>
          </w:p>
        </w:tc>
        <w:tc>
          <w:tcPr/>
          <w:p w:rsidR="00000000" w:rsidDel="00000000" w:rsidP="00000000" w:rsidRDefault="00000000" w:rsidRPr="00000000" w14:paraId="00000012">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3">
            <w:pPr>
              <w:pageBreakBefore w:val="0"/>
              <w:rPr>
                <w:sz w:val="20"/>
                <w:szCs w:val="20"/>
              </w:rPr>
            </w:pPr>
            <w:r w:rsidDel="00000000" w:rsidR="00000000" w:rsidRPr="00000000">
              <w:rPr>
                <w:sz w:val="20"/>
                <w:szCs w:val="20"/>
                <w:rtl w:val="0"/>
              </w:rPr>
              <w:t xml:space="preserve">Ann Sakaguchi (AS), SEC liason</w:t>
            </w:r>
          </w:p>
        </w:tc>
        <w:tc>
          <w:tcPr/>
          <w:p w:rsidR="00000000" w:rsidDel="00000000" w:rsidP="00000000" w:rsidRDefault="00000000" w:rsidRPr="00000000" w14:paraId="00000014">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5">
            <w:pPr>
              <w:pageBreakBefore w:val="0"/>
              <w:rPr>
                <w:sz w:val="20"/>
                <w:szCs w:val="20"/>
              </w:rPr>
            </w:pPr>
            <w:r w:rsidDel="00000000" w:rsidR="00000000" w:rsidRPr="00000000">
              <w:rPr>
                <w:sz w:val="20"/>
                <w:szCs w:val="20"/>
                <w:rtl w:val="0"/>
              </w:rPr>
              <w:t xml:space="preserve">Garrett Apuzen-Ito (GI), Secretary</w:t>
            </w:r>
          </w:p>
        </w:tc>
        <w:tc>
          <w:tcPr/>
          <w:p w:rsidR="00000000" w:rsidDel="00000000" w:rsidP="00000000" w:rsidRDefault="00000000" w:rsidRPr="00000000" w14:paraId="00000016">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David Lassner</w:t>
            </w:r>
          </w:p>
        </w:tc>
        <w:tc>
          <w:tcPr/>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1:30</w:t>
            </w:r>
          </w:p>
        </w:tc>
      </w:tr>
      <w:tr>
        <w:trPr>
          <w:cantSplit w:val="0"/>
          <w:trHeight w:val="260" w:hRule="atLeast"/>
          <w:tblHeader w:val="0"/>
        </w:trPr>
        <w:tc>
          <w:tcPr/>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Adrian Franke (AF)</w:t>
            </w:r>
          </w:p>
        </w:tc>
        <w:tc>
          <w:tcPr/>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Kara Miller (KM) </w:t>
            </w:r>
          </w:p>
        </w:tc>
        <w:tc>
          <w:tcPr/>
          <w:p w:rsidR="00000000" w:rsidDel="00000000" w:rsidP="00000000" w:rsidRDefault="00000000" w:rsidRPr="00000000" w14:paraId="0000001C">
            <w:pPr>
              <w:pageBreakBefore w:val="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01D">
            <w:pPr>
              <w:pageBreakBefore w:val="0"/>
              <w:jc w:val="both"/>
              <w:rPr>
                <w:sz w:val="20"/>
                <w:szCs w:val="20"/>
              </w:rPr>
            </w:pPr>
            <w:r w:rsidDel="00000000" w:rsidR="00000000" w:rsidRPr="00000000">
              <w:rPr>
                <w:sz w:val="20"/>
                <w:szCs w:val="20"/>
                <w:rtl w:val="0"/>
              </w:rPr>
              <w:t xml:space="preserve">Douglas Vincent (DV)</w:t>
            </w:r>
          </w:p>
        </w:tc>
        <w:tc>
          <w:tcPr/>
          <w:p w:rsidR="00000000" w:rsidDel="00000000" w:rsidP="00000000" w:rsidRDefault="00000000" w:rsidRPr="00000000" w14:paraId="0000001E">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F">
            <w:pPr>
              <w:pageBreakBefore w:val="0"/>
              <w:rPr>
                <w:sz w:val="20"/>
                <w:szCs w:val="20"/>
                <w:u w:val="single"/>
              </w:rPr>
            </w:pPr>
            <w:r w:rsidDel="00000000" w:rsidR="00000000" w:rsidRPr="00000000">
              <w:rPr>
                <w:sz w:val="20"/>
                <w:szCs w:val="20"/>
                <w:u w:val="single"/>
                <w:rtl w:val="0"/>
              </w:rPr>
              <w:t xml:space="preserve">GEC</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Stacy Roberts</w:t>
            </w:r>
          </w:p>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Dore Minatodani</w:t>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Shannon Johnson</w:t>
            </w:r>
          </w:p>
        </w:tc>
        <w:tc>
          <w:tcPr/>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2:40</w:t>
            </w:r>
          </w:p>
        </w:tc>
      </w:tr>
      <w:tr>
        <w:trPr>
          <w:cantSplit w:val="0"/>
          <w:trHeight w:val="280" w:hRule="atLeast"/>
          <w:tblHeader w:val="0"/>
        </w:trPr>
        <w:tc>
          <w:tcPr/>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Ruth Hsu (RH)</w:t>
            </w:r>
          </w:p>
        </w:tc>
        <w:tc>
          <w:tcPr/>
          <w:p w:rsidR="00000000" w:rsidDel="00000000" w:rsidP="00000000" w:rsidRDefault="00000000" w:rsidRPr="00000000" w14:paraId="00000025">
            <w:pPr>
              <w:pageBreakBefore w:val="0"/>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6">
            <w:pPr>
              <w:pageBreakBefore w:val="0"/>
              <w:jc w:val="both"/>
              <w:rPr>
                <w:sz w:val="20"/>
                <w:szCs w:val="20"/>
              </w:rPr>
            </w:pPr>
            <w:r w:rsidDel="00000000" w:rsidR="00000000" w:rsidRPr="00000000">
              <w:rPr>
                <w:sz w:val="20"/>
                <w:szCs w:val="20"/>
                <w:rtl w:val="0"/>
              </w:rPr>
              <w:t xml:space="preserve">Robert Paull (RP)</w:t>
            </w:r>
          </w:p>
        </w:tc>
        <w:tc>
          <w:tcPr/>
          <w:p w:rsidR="00000000" w:rsidDel="00000000" w:rsidP="00000000" w:rsidRDefault="00000000" w:rsidRPr="00000000" w14:paraId="00000027">
            <w:pPr>
              <w:pageBreakBefore w:val="0"/>
              <w:jc w:val="center"/>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28">
            <w:pPr>
              <w:pageBreakBefore w:val="0"/>
              <w:rPr>
                <w:sz w:val="20"/>
                <w:szCs w:val="20"/>
              </w:rPr>
            </w:pPr>
            <w:bookmarkStart w:colFirst="0" w:colLast="0" w:name="_30j0zll" w:id="1"/>
            <w:bookmarkEnd w:id="1"/>
            <w:r w:rsidDel="00000000" w:rsidR="00000000" w:rsidRPr="00000000">
              <w:rPr>
                <w:rtl w:val="0"/>
              </w:rPr>
            </w:r>
          </w:p>
        </w:tc>
        <w:tc>
          <w:tcPr/>
          <w:p w:rsidR="00000000" w:rsidDel="00000000" w:rsidP="00000000" w:rsidRDefault="00000000" w:rsidRPr="00000000" w14:paraId="00000029">
            <w:pPr>
              <w:pageBreakBefore w:val="0"/>
              <w:jc w:val="center"/>
              <w:rPr>
                <w:sz w:val="20"/>
                <w:szCs w:val="20"/>
              </w:rPr>
            </w:pPr>
            <w:r w:rsidDel="00000000" w:rsidR="00000000" w:rsidRPr="00000000">
              <w:rPr>
                <w:rtl w:val="0"/>
              </w:rPr>
            </w:r>
          </w:p>
        </w:tc>
        <w:tc>
          <w:tcPr/>
          <w:p w:rsidR="00000000" w:rsidDel="00000000" w:rsidP="00000000" w:rsidRDefault="00000000" w:rsidRPr="00000000" w14:paraId="0000002A">
            <w:pPr>
              <w:pageBreakBefore w:val="0"/>
              <w:rPr>
                <w:sz w:val="20"/>
                <w:szCs w:val="20"/>
                <w:u w:val="single"/>
              </w:rPr>
            </w:pPr>
            <w:r w:rsidDel="00000000" w:rsidR="00000000" w:rsidRPr="00000000">
              <w:rPr>
                <w:sz w:val="20"/>
                <w:szCs w:val="20"/>
                <w:u w:val="single"/>
                <w:rtl w:val="0"/>
              </w:rPr>
              <w:t xml:space="preserve">Gen Ed Office</w:t>
            </w:r>
          </w:p>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Hokulani Aikau (Director)</w:t>
            </w:r>
          </w:p>
          <w:p w:rsidR="00000000" w:rsidDel="00000000" w:rsidP="00000000" w:rsidRDefault="00000000" w:rsidRPr="00000000" w14:paraId="0000002C">
            <w:pPr>
              <w:pageBreakBefore w:val="0"/>
              <w:rPr>
                <w:sz w:val="20"/>
                <w:szCs w:val="20"/>
              </w:rPr>
            </w:pPr>
            <w:r w:rsidDel="00000000" w:rsidR="00000000" w:rsidRPr="00000000">
              <w:rPr>
                <w:sz w:val="20"/>
                <w:szCs w:val="20"/>
                <w:rtl w:val="0"/>
              </w:rPr>
              <w:t xml:space="preserve">Wendi Vincent </w:t>
            </w:r>
          </w:p>
          <w:p w:rsidR="00000000" w:rsidDel="00000000" w:rsidP="00000000" w:rsidRDefault="00000000" w:rsidRPr="00000000" w14:paraId="0000002D">
            <w:pPr>
              <w:pageBreakBefore w:val="0"/>
              <w:rPr>
                <w:sz w:val="20"/>
                <w:szCs w:val="20"/>
              </w:rPr>
            </w:pPr>
            <w:r w:rsidDel="00000000" w:rsidR="00000000" w:rsidRPr="00000000">
              <w:rPr>
                <w:sz w:val="20"/>
                <w:szCs w:val="20"/>
                <w:rtl w:val="0"/>
              </w:rPr>
              <w:t xml:space="preserve">Lisa Fujikawa</w:t>
            </w:r>
          </w:p>
        </w:tc>
        <w:tc>
          <w:tcPr/>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2:40</w:t>
            </w:r>
          </w:p>
        </w:tc>
      </w:tr>
      <w:tr>
        <w:trPr>
          <w:cantSplit w:val="0"/>
          <w:trHeight w:val="280" w:hRule="atLeast"/>
          <w:tblHeader w:val="0"/>
        </w:trPr>
        <w:tc>
          <w:tcPr/>
          <w:p w:rsidR="00000000" w:rsidDel="00000000" w:rsidP="00000000" w:rsidRDefault="00000000" w:rsidRPr="00000000" w14:paraId="0000002F">
            <w:pPr>
              <w:pageBreakBefore w:val="0"/>
              <w:rPr>
                <w:sz w:val="20"/>
                <w:szCs w:val="20"/>
              </w:rPr>
            </w:pPr>
            <w:r w:rsidDel="00000000" w:rsidR="00000000" w:rsidRPr="00000000">
              <w:rPr>
                <w:sz w:val="20"/>
                <w:szCs w:val="20"/>
                <w:rtl w:val="0"/>
              </w:rPr>
              <w:t xml:space="preserve">Judith Inazu (JI)</w:t>
            </w:r>
          </w:p>
        </w:tc>
        <w:tc>
          <w:tcPr/>
          <w:p w:rsidR="00000000" w:rsidDel="00000000" w:rsidP="00000000" w:rsidRDefault="00000000" w:rsidRPr="00000000" w14:paraId="00000030">
            <w:pPr>
              <w:pageBreakBefore w:val="0"/>
              <w:jc w:val="center"/>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31">
            <w:pPr>
              <w:pageBreakBefore w:val="0"/>
              <w:rPr>
                <w:sz w:val="20"/>
                <w:szCs w:val="20"/>
              </w:rPr>
            </w:pPr>
            <w:r w:rsidDel="00000000" w:rsidR="00000000" w:rsidRPr="00000000">
              <w:rPr>
                <w:sz w:val="20"/>
                <w:szCs w:val="20"/>
                <w:rtl w:val="0"/>
              </w:rPr>
              <w:t xml:space="preserve">Hyoung-June Park (HP)</w:t>
            </w:r>
          </w:p>
        </w:tc>
        <w:tc>
          <w:tcPr/>
          <w:p w:rsidR="00000000" w:rsidDel="00000000" w:rsidP="00000000" w:rsidRDefault="00000000" w:rsidRPr="00000000" w14:paraId="00000032">
            <w:pPr>
              <w:pageBreakBefore w:val="0"/>
              <w:jc w:val="center"/>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33">
            <w:pPr>
              <w:pageBreakBefore w:val="0"/>
              <w:rPr>
                <w:sz w:val="20"/>
                <w:szCs w:val="20"/>
              </w:rPr>
            </w:pPr>
            <w:r w:rsidDel="00000000" w:rsidR="00000000" w:rsidRPr="00000000">
              <w:rPr>
                <w:sz w:val="20"/>
                <w:szCs w:val="20"/>
                <w:rtl w:val="0"/>
              </w:rPr>
              <w:t xml:space="preserve">Robert Cooney, (RC)</w:t>
            </w:r>
          </w:p>
        </w:tc>
        <w:tc>
          <w:tcPr/>
          <w:p w:rsidR="00000000" w:rsidDel="00000000" w:rsidP="00000000" w:rsidRDefault="00000000" w:rsidRPr="00000000" w14:paraId="00000034">
            <w:pPr>
              <w:pageBreakBefore w:val="0"/>
              <w:jc w:val="center"/>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035">
            <w:pPr>
              <w:pageBreakBefore w:val="0"/>
              <w:rPr>
                <w:sz w:val="20"/>
                <w:szCs w:val="20"/>
              </w:rPr>
            </w:pPr>
            <w:r w:rsidDel="00000000" w:rsidR="00000000" w:rsidRPr="00000000">
              <w:rPr>
                <w:rtl w:val="0"/>
              </w:rPr>
            </w:r>
          </w:p>
        </w:tc>
        <w:tc>
          <w:tcPr/>
          <w:p w:rsidR="00000000" w:rsidDel="00000000" w:rsidP="00000000" w:rsidRDefault="00000000" w:rsidRPr="00000000" w14:paraId="00000036">
            <w:pPr>
              <w:pageBreakBefore w:val="0"/>
              <w:jc w:val="center"/>
              <w:rPr>
                <w:sz w:val="20"/>
                <w:szCs w:val="20"/>
              </w:rPr>
            </w:pPr>
            <w:r w:rsidDel="00000000" w:rsidR="00000000" w:rsidRPr="00000000">
              <w:rPr>
                <w:rtl w:val="0"/>
              </w:rPr>
            </w:r>
          </w:p>
        </w:tc>
      </w:tr>
    </w:tbl>
    <w:p w:rsidR="00000000" w:rsidDel="00000000" w:rsidP="00000000" w:rsidRDefault="00000000" w:rsidRPr="00000000" w14:paraId="00000037">
      <w:pPr>
        <w:pageBreakBefore w:val="0"/>
        <w:rPr/>
      </w:pPr>
      <w:r w:rsidDel="00000000" w:rsidR="00000000" w:rsidRPr="00000000">
        <w:rPr>
          <w:rtl w:val="0"/>
        </w:rPr>
      </w:r>
    </w:p>
    <w:tbl>
      <w:tblPr>
        <w:tblStyle w:val="Table2"/>
        <w:tblW w:w="10728.0" w:type="dxa"/>
        <w:jc w:val="left"/>
        <w:tblInd w:w="-57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8">
            <w:pPr>
              <w:pageBreakBefore w:val="0"/>
              <w:rPr>
                <w:sz w:val="20"/>
                <w:szCs w:val="2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9">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A">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B">
            <w:pPr>
              <w:pageBreakBefore w:val="0"/>
              <w:rPr>
                <w:sz w:val="20"/>
                <w:szCs w:val="2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C">
            <w:pPr>
              <w:pageBreakBefore w:val="0"/>
              <w:rPr>
                <w:sz w:val="20"/>
                <w:szCs w:val="20"/>
              </w:rPr>
            </w:pPr>
            <w:r w:rsidDel="00000000" w:rsidR="00000000" w:rsidRPr="00000000">
              <w:rPr>
                <w:sz w:val="20"/>
                <w:szCs w:val="20"/>
                <w:rtl w:val="0"/>
              </w:rPr>
              <w:t xml:space="preserve">1:30 p.m.</w:t>
            </w:r>
          </w:p>
          <w:p w:rsidR="00000000" w:rsidDel="00000000" w:rsidP="00000000" w:rsidRDefault="00000000" w:rsidRPr="00000000" w14:paraId="0000003D">
            <w:pPr>
              <w:pageBreakBefore w:val="0"/>
              <w:rPr>
                <w:sz w:val="20"/>
                <w:szCs w:val="20"/>
              </w:rPr>
            </w:pPr>
            <w:r w:rsidDel="00000000" w:rsidR="00000000" w:rsidRPr="00000000">
              <w:rPr>
                <w:rtl w:val="0"/>
              </w:rPr>
            </w:r>
          </w:p>
        </w:tc>
        <w:tc>
          <w:tcPr/>
          <w:p w:rsidR="00000000" w:rsidDel="00000000" w:rsidP="00000000" w:rsidRDefault="00000000" w:rsidRPr="00000000" w14:paraId="0000003E">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F">
            <w:pPr>
              <w:pageBreakBefore w:val="0"/>
              <w:rPr>
                <w:sz w:val="20"/>
                <w:szCs w:val="2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40">
            <w:pPr>
              <w:pageBreakBefore w:val="0"/>
              <w:spacing w:after="2" w:before="2" w:lineRule="auto"/>
              <w:rPr>
                <w:sz w:val="20"/>
                <w:szCs w:val="20"/>
              </w:rPr>
            </w:pPr>
            <w:r w:rsidDel="00000000" w:rsidR="00000000" w:rsidRPr="00000000">
              <w:rPr>
                <w:sz w:val="20"/>
                <w:szCs w:val="20"/>
                <w:rtl w:val="0"/>
              </w:rPr>
              <w:t xml:space="preserve">Minutes for 2/27/17:  8 in favor, 1 abstention 0 against. </w:t>
            </w:r>
          </w:p>
        </w:tc>
        <w:tc>
          <w:tcPr/>
          <w:p w:rsidR="00000000" w:rsidDel="00000000" w:rsidP="00000000" w:rsidRDefault="00000000" w:rsidRPr="00000000" w14:paraId="00000041">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42">
            <w:pPr>
              <w:pageBreakBefore w:val="0"/>
              <w:jc w:val="center"/>
              <w:rPr>
                <w:b w:val="1"/>
                <w:sz w:val="20"/>
                <w:szCs w:val="20"/>
              </w:rPr>
            </w:pPr>
            <w:r w:rsidDel="00000000" w:rsidR="00000000" w:rsidRPr="00000000">
              <w:rPr>
                <w:rtl w:val="0"/>
              </w:rPr>
            </w:r>
          </w:p>
          <w:p w:rsidR="00000000" w:rsidDel="00000000" w:rsidP="00000000" w:rsidRDefault="00000000" w:rsidRPr="00000000" w14:paraId="00000043">
            <w:pPr>
              <w:pageBreakBefore w:val="0"/>
              <w:jc w:val="center"/>
              <w:rPr>
                <w:b w:val="1"/>
                <w:sz w:val="20"/>
                <w:szCs w:val="20"/>
              </w:rPr>
            </w:pPr>
            <w:r w:rsidDel="00000000" w:rsidR="00000000" w:rsidRPr="00000000">
              <w:rPr>
                <w:rtl w:val="0"/>
              </w:rPr>
            </w:r>
          </w:p>
          <w:p w:rsidR="00000000" w:rsidDel="00000000" w:rsidP="00000000" w:rsidRDefault="00000000" w:rsidRPr="00000000" w14:paraId="00000044">
            <w:pPr>
              <w:pageBreakBefore w:val="0"/>
              <w:jc w:val="center"/>
              <w:rPr>
                <w:b w:val="1"/>
                <w:sz w:val="20"/>
                <w:szCs w:val="20"/>
              </w:rPr>
            </w:pPr>
            <w:r w:rsidDel="00000000" w:rsidR="00000000" w:rsidRPr="00000000">
              <w:rPr>
                <w:rtl w:val="0"/>
              </w:rPr>
            </w:r>
          </w:p>
          <w:p w:rsidR="00000000" w:rsidDel="00000000" w:rsidP="00000000" w:rsidRDefault="00000000" w:rsidRPr="00000000" w14:paraId="00000045">
            <w:pPr>
              <w:pageBreakBefore w:val="0"/>
              <w:jc w:val="center"/>
              <w:rPr>
                <w:b w:val="1"/>
                <w:sz w:val="20"/>
                <w:szCs w:val="20"/>
              </w:rPr>
            </w:pPr>
            <w:r w:rsidDel="00000000" w:rsidR="00000000" w:rsidRPr="00000000">
              <w:rPr>
                <w:b w:val="1"/>
                <w:sz w:val="20"/>
                <w:szCs w:val="20"/>
                <w:rtl w:val="0"/>
              </w:rPr>
              <w:t xml:space="preserve">President/Interim Chancellor Lassner Implementation &amp; planning of recent/pending/future reorganizations (1:35)</w:t>
            </w:r>
          </w:p>
          <w:p w:rsidR="00000000" w:rsidDel="00000000" w:rsidP="00000000" w:rsidRDefault="00000000" w:rsidRPr="00000000" w14:paraId="00000046">
            <w:pPr>
              <w:pageBreakBefore w:val="0"/>
              <w:jc w:val="center"/>
              <w:rPr>
                <w:sz w:val="20"/>
                <w:szCs w:val="20"/>
              </w:rPr>
            </w:pPr>
            <w:r w:rsidDel="00000000" w:rsidR="00000000" w:rsidRPr="00000000">
              <w:rPr>
                <w:rtl w:val="0"/>
              </w:rPr>
            </w:r>
          </w:p>
          <w:p w:rsidR="00000000" w:rsidDel="00000000" w:rsidP="00000000" w:rsidRDefault="00000000" w:rsidRPr="00000000" w14:paraId="00000047">
            <w:pPr>
              <w:pageBreakBefore w:val="0"/>
              <w:jc w:val="center"/>
              <w:rPr>
                <w:sz w:val="20"/>
                <w:szCs w:val="20"/>
              </w:rPr>
            </w:pPr>
            <w:r w:rsidDel="00000000" w:rsidR="00000000" w:rsidRPr="00000000">
              <w:rPr>
                <w:rtl w:val="0"/>
              </w:rPr>
            </w:r>
          </w:p>
          <w:p w:rsidR="00000000" w:rsidDel="00000000" w:rsidP="00000000" w:rsidRDefault="00000000" w:rsidRPr="00000000" w14:paraId="00000048">
            <w:pPr>
              <w:pageBreakBefore w:val="0"/>
              <w:jc w:val="center"/>
              <w:rPr>
                <w:sz w:val="20"/>
                <w:szCs w:val="20"/>
              </w:rPr>
            </w:pPr>
            <w:r w:rsidDel="00000000" w:rsidR="00000000" w:rsidRPr="00000000">
              <w:rPr>
                <w:rtl w:val="0"/>
              </w:rPr>
            </w:r>
          </w:p>
          <w:p w:rsidR="00000000" w:rsidDel="00000000" w:rsidP="00000000" w:rsidRDefault="00000000" w:rsidRPr="00000000" w14:paraId="00000049">
            <w:pPr>
              <w:pageBreakBefore w:val="0"/>
              <w:jc w:val="center"/>
              <w:rPr>
                <w:sz w:val="20"/>
                <w:szCs w:val="20"/>
              </w:rPr>
            </w:pPr>
            <w:r w:rsidDel="00000000" w:rsidR="00000000" w:rsidRPr="00000000">
              <w:rPr>
                <w:rtl w:val="0"/>
              </w:rPr>
            </w:r>
          </w:p>
          <w:p w:rsidR="00000000" w:rsidDel="00000000" w:rsidP="00000000" w:rsidRDefault="00000000" w:rsidRPr="00000000" w14:paraId="0000004A">
            <w:pPr>
              <w:pageBreakBefore w:val="0"/>
              <w:jc w:val="center"/>
              <w:rPr>
                <w:sz w:val="20"/>
                <w:szCs w:val="20"/>
              </w:rPr>
            </w:pPr>
            <w:r w:rsidDel="00000000" w:rsidR="00000000" w:rsidRPr="00000000">
              <w:rPr>
                <w:rtl w:val="0"/>
              </w:rPr>
            </w:r>
          </w:p>
          <w:p w:rsidR="00000000" w:rsidDel="00000000" w:rsidP="00000000" w:rsidRDefault="00000000" w:rsidRPr="00000000" w14:paraId="0000004B">
            <w:pPr>
              <w:pageBreakBefore w:val="0"/>
              <w:jc w:val="center"/>
              <w:rPr>
                <w:sz w:val="20"/>
                <w:szCs w:val="20"/>
              </w:rPr>
            </w:pPr>
            <w:r w:rsidDel="00000000" w:rsidR="00000000" w:rsidRPr="00000000">
              <w:rPr>
                <w:rtl w:val="0"/>
              </w:rPr>
            </w:r>
          </w:p>
          <w:p w:rsidR="00000000" w:rsidDel="00000000" w:rsidP="00000000" w:rsidRDefault="00000000" w:rsidRPr="00000000" w14:paraId="0000004C">
            <w:pPr>
              <w:pageBreakBefore w:val="0"/>
              <w:jc w:val="center"/>
              <w:rPr>
                <w:sz w:val="20"/>
                <w:szCs w:val="20"/>
              </w:rPr>
            </w:pPr>
            <w:r w:rsidDel="00000000" w:rsidR="00000000" w:rsidRPr="00000000">
              <w:rPr>
                <w:rtl w:val="0"/>
              </w:rPr>
            </w:r>
          </w:p>
          <w:p w:rsidR="00000000" w:rsidDel="00000000" w:rsidP="00000000" w:rsidRDefault="00000000" w:rsidRPr="00000000" w14:paraId="0000004D">
            <w:pPr>
              <w:pageBreakBefore w:val="0"/>
              <w:jc w:val="center"/>
              <w:rPr>
                <w:sz w:val="20"/>
                <w:szCs w:val="20"/>
              </w:rPr>
            </w:pPr>
            <w:r w:rsidDel="00000000" w:rsidR="00000000" w:rsidRPr="00000000">
              <w:rPr>
                <w:rtl w:val="0"/>
              </w:rPr>
            </w:r>
          </w:p>
          <w:p w:rsidR="00000000" w:rsidDel="00000000" w:rsidP="00000000" w:rsidRDefault="00000000" w:rsidRPr="00000000" w14:paraId="0000004E">
            <w:pPr>
              <w:pageBreakBefore w:val="0"/>
              <w:jc w:val="center"/>
              <w:rPr>
                <w:sz w:val="20"/>
                <w:szCs w:val="20"/>
              </w:rPr>
            </w:pPr>
            <w:r w:rsidDel="00000000" w:rsidR="00000000" w:rsidRPr="00000000">
              <w:rPr>
                <w:rtl w:val="0"/>
              </w:rPr>
            </w:r>
          </w:p>
          <w:p w:rsidR="00000000" w:rsidDel="00000000" w:rsidP="00000000" w:rsidRDefault="00000000" w:rsidRPr="00000000" w14:paraId="0000004F">
            <w:pPr>
              <w:pageBreakBefore w:val="0"/>
              <w:jc w:val="center"/>
              <w:rPr>
                <w:sz w:val="20"/>
                <w:szCs w:val="20"/>
              </w:rPr>
            </w:pPr>
            <w:r w:rsidDel="00000000" w:rsidR="00000000" w:rsidRPr="00000000">
              <w:rPr>
                <w:rtl w:val="0"/>
              </w:rPr>
            </w:r>
          </w:p>
          <w:p w:rsidR="00000000" w:rsidDel="00000000" w:rsidP="00000000" w:rsidRDefault="00000000" w:rsidRPr="00000000" w14:paraId="00000050">
            <w:pPr>
              <w:pageBreakBefore w:val="0"/>
              <w:jc w:val="center"/>
              <w:rPr>
                <w:sz w:val="20"/>
                <w:szCs w:val="20"/>
              </w:rPr>
            </w:pPr>
            <w:r w:rsidDel="00000000" w:rsidR="00000000" w:rsidRPr="00000000">
              <w:rPr>
                <w:rtl w:val="0"/>
              </w:rPr>
            </w:r>
          </w:p>
          <w:p w:rsidR="00000000" w:rsidDel="00000000" w:rsidP="00000000" w:rsidRDefault="00000000" w:rsidRPr="00000000" w14:paraId="00000051">
            <w:pPr>
              <w:pageBreakBefore w:val="0"/>
              <w:jc w:val="center"/>
              <w:rPr>
                <w:sz w:val="20"/>
                <w:szCs w:val="20"/>
              </w:rPr>
            </w:pPr>
            <w:r w:rsidDel="00000000" w:rsidR="00000000" w:rsidRPr="00000000">
              <w:rPr>
                <w:rtl w:val="0"/>
              </w:rPr>
            </w:r>
          </w:p>
          <w:p w:rsidR="00000000" w:rsidDel="00000000" w:rsidP="00000000" w:rsidRDefault="00000000" w:rsidRPr="00000000" w14:paraId="00000052">
            <w:pPr>
              <w:pageBreakBefore w:val="0"/>
              <w:jc w:val="center"/>
              <w:rPr>
                <w:sz w:val="20"/>
                <w:szCs w:val="20"/>
              </w:rPr>
            </w:pPr>
            <w:r w:rsidDel="00000000" w:rsidR="00000000" w:rsidRPr="00000000">
              <w:rPr>
                <w:rtl w:val="0"/>
              </w:rPr>
            </w:r>
          </w:p>
          <w:p w:rsidR="00000000" w:rsidDel="00000000" w:rsidP="00000000" w:rsidRDefault="00000000" w:rsidRPr="00000000" w14:paraId="00000053">
            <w:pPr>
              <w:pageBreakBefore w:val="0"/>
              <w:jc w:val="center"/>
              <w:rPr>
                <w:sz w:val="20"/>
                <w:szCs w:val="20"/>
              </w:rPr>
            </w:pPr>
            <w:r w:rsidDel="00000000" w:rsidR="00000000" w:rsidRPr="00000000">
              <w:rPr>
                <w:rtl w:val="0"/>
              </w:rPr>
            </w:r>
          </w:p>
          <w:p w:rsidR="00000000" w:rsidDel="00000000" w:rsidP="00000000" w:rsidRDefault="00000000" w:rsidRPr="00000000" w14:paraId="00000054">
            <w:pPr>
              <w:pageBreakBefore w:val="0"/>
              <w:jc w:val="center"/>
              <w:rPr>
                <w:sz w:val="20"/>
                <w:szCs w:val="20"/>
              </w:rPr>
            </w:pPr>
            <w:r w:rsidDel="00000000" w:rsidR="00000000" w:rsidRPr="00000000">
              <w:rPr>
                <w:rtl w:val="0"/>
              </w:rPr>
            </w:r>
          </w:p>
          <w:p w:rsidR="00000000" w:rsidDel="00000000" w:rsidP="00000000" w:rsidRDefault="00000000" w:rsidRPr="00000000" w14:paraId="00000055">
            <w:pPr>
              <w:pageBreakBefore w:val="0"/>
              <w:jc w:val="center"/>
              <w:rPr>
                <w:sz w:val="20"/>
                <w:szCs w:val="20"/>
              </w:rPr>
            </w:pPr>
            <w:r w:rsidDel="00000000" w:rsidR="00000000" w:rsidRPr="00000000">
              <w:rPr>
                <w:rtl w:val="0"/>
              </w:rPr>
            </w:r>
          </w:p>
          <w:p w:rsidR="00000000" w:rsidDel="00000000" w:rsidP="00000000" w:rsidRDefault="00000000" w:rsidRPr="00000000" w14:paraId="00000056">
            <w:pPr>
              <w:pageBreakBefore w:val="0"/>
              <w:jc w:val="center"/>
              <w:rPr>
                <w:sz w:val="20"/>
                <w:szCs w:val="20"/>
              </w:rPr>
            </w:pPr>
            <w:r w:rsidDel="00000000" w:rsidR="00000000" w:rsidRPr="00000000">
              <w:rPr>
                <w:rtl w:val="0"/>
              </w:rPr>
            </w:r>
          </w:p>
          <w:p w:rsidR="00000000" w:rsidDel="00000000" w:rsidP="00000000" w:rsidRDefault="00000000" w:rsidRPr="00000000" w14:paraId="00000057">
            <w:pPr>
              <w:pageBreakBefore w:val="0"/>
              <w:jc w:val="center"/>
              <w:rPr>
                <w:sz w:val="20"/>
                <w:szCs w:val="20"/>
              </w:rPr>
            </w:pPr>
            <w:r w:rsidDel="00000000" w:rsidR="00000000" w:rsidRPr="00000000">
              <w:rPr>
                <w:rtl w:val="0"/>
              </w:rPr>
            </w:r>
          </w:p>
          <w:p w:rsidR="00000000" w:rsidDel="00000000" w:rsidP="00000000" w:rsidRDefault="00000000" w:rsidRPr="00000000" w14:paraId="00000058">
            <w:pPr>
              <w:pageBreakBefore w:val="0"/>
              <w:jc w:val="center"/>
              <w:rPr>
                <w:sz w:val="20"/>
                <w:szCs w:val="20"/>
              </w:rPr>
            </w:pP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rtl w:val="0"/>
              </w:rPr>
            </w:r>
          </w:p>
          <w:p w:rsidR="00000000" w:rsidDel="00000000" w:rsidP="00000000" w:rsidRDefault="00000000" w:rsidRPr="00000000" w14:paraId="0000005A">
            <w:pPr>
              <w:pageBreakBefore w:val="0"/>
              <w:jc w:val="center"/>
              <w:rPr>
                <w:sz w:val="20"/>
                <w:szCs w:val="20"/>
              </w:rPr>
            </w:pPr>
            <w:r w:rsidDel="00000000" w:rsidR="00000000" w:rsidRPr="00000000">
              <w:rPr>
                <w:rtl w:val="0"/>
              </w:rPr>
            </w:r>
          </w:p>
          <w:p w:rsidR="00000000" w:rsidDel="00000000" w:rsidP="00000000" w:rsidRDefault="00000000" w:rsidRPr="00000000" w14:paraId="0000005B">
            <w:pPr>
              <w:pageBreakBefore w:val="0"/>
              <w:jc w:val="center"/>
              <w:rPr>
                <w:sz w:val="20"/>
                <w:szCs w:val="20"/>
              </w:rPr>
            </w:pPr>
            <w:r w:rsidDel="00000000" w:rsidR="00000000" w:rsidRPr="00000000">
              <w:rPr>
                <w:rtl w:val="0"/>
              </w:rPr>
            </w:r>
          </w:p>
          <w:p w:rsidR="00000000" w:rsidDel="00000000" w:rsidP="00000000" w:rsidRDefault="00000000" w:rsidRPr="00000000" w14:paraId="0000005C">
            <w:pPr>
              <w:pageBreakBefore w:val="0"/>
              <w:jc w:val="center"/>
              <w:rPr>
                <w:sz w:val="20"/>
                <w:szCs w:val="20"/>
              </w:rPr>
            </w:pPr>
            <w:r w:rsidDel="00000000" w:rsidR="00000000" w:rsidRPr="00000000">
              <w:rPr>
                <w:rtl w:val="0"/>
              </w:rPr>
            </w:r>
          </w:p>
          <w:p w:rsidR="00000000" w:rsidDel="00000000" w:rsidP="00000000" w:rsidRDefault="00000000" w:rsidRPr="00000000" w14:paraId="0000005D">
            <w:pPr>
              <w:pageBreakBefore w:val="0"/>
              <w:jc w:val="center"/>
              <w:rPr>
                <w:sz w:val="20"/>
                <w:szCs w:val="20"/>
              </w:rPr>
            </w:pPr>
            <w:r w:rsidDel="00000000" w:rsidR="00000000" w:rsidRPr="00000000">
              <w:rPr>
                <w:rtl w:val="0"/>
              </w:rPr>
            </w:r>
          </w:p>
          <w:p w:rsidR="00000000" w:rsidDel="00000000" w:rsidP="00000000" w:rsidRDefault="00000000" w:rsidRPr="00000000" w14:paraId="0000005E">
            <w:pPr>
              <w:pageBreakBefore w:val="0"/>
              <w:jc w:val="center"/>
              <w:rPr>
                <w:sz w:val="20"/>
                <w:szCs w:val="20"/>
              </w:rPr>
            </w:pPr>
            <w:r w:rsidDel="00000000" w:rsidR="00000000" w:rsidRPr="00000000">
              <w:rPr>
                <w:rtl w:val="0"/>
              </w:rPr>
            </w:r>
          </w:p>
          <w:p w:rsidR="00000000" w:rsidDel="00000000" w:rsidP="00000000" w:rsidRDefault="00000000" w:rsidRPr="00000000" w14:paraId="0000005F">
            <w:pPr>
              <w:pageBreakBefore w:val="0"/>
              <w:jc w:val="center"/>
              <w:rPr>
                <w:sz w:val="20"/>
                <w:szCs w:val="20"/>
              </w:rPr>
            </w:pPr>
            <w:r w:rsidDel="00000000" w:rsidR="00000000" w:rsidRPr="00000000">
              <w:rPr>
                <w:rtl w:val="0"/>
              </w:rPr>
            </w:r>
          </w:p>
          <w:p w:rsidR="00000000" w:rsidDel="00000000" w:rsidP="00000000" w:rsidRDefault="00000000" w:rsidRPr="00000000" w14:paraId="00000060">
            <w:pPr>
              <w:pageBreakBefore w:val="0"/>
              <w:jc w:val="center"/>
              <w:rPr>
                <w:sz w:val="20"/>
                <w:szCs w:val="20"/>
              </w:rPr>
            </w:pPr>
            <w:r w:rsidDel="00000000" w:rsidR="00000000" w:rsidRPr="00000000">
              <w:rPr>
                <w:rtl w:val="0"/>
              </w:rPr>
            </w:r>
          </w:p>
          <w:p w:rsidR="00000000" w:rsidDel="00000000" w:rsidP="00000000" w:rsidRDefault="00000000" w:rsidRPr="00000000" w14:paraId="00000061">
            <w:pPr>
              <w:pageBreakBefore w:val="0"/>
              <w:jc w:val="center"/>
              <w:rPr>
                <w:sz w:val="20"/>
                <w:szCs w:val="20"/>
              </w:rPr>
            </w:pPr>
            <w:r w:rsidDel="00000000" w:rsidR="00000000" w:rsidRPr="00000000">
              <w:rPr>
                <w:rtl w:val="0"/>
              </w:rPr>
            </w:r>
          </w:p>
          <w:p w:rsidR="00000000" w:rsidDel="00000000" w:rsidP="00000000" w:rsidRDefault="00000000" w:rsidRPr="00000000" w14:paraId="00000062">
            <w:pPr>
              <w:pageBreakBefore w:val="0"/>
              <w:jc w:val="center"/>
              <w:rPr>
                <w:sz w:val="20"/>
                <w:szCs w:val="20"/>
              </w:rPr>
            </w:pPr>
            <w:r w:rsidDel="00000000" w:rsidR="00000000" w:rsidRPr="00000000">
              <w:rPr>
                <w:rtl w:val="0"/>
              </w:rPr>
            </w:r>
          </w:p>
          <w:p w:rsidR="00000000" w:rsidDel="00000000" w:rsidP="00000000" w:rsidRDefault="00000000" w:rsidRPr="00000000" w14:paraId="00000063">
            <w:pPr>
              <w:pageBreakBefore w:val="0"/>
              <w:jc w:val="center"/>
              <w:rPr>
                <w:sz w:val="20"/>
                <w:szCs w:val="20"/>
              </w:rPr>
            </w:pPr>
            <w:r w:rsidDel="00000000" w:rsidR="00000000" w:rsidRPr="00000000">
              <w:rPr>
                <w:rtl w:val="0"/>
              </w:rPr>
            </w:r>
          </w:p>
          <w:p w:rsidR="00000000" w:rsidDel="00000000" w:rsidP="00000000" w:rsidRDefault="00000000" w:rsidRPr="00000000" w14:paraId="00000064">
            <w:pPr>
              <w:pageBreakBefore w:val="0"/>
              <w:jc w:val="center"/>
              <w:rPr>
                <w:sz w:val="20"/>
                <w:szCs w:val="20"/>
              </w:rPr>
            </w:pPr>
            <w:r w:rsidDel="00000000" w:rsidR="00000000" w:rsidRPr="00000000">
              <w:rPr>
                <w:rtl w:val="0"/>
              </w:rPr>
            </w:r>
          </w:p>
          <w:p w:rsidR="00000000" w:rsidDel="00000000" w:rsidP="00000000" w:rsidRDefault="00000000" w:rsidRPr="00000000" w14:paraId="00000065">
            <w:pPr>
              <w:pageBreakBefore w:val="0"/>
              <w:jc w:val="center"/>
              <w:rPr>
                <w:sz w:val="20"/>
                <w:szCs w:val="20"/>
              </w:rPr>
            </w:pPr>
            <w:r w:rsidDel="00000000" w:rsidR="00000000" w:rsidRPr="00000000">
              <w:rPr>
                <w:rtl w:val="0"/>
              </w:rPr>
            </w:r>
          </w:p>
          <w:p w:rsidR="00000000" w:rsidDel="00000000" w:rsidP="00000000" w:rsidRDefault="00000000" w:rsidRPr="00000000" w14:paraId="00000066">
            <w:pPr>
              <w:pageBreakBefore w:val="0"/>
              <w:jc w:val="center"/>
              <w:rPr>
                <w:sz w:val="20"/>
                <w:szCs w:val="20"/>
              </w:rPr>
            </w:pPr>
            <w:r w:rsidDel="00000000" w:rsidR="00000000" w:rsidRPr="00000000">
              <w:rPr>
                <w:rtl w:val="0"/>
              </w:rPr>
            </w:r>
          </w:p>
          <w:p w:rsidR="00000000" w:rsidDel="00000000" w:rsidP="00000000" w:rsidRDefault="00000000" w:rsidRPr="00000000" w14:paraId="00000067">
            <w:pPr>
              <w:pageBreakBefore w:val="0"/>
              <w:jc w:val="center"/>
              <w:rPr>
                <w:sz w:val="20"/>
                <w:szCs w:val="20"/>
              </w:rPr>
            </w:pPr>
            <w:r w:rsidDel="00000000" w:rsidR="00000000" w:rsidRPr="00000000">
              <w:rPr>
                <w:rtl w:val="0"/>
              </w:rPr>
            </w:r>
          </w:p>
          <w:p w:rsidR="00000000" w:rsidDel="00000000" w:rsidP="00000000" w:rsidRDefault="00000000" w:rsidRPr="00000000" w14:paraId="00000068">
            <w:pPr>
              <w:pageBreakBefore w:val="0"/>
              <w:jc w:val="center"/>
              <w:rPr>
                <w:sz w:val="20"/>
                <w:szCs w:val="20"/>
              </w:rPr>
            </w:pPr>
            <w:r w:rsidDel="00000000" w:rsidR="00000000" w:rsidRPr="00000000">
              <w:rPr>
                <w:rtl w:val="0"/>
              </w:rPr>
            </w:r>
          </w:p>
          <w:p w:rsidR="00000000" w:rsidDel="00000000" w:rsidP="00000000" w:rsidRDefault="00000000" w:rsidRPr="00000000" w14:paraId="00000069">
            <w:pPr>
              <w:pageBreakBefore w:val="0"/>
              <w:jc w:val="center"/>
              <w:rPr>
                <w:sz w:val="20"/>
                <w:szCs w:val="20"/>
              </w:rPr>
            </w:pPr>
            <w:r w:rsidDel="00000000" w:rsidR="00000000" w:rsidRPr="00000000">
              <w:rPr>
                <w:rtl w:val="0"/>
              </w:rPr>
            </w:r>
          </w:p>
          <w:p w:rsidR="00000000" w:rsidDel="00000000" w:rsidP="00000000" w:rsidRDefault="00000000" w:rsidRPr="00000000" w14:paraId="0000006A">
            <w:pPr>
              <w:pageBreakBefore w:val="0"/>
              <w:jc w:val="center"/>
              <w:rPr>
                <w:sz w:val="20"/>
                <w:szCs w:val="20"/>
              </w:rPr>
            </w:pPr>
            <w:r w:rsidDel="00000000" w:rsidR="00000000" w:rsidRPr="00000000">
              <w:rPr>
                <w:rtl w:val="0"/>
              </w:rPr>
            </w:r>
          </w:p>
          <w:p w:rsidR="00000000" w:rsidDel="00000000" w:rsidP="00000000" w:rsidRDefault="00000000" w:rsidRPr="00000000" w14:paraId="0000006B">
            <w:pPr>
              <w:pageBreakBefore w:val="0"/>
              <w:jc w:val="center"/>
              <w:rPr>
                <w:sz w:val="20"/>
                <w:szCs w:val="20"/>
              </w:rPr>
            </w:pPr>
            <w:r w:rsidDel="00000000" w:rsidR="00000000" w:rsidRPr="00000000">
              <w:rPr>
                <w:rtl w:val="0"/>
              </w:rPr>
            </w:r>
          </w:p>
          <w:p w:rsidR="00000000" w:rsidDel="00000000" w:rsidP="00000000" w:rsidRDefault="00000000" w:rsidRPr="00000000" w14:paraId="0000006C">
            <w:pPr>
              <w:pageBreakBefore w:val="0"/>
              <w:jc w:val="center"/>
              <w:rPr>
                <w:sz w:val="20"/>
                <w:szCs w:val="20"/>
              </w:rPr>
            </w:pPr>
            <w:r w:rsidDel="00000000" w:rsidR="00000000" w:rsidRPr="00000000">
              <w:rPr>
                <w:rtl w:val="0"/>
              </w:rPr>
            </w:r>
          </w:p>
          <w:p w:rsidR="00000000" w:rsidDel="00000000" w:rsidP="00000000" w:rsidRDefault="00000000" w:rsidRPr="00000000" w14:paraId="0000006D">
            <w:pPr>
              <w:pageBreakBefore w:val="0"/>
              <w:jc w:val="center"/>
              <w:rPr>
                <w:sz w:val="20"/>
                <w:szCs w:val="20"/>
              </w:rPr>
            </w:pPr>
            <w:r w:rsidDel="00000000" w:rsidR="00000000" w:rsidRPr="00000000">
              <w:rPr>
                <w:rtl w:val="0"/>
              </w:rPr>
            </w:r>
          </w:p>
          <w:p w:rsidR="00000000" w:rsidDel="00000000" w:rsidP="00000000" w:rsidRDefault="00000000" w:rsidRPr="00000000" w14:paraId="0000006E">
            <w:pPr>
              <w:pageBreakBefore w:val="0"/>
              <w:jc w:val="center"/>
              <w:rPr>
                <w:sz w:val="20"/>
                <w:szCs w:val="20"/>
              </w:rPr>
            </w:pPr>
            <w:r w:rsidDel="00000000" w:rsidR="00000000" w:rsidRPr="00000000">
              <w:rPr>
                <w:rtl w:val="0"/>
              </w:rPr>
            </w:r>
          </w:p>
          <w:p w:rsidR="00000000" w:rsidDel="00000000" w:rsidP="00000000" w:rsidRDefault="00000000" w:rsidRPr="00000000" w14:paraId="0000006F">
            <w:pPr>
              <w:pageBreakBefore w:val="0"/>
              <w:jc w:val="center"/>
              <w:rPr>
                <w:sz w:val="20"/>
                <w:szCs w:val="20"/>
              </w:rPr>
            </w:pPr>
            <w:r w:rsidDel="00000000" w:rsidR="00000000" w:rsidRPr="00000000">
              <w:rPr>
                <w:rtl w:val="0"/>
              </w:rPr>
            </w:r>
          </w:p>
          <w:p w:rsidR="00000000" w:rsidDel="00000000" w:rsidP="00000000" w:rsidRDefault="00000000" w:rsidRPr="00000000" w14:paraId="00000070">
            <w:pPr>
              <w:pageBreakBefore w:val="0"/>
              <w:jc w:val="center"/>
              <w:rPr>
                <w:sz w:val="20"/>
                <w:szCs w:val="20"/>
              </w:rPr>
            </w:pPr>
            <w:r w:rsidDel="00000000" w:rsidR="00000000" w:rsidRPr="00000000">
              <w:rPr>
                <w:rtl w:val="0"/>
              </w:rPr>
            </w:r>
          </w:p>
          <w:p w:rsidR="00000000" w:rsidDel="00000000" w:rsidP="00000000" w:rsidRDefault="00000000" w:rsidRPr="00000000" w14:paraId="00000071">
            <w:pPr>
              <w:pageBreakBefore w:val="0"/>
              <w:jc w:val="center"/>
              <w:rPr>
                <w:b w:val="1"/>
                <w:sz w:val="20"/>
                <w:szCs w:val="20"/>
              </w:rPr>
            </w:pPr>
            <w:r w:rsidDel="00000000" w:rsidR="00000000" w:rsidRPr="00000000">
              <w:rPr>
                <w:rtl w:val="0"/>
              </w:rPr>
            </w:r>
          </w:p>
          <w:p w:rsidR="00000000" w:rsidDel="00000000" w:rsidP="00000000" w:rsidRDefault="00000000" w:rsidRPr="00000000" w14:paraId="00000072">
            <w:pPr>
              <w:pageBreakBefore w:val="0"/>
              <w:jc w:val="center"/>
              <w:rPr>
                <w:b w:val="1"/>
                <w:sz w:val="20"/>
                <w:szCs w:val="20"/>
              </w:rPr>
            </w:pPr>
            <w:r w:rsidDel="00000000" w:rsidR="00000000" w:rsidRPr="00000000">
              <w:rPr>
                <w:rtl w:val="0"/>
              </w:rPr>
            </w:r>
          </w:p>
          <w:p w:rsidR="00000000" w:rsidDel="00000000" w:rsidP="00000000" w:rsidRDefault="00000000" w:rsidRPr="00000000" w14:paraId="00000073">
            <w:pPr>
              <w:pageBreakBefore w:val="0"/>
              <w:jc w:val="center"/>
              <w:rPr>
                <w:b w:val="1"/>
                <w:sz w:val="20"/>
                <w:szCs w:val="20"/>
              </w:rPr>
            </w:pPr>
            <w:r w:rsidDel="00000000" w:rsidR="00000000" w:rsidRPr="00000000">
              <w:rPr>
                <w:rtl w:val="0"/>
              </w:rPr>
            </w:r>
          </w:p>
          <w:p w:rsidR="00000000" w:rsidDel="00000000" w:rsidP="00000000" w:rsidRDefault="00000000" w:rsidRPr="00000000" w14:paraId="00000074">
            <w:pPr>
              <w:pageBreakBefore w:val="0"/>
              <w:jc w:val="center"/>
              <w:rPr>
                <w:b w:val="1"/>
                <w:sz w:val="20"/>
                <w:szCs w:val="20"/>
              </w:rPr>
            </w:pPr>
            <w:r w:rsidDel="00000000" w:rsidR="00000000" w:rsidRPr="00000000">
              <w:rPr>
                <w:rtl w:val="0"/>
              </w:rPr>
            </w:r>
          </w:p>
          <w:p w:rsidR="00000000" w:rsidDel="00000000" w:rsidP="00000000" w:rsidRDefault="00000000" w:rsidRPr="00000000" w14:paraId="00000075">
            <w:pPr>
              <w:pageBreakBefore w:val="0"/>
              <w:jc w:val="center"/>
              <w:rPr>
                <w:b w:val="1"/>
                <w:sz w:val="20"/>
                <w:szCs w:val="20"/>
              </w:rPr>
            </w:pPr>
            <w:r w:rsidDel="00000000" w:rsidR="00000000" w:rsidRPr="00000000">
              <w:rPr>
                <w:rtl w:val="0"/>
              </w:rPr>
            </w:r>
          </w:p>
          <w:p w:rsidR="00000000" w:rsidDel="00000000" w:rsidP="00000000" w:rsidRDefault="00000000" w:rsidRPr="00000000" w14:paraId="00000076">
            <w:pPr>
              <w:pageBreakBefore w:val="0"/>
              <w:jc w:val="center"/>
              <w:rPr>
                <w:b w:val="1"/>
                <w:sz w:val="20"/>
                <w:szCs w:val="20"/>
              </w:rPr>
            </w:pPr>
            <w:r w:rsidDel="00000000" w:rsidR="00000000" w:rsidRPr="00000000">
              <w:rPr>
                <w:rtl w:val="0"/>
              </w:rPr>
            </w:r>
          </w:p>
          <w:p w:rsidR="00000000" w:rsidDel="00000000" w:rsidP="00000000" w:rsidRDefault="00000000" w:rsidRPr="00000000" w14:paraId="00000077">
            <w:pPr>
              <w:pageBreakBefore w:val="0"/>
              <w:jc w:val="center"/>
              <w:rPr>
                <w:b w:val="1"/>
                <w:sz w:val="20"/>
                <w:szCs w:val="20"/>
              </w:rPr>
            </w:pPr>
            <w:r w:rsidDel="00000000" w:rsidR="00000000" w:rsidRPr="00000000">
              <w:rPr>
                <w:rtl w:val="0"/>
              </w:rPr>
            </w:r>
          </w:p>
          <w:p w:rsidR="00000000" w:rsidDel="00000000" w:rsidP="00000000" w:rsidRDefault="00000000" w:rsidRPr="00000000" w14:paraId="00000078">
            <w:pPr>
              <w:pageBreakBefore w:val="0"/>
              <w:jc w:val="center"/>
              <w:rPr>
                <w:b w:val="1"/>
                <w:sz w:val="20"/>
                <w:szCs w:val="20"/>
              </w:rPr>
            </w:pPr>
            <w:r w:rsidDel="00000000" w:rsidR="00000000" w:rsidRPr="00000000">
              <w:rPr>
                <w:rtl w:val="0"/>
              </w:rPr>
            </w:r>
          </w:p>
          <w:p w:rsidR="00000000" w:rsidDel="00000000" w:rsidP="00000000" w:rsidRDefault="00000000" w:rsidRPr="00000000" w14:paraId="00000079">
            <w:pPr>
              <w:pageBreakBefore w:val="0"/>
              <w:jc w:val="center"/>
              <w:rPr>
                <w:b w:val="1"/>
                <w:sz w:val="20"/>
                <w:szCs w:val="20"/>
              </w:rPr>
            </w:pPr>
            <w:r w:rsidDel="00000000" w:rsidR="00000000" w:rsidRPr="00000000">
              <w:rPr>
                <w:rtl w:val="0"/>
              </w:rPr>
            </w:r>
          </w:p>
          <w:p w:rsidR="00000000" w:rsidDel="00000000" w:rsidP="00000000" w:rsidRDefault="00000000" w:rsidRPr="00000000" w14:paraId="0000007A">
            <w:pPr>
              <w:pageBreakBefore w:val="0"/>
              <w:jc w:val="center"/>
              <w:rPr>
                <w:b w:val="1"/>
                <w:sz w:val="20"/>
                <w:szCs w:val="20"/>
              </w:rPr>
            </w:pPr>
            <w:r w:rsidDel="00000000" w:rsidR="00000000" w:rsidRPr="00000000">
              <w:rPr>
                <w:rtl w:val="0"/>
              </w:rPr>
            </w:r>
          </w:p>
          <w:p w:rsidR="00000000" w:rsidDel="00000000" w:rsidP="00000000" w:rsidRDefault="00000000" w:rsidRPr="00000000" w14:paraId="0000007B">
            <w:pPr>
              <w:pageBreakBefore w:val="0"/>
              <w:jc w:val="center"/>
              <w:rPr>
                <w:b w:val="1"/>
                <w:sz w:val="20"/>
                <w:szCs w:val="20"/>
              </w:rPr>
            </w:pPr>
            <w:r w:rsidDel="00000000" w:rsidR="00000000" w:rsidRPr="00000000">
              <w:rPr>
                <w:rtl w:val="0"/>
              </w:rPr>
            </w:r>
          </w:p>
          <w:p w:rsidR="00000000" w:rsidDel="00000000" w:rsidP="00000000" w:rsidRDefault="00000000" w:rsidRPr="00000000" w14:paraId="0000007C">
            <w:pPr>
              <w:pageBreakBefore w:val="0"/>
              <w:jc w:val="center"/>
              <w:rPr>
                <w:b w:val="1"/>
                <w:sz w:val="20"/>
                <w:szCs w:val="20"/>
              </w:rPr>
            </w:pPr>
            <w:r w:rsidDel="00000000" w:rsidR="00000000" w:rsidRPr="00000000">
              <w:rPr>
                <w:rtl w:val="0"/>
              </w:rPr>
            </w:r>
          </w:p>
          <w:p w:rsidR="00000000" w:rsidDel="00000000" w:rsidP="00000000" w:rsidRDefault="00000000" w:rsidRPr="00000000" w14:paraId="0000007D">
            <w:pPr>
              <w:pageBreakBefore w:val="0"/>
              <w:jc w:val="center"/>
              <w:rPr>
                <w:b w:val="1"/>
                <w:sz w:val="20"/>
                <w:szCs w:val="20"/>
              </w:rPr>
            </w:pPr>
            <w:r w:rsidDel="00000000" w:rsidR="00000000" w:rsidRPr="00000000">
              <w:rPr>
                <w:rtl w:val="0"/>
              </w:rPr>
            </w:r>
          </w:p>
          <w:p w:rsidR="00000000" w:rsidDel="00000000" w:rsidP="00000000" w:rsidRDefault="00000000" w:rsidRPr="00000000" w14:paraId="0000007E">
            <w:pPr>
              <w:pageBreakBefore w:val="0"/>
              <w:jc w:val="center"/>
              <w:rPr>
                <w:b w:val="1"/>
                <w:sz w:val="20"/>
                <w:szCs w:val="20"/>
              </w:rPr>
            </w:pPr>
            <w:r w:rsidDel="00000000" w:rsidR="00000000" w:rsidRPr="00000000">
              <w:rPr>
                <w:rtl w:val="0"/>
              </w:rPr>
            </w:r>
          </w:p>
          <w:p w:rsidR="00000000" w:rsidDel="00000000" w:rsidP="00000000" w:rsidRDefault="00000000" w:rsidRPr="00000000" w14:paraId="0000007F">
            <w:pPr>
              <w:pageBreakBefore w:val="0"/>
              <w:jc w:val="center"/>
              <w:rPr>
                <w:b w:val="1"/>
                <w:sz w:val="20"/>
                <w:szCs w:val="20"/>
              </w:rPr>
            </w:pPr>
            <w:r w:rsidDel="00000000" w:rsidR="00000000" w:rsidRPr="00000000">
              <w:rPr>
                <w:rtl w:val="0"/>
              </w:rPr>
            </w:r>
          </w:p>
          <w:p w:rsidR="00000000" w:rsidDel="00000000" w:rsidP="00000000" w:rsidRDefault="00000000" w:rsidRPr="00000000" w14:paraId="00000080">
            <w:pPr>
              <w:pageBreakBefore w:val="0"/>
              <w:jc w:val="center"/>
              <w:rPr>
                <w:b w:val="1"/>
                <w:sz w:val="20"/>
                <w:szCs w:val="20"/>
              </w:rPr>
            </w:pPr>
            <w:r w:rsidDel="00000000" w:rsidR="00000000" w:rsidRPr="00000000">
              <w:rPr>
                <w:rtl w:val="0"/>
              </w:rPr>
            </w:r>
          </w:p>
          <w:p w:rsidR="00000000" w:rsidDel="00000000" w:rsidP="00000000" w:rsidRDefault="00000000" w:rsidRPr="00000000" w14:paraId="00000081">
            <w:pPr>
              <w:pageBreakBefore w:val="0"/>
              <w:jc w:val="center"/>
              <w:rPr>
                <w:b w:val="1"/>
                <w:sz w:val="20"/>
                <w:szCs w:val="20"/>
              </w:rPr>
            </w:pPr>
            <w:r w:rsidDel="00000000" w:rsidR="00000000" w:rsidRPr="00000000">
              <w:rPr>
                <w:rtl w:val="0"/>
              </w:rPr>
            </w:r>
          </w:p>
          <w:p w:rsidR="00000000" w:rsidDel="00000000" w:rsidP="00000000" w:rsidRDefault="00000000" w:rsidRPr="00000000" w14:paraId="00000082">
            <w:pPr>
              <w:pageBreakBefore w:val="0"/>
              <w:jc w:val="center"/>
              <w:rPr>
                <w:b w:val="1"/>
                <w:sz w:val="20"/>
                <w:szCs w:val="20"/>
              </w:rPr>
            </w:pPr>
            <w:r w:rsidDel="00000000" w:rsidR="00000000" w:rsidRPr="00000000">
              <w:rPr>
                <w:rtl w:val="0"/>
              </w:rPr>
            </w:r>
          </w:p>
          <w:p w:rsidR="00000000" w:rsidDel="00000000" w:rsidP="00000000" w:rsidRDefault="00000000" w:rsidRPr="00000000" w14:paraId="00000083">
            <w:pPr>
              <w:pageBreakBefore w:val="0"/>
              <w:jc w:val="center"/>
              <w:rPr>
                <w:b w:val="1"/>
                <w:sz w:val="20"/>
                <w:szCs w:val="20"/>
              </w:rPr>
            </w:pPr>
            <w:r w:rsidDel="00000000" w:rsidR="00000000" w:rsidRPr="00000000">
              <w:rPr>
                <w:rtl w:val="0"/>
              </w:rPr>
            </w:r>
          </w:p>
          <w:p w:rsidR="00000000" w:rsidDel="00000000" w:rsidP="00000000" w:rsidRDefault="00000000" w:rsidRPr="00000000" w14:paraId="00000084">
            <w:pPr>
              <w:pageBreakBefore w:val="0"/>
              <w:jc w:val="center"/>
              <w:rPr>
                <w:b w:val="1"/>
                <w:sz w:val="20"/>
                <w:szCs w:val="20"/>
              </w:rPr>
            </w:pPr>
            <w:r w:rsidDel="00000000" w:rsidR="00000000" w:rsidRPr="00000000">
              <w:rPr>
                <w:rtl w:val="0"/>
              </w:rPr>
            </w:r>
          </w:p>
          <w:p w:rsidR="00000000" w:rsidDel="00000000" w:rsidP="00000000" w:rsidRDefault="00000000" w:rsidRPr="00000000" w14:paraId="00000085">
            <w:pPr>
              <w:pageBreakBefore w:val="0"/>
              <w:jc w:val="center"/>
              <w:rPr>
                <w:b w:val="1"/>
                <w:sz w:val="20"/>
                <w:szCs w:val="20"/>
              </w:rPr>
            </w:pPr>
            <w:r w:rsidDel="00000000" w:rsidR="00000000" w:rsidRPr="00000000">
              <w:rPr>
                <w:rtl w:val="0"/>
              </w:rPr>
            </w:r>
          </w:p>
          <w:p w:rsidR="00000000" w:rsidDel="00000000" w:rsidP="00000000" w:rsidRDefault="00000000" w:rsidRPr="00000000" w14:paraId="00000086">
            <w:pPr>
              <w:pageBreakBefore w:val="0"/>
              <w:jc w:val="center"/>
              <w:rPr>
                <w:b w:val="1"/>
                <w:sz w:val="20"/>
                <w:szCs w:val="20"/>
              </w:rPr>
            </w:pPr>
            <w:r w:rsidDel="00000000" w:rsidR="00000000" w:rsidRPr="00000000">
              <w:rPr>
                <w:rtl w:val="0"/>
              </w:rPr>
            </w:r>
          </w:p>
          <w:p w:rsidR="00000000" w:rsidDel="00000000" w:rsidP="00000000" w:rsidRDefault="00000000" w:rsidRPr="00000000" w14:paraId="00000087">
            <w:pPr>
              <w:pageBreakBefore w:val="0"/>
              <w:jc w:val="center"/>
              <w:rPr>
                <w:b w:val="1"/>
                <w:sz w:val="20"/>
                <w:szCs w:val="20"/>
              </w:rPr>
            </w:pPr>
            <w:r w:rsidDel="00000000" w:rsidR="00000000" w:rsidRPr="00000000">
              <w:rPr>
                <w:rtl w:val="0"/>
              </w:rPr>
            </w:r>
          </w:p>
          <w:p w:rsidR="00000000" w:rsidDel="00000000" w:rsidP="00000000" w:rsidRDefault="00000000" w:rsidRPr="00000000" w14:paraId="00000088">
            <w:pPr>
              <w:pageBreakBefore w:val="0"/>
              <w:jc w:val="center"/>
              <w:rPr>
                <w:b w:val="1"/>
                <w:sz w:val="20"/>
                <w:szCs w:val="20"/>
              </w:rPr>
            </w:pPr>
            <w:r w:rsidDel="00000000" w:rsidR="00000000" w:rsidRPr="00000000">
              <w:rPr>
                <w:rtl w:val="0"/>
              </w:rPr>
            </w:r>
          </w:p>
          <w:p w:rsidR="00000000" w:rsidDel="00000000" w:rsidP="00000000" w:rsidRDefault="00000000" w:rsidRPr="00000000" w14:paraId="00000089">
            <w:pPr>
              <w:pageBreakBefore w:val="0"/>
              <w:jc w:val="center"/>
              <w:rPr>
                <w:b w:val="1"/>
                <w:sz w:val="20"/>
                <w:szCs w:val="20"/>
              </w:rPr>
            </w:pPr>
            <w:r w:rsidDel="00000000" w:rsidR="00000000" w:rsidRPr="00000000">
              <w:rPr>
                <w:rtl w:val="0"/>
              </w:rPr>
            </w:r>
          </w:p>
          <w:p w:rsidR="00000000" w:rsidDel="00000000" w:rsidP="00000000" w:rsidRDefault="00000000" w:rsidRPr="00000000" w14:paraId="0000008A">
            <w:pPr>
              <w:pageBreakBefore w:val="0"/>
              <w:jc w:val="center"/>
              <w:rPr>
                <w:b w:val="1"/>
                <w:sz w:val="20"/>
                <w:szCs w:val="20"/>
              </w:rPr>
            </w:pPr>
            <w:r w:rsidDel="00000000" w:rsidR="00000000" w:rsidRPr="00000000">
              <w:rPr>
                <w:rtl w:val="0"/>
              </w:rPr>
            </w:r>
          </w:p>
          <w:p w:rsidR="00000000" w:rsidDel="00000000" w:rsidP="00000000" w:rsidRDefault="00000000" w:rsidRPr="00000000" w14:paraId="0000008B">
            <w:pPr>
              <w:pageBreakBefore w:val="0"/>
              <w:jc w:val="center"/>
              <w:rPr>
                <w:b w:val="1"/>
                <w:sz w:val="20"/>
                <w:szCs w:val="20"/>
              </w:rPr>
            </w:pPr>
            <w:r w:rsidDel="00000000" w:rsidR="00000000" w:rsidRPr="00000000">
              <w:rPr>
                <w:rtl w:val="0"/>
              </w:rPr>
            </w:r>
          </w:p>
          <w:p w:rsidR="00000000" w:rsidDel="00000000" w:rsidP="00000000" w:rsidRDefault="00000000" w:rsidRPr="00000000" w14:paraId="0000008C">
            <w:pPr>
              <w:pageBreakBefore w:val="0"/>
              <w:jc w:val="center"/>
              <w:rPr>
                <w:b w:val="1"/>
                <w:sz w:val="20"/>
                <w:szCs w:val="20"/>
              </w:rPr>
            </w:pPr>
            <w:r w:rsidDel="00000000" w:rsidR="00000000" w:rsidRPr="00000000">
              <w:rPr>
                <w:rtl w:val="0"/>
              </w:rPr>
            </w:r>
          </w:p>
          <w:p w:rsidR="00000000" w:rsidDel="00000000" w:rsidP="00000000" w:rsidRDefault="00000000" w:rsidRPr="00000000" w14:paraId="0000008D">
            <w:pPr>
              <w:pageBreakBefore w:val="0"/>
              <w:jc w:val="center"/>
              <w:rPr>
                <w:b w:val="1"/>
                <w:sz w:val="20"/>
                <w:szCs w:val="20"/>
              </w:rPr>
            </w:pPr>
            <w:r w:rsidDel="00000000" w:rsidR="00000000" w:rsidRPr="00000000">
              <w:rPr>
                <w:rtl w:val="0"/>
              </w:rPr>
            </w:r>
          </w:p>
          <w:p w:rsidR="00000000" w:rsidDel="00000000" w:rsidP="00000000" w:rsidRDefault="00000000" w:rsidRPr="00000000" w14:paraId="0000008E">
            <w:pPr>
              <w:pageBreakBefore w:val="0"/>
              <w:jc w:val="center"/>
              <w:rPr>
                <w:b w:val="1"/>
                <w:sz w:val="20"/>
                <w:szCs w:val="20"/>
              </w:rPr>
            </w:pPr>
            <w:r w:rsidDel="00000000" w:rsidR="00000000" w:rsidRPr="00000000">
              <w:rPr>
                <w:rtl w:val="0"/>
              </w:rPr>
            </w:r>
          </w:p>
          <w:p w:rsidR="00000000" w:rsidDel="00000000" w:rsidP="00000000" w:rsidRDefault="00000000" w:rsidRPr="00000000" w14:paraId="0000008F">
            <w:pPr>
              <w:pageBreakBefore w:val="0"/>
              <w:jc w:val="center"/>
              <w:rPr>
                <w:b w:val="1"/>
                <w:sz w:val="20"/>
                <w:szCs w:val="20"/>
              </w:rPr>
            </w:pPr>
            <w:r w:rsidDel="00000000" w:rsidR="00000000" w:rsidRPr="00000000">
              <w:rPr>
                <w:rtl w:val="0"/>
              </w:rPr>
            </w:r>
          </w:p>
          <w:p w:rsidR="00000000" w:rsidDel="00000000" w:rsidP="00000000" w:rsidRDefault="00000000" w:rsidRPr="00000000" w14:paraId="00000090">
            <w:pPr>
              <w:pageBreakBefore w:val="0"/>
              <w:jc w:val="center"/>
              <w:rPr>
                <w:b w:val="1"/>
                <w:sz w:val="20"/>
                <w:szCs w:val="20"/>
              </w:rPr>
            </w:pPr>
            <w:r w:rsidDel="00000000" w:rsidR="00000000" w:rsidRPr="00000000">
              <w:rPr>
                <w:rtl w:val="0"/>
              </w:rPr>
            </w:r>
          </w:p>
          <w:p w:rsidR="00000000" w:rsidDel="00000000" w:rsidP="00000000" w:rsidRDefault="00000000" w:rsidRPr="00000000" w14:paraId="00000091">
            <w:pPr>
              <w:pageBreakBefore w:val="0"/>
              <w:jc w:val="center"/>
              <w:rPr>
                <w:b w:val="1"/>
                <w:sz w:val="20"/>
                <w:szCs w:val="20"/>
              </w:rPr>
            </w:pPr>
            <w:r w:rsidDel="00000000" w:rsidR="00000000" w:rsidRPr="00000000">
              <w:rPr>
                <w:rtl w:val="0"/>
              </w:rPr>
            </w:r>
          </w:p>
          <w:p w:rsidR="00000000" w:rsidDel="00000000" w:rsidP="00000000" w:rsidRDefault="00000000" w:rsidRPr="00000000" w14:paraId="00000092">
            <w:pPr>
              <w:pageBreakBefore w:val="0"/>
              <w:jc w:val="center"/>
              <w:rPr>
                <w:b w:val="1"/>
                <w:sz w:val="20"/>
                <w:szCs w:val="20"/>
              </w:rPr>
            </w:pPr>
            <w:r w:rsidDel="00000000" w:rsidR="00000000" w:rsidRPr="00000000">
              <w:rPr>
                <w:rtl w:val="0"/>
              </w:rPr>
            </w:r>
          </w:p>
          <w:p w:rsidR="00000000" w:rsidDel="00000000" w:rsidP="00000000" w:rsidRDefault="00000000" w:rsidRPr="00000000" w14:paraId="00000093">
            <w:pPr>
              <w:pageBreakBefore w:val="0"/>
              <w:jc w:val="center"/>
              <w:rPr>
                <w:b w:val="1"/>
                <w:sz w:val="20"/>
                <w:szCs w:val="20"/>
              </w:rPr>
            </w:pPr>
            <w:r w:rsidDel="00000000" w:rsidR="00000000" w:rsidRPr="00000000">
              <w:rPr>
                <w:rtl w:val="0"/>
              </w:rPr>
            </w:r>
          </w:p>
          <w:p w:rsidR="00000000" w:rsidDel="00000000" w:rsidP="00000000" w:rsidRDefault="00000000" w:rsidRPr="00000000" w14:paraId="00000094">
            <w:pPr>
              <w:pageBreakBefore w:val="0"/>
              <w:jc w:val="center"/>
              <w:rPr>
                <w:b w:val="1"/>
                <w:sz w:val="20"/>
                <w:szCs w:val="20"/>
              </w:rPr>
            </w:pPr>
            <w:r w:rsidDel="00000000" w:rsidR="00000000" w:rsidRPr="00000000">
              <w:rPr>
                <w:rtl w:val="0"/>
              </w:rPr>
            </w:r>
          </w:p>
          <w:p w:rsidR="00000000" w:rsidDel="00000000" w:rsidP="00000000" w:rsidRDefault="00000000" w:rsidRPr="00000000" w14:paraId="00000095">
            <w:pPr>
              <w:pageBreakBefore w:val="0"/>
              <w:jc w:val="center"/>
              <w:rPr>
                <w:b w:val="1"/>
                <w:sz w:val="20"/>
                <w:szCs w:val="20"/>
              </w:rPr>
            </w:pPr>
            <w:r w:rsidDel="00000000" w:rsidR="00000000" w:rsidRPr="00000000">
              <w:rPr>
                <w:rtl w:val="0"/>
              </w:rPr>
            </w:r>
          </w:p>
          <w:p w:rsidR="00000000" w:rsidDel="00000000" w:rsidP="00000000" w:rsidRDefault="00000000" w:rsidRPr="00000000" w14:paraId="00000096">
            <w:pPr>
              <w:pageBreakBefore w:val="0"/>
              <w:jc w:val="center"/>
              <w:rPr>
                <w:b w:val="1"/>
                <w:sz w:val="20"/>
                <w:szCs w:val="20"/>
              </w:rPr>
            </w:pPr>
            <w:r w:rsidDel="00000000" w:rsidR="00000000" w:rsidRPr="00000000">
              <w:rPr>
                <w:rtl w:val="0"/>
              </w:rPr>
            </w:r>
          </w:p>
          <w:p w:rsidR="00000000" w:rsidDel="00000000" w:rsidP="00000000" w:rsidRDefault="00000000" w:rsidRPr="00000000" w14:paraId="00000097">
            <w:pPr>
              <w:pageBreakBefore w:val="0"/>
              <w:rPr>
                <w:b w:val="1"/>
                <w:sz w:val="20"/>
                <w:szCs w:val="20"/>
              </w:rPr>
            </w:pPr>
            <w:r w:rsidDel="00000000" w:rsidR="00000000" w:rsidRPr="00000000">
              <w:rPr>
                <w:rtl w:val="0"/>
              </w:rPr>
            </w:r>
          </w:p>
          <w:p w:rsidR="00000000" w:rsidDel="00000000" w:rsidP="00000000" w:rsidRDefault="00000000" w:rsidRPr="00000000" w14:paraId="00000098">
            <w:pPr>
              <w:pageBreakBefore w:val="0"/>
              <w:rPr>
                <w:b w:val="1"/>
                <w:sz w:val="20"/>
                <w:szCs w:val="20"/>
              </w:rPr>
            </w:pPr>
            <w:r w:rsidDel="00000000" w:rsidR="00000000" w:rsidRPr="00000000">
              <w:rPr>
                <w:rtl w:val="0"/>
              </w:rPr>
            </w:r>
          </w:p>
          <w:p w:rsidR="00000000" w:rsidDel="00000000" w:rsidP="00000000" w:rsidRDefault="00000000" w:rsidRPr="00000000" w14:paraId="00000099">
            <w:pPr>
              <w:pageBreakBefore w:val="0"/>
              <w:jc w:val="center"/>
              <w:rPr>
                <w:b w:val="1"/>
                <w:sz w:val="20"/>
                <w:szCs w:val="20"/>
              </w:rPr>
            </w:pPr>
            <w:r w:rsidDel="00000000" w:rsidR="00000000" w:rsidRPr="00000000">
              <w:rPr>
                <w:rtl w:val="0"/>
              </w:rPr>
            </w:r>
          </w:p>
          <w:p w:rsidR="00000000" w:rsidDel="00000000" w:rsidP="00000000" w:rsidRDefault="00000000" w:rsidRPr="00000000" w14:paraId="0000009A">
            <w:pPr>
              <w:pageBreakBefore w:val="0"/>
              <w:rPr>
                <w:b w:val="1"/>
                <w:sz w:val="20"/>
                <w:szCs w:val="20"/>
              </w:rPr>
            </w:pPr>
            <w:r w:rsidDel="00000000" w:rsidR="00000000" w:rsidRPr="00000000">
              <w:rPr>
                <w:rtl w:val="0"/>
              </w:rPr>
            </w:r>
          </w:p>
          <w:p w:rsidR="00000000" w:rsidDel="00000000" w:rsidP="00000000" w:rsidRDefault="00000000" w:rsidRPr="00000000" w14:paraId="0000009B">
            <w:pPr>
              <w:pageBreakBefore w:val="0"/>
              <w:jc w:val="center"/>
              <w:rPr>
                <w:b w:val="1"/>
                <w:sz w:val="20"/>
                <w:szCs w:val="20"/>
              </w:rPr>
            </w:pPr>
            <w:r w:rsidDel="00000000" w:rsidR="00000000" w:rsidRPr="00000000">
              <w:rPr>
                <w:rtl w:val="0"/>
              </w:rPr>
            </w:r>
          </w:p>
          <w:p w:rsidR="00000000" w:rsidDel="00000000" w:rsidP="00000000" w:rsidRDefault="00000000" w:rsidRPr="00000000" w14:paraId="0000009C">
            <w:pPr>
              <w:pageBreakBefore w:val="0"/>
              <w:rPr>
                <w:b w:val="1"/>
                <w:sz w:val="20"/>
                <w:szCs w:val="20"/>
              </w:rPr>
            </w:pPr>
            <w:r w:rsidDel="00000000" w:rsidR="00000000" w:rsidRPr="00000000">
              <w:rPr>
                <w:rtl w:val="0"/>
              </w:rPr>
            </w:r>
          </w:p>
          <w:p w:rsidR="00000000" w:rsidDel="00000000" w:rsidP="00000000" w:rsidRDefault="00000000" w:rsidRPr="00000000" w14:paraId="0000009D">
            <w:pPr>
              <w:pageBreakBefore w:val="0"/>
              <w:rPr>
                <w:b w:val="1"/>
                <w:sz w:val="20"/>
                <w:szCs w:val="20"/>
              </w:rPr>
            </w:pPr>
            <w:r w:rsidDel="00000000" w:rsidR="00000000" w:rsidRPr="00000000">
              <w:rPr>
                <w:rtl w:val="0"/>
              </w:rPr>
            </w:r>
          </w:p>
          <w:p w:rsidR="00000000" w:rsidDel="00000000" w:rsidP="00000000" w:rsidRDefault="00000000" w:rsidRPr="00000000" w14:paraId="0000009E">
            <w:pPr>
              <w:pageBreakBefore w:val="0"/>
              <w:jc w:val="center"/>
              <w:rPr>
                <w:b w:val="1"/>
                <w:sz w:val="20"/>
                <w:szCs w:val="20"/>
              </w:rPr>
            </w:pPr>
            <w:r w:rsidDel="00000000" w:rsidR="00000000" w:rsidRPr="00000000">
              <w:rPr>
                <w:b w:val="1"/>
                <w:sz w:val="20"/>
                <w:szCs w:val="20"/>
                <w:rtl w:val="0"/>
              </w:rPr>
              <w:t xml:space="preserve">Marguerite Butler (MB)</w:t>
            </w:r>
          </w:p>
          <w:p w:rsidR="00000000" w:rsidDel="00000000" w:rsidP="00000000" w:rsidRDefault="00000000" w:rsidRPr="00000000" w14:paraId="0000009F">
            <w:pPr>
              <w:pageBreakBefore w:val="0"/>
              <w:jc w:val="center"/>
              <w:rPr>
                <w:b w:val="1"/>
                <w:sz w:val="20"/>
                <w:szCs w:val="20"/>
              </w:rPr>
            </w:pPr>
            <w:r w:rsidDel="00000000" w:rsidR="00000000" w:rsidRPr="00000000">
              <w:rPr>
                <w:b w:val="1"/>
                <w:sz w:val="20"/>
                <w:szCs w:val="20"/>
                <w:rtl w:val="0"/>
              </w:rPr>
              <w:t xml:space="preserve">Requested changes to MFS Bylaws (2:20)</w:t>
            </w:r>
          </w:p>
          <w:p w:rsidR="00000000" w:rsidDel="00000000" w:rsidP="00000000" w:rsidRDefault="00000000" w:rsidRPr="00000000" w14:paraId="000000A0">
            <w:pPr>
              <w:pageBreakBefore w:val="0"/>
              <w:jc w:val="center"/>
              <w:rPr>
                <w:b w:val="1"/>
                <w:sz w:val="20"/>
                <w:szCs w:val="20"/>
              </w:rPr>
            </w:pPr>
            <w:r w:rsidDel="00000000" w:rsidR="00000000" w:rsidRPr="00000000">
              <w:rPr>
                <w:rtl w:val="0"/>
              </w:rPr>
            </w:r>
          </w:p>
          <w:p w:rsidR="00000000" w:rsidDel="00000000" w:rsidP="00000000" w:rsidRDefault="00000000" w:rsidRPr="00000000" w14:paraId="000000A1">
            <w:pPr>
              <w:pageBreakBefore w:val="0"/>
              <w:jc w:val="center"/>
              <w:rPr>
                <w:b w:val="1"/>
                <w:sz w:val="20"/>
                <w:szCs w:val="20"/>
              </w:rPr>
            </w:pPr>
            <w:r w:rsidDel="00000000" w:rsidR="00000000" w:rsidRPr="00000000">
              <w:rPr>
                <w:rtl w:val="0"/>
              </w:rPr>
            </w:r>
          </w:p>
          <w:p w:rsidR="00000000" w:rsidDel="00000000" w:rsidP="00000000" w:rsidRDefault="00000000" w:rsidRPr="00000000" w14:paraId="000000A2">
            <w:pPr>
              <w:pageBreakBefore w:val="0"/>
              <w:jc w:val="center"/>
              <w:rPr>
                <w:b w:val="1"/>
                <w:sz w:val="20"/>
                <w:szCs w:val="20"/>
              </w:rPr>
            </w:pPr>
            <w:r w:rsidDel="00000000" w:rsidR="00000000" w:rsidRPr="00000000">
              <w:rPr>
                <w:rtl w:val="0"/>
              </w:rPr>
            </w:r>
          </w:p>
          <w:p w:rsidR="00000000" w:rsidDel="00000000" w:rsidP="00000000" w:rsidRDefault="00000000" w:rsidRPr="00000000" w14:paraId="000000A3">
            <w:pPr>
              <w:pageBreakBefore w:val="0"/>
              <w:jc w:val="center"/>
              <w:rPr>
                <w:b w:val="1"/>
                <w:sz w:val="20"/>
                <w:szCs w:val="20"/>
              </w:rPr>
            </w:pPr>
            <w:r w:rsidDel="00000000" w:rsidR="00000000" w:rsidRPr="00000000">
              <w:rPr>
                <w:rtl w:val="0"/>
              </w:rPr>
            </w:r>
          </w:p>
          <w:p w:rsidR="00000000" w:rsidDel="00000000" w:rsidP="00000000" w:rsidRDefault="00000000" w:rsidRPr="00000000" w14:paraId="000000A4">
            <w:pPr>
              <w:pageBreakBefore w:val="0"/>
              <w:jc w:val="center"/>
              <w:rPr>
                <w:b w:val="1"/>
                <w:sz w:val="20"/>
                <w:szCs w:val="20"/>
              </w:rPr>
            </w:pPr>
            <w:r w:rsidDel="00000000" w:rsidR="00000000" w:rsidRPr="00000000">
              <w:rPr>
                <w:rtl w:val="0"/>
              </w:rPr>
            </w:r>
          </w:p>
          <w:p w:rsidR="00000000" w:rsidDel="00000000" w:rsidP="00000000" w:rsidRDefault="00000000" w:rsidRPr="00000000" w14:paraId="000000A5">
            <w:pPr>
              <w:pageBreakBefore w:val="0"/>
              <w:jc w:val="center"/>
              <w:rPr>
                <w:b w:val="1"/>
                <w:sz w:val="20"/>
                <w:szCs w:val="20"/>
              </w:rPr>
            </w:pPr>
            <w:r w:rsidDel="00000000" w:rsidR="00000000" w:rsidRPr="00000000">
              <w:rPr>
                <w:rtl w:val="0"/>
              </w:rPr>
            </w:r>
          </w:p>
          <w:p w:rsidR="00000000" w:rsidDel="00000000" w:rsidP="00000000" w:rsidRDefault="00000000" w:rsidRPr="00000000" w14:paraId="000000A6">
            <w:pPr>
              <w:pageBreakBefore w:val="0"/>
              <w:jc w:val="center"/>
              <w:rPr>
                <w:b w:val="1"/>
                <w:sz w:val="20"/>
                <w:szCs w:val="20"/>
              </w:rPr>
            </w:pPr>
            <w:r w:rsidDel="00000000" w:rsidR="00000000" w:rsidRPr="00000000">
              <w:rPr>
                <w:rtl w:val="0"/>
              </w:rPr>
            </w:r>
          </w:p>
          <w:p w:rsidR="00000000" w:rsidDel="00000000" w:rsidP="00000000" w:rsidRDefault="00000000" w:rsidRPr="00000000" w14:paraId="000000A7">
            <w:pPr>
              <w:pageBreakBefore w:val="0"/>
              <w:jc w:val="center"/>
              <w:rPr>
                <w:b w:val="1"/>
                <w:sz w:val="20"/>
                <w:szCs w:val="20"/>
              </w:rPr>
            </w:pPr>
            <w:r w:rsidDel="00000000" w:rsidR="00000000" w:rsidRPr="00000000">
              <w:rPr>
                <w:rtl w:val="0"/>
              </w:rPr>
            </w:r>
          </w:p>
          <w:p w:rsidR="00000000" w:rsidDel="00000000" w:rsidP="00000000" w:rsidRDefault="00000000" w:rsidRPr="00000000" w14:paraId="000000A8">
            <w:pPr>
              <w:pageBreakBefore w:val="0"/>
              <w:jc w:val="center"/>
              <w:rPr>
                <w:b w:val="1"/>
                <w:sz w:val="20"/>
                <w:szCs w:val="20"/>
              </w:rPr>
            </w:pPr>
            <w:r w:rsidDel="00000000" w:rsidR="00000000" w:rsidRPr="00000000">
              <w:rPr>
                <w:rtl w:val="0"/>
              </w:rPr>
            </w:r>
          </w:p>
          <w:p w:rsidR="00000000" w:rsidDel="00000000" w:rsidP="00000000" w:rsidRDefault="00000000" w:rsidRPr="00000000" w14:paraId="000000A9">
            <w:pPr>
              <w:pageBreakBefore w:val="0"/>
              <w:jc w:val="center"/>
              <w:rPr>
                <w:b w:val="1"/>
                <w:sz w:val="20"/>
                <w:szCs w:val="20"/>
              </w:rPr>
            </w:pPr>
            <w:r w:rsidDel="00000000" w:rsidR="00000000" w:rsidRPr="00000000">
              <w:rPr>
                <w:rtl w:val="0"/>
              </w:rPr>
            </w:r>
          </w:p>
          <w:p w:rsidR="00000000" w:rsidDel="00000000" w:rsidP="00000000" w:rsidRDefault="00000000" w:rsidRPr="00000000" w14:paraId="000000AA">
            <w:pPr>
              <w:pageBreakBefore w:val="0"/>
              <w:jc w:val="center"/>
              <w:rPr>
                <w:b w:val="1"/>
                <w:sz w:val="20"/>
                <w:szCs w:val="20"/>
              </w:rPr>
            </w:pPr>
            <w:r w:rsidDel="00000000" w:rsidR="00000000" w:rsidRPr="00000000">
              <w:rPr>
                <w:rtl w:val="0"/>
              </w:rPr>
            </w:r>
          </w:p>
          <w:p w:rsidR="00000000" w:rsidDel="00000000" w:rsidP="00000000" w:rsidRDefault="00000000" w:rsidRPr="00000000" w14:paraId="000000AB">
            <w:pPr>
              <w:pageBreakBefore w:val="0"/>
              <w:jc w:val="center"/>
              <w:rPr>
                <w:b w:val="1"/>
                <w:sz w:val="20"/>
                <w:szCs w:val="20"/>
              </w:rPr>
            </w:pPr>
            <w:r w:rsidDel="00000000" w:rsidR="00000000" w:rsidRPr="00000000">
              <w:rPr>
                <w:rtl w:val="0"/>
              </w:rPr>
            </w:r>
          </w:p>
          <w:p w:rsidR="00000000" w:rsidDel="00000000" w:rsidP="00000000" w:rsidRDefault="00000000" w:rsidRPr="00000000" w14:paraId="000000AC">
            <w:pPr>
              <w:pageBreakBefore w:val="0"/>
              <w:jc w:val="center"/>
              <w:rPr>
                <w:b w:val="1"/>
                <w:sz w:val="20"/>
                <w:szCs w:val="20"/>
              </w:rPr>
            </w:pPr>
            <w:r w:rsidDel="00000000" w:rsidR="00000000" w:rsidRPr="00000000">
              <w:rPr>
                <w:rtl w:val="0"/>
              </w:rPr>
            </w:r>
          </w:p>
          <w:p w:rsidR="00000000" w:rsidDel="00000000" w:rsidP="00000000" w:rsidRDefault="00000000" w:rsidRPr="00000000" w14:paraId="000000AD">
            <w:pPr>
              <w:pageBreakBefore w:val="0"/>
              <w:jc w:val="center"/>
              <w:rPr>
                <w:b w:val="1"/>
                <w:sz w:val="20"/>
                <w:szCs w:val="20"/>
              </w:rPr>
            </w:pPr>
            <w:r w:rsidDel="00000000" w:rsidR="00000000" w:rsidRPr="00000000">
              <w:rPr>
                <w:rtl w:val="0"/>
              </w:rPr>
            </w:r>
          </w:p>
          <w:p w:rsidR="00000000" w:rsidDel="00000000" w:rsidP="00000000" w:rsidRDefault="00000000" w:rsidRPr="00000000" w14:paraId="000000AE">
            <w:pPr>
              <w:pageBreakBefore w:val="0"/>
              <w:jc w:val="center"/>
              <w:rPr>
                <w:b w:val="1"/>
                <w:sz w:val="20"/>
                <w:szCs w:val="20"/>
              </w:rPr>
            </w:pPr>
            <w:r w:rsidDel="00000000" w:rsidR="00000000" w:rsidRPr="00000000">
              <w:rPr>
                <w:rtl w:val="0"/>
              </w:rPr>
            </w:r>
          </w:p>
          <w:p w:rsidR="00000000" w:rsidDel="00000000" w:rsidP="00000000" w:rsidRDefault="00000000" w:rsidRPr="00000000" w14:paraId="000000AF">
            <w:pPr>
              <w:pageBreakBefore w:val="0"/>
              <w:jc w:val="center"/>
              <w:rPr>
                <w:b w:val="1"/>
                <w:sz w:val="20"/>
                <w:szCs w:val="20"/>
              </w:rPr>
            </w:pPr>
            <w:r w:rsidDel="00000000" w:rsidR="00000000" w:rsidRPr="00000000">
              <w:rPr>
                <w:rtl w:val="0"/>
              </w:rPr>
            </w:r>
          </w:p>
          <w:p w:rsidR="00000000" w:rsidDel="00000000" w:rsidP="00000000" w:rsidRDefault="00000000" w:rsidRPr="00000000" w14:paraId="000000B0">
            <w:pPr>
              <w:pageBreakBefore w:val="0"/>
              <w:jc w:val="center"/>
              <w:rPr>
                <w:b w:val="1"/>
                <w:sz w:val="20"/>
                <w:szCs w:val="20"/>
              </w:rPr>
            </w:pPr>
            <w:r w:rsidDel="00000000" w:rsidR="00000000" w:rsidRPr="00000000">
              <w:rPr>
                <w:rtl w:val="0"/>
              </w:rPr>
            </w:r>
          </w:p>
          <w:p w:rsidR="00000000" w:rsidDel="00000000" w:rsidP="00000000" w:rsidRDefault="00000000" w:rsidRPr="00000000" w14:paraId="000000B1">
            <w:pPr>
              <w:pageBreakBefore w:val="0"/>
              <w:jc w:val="center"/>
              <w:rPr>
                <w:b w:val="1"/>
                <w:sz w:val="20"/>
                <w:szCs w:val="20"/>
              </w:rPr>
            </w:pPr>
            <w:r w:rsidDel="00000000" w:rsidR="00000000" w:rsidRPr="00000000">
              <w:rPr>
                <w:rtl w:val="0"/>
              </w:rPr>
            </w:r>
          </w:p>
          <w:p w:rsidR="00000000" w:rsidDel="00000000" w:rsidP="00000000" w:rsidRDefault="00000000" w:rsidRPr="00000000" w14:paraId="000000B2">
            <w:pPr>
              <w:pageBreakBefore w:val="0"/>
              <w:jc w:val="center"/>
              <w:rPr>
                <w:b w:val="1"/>
                <w:sz w:val="20"/>
                <w:szCs w:val="20"/>
              </w:rPr>
            </w:pPr>
            <w:r w:rsidDel="00000000" w:rsidR="00000000" w:rsidRPr="00000000">
              <w:rPr>
                <w:rtl w:val="0"/>
              </w:rPr>
            </w:r>
          </w:p>
          <w:p w:rsidR="00000000" w:rsidDel="00000000" w:rsidP="00000000" w:rsidRDefault="00000000" w:rsidRPr="00000000" w14:paraId="000000B3">
            <w:pPr>
              <w:pageBreakBefore w:val="0"/>
              <w:jc w:val="center"/>
              <w:rPr>
                <w:b w:val="1"/>
                <w:sz w:val="20"/>
                <w:szCs w:val="20"/>
              </w:rPr>
            </w:pPr>
            <w:r w:rsidDel="00000000" w:rsidR="00000000" w:rsidRPr="00000000">
              <w:rPr>
                <w:rtl w:val="0"/>
              </w:rPr>
            </w:r>
          </w:p>
          <w:p w:rsidR="00000000" w:rsidDel="00000000" w:rsidP="00000000" w:rsidRDefault="00000000" w:rsidRPr="00000000" w14:paraId="000000B4">
            <w:pPr>
              <w:pageBreakBefore w:val="0"/>
              <w:jc w:val="center"/>
              <w:rPr>
                <w:b w:val="1"/>
                <w:sz w:val="20"/>
                <w:szCs w:val="20"/>
              </w:rPr>
            </w:pPr>
            <w:r w:rsidDel="00000000" w:rsidR="00000000" w:rsidRPr="00000000">
              <w:rPr>
                <w:rtl w:val="0"/>
              </w:rPr>
            </w:r>
          </w:p>
          <w:p w:rsidR="00000000" w:rsidDel="00000000" w:rsidP="00000000" w:rsidRDefault="00000000" w:rsidRPr="00000000" w14:paraId="000000B5">
            <w:pPr>
              <w:pageBreakBefore w:val="0"/>
              <w:jc w:val="center"/>
              <w:rPr>
                <w:b w:val="1"/>
                <w:sz w:val="20"/>
                <w:szCs w:val="20"/>
              </w:rPr>
            </w:pPr>
            <w:r w:rsidDel="00000000" w:rsidR="00000000" w:rsidRPr="00000000">
              <w:rPr>
                <w:rtl w:val="0"/>
              </w:rPr>
            </w:r>
          </w:p>
          <w:p w:rsidR="00000000" w:rsidDel="00000000" w:rsidP="00000000" w:rsidRDefault="00000000" w:rsidRPr="00000000" w14:paraId="000000B6">
            <w:pPr>
              <w:pageBreakBefore w:val="0"/>
              <w:jc w:val="center"/>
              <w:rPr>
                <w:b w:val="1"/>
                <w:sz w:val="20"/>
                <w:szCs w:val="20"/>
              </w:rPr>
            </w:pPr>
            <w:r w:rsidDel="00000000" w:rsidR="00000000" w:rsidRPr="00000000">
              <w:rPr>
                <w:rtl w:val="0"/>
              </w:rPr>
            </w:r>
          </w:p>
          <w:p w:rsidR="00000000" w:rsidDel="00000000" w:rsidP="00000000" w:rsidRDefault="00000000" w:rsidRPr="00000000" w14:paraId="000000B7">
            <w:pPr>
              <w:pageBreakBefore w:val="0"/>
              <w:jc w:val="center"/>
              <w:rPr>
                <w:b w:val="1"/>
                <w:sz w:val="20"/>
                <w:szCs w:val="20"/>
              </w:rPr>
            </w:pPr>
            <w:r w:rsidDel="00000000" w:rsidR="00000000" w:rsidRPr="00000000">
              <w:rPr>
                <w:rtl w:val="0"/>
              </w:rPr>
            </w:r>
          </w:p>
          <w:p w:rsidR="00000000" w:rsidDel="00000000" w:rsidP="00000000" w:rsidRDefault="00000000" w:rsidRPr="00000000" w14:paraId="000000B8">
            <w:pPr>
              <w:pageBreakBefore w:val="0"/>
              <w:jc w:val="center"/>
              <w:rPr>
                <w:b w:val="1"/>
                <w:sz w:val="20"/>
                <w:szCs w:val="20"/>
              </w:rPr>
            </w:pPr>
            <w:r w:rsidDel="00000000" w:rsidR="00000000" w:rsidRPr="00000000">
              <w:rPr>
                <w:rtl w:val="0"/>
              </w:rPr>
            </w:r>
          </w:p>
          <w:p w:rsidR="00000000" w:rsidDel="00000000" w:rsidP="00000000" w:rsidRDefault="00000000" w:rsidRPr="00000000" w14:paraId="000000B9">
            <w:pPr>
              <w:pageBreakBefore w:val="0"/>
              <w:jc w:val="center"/>
              <w:rPr>
                <w:b w:val="1"/>
                <w:sz w:val="20"/>
                <w:szCs w:val="20"/>
              </w:rPr>
            </w:pPr>
            <w:r w:rsidDel="00000000" w:rsidR="00000000" w:rsidRPr="00000000">
              <w:rPr>
                <w:rtl w:val="0"/>
              </w:rPr>
            </w:r>
          </w:p>
          <w:p w:rsidR="00000000" w:rsidDel="00000000" w:rsidP="00000000" w:rsidRDefault="00000000" w:rsidRPr="00000000" w14:paraId="000000BA">
            <w:pPr>
              <w:pageBreakBefore w:val="0"/>
              <w:jc w:val="center"/>
              <w:rPr>
                <w:b w:val="1"/>
                <w:sz w:val="20"/>
                <w:szCs w:val="20"/>
              </w:rPr>
            </w:pPr>
            <w:r w:rsidDel="00000000" w:rsidR="00000000" w:rsidRPr="00000000">
              <w:rPr>
                <w:rtl w:val="0"/>
              </w:rPr>
            </w:r>
          </w:p>
          <w:p w:rsidR="00000000" w:rsidDel="00000000" w:rsidP="00000000" w:rsidRDefault="00000000" w:rsidRPr="00000000" w14:paraId="000000BB">
            <w:pPr>
              <w:pageBreakBefore w:val="0"/>
              <w:jc w:val="center"/>
              <w:rPr>
                <w:b w:val="1"/>
                <w:sz w:val="20"/>
                <w:szCs w:val="20"/>
              </w:rPr>
            </w:pPr>
            <w:r w:rsidDel="00000000" w:rsidR="00000000" w:rsidRPr="00000000">
              <w:rPr>
                <w:rtl w:val="0"/>
              </w:rPr>
            </w:r>
          </w:p>
          <w:p w:rsidR="00000000" w:rsidDel="00000000" w:rsidP="00000000" w:rsidRDefault="00000000" w:rsidRPr="00000000" w14:paraId="000000BC">
            <w:pPr>
              <w:pageBreakBefore w:val="0"/>
              <w:jc w:val="center"/>
              <w:rPr>
                <w:b w:val="1"/>
                <w:sz w:val="20"/>
                <w:szCs w:val="20"/>
              </w:rPr>
            </w:pPr>
            <w:r w:rsidDel="00000000" w:rsidR="00000000" w:rsidRPr="00000000">
              <w:rPr>
                <w:rtl w:val="0"/>
              </w:rPr>
            </w:r>
          </w:p>
          <w:p w:rsidR="00000000" w:rsidDel="00000000" w:rsidP="00000000" w:rsidRDefault="00000000" w:rsidRPr="00000000" w14:paraId="000000BD">
            <w:pPr>
              <w:pageBreakBefore w:val="0"/>
              <w:jc w:val="center"/>
              <w:rPr>
                <w:b w:val="1"/>
                <w:sz w:val="20"/>
                <w:szCs w:val="20"/>
              </w:rPr>
            </w:pPr>
            <w:r w:rsidDel="00000000" w:rsidR="00000000" w:rsidRPr="00000000">
              <w:rPr>
                <w:rtl w:val="0"/>
              </w:rPr>
            </w:r>
          </w:p>
          <w:p w:rsidR="00000000" w:rsidDel="00000000" w:rsidP="00000000" w:rsidRDefault="00000000" w:rsidRPr="00000000" w14:paraId="000000BE">
            <w:pPr>
              <w:pageBreakBefore w:val="0"/>
              <w:jc w:val="center"/>
              <w:rPr>
                <w:b w:val="1"/>
                <w:sz w:val="20"/>
                <w:szCs w:val="20"/>
              </w:rPr>
            </w:pPr>
            <w:r w:rsidDel="00000000" w:rsidR="00000000" w:rsidRPr="00000000">
              <w:rPr>
                <w:rtl w:val="0"/>
              </w:rPr>
            </w:r>
          </w:p>
          <w:p w:rsidR="00000000" w:rsidDel="00000000" w:rsidP="00000000" w:rsidRDefault="00000000" w:rsidRPr="00000000" w14:paraId="000000BF">
            <w:pPr>
              <w:pageBreakBefore w:val="0"/>
              <w:rPr>
                <w:b w:val="1"/>
                <w:sz w:val="20"/>
                <w:szCs w:val="20"/>
              </w:rPr>
            </w:pPr>
            <w:r w:rsidDel="00000000" w:rsidR="00000000" w:rsidRPr="00000000">
              <w:rPr>
                <w:rtl w:val="0"/>
              </w:rPr>
            </w:r>
          </w:p>
          <w:p w:rsidR="00000000" w:rsidDel="00000000" w:rsidP="00000000" w:rsidRDefault="00000000" w:rsidRPr="00000000" w14:paraId="000000C0">
            <w:pPr>
              <w:pageBreakBefore w:val="0"/>
              <w:jc w:val="center"/>
              <w:rPr>
                <w:b w:val="1"/>
                <w:sz w:val="20"/>
                <w:szCs w:val="20"/>
              </w:rPr>
            </w:pPr>
            <w:r w:rsidDel="00000000" w:rsidR="00000000" w:rsidRPr="00000000">
              <w:rPr>
                <w:rtl w:val="0"/>
              </w:rPr>
            </w:r>
          </w:p>
          <w:p w:rsidR="00000000" w:rsidDel="00000000" w:rsidP="00000000" w:rsidRDefault="00000000" w:rsidRPr="00000000" w14:paraId="000000C1">
            <w:pPr>
              <w:pageBreakBefore w:val="0"/>
              <w:jc w:val="center"/>
              <w:rPr>
                <w:b w:val="1"/>
                <w:sz w:val="20"/>
                <w:szCs w:val="20"/>
                <w:u w:val="single"/>
              </w:rPr>
            </w:pPr>
            <w:r w:rsidDel="00000000" w:rsidR="00000000" w:rsidRPr="00000000">
              <w:rPr>
                <w:b w:val="1"/>
                <w:sz w:val="20"/>
                <w:szCs w:val="20"/>
                <w:u w:val="single"/>
                <w:rtl w:val="0"/>
              </w:rPr>
              <w:t xml:space="preserve">Gen Ed Committee</w:t>
            </w:r>
          </w:p>
          <w:p w:rsidR="00000000" w:rsidDel="00000000" w:rsidP="00000000" w:rsidRDefault="00000000" w:rsidRPr="00000000" w14:paraId="000000C2">
            <w:pPr>
              <w:pageBreakBefore w:val="0"/>
              <w:jc w:val="center"/>
              <w:rPr>
                <w:b w:val="1"/>
                <w:sz w:val="20"/>
                <w:szCs w:val="20"/>
              </w:rPr>
            </w:pPr>
            <w:r w:rsidDel="00000000" w:rsidR="00000000" w:rsidRPr="00000000">
              <w:rPr>
                <w:b w:val="1"/>
                <w:sz w:val="20"/>
                <w:szCs w:val="20"/>
                <w:rtl w:val="0"/>
              </w:rPr>
              <w:t xml:space="preserve">Stacy Roberts (chair)</w:t>
            </w:r>
          </w:p>
          <w:p w:rsidR="00000000" w:rsidDel="00000000" w:rsidP="00000000" w:rsidRDefault="00000000" w:rsidRPr="00000000" w14:paraId="000000C3">
            <w:pPr>
              <w:pageBreakBefore w:val="0"/>
              <w:jc w:val="center"/>
              <w:rPr>
                <w:b w:val="1"/>
                <w:sz w:val="20"/>
                <w:szCs w:val="20"/>
              </w:rPr>
            </w:pPr>
            <w:r w:rsidDel="00000000" w:rsidR="00000000" w:rsidRPr="00000000">
              <w:rPr>
                <w:b w:val="1"/>
                <w:sz w:val="20"/>
                <w:szCs w:val="20"/>
                <w:rtl w:val="0"/>
              </w:rPr>
              <w:t xml:space="preserve">Dore Minatodani (UHMF Senator)</w:t>
            </w:r>
          </w:p>
          <w:p w:rsidR="00000000" w:rsidDel="00000000" w:rsidP="00000000" w:rsidRDefault="00000000" w:rsidRPr="00000000" w14:paraId="000000C4">
            <w:pPr>
              <w:pageBreakBefore w:val="0"/>
              <w:jc w:val="center"/>
              <w:rPr>
                <w:b w:val="1"/>
                <w:sz w:val="20"/>
                <w:szCs w:val="20"/>
              </w:rPr>
            </w:pPr>
            <w:r w:rsidDel="00000000" w:rsidR="00000000" w:rsidRPr="00000000">
              <w:rPr>
                <w:b w:val="1"/>
                <w:sz w:val="20"/>
                <w:szCs w:val="20"/>
                <w:rtl w:val="0"/>
              </w:rPr>
              <w:t xml:space="preserve">Shannon Johnson</w:t>
            </w:r>
          </w:p>
          <w:p w:rsidR="00000000" w:rsidDel="00000000" w:rsidP="00000000" w:rsidRDefault="00000000" w:rsidRPr="00000000" w14:paraId="000000C5">
            <w:pPr>
              <w:pageBreakBefore w:val="0"/>
              <w:jc w:val="center"/>
              <w:rPr>
                <w:b w:val="1"/>
                <w:sz w:val="20"/>
                <w:szCs w:val="20"/>
              </w:rPr>
            </w:pPr>
            <w:r w:rsidDel="00000000" w:rsidR="00000000" w:rsidRPr="00000000">
              <w:rPr>
                <w:rtl w:val="0"/>
              </w:rPr>
            </w:r>
          </w:p>
          <w:p w:rsidR="00000000" w:rsidDel="00000000" w:rsidP="00000000" w:rsidRDefault="00000000" w:rsidRPr="00000000" w14:paraId="000000C6">
            <w:pPr>
              <w:pageBreakBefore w:val="0"/>
              <w:jc w:val="center"/>
              <w:rPr>
                <w:b w:val="1"/>
                <w:sz w:val="20"/>
                <w:szCs w:val="20"/>
                <w:u w:val="single"/>
              </w:rPr>
            </w:pPr>
            <w:r w:rsidDel="00000000" w:rsidR="00000000" w:rsidRPr="00000000">
              <w:rPr>
                <w:b w:val="1"/>
                <w:sz w:val="20"/>
                <w:szCs w:val="20"/>
                <w:u w:val="single"/>
                <w:rtl w:val="0"/>
              </w:rPr>
              <w:t xml:space="preserve">Gen Ed Office</w:t>
            </w:r>
          </w:p>
          <w:p w:rsidR="00000000" w:rsidDel="00000000" w:rsidP="00000000" w:rsidRDefault="00000000" w:rsidRPr="00000000" w14:paraId="000000C7">
            <w:pPr>
              <w:pageBreakBefore w:val="0"/>
              <w:jc w:val="center"/>
              <w:rPr>
                <w:b w:val="1"/>
                <w:sz w:val="20"/>
                <w:szCs w:val="20"/>
              </w:rPr>
            </w:pPr>
            <w:r w:rsidDel="00000000" w:rsidR="00000000" w:rsidRPr="00000000">
              <w:rPr>
                <w:b w:val="1"/>
                <w:sz w:val="20"/>
                <w:szCs w:val="20"/>
                <w:rtl w:val="0"/>
              </w:rPr>
              <w:t xml:space="preserve">Hokulani Aikau (Director)</w:t>
            </w:r>
          </w:p>
          <w:p w:rsidR="00000000" w:rsidDel="00000000" w:rsidP="00000000" w:rsidRDefault="00000000" w:rsidRPr="00000000" w14:paraId="000000C8">
            <w:pPr>
              <w:pageBreakBefore w:val="0"/>
              <w:jc w:val="center"/>
              <w:rPr>
                <w:b w:val="1"/>
                <w:sz w:val="20"/>
                <w:szCs w:val="20"/>
              </w:rPr>
            </w:pPr>
            <w:r w:rsidDel="00000000" w:rsidR="00000000" w:rsidRPr="00000000">
              <w:rPr>
                <w:b w:val="1"/>
                <w:sz w:val="20"/>
                <w:szCs w:val="20"/>
                <w:rtl w:val="0"/>
              </w:rPr>
              <w:t xml:space="preserve">Wendi Vincent</w:t>
            </w:r>
          </w:p>
          <w:p w:rsidR="00000000" w:rsidDel="00000000" w:rsidP="00000000" w:rsidRDefault="00000000" w:rsidRPr="00000000" w14:paraId="000000C9">
            <w:pPr>
              <w:pageBreakBefore w:val="0"/>
              <w:jc w:val="center"/>
              <w:rPr>
                <w:b w:val="1"/>
                <w:sz w:val="20"/>
                <w:szCs w:val="20"/>
              </w:rPr>
            </w:pPr>
            <w:r w:rsidDel="00000000" w:rsidR="00000000" w:rsidRPr="00000000">
              <w:rPr>
                <w:b w:val="1"/>
                <w:sz w:val="20"/>
                <w:szCs w:val="20"/>
                <w:rtl w:val="0"/>
              </w:rPr>
              <w:t xml:space="preserve">Lisa Fujikawa</w:t>
            </w:r>
          </w:p>
          <w:p w:rsidR="00000000" w:rsidDel="00000000" w:rsidP="00000000" w:rsidRDefault="00000000" w:rsidRPr="00000000" w14:paraId="000000CA">
            <w:pPr>
              <w:pageBreakBefore w:val="0"/>
              <w:jc w:val="center"/>
              <w:rPr>
                <w:b w:val="1"/>
                <w:sz w:val="20"/>
                <w:szCs w:val="20"/>
              </w:rPr>
            </w:pPr>
            <w:r w:rsidDel="00000000" w:rsidR="00000000" w:rsidRPr="00000000">
              <w:rPr>
                <w:b w:val="1"/>
                <w:sz w:val="20"/>
                <w:szCs w:val="20"/>
                <w:rtl w:val="0"/>
              </w:rPr>
              <w:t xml:space="preserve">(2:40)</w:t>
            </w:r>
          </w:p>
          <w:p w:rsidR="00000000" w:rsidDel="00000000" w:rsidP="00000000" w:rsidRDefault="00000000" w:rsidRPr="00000000" w14:paraId="000000CB">
            <w:pPr>
              <w:pageBreakBefore w:val="0"/>
              <w:jc w:val="center"/>
              <w:rPr>
                <w:b w:val="1"/>
                <w:sz w:val="20"/>
                <w:szCs w:val="20"/>
              </w:rPr>
            </w:pPr>
            <w:r w:rsidDel="00000000" w:rsidR="00000000" w:rsidRPr="00000000">
              <w:rPr>
                <w:rtl w:val="0"/>
              </w:rPr>
            </w:r>
          </w:p>
          <w:p w:rsidR="00000000" w:rsidDel="00000000" w:rsidP="00000000" w:rsidRDefault="00000000" w:rsidRPr="00000000" w14:paraId="000000CC">
            <w:pPr>
              <w:pageBreakBefore w:val="0"/>
              <w:jc w:val="center"/>
              <w:rPr>
                <w:b w:val="1"/>
                <w:sz w:val="20"/>
                <w:szCs w:val="20"/>
              </w:rPr>
            </w:pPr>
            <w:r w:rsidDel="00000000" w:rsidR="00000000" w:rsidRPr="00000000">
              <w:rPr>
                <w:rtl w:val="0"/>
              </w:rPr>
            </w:r>
          </w:p>
          <w:p w:rsidR="00000000" w:rsidDel="00000000" w:rsidP="00000000" w:rsidRDefault="00000000" w:rsidRPr="00000000" w14:paraId="000000CD">
            <w:pPr>
              <w:pageBreakBefore w:val="0"/>
              <w:jc w:val="center"/>
              <w:rPr>
                <w:b w:val="1"/>
                <w:sz w:val="20"/>
                <w:szCs w:val="20"/>
              </w:rPr>
            </w:pPr>
            <w:r w:rsidDel="00000000" w:rsidR="00000000" w:rsidRPr="00000000">
              <w:rPr>
                <w:rtl w:val="0"/>
              </w:rPr>
            </w:r>
          </w:p>
          <w:p w:rsidR="00000000" w:rsidDel="00000000" w:rsidP="00000000" w:rsidRDefault="00000000" w:rsidRPr="00000000" w14:paraId="000000CE">
            <w:pPr>
              <w:pageBreakBefore w:val="0"/>
              <w:jc w:val="center"/>
              <w:rPr>
                <w:b w:val="1"/>
                <w:sz w:val="20"/>
                <w:szCs w:val="20"/>
              </w:rPr>
            </w:pPr>
            <w:r w:rsidDel="00000000" w:rsidR="00000000" w:rsidRPr="00000000">
              <w:rPr>
                <w:rtl w:val="0"/>
              </w:rPr>
            </w:r>
          </w:p>
          <w:p w:rsidR="00000000" w:rsidDel="00000000" w:rsidP="00000000" w:rsidRDefault="00000000" w:rsidRPr="00000000" w14:paraId="000000CF">
            <w:pPr>
              <w:pageBreakBefore w:val="0"/>
              <w:jc w:val="center"/>
              <w:rPr>
                <w:b w:val="1"/>
                <w:sz w:val="20"/>
                <w:szCs w:val="20"/>
              </w:rPr>
            </w:pPr>
            <w:r w:rsidDel="00000000" w:rsidR="00000000" w:rsidRPr="00000000">
              <w:rPr>
                <w:rtl w:val="0"/>
              </w:rPr>
            </w:r>
          </w:p>
          <w:p w:rsidR="00000000" w:rsidDel="00000000" w:rsidP="00000000" w:rsidRDefault="00000000" w:rsidRPr="00000000" w14:paraId="000000D0">
            <w:pPr>
              <w:pageBreakBefore w:val="0"/>
              <w:jc w:val="center"/>
              <w:rPr>
                <w:b w:val="1"/>
                <w:sz w:val="20"/>
                <w:szCs w:val="20"/>
              </w:rPr>
            </w:pPr>
            <w:r w:rsidDel="00000000" w:rsidR="00000000" w:rsidRPr="00000000">
              <w:rPr>
                <w:rtl w:val="0"/>
              </w:rPr>
            </w:r>
          </w:p>
          <w:p w:rsidR="00000000" w:rsidDel="00000000" w:rsidP="00000000" w:rsidRDefault="00000000" w:rsidRPr="00000000" w14:paraId="000000D1">
            <w:pPr>
              <w:pageBreakBefore w:val="0"/>
              <w:jc w:val="center"/>
              <w:rPr>
                <w:b w:val="1"/>
                <w:sz w:val="20"/>
                <w:szCs w:val="20"/>
              </w:rPr>
            </w:pPr>
            <w:r w:rsidDel="00000000" w:rsidR="00000000" w:rsidRPr="00000000">
              <w:rPr>
                <w:rtl w:val="0"/>
              </w:rPr>
            </w:r>
          </w:p>
          <w:p w:rsidR="00000000" w:rsidDel="00000000" w:rsidP="00000000" w:rsidRDefault="00000000" w:rsidRPr="00000000" w14:paraId="000000D2">
            <w:pPr>
              <w:pageBreakBefore w:val="0"/>
              <w:jc w:val="center"/>
              <w:rPr>
                <w:b w:val="1"/>
                <w:sz w:val="20"/>
                <w:szCs w:val="20"/>
              </w:rPr>
            </w:pPr>
            <w:r w:rsidDel="00000000" w:rsidR="00000000" w:rsidRPr="00000000">
              <w:rPr>
                <w:rtl w:val="0"/>
              </w:rPr>
            </w:r>
          </w:p>
          <w:p w:rsidR="00000000" w:rsidDel="00000000" w:rsidP="00000000" w:rsidRDefault="00000000" w:rsidRPr="00000000" w14:paraId="000000D3">
            <w:pPr>
              <w:pageBreakBefore w:val="0"/>
              <w:jc w:val="center"/>
              <w:rPr>
                <w:b w:val="1"/>
                <w:sz w:val="20"/>
                <w:szCs w:val="20"/>
              </w:rPr>
            </w:pPr>
            <w:r w:rsidDel="00000000" w:rsidR="00000000" w:rsidRPr="00000000">
              <w:rPr>
                <w:rtl w:val="0"/>
              </w:rPr>
            </w:r>
          </w:p>
          <w:p w:rsidR="00000000" w:rsidDel="00000000" w:rsidP="00000000" w:rsidRDefault="00000000" w:rsidRPr="00000000" w14:paraId="000000D4">
            <w:pPr>
              <w:pageBreakBefore w:val="0"/>
              <w:jc w:val="center"/>
              <w:rPr>
                <w:b w:val="1"/>
                <w:sz w:val="20"/>
                <w:szCs w:val="20"/>
              </w:rPr>
            </w:pPr>
            <w:r w:rsidDel="00000000" w:rsidR="00000000" w:rsidRPr="00000000">
              <w:rPr>
                <w:rtl w:val="0"/>
              </w:rPr>
            </w:r>
          </w:p>
          <w:p w:rsidR="00000000" w:rsidDel="00000000" w:rsidP="00000000" w:rsidRDefault="00000000" w:rsidRPr="00000000" w14:paraId="000000D5">
            <w:pPr>
              <w:pageBreakBefore w:val="0"/>
              <w:jc w:val="center"/>
              <w:rPr>
                <w:b w:val="1"/>
                <w:sz w:val="20"/>
                <w:szCs w:val="20"/>
              </w:rPr>
            </w:pPr>
            <w:r w:rsidDel="00000000" w:rsidR="00000000" w:rsidRPr="00000000">
              <w:rPr>
                <w:rtl w:val="0"/>
              </w:rPr>
            </w:r>
          </w:p>
          <w:p w:rsidR="00000000" w:rsidDel="00000000" w:rsidP="00000000" w:rsidRDefault="00000000" w:rsidRPr="00000000" w14:paraId="000000D6">
            <w:pPr>
              <w:pageBreakBefore w:val="0"/>
              <w:jc w:val="center"/>
              <w:rPr>
                <w:b w:val="1"/>
                <w:sz w:val="20"/>
                <w:szCs w:val="20"/>
              </w:rPr>
            </w:pPr>
            <w:r w:rsidDel="00000000" w:rsidR="00000000" w:rsidRPr="00000000">
              <w:rPr>
                <w:rtl w:val="0"/>
              </w:rPr>
            </w:r>
          </w:p>
          <w:p w:rsidR="00000000" w:rsidDel="00000000" w:rsidP="00000000" w:rsidRDefault="00000000" w:rsidRPr="00000000" w14:paraId="000000D7">
            <w:pPr>
              <w:pageBreakBefore w:val="0"/>
              <w:jc w:val="center"/>
              <w:rPr>
                <w:b w:val="1"/>
                <w:sz w:val="20"/>
                <w:szCs w:val="20"/>
              </w:rPr>
            </w:pPr>
            <w:r w:rsidDel="00000000" w:rsidR="00000000" w:rsidRPr="00000000">
              <w:rPr>
                <w:rtl w:val="0"/>
              </w:rPr>
            </w:r>
          </w:p>
          <w:p w:rsidR="00000000" w:rsidDel="00000000" w:rsidP="00000000" w:rsidRDefault="00000000" w:rsidRPr="00000000" w14:paraId="000000D8">
            <w:pPr>
              <w:pageBreakBefore w:val="0"/>
              <w:jc w:val="center"/>
              <w:rPr>
                <w:b w:val="1"/>
                <w:sz w:val="20"/>
                <w:szCs w:val="20"/>
              </w:rPr>
            </w:pPr>
            <w:r w:rsidDel="00000000" w:rsidR="00000000" w:rsidRPr="00000000">
              <w:rPr>
                <w:rtl w:val="0"/>
              </w:rPr>
            </w:r>
          </w:p>
          <w:p w:rsidR="00000000" w:rsidDel="00000000" w:rsidP="00000000" w:rsidRDefault="00000000" w:rsidRPr="00000000" w14:paraId="000000D9">
            <w:pPr>
              <w:pageBreakBefore w:val="0"/>
              <w:jc w:val="center"/>
              <w:rPr>
                <w:b w:val="1"/>
                <w:sz w:val="20"/>
                <w:szCs w:val="20"/>
              </w:rPr>
            </w:pPr>
            <w:r w:rsidDel="00000000" w:rsidR="00000000" w:rsidRPr="00000000">
              <w:rPr>
                <w:rtl w:val="0"/>
              </w:rPr>
            </w:r>
          </w:p>
          <w:p w:rsidR="00000000" w:rsidDel="00000000" w:rsidP="00000000" w:rsidRDefault="00000000" w:rsidRPr="00000000" w14:paraId="000000DA">
            <w:pPr>
              <w:pageBreakBefore w:val="0"/>
              <w:jc w:val="center"/>
              <w:rPr>
                <w:b w:val="1"/>
                <w:sz w:val="20"/>
                <w:szCs w:val="20"/>
              </w:rPr>
            </w:pPr>
            <w:r w:rsidDel="00000000" w:rsidR="00000000" w:rsidRPr="00000000">
              <w:rPr>
                <w:rtl w:val="0"/>
              </w:rPr>
            </w:r>
          </w:p>
          <w:p w:rsidR="00000000" w:rsidDel="00000000" w:rsidP="00000000" w:rsidRDefault="00000000" w:rsidRPr="00000000" w14:paraId="000000DB">
            <w:pPr>
              <w:pageBreakBefore w:val="0"/>
              <w:jc w:val="center"/>
              <w:rPr>
                <w:b w:val="1"/>
                <w:sz w:val="20"/>
                <w:szCs w:val="20"/>
              </w:rPr>
            </w:pPr>
            <w:r w:rsidDel="00000000" w:rsidR="00000000" w:rsidRPr="00000000">
              <w:rPr>
                <w:rtl w:val="0"/>
              </w:rPr>
            </w:r>
          </w:p>
          <w:p w:rsidR="00000000" w:rsidDel="00000000" w:rsidP="00000000" w:rsidRDefault="00000000" w:rsidRPr="00000000" w14:paraId="000000DC">
            <w:pPr>
              <w:pageBreakBefore w:val="0"/>
              <w:jc w:val="center"/>
              <w:rPr>
                <w:b w:val="1"/>
                <w:sz w:val="20"/>
                <w:szCs w:val="20"/>
              </w:rPr>
            </w:pPr>
            <w:r w:rsidDel="00000000" w:rsidR="00000000" w:rsidRPr="00000000">
              <w:rPr>
                <w:rtl w:val="0"/>
              </w:rPr>
            </w:r>
          </w:p>
          <w:p w:rsidR="00000000" w:rsidDel="00000000" w:rsidP="00000000" w:rsidRDefault="00000000" w:rsidRPr="00000000" w14:paraId="000000DD">
            <w:pPr>
              <w:pageBreakBefore w:val="0"/>
              <w:jc w:val="center"/>
              <w:rPr>
                <w:b w:val="1"/>
                <w:sz w:val="20"/>
                <w:szCs w:val="20"/>
              </w:rPr>
            </w:pPr>
            <w:r w:rsidDel="00000000" w:rsidR="00000000" w:rsidRPr="00000000">
              <w:rPr>
                <w:rtl w:val="0"/>
              </w:rPr>
            </w:r>
          </w:p>
          <w:p w:rsidR="00000000" w:rsidDel="00000000" w:rsidP="00000000" w:rsidRDefault="00000000" w:rsidRPr="00000000" w14:paraId="000000DE">
            <w:pPr>
              <w:pageBreakBefore w:val="0"/>
              <w:jc w:val="center"/>
              <w:rPr>
                <w:b w:val="1"/>
                <w:sz w:val="20"/>
                <w:szCs w:val="20"/>
              </w:rPr>
            </w:pPr>
            <w:r w:rsidDel="00000000" w:rsidR="00000000" w:rsidRPr="00000000">
              <w:rPr>
                <w:rtl w:val="0"/>
              </w:rPr>
            </w:r>
          </w:p>
          <w:p w:rsidR="00000000" w:rsidDel="00000000" w:rsidP="00000000" w:rsidRDefault="00000000" w:rsidRPr="00000000" w14:paraId="000000DF">
            <w:pPr>
              <w:pageBreakBefore w:val="0"/>
              <w:jc w:val="center"/>
              <w:rPr>
                <w:b w:val="1"/>
                <w:sz w:val="20"/>
                <w:szCs w:val="20"/>
              </w:rPr>
            </w:pPr>
            <w:r w:rsidDel="00000000" w:rsidR="00000000" w:rsidRPr="00000000">
              <w:rPr>
                <w:rtl w:val="0"/>
              </w:rPr>
            </w:r>
          </w:p>
          <w:p w:rsidR="00000000" w:rsidDel="00000000" w:rsidP="00000000" w:rsidRDefault="00000000" w:rsidRPr="00000000" w14:paraId="000000E0">
            <w:pPr>
              <w:pageBreakBefore w:val="0"/>
              <w:rPr>
                <w:b w:val="1"/>
                <w:sz w:val="20"/>
                <w:szCs w:val="20"/>
              </w:rPr>
            </w:pPr>
            <w:r w:rsidDel="00000000" w:rsidR="00000000" w:rsidRPr="00000000">
              <w:rPr>
                <w:rtl w:val="0"/>
              </w:rPr>
            </w:r>
          </w:p>
          <w:p w:rsidR="00000000" w:rsidDel="00000000" w:rsidP="00000000" w:rsidRDefault="00000000" w:rsidRPr="00000000" w14:paraId="000000E1">
            <w:pPr>
              <w:pageBreakBefore w:val="0"/>
              <w:rPr>
                <w:b w:val="1"/>
                <w:sz w:val="20"/>
                <w:szCs w:val="20"/>
              </w:rPr>
            </w:pPr>
            <w:r w:rsidDel="00000000" w:rsidR="00000000" w:rsidRPr="00000000">
              <w:rPr>
                <w:rtl w:val="0"/>
              </w:rPr>
            </w:r>
          </w:p>
          <w:p w:rsidR="00000000" w:rsidDel="00000000" w:rsidP="00000000" w:rsidRDefault="00000000" w:rsidRPr="00000000" w14:paraId="000000E2">
            <w:pPr>
              <w:pageBreakBefore w:val="0"/>
              <w:jc w:val="center"/>
              <w:rPr>
                <w:b w:val="1"/>
                <w:sz w:val="20"/>
                <w:szCs w:val="20"/>
              </w:rPr>
            </w:pPr>
            <w:r w:rsidDel="00000000" w:rsidR="00000000" w:rsidRPr="00000000">
              <w:rPr>
                <w:b w:val="1"/>
                <w:sz w:val="20"/>
                <w:szCs w:val="20"/>
                <w:rtl w:val="0"/>
              </w:rPr>
              <w:t xml:space="preserve">Proposed Reorg of Student Housing</w:t>
            </w:r>
          </w:p>
          <w:p w:rsidR="00000000" w:rsidDel="00000000" w:rsidP="00000000" w:rsidRDefault="00000000" w:rsidRPr="00000000" w14:paraId="000000E3">
            <w:pPr>
              <w:pageBreakBefore w:val="0"/>
              <w:jc w:val="center"/>
              <w:rPr>
                <w:b w:val="1"/>
                <w:sz w:val="20"/>
                <w:szCs w:val="20"/>
              </w:rPr>
            </w:pPr>
            <w:r w:rsidDel="00000000" w:rsidR="00000000" w:rsidRPr="00000000">
              <w:rPr>
                <w:b w:val="1"/>
                <w:sz w:val="20"/>
                <w:szCs w:val="20"/>
                <w:rtl w:val="0"/>
              </w:rPr>
              <w:t xml:space="preserve">(3:10)</w:t>
            </w:r>
          </w:p>
          <w:p w:rsidR="00000000" w:rsidDel="00000000" w:rsidP="00000000" w:rsidRDefault="00000000" w:rsidRPr="00000000" w14:paraId="000000E4">
            <w:pPr>
              <w:pageBreakBefore w:val="0"/>
              <w:rPr>
                <w:sz w:val="20"/>
                <w:szCs w:val="20"/>
              </w:rPr>
            </w:pPr>
            <w:r w:rsidDel="00000000" w:rsidR="00000000" w:rsidRPr="00000000">
              <w:rPr>
                <w:rtl w:val="0"/>
              </w:rPr>
            </w:r>
          </w:p>
          <w:p w:rsidR="00000000" w:rsidDel="00000000" w:rsidP="00000000" w:rsidRDefault="00000000" w:rsidRPr="00000000" w14:paraId="000000E5">
            <w:pPr>
              <w:pageBreakBefore w:val="0"/>
              <w:jc w:val="center"/>
              <w:rPr>
                <w:b w:val="1"/>
                <w:sz w:val="20"/>
                <w:szCs w:val="20"/>
              </w:rPr>
            </w:pPr>
            <w:r w:rsidDel="00000000" w:rsidR="00000000" w:rsidRPr="00000000">
              <w:rPr>
                <w:b w:val="1"/>
                <w:sz w:val="20"/>
                <w:szCs w:val="20"/>
                <w:rtl w:val="0"/>
              </w:rPr>
              <w:t xml:space="preserve">Proposed VPRI Reorg</w:t>
            </w:r>
          </w:p>
          <w:p w:rsidR="00000000" w:rsidDel="00000000" w:rsidP="00000000" w:rsidRDefault="00000000" w:rsidRPr="00000000" w14:paraId="000000E6">
            <w:pPr>
              <w:pageBreakBefore w:val="0"/>
              <w:jc w:val="center"/>
              <w:rPr>
                <w:b w:val="1"/>
                <w:sz w:val="20"/>
                <w:szCs w:val="20"/>
              </w:rPr>
            </w:pPr>
            <w:r w:rsidDel="00000000" w:rsidR="00000000" w:rsidRPr="00000000">
              <w:rPr>
                <w:b w:val="1"/>
                <w:sz w:val="20"/>
                <w:szCs w:val="20"/>
                <w:rtl w:val="0"/>
              </w:rPr>
              <w:t xml:space="preserve">(3:15)</w:t>
            </w:r>
          </w:p>
          <w:p w:rsidR="00000000" w:rsidDel="00000000" w:rsidP="00000000" w:rsidRDefault="00000000" w:rsidRPr="00000000" w14:paraId="000000E7">
            <w:pPr>
              <w:pageBreakBefore w:val="0"/>
              <w:jc w:val="center"/>
              <w:rPr>
                <w:b w:val="1"/>
                <w:sz w:val="20"/>
                <w:szCs w:val="20"/>
              </w:rPr>
            </w:pPr>
            <w:r w:rsidDel="00000000" w:rsidR="00000000" w:rsidRPr="00000000">
              <w:rPr>
                <w:rtl w:val="0"/>
              </w:rPr>
            </w:r>
          </w:p>
          <w:p w:rsidR="00000000" w:rsidDel="00000000" w:rsidP="00000000" w:rsidRDefault="00000000" w:rsidRPr="00000000" w14:paraId="000000E8">
            <w:pPr>
              <w:pageBreakBefore w:val="0"/>
              <w:jc w:val="center"/>
              <w:rPr>
                <w:b w:val="1"/>
                <w:sz w:val="20"/>
                <w:szCs w:val="20"/>
              </w:rPr>
            </w:pPr>
            <w:r w:rsidDel="00000000" w:rsidR="00000000" w:rsidRPr="00000000">
              <w:rPr>
                <w:b w:val="1"/>
                <w:sz w:val="20"/>
                <w:szCs w:val="20"/>
                <w:rtl w:val="0"/>
              </w:rPr>
              <w:t xml:space="preserve">Other discussions</w:t>
            </w:r>
          </w:p>
          <w:p w:rsidR="00000000" w:rsidDel="00000000" w:rsidP="00000000" w:rsidRDefault="00000000" w:rsidRPr="00000000" w14:paraId="000000E9">
            <w:pPr>
              <w:pageBreakBefore w:val="0"/>
              <w:rPr>
                <w:b w:val="1"/>
                <w:sz w:val="20"/>
                <w:szCs w:val="20"/>
              </w:rPr>
            </w:pPr>
            <w:r w:rsidDel="00000000" w:rsidR="00000000" w:rsidRPr="00000000">
              <w:rPr>
                <w:rtl w:val="0"/>
              </w:rPr>
            </w:r>
          </w:p>
          <w:p w:rsidR="00000000" w:rsidDel="00000000" w:rsidP="00000000" w:rsidRDefault="00000000" w:rsidRPr="00000000" w14:paraId="000000EA">
            <w:pPr>
              <w:pageBreakBefore w:val="0"/>
              <w:rPr>
                <w:b w:val="1"/>
                <w:sz w:val="20"/>
                <w:szCs w:val="20"/>
              </w:rPr>
            </w:pPr>
            <w:r w:rsidDel="00000000" w:rsidR="00000000" w:rsidRPr="00000000">
              <w:rPr>
                <w:rtl w:val="0"/>
              </w:rPr>
            </w:r>
          </w:p>
          <w:p w:rsidR="00000000" w:rsidDel="00000000" w:rsidP="00000000" w:rsidRDefault="00000000" w:rsidRPr="00000000" w14:paraId="000000EB">
            <w:pPr>
              <w:pageBreakBefore w:val="0"/>
              <w:rPr>
                <w:b w:val="1"/>
                <w:sz w:val="20"/>
                <w:szCs w:val="20"/>
              </w:rPr>
            </w:pPr>
            <w:r w:rsidDel="00000000" w:rsidR="00000000" w:rsidRPr="00000000">
              <w:rPr>
                <w:rtl w:val="0"/>
              </w:rPr>
            </w:r>
          </w:p>
          <w:p w:rsidR="00000000" w:rsidDel="00000000" w:rsidP="00000000" w:rsidRDefault="00000000" w:rsidRPr="00000000" w14:paraId="000000EC">
            <w:pPr>
              <w:pageBreakBefore w:val="0"/>
              <w:rPr>
                <w:b w:val="1"/>
                <w:sz w:val="20"/>
                <w:szCs w:val="20"/>
              </w:rPr>
            </w:pPr>
            <w:r w:rsidDel="00000000" w:rsidR="00000000" w:rsidRPr="00000000">
              <w:rPr>
                <w:rtl w:val="0"/>
              </w:rPr>
            </w:r>
          </w:p>
          <w:p w:rsidR="00000000" w:rsidDel="00000000" w:rsidP="00000000" w:rsidRDefault="00000000" w:rsidRPr="00000000" w14:paraId="000000ED">
            <w:pPr>
              <w:pageBreakBefore w:val="0"/>
              <w:rPr>
                <w:b w:val="1"/>
                <w:sz w:val="20"/>
                <w:szCs w:val="20"/>
              </w:rPr>
            </w:pPr>
            <w:r w:rsidDel="00000000" w:rsidR="00000000" w:rsidRPr="00000000">
              <w:rPr>
                <w:rtl w:val="0"/>
              </w:rPr>
            </w:r>
          </w:p>
          <w:p w:rsidR="00000000" w:rsidDel="00000000" w:rsidP="00000000" w:rsidRDefault="00000000" w:rsidRPr="00000000" w14:paraId="000000EE">
            <w:pPr>
              <w:pageBreakBefore w:val="0"/>
              <w:rPr>
                <w:b w:val="1"/>
                <w:sz w:val="20"/>
                <w:szCs w:val="20"/>
              </w:rPr>
            </w:pPr>
            <w:r w:rsidDel="00000000" w:rsidR="00000000" w:rsidRPr="00000000">
              <w:rPr>
                <w:rtl w:val="0"/>
              </w:rPr>
            </w:r>
          </w:p>
          <w:p w:rsidR="00000000" w:rsidDel="00000000" w:rsidP="00000000" w:rsidRDefault="00000000" w:rsidRPr="00000000" w14:paraId="000000EF">
            <w:pPr>
              <w:pageBreakBefore w:val="0"/>
              <w:rPr>
                <w:b w:val="1"/>
                <w:sz w:val="20"/>
                <w:szCs w:val="20"/>
              </w:rPr>
            </w:pPr>
            <w:r w:rsidDel="00000000" w:rsidR="00000000" w:rsidRPr="00000000">
              <w:rPr>
                <w:rtl w:val="0"/>
              </w:rPr>
            </w:r>
          </w:p>
          <w:p w:rsidR="00000000" w:rsidDel="00000000" w:rsidP="00000000" w:rsidRDefault="00000000" w:rsidRPr="00000000" w14:paraId="000000F0">
            <w:pPr>
              <w:pageBreakBefore w:val="0"/>
              <w:rPr>
                <w:b w:val="1"/>
                <w:sz w:val="20"/>
                <w:szCs w:val="20"/>
              </w:rPr>
            </w:pPr>
            <w:r w:rsidDel="00000000" w:rsidR="00000000" w:rsidRPr="00000000">
              <w:rPr>
                <w:rtl w:val="0"/>
              </w:rPr>
            </w:r>
          </w:p>
          <w:p w:rsidR="00000000" w:rsidDel="00000000" w:rsidP="00000000" w:rsidRDefault="00000000" w:rsidRPr="00000000" w14:paraId="000000F1">
            <w:pPr>
              <w:pageBreakBefore w:val="0"/>
              <w:rPr>
                <w:b w:val="1"/>
                <w:sz w:val="20"/>
                <w:szCs w:val="20"/>
              </w:rPr>
            </w:pPr>
            <w:r w:rsidDel="00000000" w:rsidR="00000000" w:rsidRPr="00000000">
              <w:rPr>
                <w:rtl w:val="0"/>
              </w:rPr>
            </w:r>
          </w:p>
          <w:p w:rsidR="00000000" w:rsidDel="00000000" w:rsidP="00000000" w:rsidRDefault="00000000" w:rsidRPr="00000000" w14:paraId="000000F2">
            <w:pPr>
              <w:pageBreakBefore w:val="0"/>
              <w:rPr>
                <w:b w:val="1"/>
                <w:sz w:val="20"/>
                <w:szCs w:val="20"/>
              </w:rPr>
            </w:pPr>
            <w:r w:rsidDel="00000000" w:rsidR="00000000" w:rsidRPr="00000000">
              <w:rPr>
                <w:rtl w:val="0"/>
              </w:rPr>
            </w:r>
          </w:p>
          <w:p w:rsidR="00000000" w:rsidDel="00000000" w:rsidP="00000000" w:rsidRDefault="00000000" w:rsidRPr="00000000" w14:paraId="000000F3">
            <w:pPr>
              <w:pageBreakBefore w:val="0"/>
              <w:rPr>
                <w:b w:val="1"/>
                <w:sz w:val="20"/>
                <w:szCs w:val="20"/>
              </w:rPr>
            </w:pPr>
            <w:r w:rsidDel="00000000" w:rsidR="00000000" w:rsidRPr="00000000">
              <w:rPr>
                <w:rtl w:val="0"/>
              </w:rPr>
            </w:r>
          </w:p>
          <w:p w:rsidR="00000000" w:rsidDel="00000000" w:rsidP="00000000" w:rsidRDefault="00000000" w:rsidRPr="00000000" w14:paraId="000000F4">
            <w:pPr>
              <w:pageBreakBefore w:val="0"/>
              <w:rPr>
                <w:sz w:val="20"/>
                <w:szCs w:val="20"/>
              </w:rPr>
            </w:pPr>
            <w:r w:rsidDel="00000000" w:rsidR="00000000" w:rsidRPr="00000000">
              <w:rPr>
                <w:rtl w:val="0"/>
              </w:rPr>
            </w:r>
          </w:p>
        </w:tc>
        <w:tc>
          <w:tcPr/>
          <w:p w:rsidR="00000000" w:rsidDel="00000000" w:rsidP="00000000" w:rsidRDefault="00000000" w:rsidRPr="00000000" w14:paraId="000000F5">
            <w:pPr>
              <w:pageBreakBefore w:val="0"/>
              <w:ind w:left="205" w:hanging="205"/>
              <w:rPr>
                <w:sz w:val="20"/>
                <w:szCs w:val="20"/>
              </w:rPr>
            </w:pPr>
            <w:r w:rsidDel="00000000" w:rsidR="00000000" w:rsidRPr="00000000">
              <w:rPr>
                <w:sz w:val="20"/>
                <w:szCs w:val="20"/>
                <w:rtl w:val="0"/>
              </w:rPr>
              <w:t xml:space="preserve">AS has resigned from the SEC and has requested to return to CAB as a member.  </w:t>
            </w:r>
          </w:p>
          <w:p w:rsidR="00000000" w:rsidDel="00000000" w:rsidP="00000000" w:rsidRDefault="00000000" w:rsidRPr="00000000" w14:paraId="000000F6">
            <w:pPr>
              <w:pageBreakBefore w:val="0"/>
              <w:rPr>
                <w:sz w:val="20"/>
                <w:szCs w:val="20"/>
              </w:rPr>
            </w:pPr>
            <w:r w:rsidDel="00000000" w:rsidR="00000000" w:rsidRPr="00000000">
              <w:rPr>
                <w:rtl w:val="0"/>
              </w:rPr>
            </w:r>
          </w:p>
          <w:p w:rsidR="00000000" w:rsidDel="00000000" w:rsidP="00000000" w:rsidRDefault="00000000" w:rsidRPr="00000000" w14:paraId="000000F7">
            <w:pPr>
              <w:pageBreakBefore w:val="0"/>
              <w:ind w:left="205" w:hanging="205"/>
              <w:rPr>
                <w:sz w:val="20"/>
                <w:szCs w:val="20"/>
              </w:rPr>
            </w:pPr>
            <w:r w:rsidDel="00000000" w:rsidR="00000000" w:rsidRPr="00000000">
              <w:rPr>
                <w:sz w:val="20"/>
                <w:szCs w:val="20"/>
                <w:rtl w:val="0"/>
              </w:rPr>
              <w:t xml:space="preserve">BG:  What is your vision for re-organizations and what can CAB and SEC do to facilitate? </w:t>
            </w:r>
          </w:p>
          <w:p w:rsidR="00000000" w:rsidDel="00000000" w:rsidP="00000000" w:rsidRDefault="00000000" w:rsidRPr="00000000" w14:paraId="000000F8">
            <w:pPr>
              <w:pageBreakBefore w:val="0"/>
              <w:ind w:left="205" w:hanging="205"/>
              <w:rPr>
                <w:sz w:val="20"/>
                <w:szCs w:val="20"/>
              </w:rPr>
            </w:pPr>
            <w:r w:rsidDel="00000000" w:rsidR="00000000" w:rsidRPr="00000000">
              <w:rPr>
                <w:sz w:val="20"/>
                <w:szCs w:val="20"/>
                <w:rtl w:val="0"/>
              </w:rPr>
              <w:t xml:space="preserve">Lassner:  There are 4 “Buckets” of reorganizations</w:t>
            </w:r>
          </w:p>
          <w:p w:rsidR="00000000" w:rsidDel="00000000" w:rsidP="00000000" w:rsidRDefault="00000000" w:rsidRPr="00000000" w14:paraId="000000F9">
            <w:pPr>
              <w:pageBreakBefore w:val="0"/>
              <w:ind w:left="205" w:hanging="205"/>
              <w:rPr>
                <w:sz w:val="20"/>
                <w:szCs w:val="20"/>
              </w:rPr>
            </w:pPr>
            <w:r w:rsidDel="00000000" w:rsidR="00000000" w:rsidRPr="00000000">
              <w:rPr>
                <w:rtl w:val="0"/>
              </w:rPr>
            </w:r>
          </w:p>
          <w:p w:rsidR="00000000" w:rsidDel="00000000" w:rsidP="00000000" w:rsidRDefault="00000000" w:rsidRPr="00000000" w14:paraId="000000FA">
            <w:pPr>
              <w:pageBreakBefore w:val="0"/>
              <w:ind w:left="205" w:hanging="205"/>
              <w:rPr>
                <w:sz w:val="20"/>
                <w:szCs w:val="20"/>
              </w:rPr>
            </w:pPr>
            <w:r w:rsidDel="00000000" w:rsidR="00000000" w:rsidRPr="00000000">
              <w:rPr>
                <w:sz w:val="20"/>
                <w:szCs w:val="20"/>
                <w:u w:val="single"/>
                <w:rtl w:val="0"/>
              </w:rPr>
              <w:t xml:space="preserve">Bucket 1: </w:t>
            </w:r>
            <w:r w:rsidDel="00000000" w:rsidR="00000000" w:rsidRPr="00000000">
              <w:rPr>
                <w:sz w:val="20"/>
                <w:szCs w:val="20"/>
                <w:rtl w:val="0"/>
              </w:rPr>
              <w:t xml:space="preserve"> Combining System and Manoa offices.</w:t>
            </w:r>
          </w:p>
          <w:p w:rsidR="00000000" w:rsidDel="00000000" w:rsidP="00000000" w:rsidRDefault="00000000" w:rsidRPr="00000000" w14:paraId="000000FB">
            <w:pPr>
              <w:pageBreakBefore w:val="0"/>
              <w:rPr>
                <w:sz w:val="20"/>
                <w:szCs w:val="20"/>
              </w:rPr>
            </w:pPr>
            <w:r w:rsidDel="00000000" w:rsidR="00000000" w:rsidRPr="00000000">
              <w:rPr>
                <w:sz w:val="20"/>
                <w:szCs w:val="20"/>
                <w:rtl w:val="0"/>
              </w:rPr>
              <w:t xml:space="preserve">The move of UHM Planning and Facilities, and Communications to UH System has occurred and Lassner acknowledges opposition by CAB and UHMFS.  The next planned re-organization is for Human Resources.  </w:t>
            </w:r>
          </w:p>
          <w:p w:rsidR="00000000" w:rsidDel="00000000" w:rsidP="00000000" w:rsidRDefault="00000000" w:rsidRPr="00000000" w14:paraId="000000FC">
            <w:pPr>
              <w:pageBreakBefore w:val="0"/>
              <w:ind w:left="205" w:hanging="205"/>
              <w:rPr>
                <w:sz w:val="20"/>
                <w:szCs w:val="20"/>
              </w:rPr>
            </w:pPr>
            <w:r w:rsidDel="00000000" w:rsidR="00000000" w:rsidRPr="00000000">
              <w:rPr>
                <w:rtl w:val="0"/>
              </w:rPr>
            </w:r>
          </w:p>
          <w:p w:rsidR="00000000" w:rsidDel="00000000" w:rsidP="00000000" w:rsidRDefault="00000000" w:rsidRPr="00000000" w14:paraId="000000FD">
            <w:pPr>
              <w:pageBreakBefore w:val="0"/>
              <w:ind w:left="205" w:hanging="205"/>
              <w:rPr>
                <w:sz w:val="20"/>
                <w:szCs w:val="20"/>
              </w:rPr>
            </w:pPr>
            <w:r w:rsidDel="00000000" w:rsidR="00000000" w:rsidRPr="00000000">
              <w:rPr>
                <w:sz w:val="20"/>
                <w:szCs w:val="20"/>
                <w:u w:val="single"/>
                <w:rtl w:val="0"/>
              </w:rPr>
              <w:t xml:space="preserve">RP</w:t>
            </w:r>
            <w:r w:rsidDel="00000000" w:rsidR="00000000" w:rsidRPr="00000000">
              <w:rPr>
                <w:sz w:val="20"/>
                <w:szCs w:val="20"/>
                <w:rtl w:val="0"/>
              </w:rPr>
              <w:t xml:space="preserve">  What about Human Resources?  </w:t>
            </w:r>
          </w:p>
          <w:p w:rsidR="00000000" w:rsidDel="00000000" w:rsidP="00000000" w:rsidRDefault="00000000" w:rsidRPr="00000000" w14:paraId="000000FE">
            <w:pPr>
              <w:pageBreakBefore w:val="0"/>
              <w:rPr>
                <w:sz w:val="20"/>
                <w:szCs w:val="20"/>
              </w:rPr>
            </w:pPr>
            <w:bookmarkStart w:colFirst="0" w:colLast="0" w:name="_1fob9te" w:id="2"/>
            <w:bookmarkEnd w:id="2"/>
            <w:r w:rsidDel="00000000" w:rsidR="00000000" w:rsidRPr="00000000">
              <w:rPr>
                <w:sz w:val="20"/>
                <w:szCs w:val="20"/>
                <w:rtl w:val="0"/>
              </w:rPr>
              <w:t xml:space="preserve">Lassner:  there will be a single HR office rather than the current two layers.  The BOR has asked how HR can be reorganized to reduce duplication of services, reduce fragmentation and distributed structure.  Includes supportive services, high performance shared services. This re-org will be complex because it involves many unions.  This ends “bucket” 1 of re-orgs.</w:t>
            </w:r>
          </w:p>
          <w:p w:rsidR="00000000" w:rsidDel="00000000" w:rsidP="00000000" w:rsidRDefault="00000000" w:rsidRPr="00000000" w14:paraId="000000FF">
            <w:pPr>
              <w:pageBreakBefore w:val="0"/>
              <w:ind w:left="205" w:hanging="205"/>
              <w:rPr>
                <w:sz w:val="20"/>
                <w:szCs w:val="20"/>
              </w:rPr>
            </w:pPr>
            <w:r w:rsidDel="00000000" w:rsidR="00000000" w:rsidRPr="00000000">
              <w:rPr>
                <w:rtl w:val="0"/>
              </w:rPr>
            </w:r>
          </w:p>
          <w:p w:rsidR="00000000" w:rsidDel="00000000" w:rsidP="00000000" w:rsidRDefault="00000000" w:rsidRPr="00000000" w14:paraId="00000100">
            <w:pPr>
              <w:pageBreakBefore w:val="0"/>
              <w:ind w:left="205" w:hanging="205"/>
              <w:rPr>
                <w:sz w:val="20"/>
                <w:szCs w:val="20"/>
              </w:rPr>
            </w:pPr>
            <w:r w:rsidDel="00000000" w:rsidR="00000000" w:rsidRPr="00000000">
              <w:rPr>
                <w:sz w:val="20"/>
                <w:szCs w:val="20"/>
                <w:u w:val="single"/>
                <w:rtl w:val="0"/>
              </w:rPr>
              <w:t xml:space="preserve">Bucket 4:</w:t>
            </w:r>
            <w:r w:rsidDel="00000000" w:rsidR="00000000" w:rsidRPr="00000000">
              <w:rPr>
                <w:sz w:val="20"/>
                <w:szCs w:val="20"/>
                <w:rtl w:val="0"/>
              </w:rPr>
              <w:t xml:space="preserve"> Iinternal re-org of student housing.  </w:t>
            </w:r>
          </w:p>
          <w:p w:rsidR="00000000" w:rsidDel="00000000" w:rsidP="00000000" w:rsidRDefault="00000000" w:rsidRPr="00000000" w14:paraId="00000101">
            <w:pPr>
              <w:pageBreakBefore w:val="0"/>
              <w:ind w:left="205" w:hanging="205"/>
              <w:rPr>
                <w:sz w:val="20"/>
                <w:szCs w:val="20"/>
              </w:rPr>
            </w:pPr>
            <w:r w:rsidDel="00000000" w:rsidR="00000000" w:rsidRPr="00000000">
              <w:rPr>
                <w:rtl w:val="0"/>
              </w:rPr>
            </w:r>
          </w:p>
          <w:p w:rsidR="00000000" w:rsidDel="00000000" w:rsidP="00000000" w:rsidRDefault="00000000" w:rsidRPr="00000000" w14:paraId="00000102">
            <w:pPr>
              <w:pageBreakBefore w:val="0"/>
              <w:ind w:left="205" w:hanging="205"/>
              <w:rPr>
                <w:sz w:val="20"/>
                <w:szCs w:val="20"/>
              </w:rPr>
            </w:pPr>
            <w:r w:rsidDel="00000000" w:rsidR="00000000" w:rsidRPr="00000000">
              <w:rPr>
                <w:sz w:val="20"/>
                <w:szCs w:val="20"/>
                <w:u w:val="single"/>
                <w:rtl w:val="0"/>
              </w:rPr>
              <w:t xml:space="preserve">Bucket 2:</w:t>
            </w:r>
            <w:r w:rsidDel="00000000" w:rsidR="00000000" w:rsidRPr="00000000">
              <w:rPr>
                <w:sz w:val="20"/>
                <w:szCs w:val="20"/>
                <w:rtl w:val="0"/>
              </w:rPr>
              <w:t xml:space="preserve">  Reorganization of Manoa.  Current structure, dates back to early 2000’s, and is not optimal.  Examples of how current structure is not optimal:</w:t>
            </w:r>
          </w:p>
          <w:p w:rsidR="00000000" w:rsidDel="00000000" w:rsidP="00000000" w:rsidRDefault="00000000" w:rsidRPr="00000000" w14:paraId="00000103">
            <w:pPr>
              <w:pageBreakBefore w:val="0"/>
              <w:ind w:left="435" w:hanging="180"/>
              <w:rPr>
                <w:sz w:val="20"/>
                <w:szCs w:val="20"/>
              </w:rPr>
            </w:pPr>
            <w:r w:rsidDel="00000000" w:rsidR="00000000" w:rsidRPr="00000000">
              <w:rPr>
                <w:sz w:val="20"/>
                <w:szCs w:val="20"/>
                <w:rtl w:val="0"/>
              </w:rPr>
              <w:t xml:space="preserve">Various issues are reported to the Chancellor (travel, IX, LGBTQ…).  </w:t>
            </w:r>
          </w:p>
          <w:p w:rsidR="00000000" w:rsidDel="00000000" w:rsidP="00000000" w:rsidRDefault="00000000" w:rsidRPr="00000000" w14:paraId="00000104">
            <w:pPr>
              <w:pageBreakBefore w:val="0"/>
              <w:ind w:left="435" w:hanging="180"/>
              <w:rPr>
                <w:sz w:val="20"/>
                <w:szCs w:val="20"/>
              </w:rPr>
            </w:pPr>
            <w:r w:rsidDel="00000000" w:rsidR="00000000" w:rsidRPr="00000000">
              <w:rPr>
                <w:sz w:val="20"/>
                <w:szCs w:val="20"/>
                <w:rtl w:val="0"/>
              </w:rPr>
              <w:t xml:space="preserve">The separation between instruction and research is not helpful.  Deans report to 3 different offices: OVCR, OVCAA, Chancellor.  UHM has seen disturbing trend of 5 years of enrollment decline, with each year’s decline becoming larger and currently at 24-25%.  Wants to focus on enrollment improvement in an integrated way.  The team currently analyzing enrollment reports to the 4 different leaders at the vice-chancellors level.  This separation hinders communication and effective implementation of common goals.</w:t>
            </w:r>
          </w:p>
          <w:p w:rsidR="00000000" w:rsidDel="00000000" w:rsidP="00000000" w:rsidRDefault="00000000" w:rsidRPr="00000000" w14:paraId="00000105">
            <w:pPr>
              <w:pageBreakBefore w:val="0"/>
              <w:ind w:left="435" w:hanging="180"/>
              <w:rPr>
                <w:sz w:val="20"/>
                <w:szCs w:val="20"/>
              </w:rPr>
            </w:pPr>
            <w:r w:rsidDel="00000000" w:rsidR="00000000" w:rsidRPr="00000000">
              <w:rPr>
                <w:sz w:val="20"/>
                <w:szCs w:val="20"/>
                <w:rtl w:val="0"/>
              </w:rPr>
              <w:t xml:space="preserve">VC for Students has offices that deal with campus climate, diversity, health, mental health primarily for students, international students but everyone on campus--including faculty and staff--needs to be served in some of these aspects (esp campus climate).  </w:t>
            </w:r>
          </w:p>
          <w:p w:rsidR="00000000" w:rsidDel="00000000" w:rsidP="00000000" w:rsidRDefault="00000000" w:rsidRPr="00000000" w14:paraId="00000106">
            <w:pPr>
              <w:pageBreakBefore w:val="0"/>
              <w:ind w:left="435" w:hanging="180"/>
              <w:rPr>
                <w:sz w:val="20"/>
                <w:szCs w:val="20"/>
              </w:rPr>
            </w:pPr>
            <w:r w:rsidDel="00000000" w:rsidR="00000000" w:rsidRPr="00000000">
              <w:rPr>
                <w:sz w:val="20"/>
                <w:szCs w:val="20"/>
                <w:rtl w:val="0"/>
              </w:rPr>
              <w:t xml:space="preserve">Data:  Organizations who handle data include VCAFO (Cutshaw), VCAA, space, ORS, VCS and these data are not always consistent, or consistently defined.  Need to have these divisions work more closer together.  </w:t>
            </w:r>
          </w:p>
          <w:p w:rsidR="00000000" w:rsidDel="00000000" w:rsidP="00000000" w:rsidRDefault="00000000" w:rsidRPr="00000000" w14:paraId="00000107">
            <w:pPr>
              <w:pageBreakBefore w:val="0"/>
              <w:ind w:left="205" w:hanging="205"/>
              <w:rPr>
                <w:sz w:val="20"/>
                <w:szCs w:val="20"/>
              </w:rPr>
            </w:pPr>
            <w:r w:rsidDel="00000000" w:rsidR="00000000" w:rsidRPr="00000000">
              <w:rPr>
                <w:rtl w:val="0"/>
              </w:rPr>
            </w:r>
          </w:p>
          <w:p w:rsidR="00000000" w:rsidDel="00000000" w:rsidP="00000000" w:rsidRDefault="00000000" w:rsidRPr="00000000" w14:paraId="00000108">
            <w:pPr>
              <w:pageBreakBefore w:val="0"/>
              <w:ind w:left="205" w:hanging="205"/>
              <w:rPr>
                <w:sz w:val="20"/>
                <w:szCs w:val="20"/>
              </w:rPr>
            </w:pPr>
            <w:r w:rsidDel="00000000" w:rsidR="00000000" w:rsidRPr="00000000">
              <w:rPr>
                <w:sz w:val="20"/>
                <w:szCs w:val="20"/>
                <w:u w:val="single"/>
                <w:rtl w:val="0"/>
              </w:rPr>
              <w:t xml:space="preserve">Bucket 3</w:t>
            </w:r>
            <w:r w:rsidDel="00000000" w:rsidR="00000000" w:rsidRPr="00000000">
              <w:rPr>
                <w:sz w:val="20"/>
                <w:szCs w:val="20"/>
                <w:rtl w:val="0"/>
              </w:rPr>
              <w:t xml:space="preserve">  Academic structure of Manoa.  Does the ORU structure still make sense?  Need better integration of instruction with research.  17 different colleges report to Hawaii Hall and that’s too many.  Some schools are smaller than some departments.  </w:t>
            </w:r>
          </w:p>
          <w:p w:rsidR="00000000" w:rsidDel="00000000" w:rsidP="00000000" w:rsidRDefault="00000000" w:rsidRPr="00000000" w14:paraId="00000109">
            <w:pPr>
              <w:pageBreakBefore w:val="0"/>
              <w:ind w:left="435" w:hanging="210"/>
              <w:rPr>
                <w:sz w:val="20"/>
                <w:szCs w:val="20"/>
              </w:rPr>
            </w:pPr>
            <w:r w:rsidDel="00000000" w:rsidR="00000000" w:rsidRPr="00000000">
              <w:rPr>
                <w:sz w:val="20"/>
                <w:szCs w:val="20"/>
                <w:rtl w:val="0"/>
              </w:rPr>
              <w:t xml:space="preserve">Creating opportunities for inspiring programs that will draw more students.  Social sciences (largest college) surveyed their students for desirable degrees: #1 was in Sustainability and #2 Criminology.  What mergers and closures are needed?  What new programs should form?  </w:t>
            </w:r>
          </w:p>
          <w:p w:rsidR="00000000" w:rsidDel="00000000" w:rsidP="00000000" w:rsidRDefault="00000000" w:rsidRPr="00000000" w14:paraId="0000010A">
            <w:pPr>
              <w:pageBreakBefore w:val="0"/>
              <w:ind w:left="435" w:hanging="210"/>
              <w:rPr>
                <w:sz w:val="20"/>
                <w:szCs w:val="20"/>
              </w:rPr>
            </w:pPr>
            <w:r w:rsidDel="00000000" w:rsidR="00000000" w:rsidRPr="00000000">
              <w:rPr>
                <w:sz w:val="20"/>
                <w:szCs w:val="20"/>
                <w:rtl w:val="0"/>
              </w:rPr>
              <w:t xml:space="preserve">Academic programs could become more competitive with more interdisciplinary and team-based.  Travel Industry Management is small.  Shidler is successful.  </w:t>
            </w:r>
          </w:p>
          <w:p w:rsidR="00000000" w:rsidDel="00000000" w:rsidP="00000000" w:rsidRDefault="00000000" w:rsidRPr="00000000" w14:paraId="0000010B">
            <w:pPr>
              <w:pageBreakBefore w:val="0"/>
              <w:ind w:left="435" w:hanging="210"/>
              <w:rPr>
                <w:sz w:val="20"/>
                <w:szCs w:val="20"/>
              </w:rPr>
            </w:pPr>
            <w:r w:rsidDel="00000000" w:rsidR="00000000" w:rsidRPr="00000000">
              <w:rPr>
                <w:sz w:val="20"/>
                <w:szCs w:val="20"/>
                <w:rtl w:val="0"/>
              </w:rPr>
              <w:t xml:space="preserve">Asked about LLL/A&amp;H discussions last year. No response from these Colleges. Meanwhile the interim dean is left wondering whats going to happen.</w:t>
            </w:r>
          </w:p>
          <w:p w:rsidR="00000000" w:rsidDel="00000000" w:rsidP="00000000" w:rsidRDefault="00000000" w:rsidRPr="00000000" w14:paraId="0000010C">
            <w:pPr>
              <w:pageBreakBefore w:val="0"/>
              <w:ind w:left="205" w:hanging="205"/>
              <w:rPr>
                <w:sz w:val="20"/>
                <w:szCs w:val="20"/>
              </w:rPr>
            </w:pPr>
            <w:r w:rsidDel="00000000" w:rsidR="00000000" w:rsidRPr="00000000">
              <w:rPr>
                <w:rtl w:val="0"/>
              </w:rPr>
            </w:r>
          </w:p>
          <w:p w:rsidR="00000000" w:rsidDel="00000000" w:rsidP="00000000" w:rsidRDefault="00000000" w:rsidRPr="00000000" w14:paraId="0000010D">
            <w:pPr>
              <w:pageBreakBefore w:val="0"/>
              <w:ind w:left="205" w:hanging="205"/>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Asks about opposite interpretations of WICHE report: Admin tends to interpret as need for better integration between System and Manoa, but faculty interpret reports as indicating needed more autonomy for UHM.  </w:t>
            </w:r>
          </w:p>
          <w:p w:rsidR="00000000" w:rsidDel="00000000" w:rsidP="00000000" w:rsidRDefault="00000000" w:rsidRPr="00000000" w14:paraId="0000010E">
            <w:pPr>
              <w:pageBreakBefore w:val="0"/>
              <w:ind w:left="205" w:hanging="205"/>
              <w:rPr>
                <w:sz w:val="20"/>
                <w:szCs w:val="20"/>
              </w:rPr>
            </w:pPr>
            <w:r w:rsidDel="00000000" w:rsidR="00000000" w:rsidRPr="00000000">
              <w:rPr>
                <w:rtl w:val="0"/>
              </w:rPr>
            </w:r>
          </w:p>
          <w:p w:rsidR="00000000" w:rsidDel="00000000" w:rsidP="00000000" w:rsidRDefault="00000000" w:rsidRPr="00000000" w14:paraId="0000010F">
            <w:pPr>
              <w:pageBreakBefore w:val="0"/>
              <w:ind w:left="205" w:hanging="205"/>
              <w:rPr>
                <w:sz w:val="20"/>
                <w:szCs w:val="20"/>
              </w:rPr>
            </w:pPr>
            <w:r w:rsidDel="00000000" w:rsidR="00000000" w:rsidRPr="00000000">
              <w:rPr>
                <w:sz w:val="20"/>
                <w:szCs w:val="20"/>
                <w:rtl w:val="0"/>
              </w:rPr>
              <w:t xml:space="preserve">Lassner agrees.  The BOR appoints two positions -- President and BOR Secretary--BOR sees little value in supporting  a (weak) UHM President and strong Chancellors where the President has no control over the Chancellor’s actions.</w:t>
            </w:r>
          </w:p>
          <w:p w:rsidR="00000000" w:rsidDel="00000000" w:rsidP="00000000" w:rsidRDefault="00000000" w:rsidRPr="00000000" w14:paraId="00000110">
            <w:pPr>
              <w:pageBreakBefore w:val="0"/>
              <w:ind w:left="205" w:hanging="205"/>
              <w:rPr>
                <w:sz w:val="20"/>
                <w:szCs w:val="20"/>
              </w:rPr>
            </w:pPr>
            <w:r w:rsidDel="00000000" w:rsidR="00000000" w:rsidRPr="00000000">
              <w:rPr>
                <w:rtl w:val="0"/>
              </w:rPr>
            </w:r>
          </w:p>
          <w:p w:rsidR="00000000" w:rsidDel="00000000" w:rsidP="00000000" w:rsidRDefault="00000000" w:rsidRPr="00000000" w14:paraId="00000111">
            <w:pPr>
              <w:pageBreakBefore w:val="0"/>
              <w:ind w:left="205" w:hanging="205"/>
              <w:rPr>
                <w:sz w:val="20"/>
                <w:szCs w:val="20"/>
              </w:rPr>
            </w:pPr>
            <w:r w:rsidDel="00000000" w:rsidR="00000000" w:rsidRPr="00000000">
              <w:rPr>
                <w:sz w:val="20"/>
                <w:szCs w:val="20"/>
                <w:u w:val="single"/>
                <w:rtl w:val="0"/>
              </w:rPr>
              <w:t xml:space="preserve">RC</w:t>
            </w:r>
            <w:r w:rsidDel="00000000" w:rsidR="00000000" w:rsidRPr="00000000">
              <w:rPr>
                <w:sz w:val="20"/>
                <w:szCs w:val="20"/>
                <w:rtl w:val="0"/>
              </w:rPr>
              <w:t xml:space="preserve"> Describes a case in which ORS was not especially responsive and suggests a Manoa office would better serve Manoa.  He mentions a faculty member who feels like she’s gotten in trouble by going above her school to address problem with ORS.  About combining units:  when TIM moved out of business it did better.  What make sense at the administrative level may not make sense on the ground to students.  </w:t>
            </w:r>
          </w:p>
          <w:p w:rsidR="00000000" w:rsidDel="00000000" w:rsidP="00000000" w:rsidRDefault="00000000" w:rsidRPr="00000000" w14:paraId="00000112">
            <w:pPr>
              <w:pageBreakBefore w:val="0"/>
              <w:ind w:left="205" w:hanging="205"/>
              <w:rPr>
                <w:sz w:val="20"/>
                <w:szCs w:val="20"/>
              </w:rPr>
            </w:pPr>
            <w:r w:rsidDel="00000000" w:rsidR="00000000" w:rsidRPr="00000000">
              <w:rPr>
                <w:rtl w:val="0"/>
              </w:rPr>
            </w:r>
          </w:p>
          <w:p w:rsidR="00000000" w:rsidDel="00000000" w:rsidP="00000000" w:rsidRDefault="00000000" w:rsidRPr="00000000" w14:paraId="00000113">
            <w:pPr>
              <w:pageBreakBefore w:val="0"/>
              <w:ind w:left="205" w:hanging="205"/>
              <w:rPr>
                <w:sz w:val="20"/>
                <w:szCs w:val="20"/>
              </w:rPr>
            </w:pPr>
            <w:r w:rsidDel="00000000" w:rsidR="00000000" w:rsidRPr="00000000">
              <w:rPr>
                <w:sz w:val="20"/>
                <w:szCs w:val="20"/>
                <w:rtl w:val="0"/>
              </w:rPr>
              <w:t xml:space="preserve">Lassner:  Improving ORS services will not automatically happen if it moves to UHM.  Let’s focus on improving ORS. </w:t>
            </w:r>
          </w:p>
          <w:p w:rsidR="00000000" w:rsidDel="00000000" w:rsidP="00000000" w:rsidRDefault="00000000" w:rsidRPr="00000000" w14:paraId="00000114">
            <w:pPr>
              <w:pageBreakBefore w:val="0"/>
              <w:ind w:left="205" w:hanging="205"/>
              <w:rPr>
                <w:sz w:val="20"/>
                <w:szCs w:val="20"/>
              </w:rPr>
            </w:pPr>
            <w:r w:rsidDel="00000000" w:rsidR="00000000" w:rsidRPr="00000000">
              <w:rPr>
                <w:rtl w:val="0"/>
              </w:rPr>
            </w:r>
          </w:p>
          <w:p w:rsidR="00000000" w:rsidDel="00000000" w:rsidP="00000000" w:rsidRDefault="00000000" w:rsidRPr="00000000" w14:paraId="00000115">
            <w:pPr>
              <w:pageBreakBefore w:val="0"/>
              <w:ind w:left="205" w:hanging="205"/>
              <w:rPr>
                <w:sz w:val="20"/>
                <w:szCs w:val="20"/>
              </w:rPr>
            </w:pPr>
            <w:r w:rsidDel="00000000" w:rsidR="00000000" w:rsidRPr="00000000">
              <w:rPr>
                <w:sz w:val="20"/>
                <w:szCs w:val="20"/>
                <w:u w:val="single"/>
                <w:rtl w:val="0"/>
              </w:rPr>
              <w:t xml:space="preserve">AS</w:t>
            </w:r>
            <w:r w:rsidDel="00000000" w:rsidR="00000000" w:rsidRPr="00000000">
              <w:rPr>
                <w:sz w:val="20"/>
                <w:szCs w:val="20"/>
                <w:rtl w:val="0"/>
              </w:rPr>
              <w:t xml:space="preserve">  Notes that in Public Health, reducing to a program is not helpful even if administration costs are saved.   Application for federal grants requires faculty to be part of an accredited School of Public Health so merges must take into consideration opportunity costs.</w:t>
            </w:r>
          </w:p>
          <w:p w:rsidR="00000000" w:rsidDel="00000000" w:rsidP="00000000" w:rsidRDefault="00000000" w:rsidRPr="00000000" w14:paraId="00000116">
            <w:pPr>
              <w:pageBreakBefore w:val="0"/>
              <w:ind w:left="205" w:hanging="205"/>
              <w:rPr>
                <w:sz w:val="20"/>
                <w:szCs w:val="20"/>
              </w:rPr>
            </w:pPr>
            <w:r w:rsidDel="00000000" w:rsidR="00000000" w:rsidRPr="00000000">
              <w:rPr>
                <w:rtl w:val="0"/>
              </w:rPr>
            </w:r>
          </w:p>
          <w:p w:rsidR="00000000" w:rsidDel="00000000" w:rsidP="00000000" w:rsidRDefault="00000000" w:rsidRPr="00000000" w14:paraId="00000117">
            <w:pPr>
              <w:pageBreakBefore w:val="0"/>
              <w:ind w:left="205" w:hanging="205"/>
              <w:rPr>
                <w:sz w:val="20"/>
                <w:szCs w:val="20"/>
              </w:rPr>
            </w:pPr>
            <w:r w:rsidDel="00000000" w:rsidR="00000000" w:rsidRPr="00000000">
              <w:rPr>
                <w:sz w:val="20"/>
                <w:szCs w:val="20"/>
                <w:u w:val="single"/>
                <w:rtl w:val="0"/>
              </w:rPr>
              <w:t xml:space="preserve">GI</w:t>
            </w:r>
            <w:r w:rsidDel="00000000" w:rsidR="00000000" w:rsidRPr="00000000">
              <w:rPr>
                <w:sz w:val="20"/>
                <w:szCs w:val="20"/>
                <w:rtl w:val="0"/>
              </w:rPr>
              <w:t xml:space="preserve">  UHM faculty have concerns that centralizing UHM services with System will weaken UHM’s voice or abilities to address UHM’s specific priorities.   How can you address that?  Lassner: 1980’s the faculty drove the move to combine the System and UHM.  It can work either way and we’ve proven that.  Lassner wants improved services.  </w:t>
            </w:r>
          </w:p>
          <w:p w:rsidR="00000000" w:rsidDel="00000000" w:rsidP="00000000" w:rsidRDefault="00000000" w:rsidRPr="00000000" w14:paraId="00000118">
            <w:pPr>
              <w:pageBreakBefore w:val="0"/>
              <w:ind w:left="205" w:hanging="205"/>
              <w:rPr>
                <w:sz w:val="20"/>
                <w:szCs w:val="20"/>
              </w:rPr>
            </w:pPr>
            <w:r w:rsidDel="00000000" w:rsidR="00000000" w:rsidRPr="00000000">
              <w:rPr>
                <w:rtl w:val="0"/>
              </w:rPr>
            </w:r>
          </w:p>
          <w:p w:rsidR="00000000" w:rsidDel="00000000" w:rsidP="00000000" w:rsidRDefault="00000000" w:rsidRPr="00000000" w14:paraId="00000119">
            <w:pPr>
              <w:pageBreakBefore w:val="0"/>
              <w:ind w:left="205" w:hanging="205"/>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With you and Bruno doing multiple jobs, how can you effectively meet our needs and how can UHMFS assist?  Lassner would appreciate constructive conversations of how to work better together to make these new organizations more effective.  </w:t>
            </w:r>
          </w:p>
          <w:p w:rsidR="00000000" w:rsidDel="00000000" w:rsidP="00000000" w:rsidRDefault="00000000" w:rsidRPr="00000000" w14:paraId="0000011A">
            <w:pPr>
              <w:pageBreakBefore w:val="0"/>
              <w:ind w:left="205" w:hanging="205"/>
              <w:rPr>
                <w:sz w:val="20"/>
                <w:szCs w:val="20"/>
              </w:rPr>
            </w:pPr>
            <w:r w:rsidDel="00000000" w:rsidR="00000000" w:rsidRPr="00000000">
              <w:rPr>
                <w:rtl w:val="0"/>
              </w:rPr>
            </w:r>
          </w:p>
          <w:p w:rsidR="00000000" w:rsidDel="00000000" w:rsidP="00000000" w:rsidRDefault="00000000" w:rsidRPr="00000000" w14:paraId="0000011B">
            <w:pPr>
              <w:pageBreakBefore w:val="0"/>
              <w:ind w:left="205" w:hanging="205"/>
              <w:jc w:val="both"/>
              <w:rPr>
                <w:sz w:val="20"/>
                <w:szCs w:val="20"/>
              </w:rPr>
            </w:pPr>
            <w:r w:rsidDel="00000000" w:rsidR="00000000" w:rsidRPr="00000000">
              <w:rPr>
                <w:sz w:val="20"/>
                <w:szCs w:val="20"/>
                <w:u w:val="single"/>
                <w:rtl w:val="0"/>
              </w:rPr>
              <w:t xml:space="preserve">JI:  </w:t>
            </w:r>
            <w:r w:rsidDel="00000000" w:rsidR="00000000" w:rsidRPr="00000000">
              <w:rPr>
                <w:sz w:val="20"/>
                <w:szCs w:val="20"/>
                <w:rtl w:val="0"/>
              </w:rPr>
              <w:t xml:space="preserve">Are you suggesting we merge 3 VCA offices and vice-chancellors?  Lassner: No, but he wants to reorganize the structure.  The current strawperson proposal is to create 4 offices in UHM:  (1) Executive VC: integrating academics and research into one unit (2) Enrollment management, (3) Student and campus climate, (4) Finance and administration.  </w:t>
            </w:r>
          </w:p>
          <w:p w:rsidR="00000000" w:rsidDel="00000000" w:rsidP="00000000" w:rsidRDefault="00000000" w:rsidRPr="00000000" w14:paraId="0000011C">
            <w:pPr>
              <w:pageBreakBefore w:val="0"/>
              <w:ind w:left="205" w:hanging="205"/>
              <w:jc w:val="both"/>
              <w:rPr>
                <w:sz w:val="20"/>
                <w:szCs w:val="20"/>
              </w:rPr>
            </w:pPr>
            <w:r w:rsidDel="00000000" w:rsidR="00000000" w:rsidRPr="00000000">
              <w:rPr>
                <w:rtl w:val="0"/>
              </w:rPr>
            </w:r>
          </w:p>
          <w:p w:rsidR="00000000" w:rsidDel="00000000" w:rsidP="00000000" w:rsidRDefault="00000000" w:rsidRPr="00000000" w14:paraId="0000011D">
            <w:pPr>
              <w:pageBreakBefore w:val="0"/>
              <w:jc w:val="both"/>
              <w:rPr>
                <w:sz w:val="20"/>
                <w:szCs w:val="20"/>
              </w:rPr>
            </w:pPr>
            <w:r w:rsidDel="00000000" w:rsidR="00000000" w:rsidRPr="00000000">
              <w:rPr>
                <w:rtl w:val="0"/>
              </w:rPr>
            </w:r>
          </w:p>
          <w:p w:rsidR="00000000" w:rsidDel="00000000" w:rsidP="00000000" w:rsidRDefault="00000000" w:rsidRPr="00000000" w14:paraId="0000011E">
            <w:pPr>
              <w:pageBreakBefore w:val="0"/>
              <w:ind w:left="205" w:hanging="205"/>
              <w:jc w:val="both"/>
              <w:rPr>
                <w:sz w:val="20"/>
                <w:szCs w:val="20"/>
              </w:rPr>
            </w:pPr>
            <w:r w:rsidDel="00000000" w:rsidR="00000000" w:rsidRPr="00000000">
              <w:rPr>
                <w:sz w:val="20"/>
                <w:szCs w:val="20"/>
                <w:rtl w:val="0"/>
              </w:rPr>
              <w:t xml:space="preserve">548 responses (nearly 1/3 of UHM faculty) to survey about whether UHM should or should not have an interim chancellor.  </w:t>
            </w:r>
          </w:p>
          <w:p w:rsidR="00000000" w:rsidDel="00000000" w:rsidP="00000000" w:rsidRDefault="00000000" w:rsidRPr="00000000" w14:paraId="0000011F">
            <w:pPr>
              <w:pageBreakBefore w:val="0"/>
              <w:ind w:left="205" w:hanging="205"/>
              <w:jc w:val="both"/>
              <w:rPr>
                <w:sz w:val="20"/>
                <w:szCs w:val="20"/>
              </w:rPr>
            </w:pPr>
            <w:r w:rsidDel="00000000" w:rsidR="00000000" w:rsidRPr="00000000">
              <w:rPr>
                <w:sz w:val="20"/>
                <w:szCs w:val="20"/>
                <w:rtl w:val="0"/>
              </w:rPr>
              <w:t xml:space="preserve">Problems:  Many administrators have responsibilities but little authority.  The 1999 and 2007 WASC reports  point to same issues.</w:t>
            </w:r>
          </w:p>
          <w:p w:rsidR="00000000" w:rsidDel="00000000" w:rsidP="00000000" w:rsidRDefault="00000000" w:rsidRPr="00000000" w14:paraId="00000120">
            <w:pPr>
              <w:pageBreakBefore w:val="0"/>
              <w:ind w:left="205" w:hanging="205"/>
              <w:jc w:val="both"/>
              <w:rPr>
                <w:sz w:val="20"/>
                <w:szCs w:val="20"/>
              </w:rPr>
            </w:pPr>
            <w:r w:rsidDel="00000000" w:rsidR="00000000" w:rsidRPr="00000000">
              <w:rPr>
                <w:sz w:val="20"/>
                <w:szCs w:val="20"/>
                <w:rtl w:val="0"/>
              </w:rPr>
              <w:t xml:space="preserve">Asks that we continue to push the budget model originating from CAB and supported by UHMFS resolution.</w:t>
            </w:r>
          </w:p>
          <w:p w:rsidR="00000000" w:rsidDel="00000000" w:rsidP="00000000" w:rsidRDefault="00000000" w:rsidRPr="00000000" w14:paraId="00000121">
            <w:pPr>
              <w:pageBreakBefore w:val="0"/>
              <w:ind w:left="205" w:hanging="205"/>
              <w:jc w:val="both"/>
              <w:rPr>
                <w:sz w:val="20"/>
                <w:szCs w:val="20"/>
              </w:rPr>
            </w:pPr>
            <w:r w:rsidDel="00000000" w:rsidR="00000000" w:rsidRPr="00000000">
              <w:rPr>
                <w:sz w:val="20"/>
                <w:szCs w:val="20"/>
                <w:rtl w:val="0"/>
              </w:rPr>
              <w:t xml:space="preserve">Current academic finance plan is a revenue-neutral adjustment.  Asks </w:t>
            </w:r>
            <w:r w:rsidDel="00000000" w:rsidR="00000000" w:rsidRPr="00000000">
              <w:rPr>
                <w:sz w:val="20"/>
                <w:szCs w:val="20"/>
                <w:u w:val="single"/>
                <w:rtl w:val="0"/>
              </w:rPr>
              <w:t xml:space="preserve">AS </w:t>
            </w:r>
            <w:r w:rsidDel="00000000" w:rsidR="00000000" w:rsidRPr="00000000">
              <w:rPr>
                <w:sz w:val="20"/>
                <w:szCs w:val="20"/>
                <w:rtl w:val="0"/>
              </w:rPr>
              <w:t xml:space="preserve">to distribute  budget data from retreat of Deans, VCs and Chancellor.  SEC and David Chin will begin running models based on data.  Wants to provide alternative proposals to administration.  Going to visit senators in Shidler Monday 1:30 to help and asks for participants from CAB.</w:t>
            </w:r>
          </w:p>
          <w:p w:rsidR="00000000" w:rsidDel="00000000" w:rsidP="00000000" w:rsidRDefault="00000000" w:rsidRPr="00000000" w14:paraId="00000122">
            <w:pPr>
              <w:pageBreakBefore w:val="0"/>
              <w:ind w:left="205" w:hanging="205"/>
              <w:jc w:val="both"/>
              <w:rPr>
                <w:sz w:val="20"/>
                <w:szCs w:val="20"/>
              </w:rPr>
            </w:pPr>
            <w:r w:rsidDel="00000000" w:rsidR="00000000" w:rsidRPr="00000000">
              <w:rPr>
                <w:sz w:val="20"/>
                <w:szCs w:val="20"/>
                <w:rtl w:val="0"/>
              </w:rPr>
              <w:t xml:space="preserve">Challenges faced by SEC this year motivate changes to UHMFS Bylaws: UHMFS was short of senators, due to natural turn-over and unexpected leaves.  Unusually large number (nearly half) of new members.  Many committees have not been able to make quorum.  </w:t>
            </w:r>
          </w:p>
          <w:p w:rsidR="00000000" w:rsidDel="00000000" w:rsidP="00000000" w:rsidRDefault="00000000" w:rsidRPr="00000000" w14:paraId="00000123">
            <w:pPr>
              <w:pageBreakBefore w:val="0"/>
              <w:ind w:left="205" w:hanging="205"/>
              <w:jc w:val="both"/>
              <w:rPr>
                <w:sz w:val="20"/>
                <w:szCs w:val="20"/>
              </w:rPr>
            </w:pPr>
            <w:r w:rsidDel="00000000" w:rsidR="00000000" w:rsidRPr="00000000">
              <w:rPr>
                <w:sz w:val="20"/>
                <w:szCs w:val="20"/>
                <w:rtl w:val="0"/>
              </w:rPr>
              <w:t xml:space="preserve">List of proposed changes to MFS Bylaws:</w:t>
            </w:r>
          </w:p>
          <w:p w:rsidR="00000000" w:rsidDel="00000000" w:rsidP="00000000" w:rsidRDefault="00000000" w:rsidRPr="00000000" w14:paraId="00000124">
            <w:pPr>
              <w:pageBreakBefore w:val="0"/>
              <w:numPr>
                <w:ilvl w:val="0"/>
                <w:numId w:val="2"/>
              </w:numPr>
              <w:ind w:left="720" w:hanging="360"/>
              <w:jc w:val="both"/>
              <w:rPr>
                <w:sz w:val="20"/>
                <w:szCs w:val="20"/>
              </w:rPr>
            </w:pPr>
            <w:r w:rsidDel="00000000" w:rsidR="00000000" w:rsidRPr="00000000">
              <w:rPr>
                <w:sz w:val="20"/>
                <w:szCs w:val="20"/>
                <w:rtl w:val="0"/>
              </w:rPr>
              <w:t xml:space="preserve">Change 2-year senator terms to 3 years. Requirement of one year off the SEC before running for a second term.</w:t>
            </w:r>
          </w:p>
          <w:p w:rsidR="00000000" w:rsidDel="00000000" w:rsidP="00000000" w:rsidRDefault="00000000" w:rsidRPr="00000000" w14:paraId="00000125">
            <w:pPr>
              <w:pageBreakBefore w:val="0"/>
              <w:numPr>
                <w:ilvl w:val="0"/>
                <w:numId w:val="2"/>
              </w:numPr>
              <w:ind w:left="720" w:hanging="360"/>
              <w:jc w:val="both"/>
              <w:rPr>
                <w:sz w:val="20"/>
                <w:szCs w:val="20"/>
              </w:rPr>
            </w:pPr>
            <w:r w:rsidDel="00000000" w:rsidR="00000000" w:rsidRPr="00000000">
              <w:rPr>
                <w:sz w:val="20"/>
                <w:szCs w:val="20"/>
                <w:rtl w:val="0"/>
              </w:rPr>
              <w:t xml:space="preserve">3-year transition team of Chair in SEC (chair-elect, chair, past chair).  </w:t>
            </w:r>
          </w:p>
          <w:p w:rsidR="00000000" w:rsidDel="00000000" w:rsidP="00000000" w:rsidRDefault="00000000" w:rsidRPr="00000000" w14:paraId="00000126">
            <w:pPr>
              <w:pageBreakBefore w:val="0"/>
              <w:numPr>
                <w:ilvl w:val="0"/>
                <w:numId w:val="2"/>
              </w:numPr>
              <w:ind w:left="720" w:hanging="360"/>
              <w:jc w:val="both"/>
              <w:rPr>
                <w:sz w:val="20"/>
                <w:szCs w:val="20"/>
              </w:rPr>
            </w:pPr>
            <w:r w:rsidDel="00000000" w:rsidR="00000000" w:rsidRPr="00000000">
              <w:rPr>
                <w:sz w:val="20"/>
                <w:szCs w:val="20"/>
                <w:rtl w:val="0"/>
              </w:rPr>
              <w:t xml:space="preserve">Improve communication with college senates.  Most college senates do not have members in MFS. </w:t>
            </w:r>
          </w:p>
          <w:p w:rsidR="00000000" w:rsidDel="00000000" w:rsidP="00000000" w:rsidRDefault="00000000" w:rsidRPr="00000000" w14:paraId="00000127">
            <w:pPr>
              <w:pageBreakBefore w:val="0"/>
              <w:numPr>
                <w:ilvl w:val="0"/>
                <w:numId w:val="2"/>
              </w:numPr>
              <w:ind w:left="720" w:hanging="360"/>
              <w:jc w:val="both"/>
              <w:rPr>
                <w:sz w:val="20"/>
                <w:szCs w:val="20"/>
              </w:rPr>
            </w:pPr>
            <w:r w:rsidDel="00000000" w:rsidR="00000000" w:rsidRPr="00000000">
              <w:rPr>
                <w:sz w:val="20"/>
                <w:szCs w:val="20"/>
                <w:rtl w:val="0"/>
              </w:rPr>
              <w:t xml:space="preserve">Move GEC to be a standing committee based on resolution in 2000</w:t>
            </w:r>
          </w:p>
          <w:p w:rsidR="00000000" w:rsidDel="00000000" w:rsidP="00000000" w:rsidRDefault="00000000" w:rsidRPr="00000000" w14:paraId="00000128">
            <w:pPr>
              <w:pageBreakBefore w:val="0"/>
              <w:numPr>
                <w:ilvl w:val="0"/>
                <w:numId w:val="2"/>
              </w:numPr>
              <w:ind w:left="720" w:hanging="360"/>
              <w:jc w:val="both"/>
              <w:rPr>
                <w:sz w:val="20"/>
                <w:szCs w:val="20"/>
              </w:rPr>
            </w:pPr>
            <w:r w:rsidDel="00000000" w:rsidR="00000000" w:rsidRPr="00000000">
              <w:rPr>
                <w:sz w:val="20"/>
                <w:szCs w:val="20"/>
                <w:rtl w:val="0"/>
              </w:rPr>
              <w:t xml:space="preserve">Don’t limit committee number to 9.  Have committee size reflect work load.  </w:t>
            </w:r>
          </w:p>
          <w:p w:rsidR="00000000" w:rsidDel="00000000" w:rsidP="00000000" w:rsidRDefault="00000000" w:rsidRPr="00000000" w14:paraId="00000129">
            <w:pPr>
              <w:pageBreakBefore w:val="0"/>
              <w:ind w:left="280" w:hanging="270"/>
              <w:jc w:val="both"/>
              <w:rPr>
                <w:sz w:val="20"/>
                <w:szCs w:val="20"/>
              </w:rPr>
            </w:pPr>
            <w:r w:rsidDel="00000000" w:rsidR="00000000" w:rsidRPr="00000000">
              <w:rPr>
                <w:sz w:val="20"/>
                <w:szCs w:val="20"/>
                <w:rtl w:val="0"/>
              </w:rPr>
              <w:t xml:space="preserve">Concern that some senators miss too many committee meetings.  Should there be another rule defining how many excused absences are allowable? </w:t>
            </w:r>
          </w:p>
          <w:p w:rsidR="00000000" w:rsidDel="00000000" w:rsidP="00000000" w:rsidRDefault="00000000" w:rsidRPr="00000000" w14:paraId="0000012A">
            <w:pPr>
              <w:pageBreakBefore w:val="0"/>
              <w:ind w:left="280" w:hanging="270"/>
              <w:jc w:val="both"/>
              <w:rPr>
                <w:sz w:val="20"/>
                <w:szCs w:val="20"/>
              </w:rPr>
            </w:pPr>
            <w:r w:rsidDel="00000000" w:rsidR="00000000" w:rsidRPr="00000000">
              <w:rPr>
                <w:sz w:val="20"/>
                <w:szCs w:val="20"/>
                <w:rtl w:val="0"/>
              </w:rPr>
              <w:t xml:space="preserve">Requests some of the above changes occur in practice soon, and then consider changes to Bylaws next year.   </w:t>
            </w:r>
          </w:p>
          <w:p w:rsidR="00000000" w:rsidDel="00000000" w:rsidP="00000000" w:rsidRDefault="00000000" w:rsidRPr="00000000" w14:paraId="0000012B">
            <w:pPr>
              <w:pageBreakBefore w:val="0"/>
              <w:ind w:left="280" w:hanging="270"/>
              <w:jc w:val="both"/>
              <w:rPr>
                <w:sz w:val="20"/>
                <w:szCs w:val="20"/>
              </w:rPr>
            </w:pPr>
            <w:r w:rsidDel="00000000" w:rsidR="00000000" w:rsidRPr="00000000">
              <w:rPr>
                <w:sz w:val="20"/>
                <w:szCs w:val="20"/>
                <w:rtl w:val="0"/>
              </w:rPr>
              <w:t xml:space="preserve">Plans to let senators know as part of Chair’s Report next week that when they run for elections this March for two years, it may change to 3 years after bylaws are changed. </w:t>
            </w:r>
          </w:p>
          <w:p w:rsidR="00000000" w:rsidDel="00000000" w:rsidP="00000000" w:rsidRDefault="00000000" w:rsidRPr="00000000" w14:paraId="0000012C">
            <w:pPr>
              <w:pageBreakBefore w:val="0"/>
              <w:ind w:left="280" w:hanging="270"/>
              <w:jc w:val="both"/>
              <w:rPr>
                <w:sz w:val="20"/>
                <w:szCs w:val="20"/>
              </w:rPr>
            </w:pPr>
            <w:r w:rsidDel="00000000" w:rsidR="00000000" w:rsidRPr="00000000">
              <w:rPr>
                <w:sz w:val="20"/>
                <w:szCs w:val="20"/>
                <w:u w:val="single"/>
                <w:rtl w:val="0"/>
              </w:rPr>
              <w:t xml:space="preserve">RC </w:t>
            </w:r>
            <w:r w:rsidDel="00000000" w:rsidR="00000000" w:rsidRPr="00000000">
              <w:rPr>
                <w:sz w:val="20"/>
                <w:szCs w:val="20"/>
                <w:rtl w:val="0"/>
              </w:rPr>
              <w:t xml:space="preserve">Would it be better to allow senators to serve three 2-year terms instead of 2 3-year terms?  Worries a 3-year term will dissuade people from running and reduce the pool of those willing.  </w:t>
            </w:r>
          </w:p>
          <w:p w:rsidR="00000000" w:rsidDel="00000000" w:rsidP="00000000" w:rsidRDefault="00000000" w:rsidRPr="00000000" w14:paraId="0000012D">
            <w:pPr>
              <w:pageBreakBefore w:val="0"/>
              <w:ind w:left="280" w:hanging="270"/>
              <w:jc w:val="both"/>
              <w:rPr>
                <w:sz w:val="20"/>
                <w:szCs w:val="20"/>
              </w:rPr>
            </w:pPr>
            <w:r w:rsidDel="00000000" w:rsidR="00000000" w:rsidRPr="00000000">
              <w:rPr>
                <w:sz w:val="20"/>
                <w:szCs w:val="20"/>
                <w:rtl w:val="0"/>
              </w:rPr>
              <w:t xml:space="preserve">Asks for us to let SEC know of our meeting times.  </w:t>
            </w:r>
            <w:r w:rsidDel="00000000" w:rsidR="00000000" w:rsidRPr="00000000">
              <w:rPr>
                <w:sz w:val="20"/>
                <w:szCs w:val="20"/>
                <w:u w:val="single"/>
                <w:rtl w:val="0"/>
              </w:rPr>
              <w:t xml:space="preserve">BG </w:t>
            </w:r>
            <w:r w:rsidDel="00000000" w:rsidR="00000000" w:rsidRPr="00000000">
              <w:rPr>
                <w:sz w:val="20"/>
                <w:szCs w:val="20"/>
                <w:rtl w:val="0"/>
              </w:rPr>
              <w:t xml:space="preserve">agrees. </w:t>
            </w:r>
          </w:p>
          <w:p w:rsidR="00000000" w:rsidDel="00000000" w:rsidP="00000000" w:rsidRDefault="00000000" w:rsidRPr="00000000" w14:paraId="0000012E">
            <w:pPr>
              <w:pageBreakBefore w:val="0"/>
              <w:ind w:left="280" w:hanging="270"/>
              <w:jc w:val="both"/>
              <w:rPr>
                <w:sz w:val="20"/>
                <w:szCs w:val="20"/>
              </w:rPr>
            </w:pPr>
            <w:r w:rsidDel="00000000" w:rsidR="00000000" w:rsidRPr="00000000">
              <w:rPr>
                <w:rtl w:val="0"/>
              </w:rPr>
            </w:r>
          </w:p>
          <w:p w:rsidR="00000000" w:rsidDel="00000000" w:rsidP="00000000" w:rsidRDefault="00000000" w:rsidRPr="00000000" w14:paraId="0000012F">
            <w:pPr>
              <w:pageBreakBefore w:val="0"/>
              <w:jc w:val="both"/>
              <w:rPr>
                <w:sz w:val="20"/>
                <w:szCs w:val="20"/>
              </w:rPr>
            </w:pPr>
            <w:r w:rsidDel="00000000" w:rsidR="00000000" w:rsidRPr="00000000">
              <w:rPr>
                <w:rtl w:val="0"/>
              </w:rPr>
            </w:r>
          </w:p>
          <w:p w:rsidR="00000000" w:rsidDel="00000000" w:rsidP="00000000" w:rsidRDefault="00000000" w:rsidRPr="00000000" w14:paraId="00000130">
            <w:pPr>
              <w:pageBreakBefore w:val="0"/>
              <w:jc w:val="both"/>
              <w:rPr>
                <w:sz w:val="20"/>
                <w:szCs w:val="20"/>
              </w:rPr>
            </w:pPr>
            <w:r w:rsidDel="00000000" w:rsidR="00000000" w:rsidRPr="00000000">
              <w:rPr>
                <w:sz w:val="20"/>
                <w:szCs w:val="20"/>
                <w:rtl w:val="0"/>
              </w:rPr>
              <w:t xml:space="preserve">Stacy Roberts (college of Ed) chair of GEC:  GEC is and has been functioning as a permanent committee not a standing committee.  An important distinction is that permanent committees don’t require 50% of members to be senators.  There are 5 boards reviewing proposals for gen ed classes. GEC and the Gen Ed Office oppose the proposal to make GEC a standing committee;  they were not consulted for this proposal.  Wants any mention of Gen Ed in Bylaws be removed.  GEC was asked to review Gen Ed program by SEC.  They were not appointed until late into the semester because their selection was handled like a standing committee.  The committee is complex and interacts with multiple organizations and addresses multiple roles.  They are now evaluating how Gen Ed *should* fit in the campus structure, and they may conclude that it fits or does not fit as a standing committee of MFS.  </w:t>
            </w:r>
          </w:p>
          <w:p w:rsidR="00000000" w:rsidDel="00000000" w:rsidP="00000000" w:rsidRDefault="00000000" w:rsidRPr="00000000" w14:paraId="00000131">
            <w:pPr>
              <w:pageBreakBefore w:val="0"/>
              <w:jc w:val="both"/>
              <w:rPr>
                <w:sz w:val="20"/>
                <w:szCs w:val="20"/>
              </w:rPr>
            </w:pPr>
            <w:r w:rsidDel="00000000" w:rsidR="00000000" w:rsidRPr="00000000">
              <w:rPr>
                <w:rtl w:val="0"/>
              </w:rPr>
            </w:r>
          </w:p>
          <w:p w:rsidR="00000000" w:rsidDel="00000000" w:rsidP="00000000" w:rsidRDefault="00000000" w:rsidRPr="00000000" w14:paraId="00000132">
            <w:pPr>
              <w:pageBreakBefore w:val="0"/>
              <w:jc w:val="both"/>
              <w:rPr>
                <w:sz w:val="20"/>
                <w:szCs w:val="20"/>
              </w:rPr>
            </w:pPr>
            <w:r w:rsidDel="00000000" w:rsidR="00000000" w:rsidRPr="00000000">
              <w:rPr>
                <w:sz w:val="20"/>
                <w:szCs w:val="20"/>
                <w:u w:val="single"/>
                <w:rtl w:val="0"/>
              </w:rPr>
              <w:t xml:space="preserve">RP</w:t>
            </w:r>
            <w:r w:rsidDel="00000000" w:rsidR="00000000" w:rsidRPr="00000000">
              <w:rPr>
                <w:sz w:val="20"/>
                <w:szCs w:val="20"/>
                <w:rtl w:val="0"/>
              </w:rPr>
              <w:t xml:space="preserve"> Gen Ed was purposely not included in the By-laws. </w:t>
            </w:r>
          </w:p>
          <w:p w:rsidR="00000000" w:rsidDel="00000000" w:rsidP="00000000" w:rsidRDefault="00000000" w:rsidRPr="00000000" w14:paraId="00000133">
            <w:pPr>
              <w:pageBreakBefore w:val="0"/>
              <w:jc w:val="both"/>
              <w:rPr>
                <w:sz w:val="20"/>
                <w:szCs w:val="20"/>
              </w:rPr>
            </w:pPr>
            <w:r w:rsidDel="00000000" w:rsidR="00000000" w:rsidRPr="00000000">
              <w:rPr>
                <w:rtl w:val="0"/>
              </w:rPr>
            </w:r>
          </w:p>
          <w:p w:rsidR="00000000" w:rsidDel="00000000" w:rsidP="00000000" w:rsidRDefault="00000000" w:rsidRPr="00000000" w14:paraId="00000134">
            <w:pPr>
              <w:pageBreakBefore w:val="0"/>
              <w:jc w:val="both"/>
              <w:rPr>
                <w:sz w:val="20"/>
                <w:szCs w:val="20"/>
              </w:rPr>
            </w:pPr>
            <w:r w:rsidDel="00000000" w:rsidR="00000000" w:rsidRPr="00000000">
              <w:rPr>
                <w:sz w:val="20"/>
                <w:szCs w:val="20"/>
                <w:u w:val="single"/>
                <w:rtl w:val="0"/>
              </w:rPr>
              <w:t xml:space="preserve">RP</w:t>
            </w:r>
            <w:r w:rsidDel="00000000" w:rsidR="00000000" w:rsidRPr="00000000">
              <w:rPr>
                <w:sz w:val="20"/>
                <w:szCs w:val="20"/>
                <w:rtl w:val="0"/>
              </w:rPr>
              <w:t xml:space="preserve">  What should CAB do?  Clarify roll of Gen Ed and why it was not made a standing committee.  Doesn’t think there’s a swell of momentum in UHMFS to move forward with the proposal.</w:t>
            </w:r>
          </w:p>
          <w:p w:rsidR="00000000" w:rsidDel="00000000" w:rsidP="00000000" w:rsidRDefault="00000000" w:rsidRPr="00000000" w14:paraId="00000135">
            <w:pPr>
              <w:pageBreakBefore w:val="0"/>
              <w:jc w:val="both"/>
              <w:rPr>
                <w:sz w:val="20"/>
                <w:szCs w:val="20"/>
              </w:rPr>
            </w:pPr>
            <w:r w:rsidDel="00000000" w:rsidR="00000000" w:rsidRPr="00000000">
              <w:rPr>
                <w:rtl w:val="0"/>
              </w:rPr>
            </w:r>
          </w:p>
          <w:p w:rsidR="00000000" w:rsidDel="00000000" w:rsidP="00000000" w:rsidRDefault="00000000" w:rsidRPr="00000000" w14:paraId="00000136">
            <w:pPr>
              <w:pageBreakBefore w:val="0"/>
              <w:jc w:val="both"/>
              <w:rPr>
                <w:sz w:val="20"/>
                <w:szCs w:val="20"/>
              </w:rPr>
            </w:pPr>
            <w:r w:rsidDel="00000000" w:rsidR="00000000" w:rsidRPr="00000000">
              <w:rPr>
                <w:sz w:val="20"/>
                <w:szCs w:val="20"/>
                <w:rtl w:val="0"/>
              </w:rPr>
              <w:t xml:space="preserve">Discussion of roll of Gen Ed was passed in resolution in 2001 and then defined in a document that has been the guiding document posted on the Gen Ed website. It calls the committee a “Standing Committee” but has been functioning as a permanent committee.  </w:t>
            </w:r>
          </w:p>
          <w:p w:rsidR="00000000" w:rsidDel="00000000" w:rsidP="00000000" w:rsidRDefault="00000000" w:rsidRPr="00000000" w14:paraId="00000137">
            <w:pPr>
              <w:pageBreakBefore w:val="0"/>
              <w:jc w:val="both"/>
              <w:rPr>
                <w:sz w:val="20"/>
                <w:szCs w:val="20"/>
              </w:rPr>
            </w:pPr>
            <w:r w:rsidDel="00000000" w:rsidR="00000000" w:rsidRPr="00000000">
              <w:rPr>
                <w:sz w:val="20"/>
                <w:szCs w:val="20"/>
                <w:rtl w:val="0"/>
              </w:rPr>
              <w:t xml:space="preserve">They are requesting that Gen Ed not be mentioned in By laws, allow them to complete the review, and then make a recommendation of how they can best function in UHM.  </w:t>
            </w:r>
          </w:p>
          <w:p w:rsidR="00000000" w:rsidDel="00000000" w:rsidP="00000000" w:rsidRDefault="00000000" w:rsidRPr="00000000" w14:paraId="00000138">
            <w:pPr>
              <w:pageBreakBefore w:val="0"/>
              <w:jc w:val="both"/>
              <w:rPr>
                <w:sz w:val="20"/>
                <w:szCs w:val="20"/>
              </w:rPr>
            </w:pPr>
            <w:r w:rsidDel="00000000" w:rsidR="00000000" w:rsidRPr="00000000">
              <w:rPr>
                <w:rtl w:val="0"/>
              </w:rPr>
            </w:r>
          </w:p>
          <w:p w:rsidR="00000000" w:rsidDel="00000000" w:rsidP="00000000" w:rsidRDefault="00000000" w:rsidRPr="00000000" w14:paraId="00000139">
            <w:pPr>
              <w:pageBreakBefore w:val="0"/>
              <w:jc w:val="both"/>
              <w:rPr>
                <w:sz w:val="20"/>
                <w:szCs w:val="20"/>
              </w:rPr>
            </w:pPr>
            <w:r w:rsidDel="00000000" w:rsidR="00000000" w:rsidRPr="00000000">
              <w:rPr>
                <w:sz w:val="20"/>
                <w:szCs w:val="20"/>
                <w:u w:val="single"/>
                <w:rtl w:val="0"/>
              </w:rPr>
              <w:t xml:space="preserve">Aikau</w:t>
            </w:r>
            <w:r w:rsidDel="00000000" w:rsidR="00000000" w:rsidRPr="00000000">
              <w:rPr>
                <w:sz w:val="20"/>
                <w:szCs w:val="20"/>
                <w:rtl w:val="0"/>
              </w:rPr>
              <w:t xml:space="preserve">:  Expresses numerous concerns about GEC being a standing committee.  e.g., 8 members would be forced turn over next year and that would be bad. </w:t>
            </w:r>
          </w:p>
          <w:p w:rsidR="00000000" w:rsidDel="00000000" w:rsidP="00000000" w:rsidRDefault="00000000" w:rsidRPr="00000000" w14:paraId="0000013A">
            <w:pPr>
              <w:pageBreakBefore w:val="0"/>
              <w:jc w:val="both"/>
              <w:rPr>
                <w:sz w:val="20"/>
                <w:szCs w:val="20"/>
              </w:rPr>
            </w:pPr>
            <w:r w:rsidDel="00000000" w:rsidR="00000000" w:rsidRPr="00000000">
              <w:rPr>
                <w:rtl w:val="0"/>
              </w:rPr>
            </w:r>
          </w:p>
          <w:p w:rsidR="00000000" w:rsidDel="00000000" w:rsidP="00000000" w:rsidRDefault="00000000" w:rsidRPr="00000000" w14:paraId="0000013B">
            <w:pPr>
              <w:pageBreakBefore w:val="0"/>
              <w:jc w:val="both"/>
              <w:rPr>
                <w:sz w:val="20"/>
                <w:szCs w:val="20"/>
              </w:rPr>
            </w:pPr>
            <w:r w:rsidDel="00000000" w:rsidR="00000000" w:rsidRPr="00000000">
              <w:rPr>
                <w:sz w:val="20"/>
                <w:szCs w:val="20"/>
                <w:u w:val="single"/>
                <w:rtl w:val="0"/>
              </w:rPr>
              <w:t xml:space="preserve">Minatodani:</w:t>
            </w:r>
            <w:r w:rsidDel="00000000" w:rsidR="00000000" w:rsidRPr="00000000">
              <w:rPr>
                <w:sz w:val="20"/>
                <w:szCs w:val="20"/>
                <w:rtl w:val="0"/>
              </w:rPr>
              <w:t xml:space="preserve"> Gen Ed can and will provide language for documentation but they request that SEC stop changing Bylaws that impact GenEd as they are currently undergoing program review. .  </w:t>
            </w:r>
          </w:p>
          <w:p w:rsidR="00000000" w:rsidDel="00000000" w:rsidP="00000000" w:rsidRDefault="00000000" w:rsidRPr="00000000" w14:paraId="0000013C">
            <w:pPr>
              <w:pageBreakBefore w:val="0"/>
              <w:jc w:val="both"/>
              <w:rPr>
                <w:sz w:val="20"/>
                <w:szCs w:val="20"/>
              </w:rPr>
            </w:pPr>
            <w:r w:rsidDel="00000000" w:rsidR="00000000" w:rsidRPr="00000000">
              <w:rPr>
                <w:rtl w:val="0"/>
              </w:rPr>
            </w:r>
          </w:p>
          <w:p w:rsidR="00000000" w:rsidDel="00000000" w:rsidP="00000000" w:rsidRDefault="00000000" w:rsidRPr="00000000" w14:paraId="0000013D">
            <w:pPr>
              <w:pageBreakBefore w:val="0"/>
              <w:jc w:val="both"/>
              <w:rPr>
                <w:sz w:val="20"/>
                <w:szCs w:val="20"/>
              </w:rPr>
            </w:pPr>
            <w:r w:rsidDel="00000000" w:rsidR="00000000" w:rsidRPr="00000000">
              <w:rPr>
                <w:rtl w:val="0"/>
              </w:rPr>
            </w:r>
          </w:p>
          <w:p w:rsidR="00000000" w:rsidDel="00000000" w:rsidP="00000000" w:rsidRDefault="00000000" w:rsidRPr="00000000" w14:paraId="0000013E">
            <w:pPr>
              <w:pageBreakBefore w:val="0"/>
              <w:jc w:val="both"/>
              <w:rPr>
                <w:sz w:val="20"/>
                <w:szCs w:val="20"/>
              </w:rPr>
            </w:pPr>
            <w:r w:rsidDel="00000000" w:rsidR="00000000" w:rsidRPr="00000000">
              <w:rPr>
                <w:sz w:val="20"/>
                <w:szCs w:val="20"/>
                <w:rtl w:val="0"/>
              </w:rPr>
              <w:t xml:space="preserve">CAB Vote on Resolution to Endorse SHS reorganization . 8 to approve, 0 against, 0 abstentions</w:t>
            </w:r>
          </w:p>
          <w:p w:rsidR="00000000" w:rsidDel="00000000" w:rsidP="00000000" w:rsidRDefault="00000000" w:rsidRPr="00000000" w14:paraId="0000013F">
            <w:pPr>
              <w:pageBreakBefore w:val="0"/>
              <w:jc w:val="both"/>
              <w:rPr>
                <w:sz w:val="20"/>
                <w:szCs w:val="20"/>
              </w:rPr>
            </w:pPr>
            <w:r w:rsidDel="00000000" w:rsidR="00000000" w:rsidRPr="00000000">
              <w:rPr>
                <w:rtl w:val="0"/>
              </w:rPr>
            </w:r>
          </w:p>
          <w:p w:rsidR="00000000" w:rsidDel="00000000" w:rsidP="00000000" w:rsidRDefault="00000000" w:rsidRPr="00000000" w14:paraId="00000140">
            <w:pPr>
              <w:pageBreakBefore w:val="0"/>
              <w:jc w:val="both"/>
              <w:rPr>
                <w:sz w:val="20"/>
                <w:szCs w:val="20"/>
              </w:rPr>
            </w:pPr>
            <w:r w:rsidDel="00000000" w:rsidR="00000000" w:rsidRPr="00000000">
              <w:rPr>
                <w:rtl w:val="0"/>
              </w:rPr>
            </w:r>
          </w:p>
          <w:p w:rsidR="00000000" w:rsidDel="00000000" w:rsidP="00000000" w:rsidRDefault="00000000" w:rsidRPr="00000000" w14:paraId="00000141">
            <w:pPr>
              <w:pageBreakBefore w:val="0"/>
              <w:jc w:val="both"/>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discusses justification for resolution.  </w:t>
            </w:r>
          </w:p>
          <w:p w:rsidR="00000000" w:rsidDel="00000000" w:rsidP="00000000" w:rsidRDefault="00000000" w:rsidRPr="00000000" w14:paraId="00000142">
            <w:pPr>
              <w:pageBreakBefore w:val="0"/>
              <w:jc w:val="both"/>
              <w:rPr>
                <w:sz w:val="20"/>
                <w:szCs w:val="20"/>
              </w:rPr>
            </w:pPr>
            <w:r w:rsidDel="00000000" w:rsidR="00000000" w:rsidRPr="00000000">
              <w:rPr>
                <w:sz w:val="20"/>
                <w:szCs w:val="20"/>
                <w:rtl w:val="0"/>
              </w:rPr>
              <w:t xml:space="preserve">CAB Vote on VPRI Reorganization to “Endorse with Reservations”:</w:t>
            </w:r>
          </w:p>
          <w:p w:rsidR="00000000" w:rsidDel="00000000" w:rsidP="00000000" w:rsidRDefault="00000000" w:rsidRPr="00000000" w14:paraId="00000143">
            <w:pPr>
              <w:pageBreakBefore w:val="0"/>
              <w:jc w:val="both"/>
              <w:rPr>
                <w:sz w:val="20"/>
                <w:szCs w:val="20"/>
              </w:rPr>
            </w:pPr>
            <w:r w:rsidDel="00000000" w:rsidR="00000000" w:rsidRPr="00000000">
              <w:rPr>
                <w:sz w:val="20"/>
                <w:szCs w:val="20"/>
                <w:rtl w:val="0"/>
              </w:rPr>
              <w:t xml:space="preserve">7 to approve, 0 against, and 1 abstention.</w:t>
            </w:r>
          </w:p>
          <w:p w:rsidR="00000000" w:rsidDel="00000000" w:rsidP="00000000" w:rsidRDefault="00000000" w:rsidRPr="00000000" w14:paraId="00000144">
            <w:pPr>
              <w:pageBreakBefore w:val="0"/>
              <w:jc w:val="both"/>
              <w:rPr>
                <w:sz w:val="20"/>
                <w:szCs w:val="20"/>
              </w:rPr>
            </w:pPr>
            <w:r w:rsidDel="00000000" w:rsidR="00000000" w:rsidRPr="00000000">
              <w:rPr>
                <w:rtl w:val="0"/>
              </w:rPr>
            </w:r>
          </w:p>
          <w:p w:rsidR="00000000" w:rsidDel="00000000" w:rsidP="00000000" w:rsidRDefault="00000000" w:rsidRPr="00000000" w14:paraId="00000145">
            <w:pPr>
              <w:pageBreakBefore w:val="0"/>
              <w:jc w:val="both"/>
              <w:rPr>
                <w:sz w:val="20"/>
                <w:szCs w:val="20"/>
              </w:rPr>
            </w:pPr>
            <w:r w:rsidDel="00000000" w:rsidR="00000000" w:rsidRPr="00000000">
              <w:rPr>
                <w:sz w:val="20"/>
                <w:szCs w:val="20"/>
                <w:u w:val="single"/>
                <w:rtl w:val="0"/>
              </w:rPr>
              <w:t xml:space="preserve">BG</w:t>
            </w:r>
            <w:r w:rsidDel="00000000" w:rsidR="00000000" w:rsidRPr="00000000">
              <w:rPr>
                <w:sz w:val="20"/>
                <w:szCs w:val="20"/>
                <w:rtl w:val="0"/>
              </w:rPr>
              <w:t xml:space="preserve"> should we form subcommittees to address changes in Bylaws? </w:t>
            </w:r>
          </w:p>
          <w:p w:rsidR="00000000" w:rsidDel="00000000" w:rsidP="00000000" w:rsidRDefault="00000000" w:rsidRPr="00000000" w14:paraId="00000146">
            <w:pPr>
              <w:pageBreakBefore w:val="0"/>
              <w:jc w:val="both"/>
              <w:rPr>
                <w:sz w:val="20"/>
                <w:szCs w:val="20"/>
              </w:rPr>
            </w:pPr>
            <w:r w:rsidDel="00000000" w:rsidR="00000000" w:rsidRPr="00000000">
              <w:rPr>
                <w:rtl w:val="0"/>
              </w:rPr>
            </w:r>
          </w:p>
          <w:p w:rsidR="00000000" w:rsidDel="00000000" w:rsidP="00000000" w:rsidRDefault="00000000" w:rsidRPr="00000000" w14:paraId="00000147">
            <w:pPr>
              <w:pageBreakBefore w:val="0"/>
              <w:jc w:val="both"/>
              <w:rPr>
                <w:sz w:val="20"/>
                <w:szCs w:val="20"/>
              </w:rPr>
            </w:pPr>
            <w:r w:rsidDel="00000000" w:rsidR="00000000" w:rsidRPr="00000000">
              <w:rPr>
                <w:sz w:val="20"/>
                <w:szCs w:val="20"/>
                <w:u w:val="single"/>
                <w:rtl w:val="0"/>
              </w:rPr>
              <w:t xml:space="preserve">DV</w:t>
            </w:r>
            <w:r w:rsidDel="00000000" w:rsidR="00000000" w:rsidRPr="00000000">
              <w:rPr>
                <w:sz w:val="20"/>
                <w:szCs w:val="20"/>
                <w:rtl w:val="0"/>
              </w:rPr>
              <w:t xml:space="preserve"> Standard procedure is the first MFS meeting is to review proposed changes; second meeting is to review amendments, and then it is reviewed by the whole Congress.  Suggests we review and prepare for first meeting this Fall.  </w:t>
            </w:r>
          </w:p>
          <w:p w:rsidR="00000000" w:rsidDel="00000000" w:rsidP="00000000" w:rsidRDefault="00000000" w:rsidRPr="00000000" w14:paraId="00000148">
            <w:pPr>
              <w:pageBreakBefore w:val="0"/>
              <w:jc w:val="both"/>
              <w:rPr>
                <w:sz w:val="20"/>
                <w:szCs w:val="20"/>
              </w:rPr>
            </w:pPr>
            <w:r w:rsidDel="00000000" w:rsidR="00000000" w:rsidRPr="00000000">
              <w:rPr>
                <w:rtl w:val="0"/>
              </w:rPr>
            </w:r>
          </w:p>
          <w:p w:rsidR="00000000" w:rsidDel="00000000" w:rsidP="00000000" w:rsidRDefault="00000000" w:rsidRPr="00000000" w14:paraId="00000149">
            <w:pPr>
              <w:pageBreakBefore w:val="0"/>
              <w:jc w:val="both"/>
              <w:rPr>
                <w:sz w:val="20"/>
                <w:szCs w:val="20"/>
              </w:rPr>
            </w:pPr>
            <w:r w:rsidDel="00000000" w:rsidR="00000000" w:rsidRPr="00000000">
              <w:rPr>
                <w:sz w:val="20"/>
                <w:szCs w:val="20"/>
                <w:rtl w:val="0"/>
              </w:rPr>
              <w:t xml:space="preserve">This began with CFS’s interpretations of filling vacancies in the SEC last Fall, and are making suggestions for revisions. </w:t>
            </w:r>
          </w:p>
          <w:p w:rsidR="00000000" w:rsidDel="00000000" w:rsidP="00000000" w:rsidRDefault="00000000" w:rsidRPr="00000000" w14:paraId="0000014A">
            <w:pPr>
              <w:pageBreakBefore w:val="0"/>
              <w:jc w:val="both"/>
              <w:rPr>
                <w:sz w:val="20"/>
                <w:szCs w:val="20"/>
              </w:rPr>
            </w:pPr>
            <w:r w:rsidDel="00000000" w:rsidR="00000000" w:rsidRPr="00000000">
              <w:rPr>
                <w:rtl w:val="0"/>
              </w:rPr>
            </w:r>
          </w:p>
          <w:p w:rsidR="00000000" w:rsidDel="00000000" w:rsidP="00000000" w:rsidRDefault="00000000" w:rsidRPr="00000000" w14:paraId="0000014B">
            <w:pPr>
              <w:pageBreakBefore w:val="0"/>
              <w:jc w:val="both"/>
              <w:rPr>
                <w:sz w:val="20"/>
                <w:szCs w:val="20"/>
              </w:rPr>
            </w:pPr>
            <w:r w:rsidDel="00000000" w:rsidR="00000000" w:rsidRPr="00000000">
              <w:rPr>
                <w:sz w:val="20"/>
                <w:szCs w:val="20"/>
                <w:rtl w:val="0"/>
              </w:rPr>
              <w:t xml:space="preserve">It is agreed that CAB should propose changes to Bylaws this Semester. </w:t>
            </w:r>
          </w:p>
        </w:tc>
        <w:tc>
          <w:tcPr/>
          <w:p w:rsidR="00000000" w:rsidDel="00000000" w:rsidP="00000000" w:rsidRDefault="00000000" w:rsidRPr="00000000" w14:paraId="0000014C">
            <w:pPr>
              <w:pageBreakBefore w:val="0"/>
              <w:rPr>
                <w:b w:val="1"/>
                <w:sz w:val="20"/>
                <w:szCs w:val="20"/>
              </w:rPr>
            </w:pPr>
            <w:r w:rsidDel="00000000" w:rsidR="00000000" w:rsidRPr="00000000">
              <w:rPr>
                <w:rtl w:val="0"/>
              </w:rPr>
            </w:r>
          </w:p>
          <w:p w:rsidR="00000000" w:rsidDel="00000000" w:rsidP="00000000" w:rsidRDefault="00000000" w:rsidRPr="00000000" w14:paraId="0000014D">
            <w:pPr>
              <w:pageBreakBefore w:val="0"/>
              <w:rPr>
                <w:b w:val="1"/>
                <w:sz w:val="20"/>
                <w:szCs w:val="20"/>
              </w:rPr>
            </w:pPr>
            <w:r w:rsidDel="00000000" w:rsidR="00000000" w:rsidRPr="00000000">
              <w:rPr>
                <w:rtl w:val="0"/>
              </w:rPr>
            </w:r>
          </w:p>
          <w:p w:rsidR="00000000" w:rsidDel="00000000" w:rsidP="00000000" w:rsidRDefault="00000000" w:rsidRPr="00000000" w14:paraId="0000014E">
            <w:pPr>
              <w:pageBreakBefore w:val="0"/>
              <w:rPr>
                <w:b w:val="1"/>
                <w:sz w:val="20"/>
                <w:szCs w:val="20"/>
              </w:rPr>
            </w:pPr>
            <w:r w:rsidDel="00000000" w:rsidR="00000000" w:rsidRPr="00000000">
              <w:rPr>
                <w:rtl w:val="0"/>
              </w:rPr>
            </w:r>
          </w:p>
          <w:p w:rsidR="00000000" w:rsidDel="00000000" w:rsidP="00000000" w:rsidRDefault="00000000" w:rsidRPr="00000000" w14:paraId="0000014F">
            <w:pPr>
              <w:pageBreakBefore w:val="0"/>
              <w:rPr>
                <w:b w:val="1"/>
                <w:sz w:val="20"/>
                <w:szCs w:val="20"/>
              </w:rPr>
            </w:pPr>
            <w:r w:rsidDel="00000000" w:rsidR="00000000" w:rsidRPr="00000000">
              <w:rPr>
                <w:rtl w:val="0"/>
              </w:rPr>
            </w:r>
          </w:p>
          <w:p w:rsidR="00000000" w:rsidDel="00000000" w:rsidP="00000000" w:rsidRDefault="00000000" w:rsidRPr="00000000" w14:paraId="00000150">
            <w:pPr>
              <w:pageBreakBefore w:val="0"/>
              <w:rPr>
                <w:b w:val="1"/>
                <w:sz w:val="20"/>
                <w:szCs w:val="20"/>
              </w:rPr>
            </w:pPr>
            <w:r w:rsidDel="00000000" w:rsidR="00000000" w:rsidRPr="00000000">
              <w:rPr>
                <w:rtl w:val="0"/>
              </w:rPr>
            </w:r>
          </w:p>
          <w:p w:rsidR="00000000" w:rsidDel="00000000" w:rsidP="00000000" w:rsidRDefault="00000000" w:rsidRPr="00000000" w14:paraId="00000151">
            <w:pPr>
              <w:pageBreakBefore w:val="0"/>
              <w:rPr>
                <w:b w:val="1"/>
                <w:sz w:val="20"/>
                <w:szCs w:val="20"/>
              </w:rPr>
            </w:pPr>
            <w:r w:rsidDel="00000000" w:rsidR="00000000" w:rsidRPr="00000000">
              <w:rPr>
                <w:rtl w:val="0"/>
              </w:rPr>
            </w:r>
          </w:p>
          <w:p w:rsidR="00000000" w:rsidDel="00000000" w:rsidP="00000000" w:rsidRDefault="00000000" w:rsidRPr="00000000" w14:paraId="00000152">
            <w:pPr>
              <w:pageBreakBefore w:val="0"/>
              <w:rPr>
                <w:b w:val="1"/>
                <w:sz w:val="20"/>
                <w:szCs w:val="20"/>
              </w:rPr>
            </w:pPr>
            <w:r w:rsidDel="00000000" w:rsidR="00000000" w:rsidRPr="00000000">
              <w:rPr>
                <w:rtl w:val="0"/>
              </w:rPr>
            </w:r>
          </w:p>
          <w:p w:rsidR="00000000" w:rsidDel="00000000" w:rsidP="00000000" w:rsidRDefault="00000000" w:rsidRPr="00000000" w14:paraId="00000153">
            <w:pPr>
              <w:pageBreakBefore w:val="0"/>
              <w:rPr>
                <w:b w:val="1"/>
                <w:sz w:val="20"/>
                <w:szCs w:val="20"/>
              </w:rPr>
            </w:pPr>
            <w:r w:rsidDel="00000000" w:rsidR="00000000" w:rsidRPr="00000000">
              <w:rPr>
                <w:rtl w:val="0"/>
              </w:rPr>
            </w:r>
          </w:p>
          <w:p w:rsidR="00000000" w:rsidDel="00000000" w:rsidP="00000000" w:rsidRDefault="00000000" w:rsidRPr="00000000" w14:paraId="00000154">
            <w:pPr>
              <w:pageBreakBefore w:val="0"/>
              <w:rPr>
                <w:b w:val="1"/>
                <w:sz w:val="20"/>
                <w:szCs w:val="20"/>
              </w:rPr>
            </w:pPr>
            <w:r w:rsidDel="00000000" w:rsidR="00000000" w:rsidRPr="00000000">
              <w:rPr>
                <w:rtl w:val="0"/>
              </w:rPr>
            </w:r>
          </w:p>
          <w:p w:rsidR="00000000" w:rsidDel="00000000" w:rsidP="00000000" w:rsidRDefault="00000000" w:rsidRPr="00000000" w14:paraId="00000155">
            <w:pPr>
              <w:pageBreakBefore w:val="0"/>
              <w:rPr>
                <w:b w:val="1"/>
                <w:sz w:val="20"/>
                <w:szCs w:val="20"/>
              </w:rPr>
            </w:pPr>
            <w:r w:rsidDel="00000000" w:rsidR="00000000" w:rsidRPr="00000000">
              <w:rPr>
                <w:rtl w:val="0"/>
              </w:rPr>
            </w:r>
          </w:p>
          <w:p w:rsidR="00000000" w:rsidDel="00000000" w:rsidP="00000000" w:rsidRDefault="00000000" w:rsidRPr="00000000" w14:paraId="00000156">
            <w:pPr>
              <w:pageBreakBefore w:val="0"/>
              <w:rPr>
                <w:b w:val="1"/>
                <w:sz w:val="20"/>
                <w:szCs w:val="20"/>
              </w:rPr>
            </w:pPr>
            <w:r w:rsidDel="00000000" w:rsidR="00000000" w:rsidRPr="00000000">
              <w:rPr>
                <w:rtl w:val="0"/>
              </w:rPr>
            </w:r>
          </w:p>
          <w:p w:rsidR="00000000" w:rsidDel="00000000" w:rsidP="00000000" w:rsidRDefault="00000000" w:rsidRPr="00000000" w14:paraId="00000157">
            <w:pPr>
              <w:pageBreakBefore w:val="0"/>
              <w:rPr>
                <w:b w:val="1"/>
                <w:sz w:val="20"/>
                <w:szCs w:val="20"/>
              </w:rPr>
            </w:pPr>
            <w:r w:rsidDel="00000000" w:rsidR="00000000" w:rsidRPr="00000000">
              <w:rPr>
                <w:rtl w:val="0"/>
              </w:rPr>
            </w:r>
          </w:p>
          <w:p w:rsidR="00000000" w:rsidDel="00000000" w:rsidP="00000000" w:rsidRDefault="00000000" w:rsidRPr="00000000" w14:paraId="00000158">
            <w:pPr>
              <w:pageBreakBefore w:val="0"/>
              <w:rPr>
                <w:b w:val="1"/>
                <w:sz w:val="20"/>
                <w:szCs w:val="20"/>
              </w:rPr>
            </w:pPr>
            <w:r w:rsidDel="00000000" w:rsidR="00000000" w:rsidRPr="00000000">
              <w:rPr>
                <w:rtl w:val="0"/>
              </w:rPr>
            </w:r>
          </w:p>
          <w:p w:rsidR="00000000" w:rsidDel="00000000" w:rsidP="00000000" w:rsidRDefault="00000000" w:rsidRPr="00000000" w14:paraId="00000159">
            <w:pPr>
              <w:pageBreakBefore w:val="0"/>
              <w:rPr>
                <w:b w:val="1"/>
                <w:sz w:val="20"/>
                <w:szCs w:val="20"/>
              </w:rPr>
            </w:pPr>
            <w:r w:rsidDel="00000000" w:rsidR="00000000" w:rsidRPr="00000000">
              <w:rPr>
                <w:rtl w:val="0"/>
              </w:rPr>
            </w:r>
          </w:p>
          <w:p w:rsidR="00000000" w:rsidDel="00000000" w:rsidP="00000000" w:rsidRDefault="00000000" w:rsidRPr="00000000" w14:paraId="0000015A">
            <w:pPr>
              <w:pageBreakBefore w:val="0"/>
              <w:rPr>
                <w:b w:val="1"/>
                <w:sz w:val="20"/>
                <w:szCs w:val="20"/>
              </w:rPr>
            </w:pPr>
            <w:r w:rsidDel="00000000" w:rsidR="00000000" w:rsidRPr="00000000">
              <w:rPr>
                <w:rtl w:val="0"/>
              </w:rPr>
            </w:r>
          </w:p>
          <w:p w:rsidR="00000000" w:rsidDel="00000000" w:rsidP="00000000" w:rsidRDefault="00000000" w:rsidRPr="00000000" w14:paraId="0000015B">
            <w:pPr>
              <w:pageBreakBefore w:val="0"/>
              <w:rPr>
                <w:b w:val="1"/>
                <w:sz w:val="20"/>
                <w:szCs w:val="20"/>
              </w:rPr>
            </w:pPr>
            <w:r w:rsidDel="00000000" w:rsidR="00000000" w:rsidRPr="00000000">
              <w:rPr>
                <w:rtl w:val="0"/>
              </w:rPr>
            </w:r>
          </w:p>
          <w:p w:rsidR="00000000" w:rsidDel="00000000" w:rsidP="00000000" w:rsidRDefault="00000000" w:rsidRPr="00000000" w14:paraId="0000015C">
            <w:pPr>
              <w:pageBreakBefore w:val="0"/>
              <w:rPr>
                <w:b w:val="1"/>
                <w:sz w:val="20"/>
                <w:szCs w:val="20"/>
              </w:rPr>
            </w:pPr>
            <w:r w:rsidDel="00000000" w:rsidR="00000000" w:rsidRPr="00000000">
              <w:rPr>
                <w:rtl w:val="0"/>
              </w:rPr>
            </w:r>
          </w:p>
          <w:p w:rsidR="00000000" w:rsidDel="00000000" w:rsidP="00000000" w:rsidRDefault="00000000" w:rsidRPr="00000000" w14:paraId="0000015D">
            <w:pPr>
              <w:pageBreakBefore w:val="0"/>
              <w:rPr>
                <w:b w:val="1"/>
                <w:sz w:val="20"/>
                <w:szCs w:val="20"/>
              </w:rPr>
            </w:pPr>
            <w:r w:rsidDel="00000000" w:rsidR="00000000" w:rsidRPr="00000000">
              <w:rPr>
                <w:rtl w:val="0"/>
              </w:rPr>
            </w:r>
          </w:p>
          <w:p w:rsidR="00000000" w:rsidDel="00000000" w:rsidP="00000000" w:rsidRDefault="00000000" w:rsidRPr="00000000" w14:paraId="0000015E">
            <w:pPr>
              <w:pageBreakBefore w:val="0"/>
              <w:rPr>
                <w:b w:val="1"/>
                <w:sz w:val="20"/>
                <w:szCs w:val="20"/>
              </w:rPr>
            </w:pPr>
            <w:r w:rsidDel="00000000" w:rsidR="00000000" w:rsidRPr="00000000">
              <w:rPr>
                <w:rtl w:val="0"/>
              </w:rPr>
            </w:r>
          </w:p>
          <w:p w:rsidR="00000000" w:rsidDel="00000000" w:rsidP="00000000" w:rsidRDefault="00000000" w:rsidRPr="00000000" w14:paraId="0000015F">
            <w:pPr>
              <w:pageBreakBefore w:val="0"/>
              <w:rPr>
                <w:b w:val="1"/>
                <w:sz w:val="20"/>
                <w:szCs w:val="20"/>
              </w:rPr>
            </w:pPr>
            <w:r w:rsidDel="00000000" w:rsidR="00000000" w:rsidRPr="00000000">
              <w:rPr>
                <w:rtl w:val="0"/>
              </w:rPr>
            </w:r>
          </w:p>
          <w:p w:rsidR="00000000" w:rsidDel="00000000" w:rsidP="00000000" w:rsidRDefault="00000000" w:rsidRPr="00000000" w14:paraId="00000160">
            <w:pPr>
              <w:pageBreakBefore w:val="0"/>
              <w:rPr>
                <w:b w:val="1"/>
                <w:sz w:val="20"/>
                <w:szCs w:val="20"/>
              </w:rPr>
            </w:pPr>
            <w:r w:rsidDel="00000000" w:rsidR="00000000" w:rsidRPr="00000000">
              <w:rPr>
                <w:rtl w:val="0"/>
              </w:rPr>
            </w:r>
          </w:p>
          <w:p w:rsidR="00000000" w:rsidDel="00000000" w:rsidP="00000000" w:rsidRDefault="00000000" w:rsidRPr="00000000" w14:paraId="00000161">
            <w:pPr>
              <w:pageBreakBefore w:val="0"/>
              <w:rPr>
                <w:b w:val="1"/>
                <w:sz w:val="20"/>
                <w:szCs w:val="20"/>
              </w:rPr>
            </w:pPr>
            <w:r w:rsidDel="00000000" w:rsidR="00000000" w:rsidRPr="00000000">
              <w:rPr>
                <w:rtl w:val="0"/>
              </w:rPr>
            </w:r>
          </w:p>
          <w:p w:rsidR="00000000" w:rsidDel="00000000" w:rsidP="00000000" w:rsidRDefault="00000000" w:rsidRPr="00000000" w14:paraId="00000162">
            <w:pPr>
              <w:pageBreakBefore w:val="0"/>
              <w:rPr>
                <w:b w:val="1"/>
                <w:sz w:val="20"/>
                <w:szCs w:val="20"/>
              </w:rPr>
            </w:pPr>
            <w:r w:rsidDel="00000000" w:rsidR="00000000" w:rsidRPr="00000000">
              <w:rPr>
                <w:rtl w:val="0"/>
              </w:rPr>
            </w:r>
          </w:p>
          <w:p w:rsidR="00000000" w:rsidDel="00000000" w:rsidP="00000000" w:rsidRDefault="00000000" w:rsidRPr="00000000" w14:paraId="00000163">
            <w:pPr>
              <w:pageBreakBefore w:val="0"/>
              <w:rPr>
                <w:b w:val="1"/>
                <w:sz w:val="20"/>
                <w:szCs w:val="20"/>
              </w:rPr>
            </w:pPr>
            <w:r w:rsidDel="00000000" w:rsidR="00000000" w:rsidRPr="00000000">
              <w:rPr>
                <w:rtl w:val="0"/>
              </w:rPr>
            </w:r>
          </w:p>
          <w:p w:rsidR="00000000" w:rsidDel="00000000" w:rsidP="00000000" w:rsidRDefault="00000000" w:rsidRPr="00000000" w14:paraId="00000164">
            <w:pPr>
              <w:pageBreakBefore w:val="0"/>
              <w:rPr>
                <w:b w:val="1"/>
                <w:sz w:val="20"/>
                <w:szCs w:val="20"/>
              </w:rPr>
            </w:pPr>
            <w:r w:rsidDel="00000000" w:rsidR="00000000" w:rsidRPr="00000000">
              <w:rPr>
                <w:rtl w:val="0"/>
              </w:rPr>
            </w:r>
          </w:p>
          <w:p w:rsidR="00000000" w:rsidDel="00000000" w:rsidP="00000000" w:rsidRDefault="00000000" w:rsidRPr="00000000" w14:paraId="00000165">
            <w:pPr>
              <w:pageBreakBefore w:val="0"/>
              <w:rPr>
                <w:b w:val="1"/>
                <w:sz w:val="20"/>
                <w:szCs w:val="20"/>
              </w:rPr>
            </w:pPr>
            <w:r w:rsidDel="00000000" w:rsidR="00000000" w:rsidRPr="00000000">
              <w:rPr>
                <w:rtl w:val="0"/>
              </w:rPr>
            </w:r>
          </w:p>
          <w:p w:rsidR="00000000" w:rsidDel="00000000" w:rsidP="00000000" w:rsidRDefault="00000000" w:rsidRPr="00000000" w14:paraId="00000166">
            <w:pPr>
              <w:pageBreakBefore w:val="0"/>
              <w:rPr>
                <w:b w:val="1"/>
                <w:sz w:val="20"/>
                <w:szCs w:val="20"/>
              </w:rPr>
            </w:pPr>
            <w:r w:rsidDel="00000000" w:rsidR="00000000" w:rsidRPr="00000000">
              <w:rPr>
                <w:rtl w:val="0"/>
              </w:rPr>
            </w:r>
          </w:p>
          <w:p w:rsidR="00000000" w:rsidDel="00000000" w:rsidP="00000000" w:rsidRDefault="00000000" w:rsidRPr="00000000" w14:paraId="00000167">
            <w:pPr>
              <w:pageBreakBefore w:val="0"/>
              <w:rPr>
                <w:b w:val="1"/>
                <w:sz w:val="20"/>
                <w:szCs w:val="20"/>
              </w:rPr>
            </w:pPr>
            <w:r w:rsidDel="00000000" w:rsidR="00000000" w:rsidRPr="00000000">
              <w:rPr>
                <w:rtl w:val="0"/>
              </w:rPr>
            </w:r>
          </w:p>
          <w:p w:rsidR="00000000" w:rsidDel="00000000" w:rsidP="00000000" w:rsidRDefault="00000000" w:rsidRPr="00000000" w14:paraId="00000168">
            <w:pPr>
              <w:pageBreakBefore w:val="0"/>
              <w:rPr>
                <w:b w:val="1"/>
                <w:sz w:val="20"/>
                <w:szCs w:val="20"/>
              </w:rPr>
            </w:pPr>
            <w:r w:rsidDel="00000000" w:rsidR="00000000" w:rsidRPr="00000000">
              <w:rPr>
                <w:rtl w:val="0"/>
              </w:rPr>
            </w:r>
          </w:p>
          <w:p w:rsidR="00000000" w:rsidDel="00000000" w:rsidP="00000000" w:rsidRDefault="00000000" w:rsidRPr="00000000" w14:paraId="00000169">
            <w:pPr>
              <w:pageBreakBefore w:val="0"/>
              <w:rPr>
                <w:b w:val="1"/>
                <w:sz w:val="20"/>
                <w:szCs w:val="20"/>
              </w:rPr>
            </w:pPr>
            <w:r w:rsidDel="00000000" w:rsidR="00000000" w:rsidRPr="00000000">
              <w:rPr>
                <w:rtl w:val="0"/>
              </w:rPr>
            </w:r>
          </w:p>
          <w:p w:rsidR="00000000" w:rsidDel="00000000" w:rsidP="00000000" w:rsidRDefault="00000000" w:rsidRPr="00000000" w14:paraId="0000016A">
            <w:pPr>
              <w:pageBreakBefore w:val="0"/>
              <w:rPr>
                <w:b w:val="1"/>
                <w:sz w:val="20"/>
                <w:szCs w:val="20"/>
              </w:rPr>
            </w:pPr>
            <w:r w:rsidDel="00000000" w:rsidR="00000000" w:rsidRPr="00000000">
              <w:rPr>
                <w:rtl w:val="0"/>
              </w:rPr>
            </w:r>
          </w:p>
          <w:p w:rsidR="00000000" w:rsidDel="00000000" w:rsidP="00000000" w:rsidRDefault="00000000" w:rsidRPr="00000000" w14:paraId="0000016B">
            <w:pPr>
              <w:pageBreakBefore w:val="0"/>
              <w:rPr>
                <w:b w:val="1"/>
                <w:sz w:val="20"/>
                <w:szCs w:val="20"/>
              </w:rPr>
            </w:pPr>
            <w:r w:rsidDel="00000000" w:rsidR="00000000" w:rsidRPr="00000000">
              <w:rPr>
                <w:rtl w:val="0"/>
              </w:rPr>
            </w:r>
          </w:p>
          <w:p w:rsidR="00000000" w:rsidDel="00000000" w:rsidP="00000000" w:rsidRDefault="00000000" w:rsidRPr="00000000" w14:paraId="0000016C">
            <w:pPr>
              <w:pageBreakBefore w:val="0"/>
              <w:rPr>
                <w:b w:val="1"/>
                <w:sz w:val="20"/>
                <w:szCs w:val="20"/>
              </w:rPr>
            </w:pPr>
            <w:r w:rsidDel="00000000" w:rsidR="00000000" w:rsidRPr="00000000">
              <w:rPr>
                <w:rtl w:val="0"/>
              </w:rPr>
            </w:r>
          </w:p>
          <w:p w:rsidR="00000000" w:rsidDel="00000000" w:rsidP="00000000" w:rsidRDefault="00000000" w:rsidRPr="00000000" w14:paraId="0000016D">
            <w:pPr>
              <w:pageBreakBefore w:val="0"/>
              <w:rPr>
                <w:b w:val="1"/>
                <w:sz w:val="20"/>
                <w:szCs w:val="20"/>
              </w:rPr>
            </w:pPr>
            <w:r w:rsidDel="00000000" w:rsidR="00000000" w:rsidRPr="00000000">
              <w:rPr>
                <w:rtl w:val="0"/>
              </w:rPr>
            </w:r>
          </w:p>
          <w:p w:rsidR="00000000" w:rsidDel="00000000" w:rsidP="00000000" w:rsidRDefault="00000000" w:rsidRPr="00000000" w14:paraId="0000016E">
            <w:pPr>
              <w:pageBreakBefore w:val="0"/>
              <w:rPr>
                <w:b w:val="1"/>
                <w:sz w:val="20"/>
                <w:szCs w:val="20"/>
              </w:rPr>
            </w:pPr>
            <w:r w:rsidDel="00000000" w:rsidR="00000000" w:rsidRPr="00000000">
              <w:rPr>
                <w:rtl w:val="0"/>
              </w:rPr>
            </w:r>
          </w:p>
          <w:p w:rsidR="00000000" w:rsidDel="00000000" w:rsidP="00000000" w:rsidRDefault="00000000" w:rsidRPr="00000000" w14:paraId="0000016F">
            <w:pPr>
              <w:pageBreakBefore w:val="0"/>
              <w:rPr>
                <w:b w:val="1"/>
                <w:sz w:val="20"/>
                <w:szCs w:val="20"/>
              </w:rPr>
            </w:pPr>
            <w:r w:rsidDel="00000000" w:rsidR="00000000" w:rsidRPr="00000000">
              <w:rPr>
                <w:rtl w:val="0"/>
              </w:rPr>
            </w:r>
          </w:p>
          <w:p w:rsidR="00000000" w:rsidDel="00000000" w:rsidP="00000000" w:rsidRDefault="00000000" w:rsidRPr="00000000" w14:paraId="00000170">
            <w:pPr>
              <w:pageBreakBefore w:val="0"/>
              <w:rPr>
                <w:b w:val="1"/>
                <w:sz w:val="20"/>
                <w:szCs w:val="20"/>
              </w:rPr>
            </w:pPr>
            <w:r w:rsidDel="00000000" w:rsidR="00000000" w:rsidRPr="00000000">
              <w:rPr>
                <w:rtl w:val="0"/>
              </w:rPr>
            </w:r>
          </w:p>
          <w:p w:rsidR="00000000" w:rsidDel="00000000" w:rsidP="00000000" w:rsidRDefault="00000000" w:rsidRPr="00000000" w14:paraId="00000171">
            <w:pPr>
              <w:pageBreakBefore w:val="0"/>
              <w:rPr>
                <w:b w:val="1"/>
                <w:sz w:val="20"/>
                <w:szCs w:val="20"/>
              </w:rPr>
            </w:pPr>
            <w:r w:rsidDel="00000000" w:rsidR="00000000" w:rsidRPr="00000000">
              <w:rPr>
                <w:rtl w:val="0"/>
              </w:rPr>
            </w:r>
          </w:p>
          <w:p w:rsidR="00000000" w:rsidDel="00000000" w:rsidP="00000000" w:rsidRDefault="00000000" w:rsidRPr="00000000" w14:paraId="00000172">
            <w:pPr>
              <w:pageBreakBefore w:val="0"/>
              <w:rPr>
                <w:b w:val="1"/>
                <w:sz w:val="20"/>
                <w:szCs w:val="20"/>
              </w:rPr>
            </w:pPr>
            <w:r w:rsidDel="00000000" w:rsidR="00000000" w:rsidRPr="00000000">
              <w:rPr>
                <w:rtl w:val="0"/>
              </w:rPr>
            </w:r>
          </w:p>
          <w:p w:rsidR="00000000" w:rsidDel="00000000" w:rsidP="00000000" w:rsidRDefault="00000000" w:rsidRPr="00000000" w14:paraId="00000173">
            <w:pPr>
              <w:pageBreakBefore w:val="0"/>
              <w:rPr>
                <w:b w:val="1"/>
                <w:sz w:val="20"/>
                <w:szCs w:val="20"/>
              </w:rPr>
            </w:pPr>
            <w:r w:rsidDel="00000000" w:rsidR="00000000" w:rsidRPr="00000000">
              <w:rPr>
                <w:rtl w:val="0"/>
              </w:rPr>
            </w:r>
          </w:p>
          <w:p w:rsidR="00000000" w:rsidDel="00000000" w:rsidP="00000000" w:rsidRDefault="00000000" w:rsidRPr="00000000" w14:paraId="00000174">
            <w:pPr>
              <w:pageBreakBefore w:val="0"/>
              <w:rPr>
                <w:b w:val="1"/>
                <w:sz w:val="20"/>
                <w:szCs w:val="20"/>
              </w:rPr>
            </w:pPr>
            <w:r w:rsidDel="00000000" w:rsidR="00000000" w:rsidRPr="00000000">
              <w:rPr>
                <w:rtl w:val="0"/>
              </w:rPr>
            </w:r>
          </w:p>
          <w:p w:rsidR="00000000" w:rsidDel="00000000" w:rsidP="00000000" w:rsidRDefault="00000000" w:rsidRPr="00000000" w14:paraId="00000175">
            <w:pPr>
              <w:pageBreakBefore w:val="0"/>
              <w:rPr>
                <w:b w:val="1"/>
                <w:sz w:val="20"/>
                <w:szCs w:val="20"/>
              </w:rPr>
            </w:pPr>
            <w:r w:rsidDel="00000000" w:rsidR="00000000" w:rsidRPr="00000000">
              <w:rPr>
                <w:rtl w:val="0"/>
              </w:rPr>
            </w:r>
          </w:p>
          <w:p w:rsidR="00000000" w:rsidDel="00000000" w:rsidP="00000000" w:rsidRDefault="00000000" w:rsidRPr="00000000" w14:paraId="00000176">
            <w:pPr>
              <w:pageBreakBefore w:val="0"/>
              <w:rPr>
                <w:b w:val="1"/>
                <w:sz w:val="20"/>
                <w:szCs w:val="20"/>
              </w:rPr>
            </w:pPr>
            <w:r w:rsidDel="00000000" w:rsidR="00000000" w:rsidRPr="00000000">
              <w:rPr>
                <w:rtl w:val="0"/>
              </w:rPr>
            </w:r>
          </w:p>
          <w:p w:rsidR="00000000" w:rsidDel="00000000" w:rsidP="00000000" w:rsidRDefault="00000000" w:rsidRPr="00000000" w14:paraId="00000177">
            <w:pPr>
              <w:pageBreakBefore w:val="0"/>
              <w:rPr>
                <w:b w:val="1"/>
                <w:sz w:val="20"/>
                <w:szCs w:val="20"/>
              </w:rPr>
            </w:pPr>
            <w:r w:rsidDel="00000000" w:rsidR="00000000" w:rsidRPr="00000000">
              <w:rPr>
                <w:rtl w:val="0"/>
              </w:rPr>
            </w:r>
          </w:p>
          <w:p w:rsidR="00000000" w:rsidDel="00000000" w:rsidP="00000000" w:rsidRDefault="00000000" w:rsidRPr="00000000" w14:paraId="00000178">
            <w:pPr>
              <w:pageBreakBefore w:val="0"/>
              <w:rPr>
                <w:b w:val="1"/>
                <w:sz w:val="20"/>
                <w:szCs w:val="20"/>
              </w:rPr>
            </w:pPr>
            <w:r w:rsidDel="00000000" w:rsidR="00000000" w:rsidRPr="00000000">
              <w:rPr>
                <w:rtl w:val="0"/>
              </w:rPr>
            </w:r>
          </w:p>
          <w:p w:rsidR="00000000" w:rsidDel="00000000" w:rsidP="00000000" w:rsidRDefault="00000000" w:rsidRPr="00000000" w14:paraId="00000179">
            <w:pPr>
              <w:pageBreakBefore w:val="0"/>
              <w:rPr>
                <w:b w:val="1"/>
                <w:sz w:val="20"/>
                <w:szCs w:val="20"/>
              </w:rPr>
            </w:pPr>
            <w:r w:rsidDel="00000000" w:rsidR="00000000" w:rsidRPr="00000000">
              <w:rPr>
                <w:rtl w:val="0"/>
              </w:rPr>
            </w:r>
          </w:p>
          <w:p w:rsidR="00000000" w:rsidDel="00000000" w:rsidP="00000000" w:rsidRDefault="00000000" w:rsidRPr="00000000" w14:paraId="0000017A">
            <w:pPr>
              <w:pageBreakBefore w:val="0"/>
              <w:rPr>
                <w:b w:val="1"/>
                <w:sz w:val="20"/>
                <w:szCs w:val="20"/>
              </w:rPr>
            </w:pPr>
            <w:r w:rsidDel="00000000" w:rsidR="00000000" w:rsidRPr="00000000">
              <w:rPr>
                <w:rtl w:val="0"/>
              </w:rPr>
            </w:r>
          </w:p>
          <w:p w:rsidR="00000000" w:rsidDel="00000000" w:rsidP="00000000" w:rsidRDefault="00000000" w:rsidRPr="00000000" w14:paraId="0000017B">
            <w:pPr>
              <w:pageBreakBefore w:val="0"/>
              <w:rPr>
                <w:b w:val="1"/>
                <w:sz w:val="20"/>
                <w:szCs w:val="20"/>
              </w:rPr>
            </w:pPr>
            <w:r w:rsidDel="00000000" w:rsidR="00000000" w:rsidRPr="00000000">
              <w:rPr>
                <w:rtl w:val="0"/>
              </w:rPr>
            </w:r>
          </w:p>
          <w:p w:rsidR="00000000" w:rsidDel="00000000" w:rsidP="00000000" w:rsidRDefault="00000000" w:rsidRPr="00000000" w14:paraId="0000017C">
            <w:pPr>
              <w:pageBreakBefore w:val="0"/>
              <w:rPr>
                <w:b w:val="1"/>
                <w:sz w:val="20"/>
                <w:szCs w:val="20"/>
              </w:rPr>
            </w:pPr>
            <w:r w:rsidDel="00000000" w:rsidR="00000000" w:rsidRPr="00000000">
              <w:rPr>
                <w:rtl w:val="0"/>
              </w:rPr>
            </w:r>
          </w:p>
          <w:p w:rsidR="00000000" w:rsidDel="00000000" w:rsidP="00000000" w:rsidRDefault="00000000" w:rsidRPr="00000000" w14:paraId="0000017D">
            <w:pPr>
              <w:pageBreakBefore w:val="0"/>
              <w:rPr>
                <w:b w:val="1"/>
                <w:sz w:val="20"/>
                <w:szCs w:val="20"/>
              </w:rPr>
            </w:pPr>
            <w:r w:rsidDel="00000000" w:rsidR="00000000" w:rsidRPr="00000000">
              <w:rPr>
                <w:rtl w:val="0"/>
              </w:rPr>
            </w:r>
          </w:p>
          <w:p w:rsidR="00000000" w:rsidDel="00000000" w:rsidP="00000000" w:rsidRDefault="00000000" w:rsidRPr="00000000" w14:paraId="0000017E">
            <w:pPr>
              <w:pageBreakBefore w:val="0"/>
              <w:rPr>
                <w:b w:val="1"/>
                <w:sz w:val="20"/>
                <w:szCs w:val="20"/>
              </w:rPr>
            </w:pPr>
            <w:r w:rsidDel="00000000" w:rsidR="00000000" w:rsidRPr="00000000">
              <w:rPr>
                <w:rtl w:val="0"/>
              </w:rPr>
            </w:r>
          </w:p>
          <w:p w:rsidR="00000000" w:rsidDel="00000000" w:rsidP="00000000" w:rsidRDefault="00000000" w:rsidRPr="00000000" w14:paraId="0000017F">
            <w:pPr>
              <w:pageBreakBefore w:val="0"/>
              <w:rPr>
                <w:b w:val="1"/>
                <w:sz w:val="20"/>
                <w:szCs w:val="20"/>
              </w:rPr>
            </w:pPr>
            <w:r w:rsidDel="00000000" w:rsidR="00000000" w:rsidRPr="00000000">
              <w:rPr>
                <w:rtl w:val="0"/>
              </w:rPr>
            </w:r>
          </w:p>
          <w:p w:rsidR="00000000" w:rsidDel="00000000" w:rsidP="00000000" w:rsidRDefault="00000000" w:rsidRPr="00000000" w14:paraId="00000180">
            <w:pPr>
              <w:pageBreakBefore w:val="0"/>
              <w:rPr>
                <w:b w:val="1"/>
                <w:sz w:val="20"/>
                <w:szCs w:val="20"/>
              </w:rPr>
            </w:pPr>
            <w:r w:rsidDel="00000000" w:rsidR="00000000" w:rsidRPr="00000000">
              <w:rPr>
                <w:rtl w:val="0"/>
              </w:rPr>
            </w:r>
          </w:p>
          <w:p w:rsidR="00000000" w:rsidDel="00000000" w:rsidP="00000000" w:rsidRDefault="00000000" w:rsidRPr="00000000" w14:paraId="00000181">
            <w:pPr>
              <w:pageBreakBefore w:val="0"/>
              <w:rPr>
                <w:b w:val="1"/>
                <w:sz w:val="20"/>
                <w:szCs w:val="20"/>
              </w:rPr>
            </w:pPr>
            <w:r w:rsidDel="00000000" w:rsidR="00000000" w:rsidRPr="00000000">
              <w:rPr>
                <w:rtl w:val="0"/>
              </w:rPr>
            </w:r>
          </w:p>
          <w:p w:rsidR="00000000" w:rsidDel="00000000" w:rsidP="00000000" w:rsidRDefault="00000000" w:rsidRPr="00000000" w14:paraId="00000182">
            <w:pPr>
              <w:pageBreakBefore w:val="0"/>
              <w:rPr>
                <w:b w:val="1"/>
                <w:sz w:val="20"/>
                <w:szCs w:val="20"/>
              </w:rPr>
            </w:pPr>
            <w:r w:rsidDel="00000000" w:rsidR="00000000" w:rsidRPr="00000000">
              <w:rPr>
                <w:rtl w:val="0"/>
              </w:rPr>
            </w:r>
          </w:p>
          <w:p w:rsidR="00000000" w:rsidDel="00000000" w:rsidP="00000000" w:rsidRDefault="00000000" w:rsidRPr="00000000" w14:paraId="00000183">
            <w:pPr>
              <w:pageBreakBefore w:val="0"/>
              <w:rPr>
                <w:b w:val="1"/>
                <w:sz w:val="20"/>
                <w:szCs w:val="20"/>
              </w:rPr>
            </w:pPr>
            <w:r w:rsidDel="00000000" w:rsidR="00000000" w:rsidRPr="00000000">
              <w:rPr>
                <w:rtl w:val="0"/>
              </w:rPr>
            </w:r>
          </w:p>
          <w:p w:rsidR="00000000" w:rsidDel="00000000" w:rsidP="00000000" w:rsidRDefault="00000000" w:rsidRPr="00000000" w14:paraId="00000184">
            <w:pPr>
              <w:pageBreakBefore w:val="0"/>
              <w:rPr>
                <w:b w:val="1"/>
                <w:sz w:val="20"/>
                <w:szCs w:val="20"/>
              </w:rPr>
            </w:pPr>
            <w:r w:rsidDel="00000000" w:rsidR="00000000" w:rsidRPr="00000000">
              <w:rPr>
                <w:rtl w:val="0"/>
              </w:rPr>
            </w:r>
          </w:p>
          <w:p w:rsidR="00000000" w:rsidDel="00000000" w:rsidP="00000000" w:rsidRDefault="00000000" w:rsidRPr="00000000" w14:paraId="00000185">
            <w:pPr>
              <w:pageBreakBefore w:val="0"/>
              <w:rPr>
                <w:b w:val="1"/>
                <w:sz w:val="20"/>
                <w:szCs w:val="20"/>
              </w:rPr>
            </w:pPr>
            <w:r w:rsidDel="00000000" w:rsidR="00000000" w:rsidRPr="00000000">
              <w:rPr>
                <w:rtl w:val="0"/>
              </w:rPr>
            </w:r>
          </w:p>
          <w:p w:rsidR="00000000" w:rsidDel="00000000" w:rsidP="00000000" w:rsidRDefault="00000000" w:rsidRPr="00000000" w14:paraId="00000186">
            <w:pPr>
              <w:pageBreakBefore w:val="0"/>
              <w:rPr>
                <w:b w:val="1"/>
                <w:sz w:val="20"/>
                <w:szCs w:val="20"/>
              </w:rPr>
            </w:pPr>
            <w:r w:rsidDel="00000000" w:rsidR="00000000" w:rsidRPr="00000000">
              <w:rPr>
                <w:rtl w:val="0"/>
              </w:rPr>
            </w:r>
          </w:p>
          <w:p w:rsidR="00000000" w:rsidDel="00000000" w:rsidP="00000000" w:rsidRDefault="00000000" w:rsidRPr="00000000" w14:paraId="00000187">
            <w:pPr>
              <w:pageBreakBefore w:val="0"/>
              <w:rPr>
                <w:b w:val="1"/>
                <w:sz w:val="20"/>
                <w:szCs w:val="20"/>
              </w:rPr>
            </w:pPr>
            <w:r w:rsidDel="00000000" w:rsidR="00000000" w:rsidRPr="00000000">
              <w:rPr>
                <w:rtl w:val="0"/>
              </w:rPr>
            </w:r>
          </w:p>
          <w:p w:rsidR="00000000" w:rsidDel="00000000" w:rsidP="00000000" w:rsidRDefault="00000000" w:rsidRPr="00000000" w14:paraId="00000188">
            <w:pPr>
              <w:pageBreakBefore w:val="0"/>
              <w:rPr>
                <w:b w:val="1"/>
                <w:sz w:val="20"/>
                <w:szCs w:val="20"/>
              </w:rPr>
            </w:pPr>
            <w:r w:rsidDel="00000000" w:rsidR="00000000" w:rsidRPr="00000000">
              <w:rPr>
                <w:rtl w:val="0"/>
              </w:rPr>
            </w:r>
          </w:p>
          <w:p w:rsidR="00000000" w:rsidDel="00000000" w:rsidP="00000000" w:rsidRDefault="00000000" w:rsidRPr="00000000" w14:paraId="00000189">
            <w:pPr>
              <w:pageBreakBefore w:val="0"/>
              <w:rPr>
                <w:b w:val="1"/>
                <w:sz w:val="20"/>
                <w:szCs w:val="20"/>
              </w:rPr>
            </w:pPr>
            <w:r w:rsidDel="00000000" w:rsidR="00000000" w:rsidRPr="00000000">
              <w:rPr>
                <w:rtl w:val="0"/>
              </w:rPr>
            </w:r>
          </w:p>
          <w:p w:rsidR="00000000" w:rsidDel="00000000" w:rsidP="00000000" w:rsidRDefault="00000000" w:rsidRPr="00000000" w14:paraId="0000018A">
            <w:pPr>
              <w:pageBreakBefore w:val="0"/>
              <w:rPr>
                <w:b w:val="1"/>
                <w:sz w:val="20"/>
                <w:szCs w:val="20"/>
              </w:rPr>
            </w:pPr>
            <w:r w:rsidDel="00000000" w:rsidR="00000000" w:rsidRPr="00000000">
              <w:rPr>
                <w:rtl w:val="0"/>
              </w:rPr>
            </w:r>
          </w:p>
          <w:p w:rsidR="00000000" w:rsidDel="00000000" w:rsidP="00000000" w:rsidRDefault="00000000" w:rsidRPr="00000000" w14:paraId="0000018B">
            <w:pPr>
              <w:pageBreakBefore w:val="0"/>
              <w:rPr>
                <w:b w:val="1"/>
                <w:sz w:val="20"/>
                <w:szCs w:val="20"/>
              </w:rPr>
            </w:pPr>
            <w:r w:rsidDel="00000000" w:rsidR="00000000" w:rsidRPr="00000000">
              <w:rPr>
                <w:rtl w:val="0"/>
              </w:rPr>
            </w:r>
          </w:p>
          <w:p w:rsidR="00000000" w:rsidDel="00000000" w:rsidP="00000000" w:rsidRDefault="00000000" w:rsidRPr="00000000" w14:paraId="0000018C">
            <w:pPr>
              <w:pageBreakBefore w:val="0"/>
              <w:rPr>
                <w:b w:val="1"/>
                <w:sz w:val="20"/>
                <w:szCs w:val="20"/>
              </w:rPr>
            </w:pPr>
            <w:r w:rsidDel="00000000" w:rsidR="00000000" w:rsidRPr="00000000">
              <w:rPr>
                <w:rtl w:val="0"/>
              </w:rPr>
            </w:r>
          </w:p>
          <w:p w:rsidR="00000000" w:rsidDel="00000000" w:rsidP="00000000" w:rsidRDefault="00000000" w:rsidRPr="00000000" w14:paraId="0000018D">
            <w:pPr>
              <w:pageBreakBefore w:val="0"/>
              <w:rPr>
                <w:b w:val="1"/>
                <w:sz w:val="20"/>
                <w:szCs w:val="20"/>
              </w:rPr>
            </w:pPr>
            <w:r w:rsidDel="00000000" w:rsidR="00000000" w:rsidRPr="00000000">
              <w:rPr>
                <w:rtl w:val="0"/>
              </w:rPr>
            </w:r>
          </w:p>
          <w:p w:rsidR="00000000" w:rsidDel="00000000" w:rsidP="00000000" w:rsidRDefault="00000000" w:rsidRPr="00000000" w14:paraId="0000018E">
            <w:pPr>
              <w:pageBreakBefore w:val="0"/>
              <w:rPr>
                <w:b w:val="1"/>
                <w:sz w:val="20"/>
                <w:szCs w:val="20"/>
              </w:rPr>
            </w:pPr>
            <w:r w:rsidDel="00000000" w:rsidR="00000000" w:rsidRPr="00000000">
              <w:rPr>
                <w:rtl w:val="0"/>
              </w:rPr>
            </w:r>
          </w:p>
          <w:p w:rsidR="00000000" w:rsidDel="00000000" w:rsidP="00000000" w:rsidRDefault="00000000" w:rsidRPr="00000000" w14:paraId="0000018F">
            <w:pPr>
              <w:pageBreakBefore w:val="0"/>
              <w:rPr>
                <w:b w:val="1"/>
                <w:sz w:val="20"/>
                <w:szCs w:val="20"/>
              </w:rPr>
            </w:pPr>
            <w:r w:rsidDel="00000000" w:rsidR="00000000" w:rsidRPr="00000000">
              <w:rPr>
                <w:rtl w:val="0"/>
              </w:rPr>
            </w:r>
          </w:p>
          <w:p w:rsidR="00000000" w:rsidDel="00000000" w:rsidP="00000000" w:rsidRDefault="00000000" w:rsidRPr="00000000" w14:paraId="00000190">
            <w:pPr>
              <w:pageBreakBefore w:val="0"/>
              <w:rPr>
                <w:b w:val="1"/>
                <w:sz w:val="20"/>
                <w:szCs w:val="20"/>
              </w:rPr>
            </w:pPr>
            <w:r w:rsidDel="00000000" w:rsidR="00000000" w:rsidRPr="00000000">
              <w:rPr>
                <w:rtl w:val="0"/>
              </w:rPr>
            </w:r>
          </w:p>
          <w:p w:rsidR="00000000" w:rsidDel="00000000" w:rsidP="00000000" w:rsidRDefault="00000000" w:rsidRPr="00000000" w14:paraId="00000191">
            <w:pPr>
              <w:pageBreakBefore w:val="0"/>
              <w:rPr>
                <w:b w:val="1"/>
                <w:sz w:val="20"/>
                <w:szCs w:val="20"/>
              </w:rPr>
            </w:pPr>
            <w:r w:rsidDel="00000000" w:rsidR="00000000" w:rsidRPr="00000000">
              <w:rPr>
                <w:rtl w:val="0"/>
              </w:rPr>
            </w:r>
          </w:p>
          <w:p w:rsidR="00000000" w:rsidDel="00000000" w:rsidP="00000000" w:rsidRDefault="00000000" w:rsidRPr="00000000" w14:paraId="00000192">
            <w:pPr>
              <w:pageBreakBefore w:val="0"/>
              <w:rPr>
                <w:b w:val="1"/>
                <w:sz w:val="20"/>
                <w:szCs w:val="20"/>
              </w:rPr>
            </w:pPr>
            <w:r w:rsidDel="00000000" w:rsidR="00000000" w:rsidRPr="00000000">
              <w:rPr>
                <w:rtl w:val="0"/>
              </w:rPr>
            </w:r>
          </w:p>
          <w:p w:rsidR="00000000" w:rsidDel="00000000" w:rsidP="00000000" w:rsidRDefault="00000000" w:rsidRPr="00000000" w14:paraId="00000193">
            <w:pPr>
              <w:pageBreakBefore w:val="0"/>
              <w:rPr>
                <w:b w:val="1"/>
                <w:sz w:val="20"/>
                <w:szCs w:val="20"/>
              </w:rPr>
            </w:pPr>
            <w:r w:rsidDel="00000000" w:rsidR="00000000" w:rsidRPr="00000000">
              <w:rPr>
                <w:rtl w:val="0"/>
              </w:rPr>
            </w:r>
          </w:p>
          <w:p w:rsidR="00000000" w:rsidDel="00000000" w:rsidP="00000000" w:rsidRDefault="00000000" w:rsidRPr="00000000" w14:paraId="00000194">
            <w:pPr>
              <w:pageBreakBefore w:val="0"/>
              <w:rPr>
                <w:b w:val="1"/>
                <w:sz w:val="20"/>
                <w:szCs w:val="20"/>
              </w:rPr>
            </w:pPr>
            <w:r w:rsidDel="00000000" w:rsidR="00000000" w:rsidRPr="00000000">
              <w:rPr>
                <w:rtl w:val="0"/>
              </w:rPr>
            </w:r>
          </w:p>
          <w:p w:rsidR="00000000" w:rsidDel="00000000" w:rsidP="00000000" w:rsidRDefault="00000000" w:rsidRPr="00000000" w14:paraId="00000195">
            <w:pPr>
              <w:pageBreakBefore w:val="0"/>
              <w:rPr>
                <w:b w:val="1"/>
                <w:sz w:val="20"/>
                <w:szCs w:val="20"/>
              </w:rPr>
            </w:pPr>
            <w:r w:rsidDel="00000000" w:rsidR="00000000" w:rsidRPr="00000000">
              <w:rPr>
                <w:rtl w:val="0"/>
              </w:rPr>
            </w:r>
          </w:p>
          <w:p w:rsidR="00000000" w:rsidDel="00000000" w:rsidP="00000000" w:rsidRDefault="00000000" w:rsidRPr="00000000" w14:paraId="00000196">
            <w:pPr>
              <w:pageBreakBefore w:val="0"/>
              <w:rPr>
                <w:b w:val="1"/>
                <w:sz w:val="20"/>
                <w:szCs w:val="20"/>
              </w:rPr>
            </w:pPr>
            <w:r w:rsidDel="00000000" w:rsidR="00000000" w:rsidRPr="00000000">
              <w:rPr>
                <w:rtl w:val="0"/>
              </w:rPr>
            </w:r>
          </w:p>
          <w:p w:rsidR="00000000" w:rsidDel="00000000" w:rsidP="00000000" w:rsidRDefault="00000000" w:rsidRPr="00000000" w14:paraId="00000197">
            <w:pPr>
              <w:pageBreakBefore w:val="0"/>
              <w:rPr>
                <w:b w:val="1"/>
                <w:sz w:val="20"/>
                <w:szCs w:val="20"/>
              </w:rPr>
            </w:pPr>
            <w:r w:rsidDel="00000000" w:rsidR="00000000" w:rsidRPr="00000000">
              <w:rPr>
                <w:rtl w:val="0"/>
              </w:rPr>
            </w:r>
          </w:p>
          <w:p w:rsidR="00000000" w:rsidDel="00000000" w:rsidP="00000000" w:rsidRDefault="00000000" w:rsidRPr="00000000" w14:paraId="00000198">
            <w:pPr>
              <w:pageBreakBefore w:val="0"/>
              <w:rPr>
                <w:b w:val="1"/>
                <w:sz w:val="20"/>
                <w:szCs w:val="20"/>
              </w:rPr>
            </w:pPr>
            <w:r w:rsidDel="00000000" w:rsidR="00000000" w:rsidRPr="00000000">
              <w:rPr>
                <w:rtl w:val="0"/>
              </w:rPr>
            </w:r>
          </w:p>
          <w:p w:rsidR="00000000" w:rsidDel="00000000" w:rsidP="00000000" w:rsidRDefault="00000000" w:rsidRPr="00000000" w14:paraId="00000199">
            <w:pPr>
              <w:pageBreakBefore w:val="0"/>
              <w:rPr>
                <w:b w:val="1"/>
                <w:sz w:val="20"/>
                <w:szCs w:val="20"/>
              </w:rPr>
            </w:pPr>
            <w:r w:rsidDel="00000000" w:rsidR="00000000" w:rsidRPr="00000000">
              <w:rPr>
                <w:rtl w:val="0"/>
              </w:rPr>
            </w:r>
          </w:p>
          <w:p w:rsidR="00000000" w:rsidDel="00000000" w:rsidP="00000000" w:rsidRDefault="00000000" w:rsidRPr="00000000" w14:paraId="0000019A">
            <w:pPr>
              <w:pageBreakBefore w:val="0"/>
              <w:rPr>
                <w:b w:val="1"/>
                <w:sz w:val="20"/>
                <w:szCs w:val="20"/>
              </w:rPr>
            </w:pPr>
            <w:r w:rsidDel="00000000" w:rsidR="00000000" w:rsidRPr="00000000">
              <w:rPr>
                <w:rtl w:val="0"/>
              </w:rPr>
            </w:r>
          </w:p>
          <w:p w:rsidR="00000000" w:rsidDel="00000000" w:rsidP="00000000" w:rsidRDefault="00000000" w:rsidRPr="00000000" w14:paraId="0000019B">
            <w:pPr>
              <w:pageBreakBefore w:val="0"/>
              <w:rPr>
                <w:b w:val="1"/>
                <w:sz w:val="20"/>
                <w:szCs w:val="20"/>
              </w:rPr>
            </w:pPr>
            <w:r w:rsidDel="00000000" w:rsidR="00000000" w:rsidRPr="00000000">
              <w:rPr>
                <w:rtl w:val="0"/>
              </w:rPr>
            </w:r>
          </w:p>
          <w:p w:rsidR="00000000" w:rsidDel="00000000" w:rsidP="00000000" w:rsidRDefault="00000000" w:rsidRPr="00000000" w14:paraId="0000019C">
            <w:pPr>
              <w:pageBreakBefore w:val="0"/>
              <w:rPr>
                <w:b w:val="1"/>
                <w:sz w:val="20"/>
                <w:szCs w:val="20"/>
              </w:rPr>
            </w:pPr>
            <w:r w:rsidDel="00000000" w:rsidR="00000000" w:rsidRPr="00000000">
              <w:rPr>
                <w:rtl w:val="0"/>
              </w:rPr>
            </w:r>
          </w:p>
          <w:p w:rsidR="00000000" w:rsidDel="00000000" w:rsidP="00000000" w:rsidRDefault="00000000" w:rsidRPr="00000000" w14:paraId="0000019D">
            <w:pPr>
              <w:pageBreakBefore w:val="0"/>
              <w:rPr>
                <w:b w:val="1"/>
                <w:sz w:val="20"/>
                <w:szCs w:val="20"/>
              </w:rPr>
            </w:pPr>
            <w:r w:rsidDel="00000000" w:rsidR="00000000" w:rsidRPr="00000000">
              <w:rPr>
                <w:rtl w:val="0"/>
              </w:rPr>
            </w:r>
          </w:p>
          <w:p w:rsidR="00000000" w:rsidDel="00000000" w:rsidP="00000000" w:rsidRDefault="00000000" w:rsidRPr="00000000" w14:paraId="0000019E">
            <w:pPr>
              <w:pageBreakBefore w:val="0"/>
              <w:rPr>
                <w:b w:val="1"/>
                <w:sz w:val="20"/>
                <w:szCs w:val="20"/>
              </w:rPr>
            </w:pPr>
            <w:r w:rsidDel="00000000" w:rsidR="00000000" w:rsidRPr="00000000">
              <w:rPr>
                <w:rtl w:val="0"/>
              </w:rPr>
            </w:r>
          </w:p>
          <w:p w:rsidR="00000000" w:rsidDel="00000000" w:rsidP="00000000" w:rsidRDefault="00000000" w:rsidRPr="00000000" w14:paraId="0000019F">
            <w:pPr>
              <w:pageBreakBefore w:val="0"/>
              <w:rPr>
                <w:b w:val="1"/>
                <w:sz w:val="20"/>
                <w:szCs w:val="20"/>
              </w:rPr>
            </w:pPr>
            <w:r w:rsidDel="00000000" w:rsidR="00000000" w:rsidRPr="00000000">
              <w:rPr>
                <w:rtl w:val="0"/>
              </w:rPr>
            </w:r>
          </w:p>
          <w:p w:rsidR="00000000" w:rsidDel="00000000" w:rsidP="00000000" w:rsidRDefault="00000000" w:rsidRPr="00000000" w14:paraId="000001A0">
            <w:pPr>
              <w:pageBreakBefore w:val="0"/>
              <w:rPr>
                <w:b w:val="1"/>
                <w:sz w:val="20"/>
                <w:szCs w:val="20"/>
              </w:rPr>
            </w:pPr>
            <w:r w:rsidDel="00000000" w:rsidR="00000000" w:rsidRPr="00000000">
              <w:rPr>
                <w:rtl w:val="0"/>
              </w:rPr>
            </w:r>
          </w:p>
          <w:p w:rsidR="00000000" w:rsidDel="00000000" w:rsidP="00000000" w:rsidRDefault="00000000" w:rsidRPr="00000000" w14:paraId="000001A1">
            <w:pPr>
              <w:pageBreakBefore w:val="0"/>
              <w:rPr>
                <w:b w:val="1"/>
                <w:sz w:val="20"/>
                <w:szCs w:val="20"/>
              </w:rPr>
            </w:pPr>
            <w:r w:rsidDel="00000000" w:rsidR="00000000" w:rsidRPr="00000000">
              <w:rPr>
                <w:rtl w:val="0"/>
              </w:rPr>
            </w:r>
          </w:p>
          <w:p w:rsidR="00000000" w:rsidDel="00000000" w:rsidP="00000000" w:rsidRDefault="00000000" w:rsidRPr="00000000" w14:paraId="000001A2">
            <w:pPr>
              <w:pageBreakBefore w:val="0"/>
              <w:rPr>
                <w:b w:val="1"/>
                <w:sz w:val="20"/>
                <w:szCs w:val="20"/>
              </w:rPr>
            </w:pPr>
            <w:r w:rsidDel="00000000" w:rsidR="00000000" w:rsidRPr="00000000">
              <w:rPr>
                <w:rtl w:val="0"/>
              </w:rPr>
            </w:r>
          </w:p>
          <w:p w:rsidR="00000000" w:rsidDel="00000000" w:rsidP="00000000" w:rsidRDefault="00000000" w:rsidRPr="00000000" w14:paraId="000001A3">
            <w:pPr>
              <w:pageBreakBefore w:val="0"/>
              <w:rPr>
                <w:b w:val="1"/>
                <w:sz w:val="20"/>
                <w:szCs w:val="20"/>
              </w:rPr>
            </w:pPr>
            <w:r w:rsidDel="00000000" w:rsidR="00000000" w:rsidRPr="00000000">
              <w:rPr>
                <w:rtl w:val="0"/>
              </w:rPr>
            </w:r>
          </w:p>
          <w:p w:rsidR="00000000" w:rsidDel="00000000" w:rsidP="00000000" w:rsidRDefault="00000000" w:rsidRPr="00000000" w14:paraId="000001A4">
            <w:pPr>
              <w:pageBreakBefore w:val="0"/>
              <w:rPr>
                <w:b w:val="1"/>
                <w:sz w:val="20"/>
                <w:szCs w:val="20"/>
              </w:rPr>
            </w:pPr>
            <w:r w:rsidDel="00000000" w:rsidR="00000000" w:rsidRPr="00000000">
              <w:rPr>
                <w:rtl w:val="0"/>
              </w:rPr>
            </w:r>
          </w:p>
          <w:p w:rsidR="00000000" w:rsidDel="00000000" w:rsidP="00000000" w:rsidRDefault="00000000" w:rsidRPr="00000000" w14:paraId="000001A5">
            <w:pPr>
              <w:pageBreakBefore w:val="0"/>
              <w:rPr>
                <w:b w:val="1"/>
                <w:sz w:val="20"/>
                <w:szCs w:val="20"/>
              </w:rPr>
            </w:pPr>
            <w:r w:rsidDel="00000000" w:rsidR="00000000" w:rsidRPr="00000000">
              <w:rPr>
                <w:rtl w:val="0"/>
              </w:rPr>
            </w:r>
          </w:p>
          <w:p w:rsidR="00000000" w:rsidDel="00000000" w:rsidP="00000000" w:rsidRDefault="00000000" w:rsidRPr="00000000" w14:paraId="000001A6">
            <w:pPr>
              <w:pageBreakBefore w:val="0"/>
              <w:rPr>
                <w:b w:val="1"/>
                <w:sz w:val="20"/>
                <w:szCs w:val="20"/>
              </w:rPr>
            </w:pPr>
            <w:r w:rsidDel="00000000" w:rsidR="00000000" w:rsidRPr="00000000">
              <w:rPr>
                <w:rtl w:val="0"/>
              </w:rPr>
            </w:r>
          </w:p>
          <w:p w:rsidR="00000000" w:rsidDel="00000000" w:rsidP="00000000" w:rsidRDefault="00000000" w:rsidRPr="00000000" w14:paraId="000001A7">
            <w:pPr>
              <w:pageBreakBefore w:val="0"/>
              <w:rPr>
                <w:b w:val="1"/>
                <w:sz w:val="20"/>
                <w:szCs w:val="20"/>
              </w:rPr>
            </w:pPr>
            <w:r w:rsidDel="00000000" w:rsidR="00000000" w:rsidRPr="00000000">
              <w:rPr>
                <w:rtl w:val="0"/>
              </w:rPr>
            </w:r>
          </w:p>
          <w:p w:rsidR="00000000" w:rsidDel="00000000" w:rsidP="00000000" w:rsidRDefault="00000000" w:rsidRPr="00000000" w14:paraId="000001A8">
            <w:pPr>
              <w:pageBreakBefore w:val="0"/>
              <w:rPr>
                <w:b w:val="1"/>
                <w:sz w:val="20"/>
                <w:szCs w:val="20"/>
              </w:rPr>
            </w:pPr>
            <w:r w:rsidDel="00000000" w:rsidR="00000000" w:rsidRPr="00000000">
              <w:rPr>
                <w:rtl w:val="0"/>
              </w:rPr>
            </w:r>
          </w:p>
          <w:p w:rsidR="00000000" w:rsidDel="00000000" w:rsidP="00000000" w:rsidRDefault="00000000" w:rsidRPr="00000000" w14:paraId="000001A9">
            <w:pPr>
              <w:pageBreakBefore w:val="0"/>
              <w:rPr>
                <w:b w:val="1"/>
                <w:sz w:val="20"/>
                <w:szCs w:val="20"/>
              </w:rPr>
            </w:pPr>
            <w:r w:rsidDel="00000000" w:rsidR="00000000" w:rsidRPr="00000000">
              <w:rPr>
                <w:rtl w:val="0"/>
              </w:rPr>
            </w:r>
          </w:p>
          <w:p w:rsidR="00000000" w:rsidDel="00000000" w:rsidP="00000000" w:rsidRDefault="00000000" w:rsidRPr="00000000" w14:paraId="000001AA">
            <w:pPr>
              <w:pageBreakBefore w:val="0"/>
              <w:rPr>
                <w:b w:val="1"/>
                <w:sz w:val="20"/>
                <w:szCs w:val="20"/>
              </w:rPr>
            </w:pPr>
            <w:r w:rsidDel="00000000" w:rsidR="00000000" w:rsidRPr="00000000">
              <w:rPr>
                <w:rtl w:val="0"/>
              </w:rPr>
            </w:r>
          </w:p>
          <w:p w:rsidR="00000000" w:rsidDel="00000000" w:rsidP="00000000" w:rsidRDefault="00000000" w:rsidRPr="00000000" w14:paraId="000001AB">
            <w:pPr>
              <w:pageBreakBefore w:val="0"/>
              <w:rPr>
                <w:b w:val="1"/>
                <w:sz w:val="20"/>
                <w:szCs w:val="20"/>
              </w:rPr>
            </w:pPr>
            <w:r w:rsidDel="00000000" w:rsidR="00000000" w:rsidRPr="00000000">
              <w:rPr>
                <w:rtl w:val="0"/>
              </w:rPr>
            </w:r>
          </w:p>
          <w:p w:rsidR="00000000" w:rsidDel="00000000" w:rsidP="00000000" w:rsidRDefault="00000000" w:rsidRPr="00000000" w14:paraId="000001AC">
            <w:pPr>
              <w:pageBreakBefore w:val="0"/>
              <w:rPr>
                <w:b w:val="1"/>
                <w:sz w:val="20"/>
                <w:szCs w:val="20"/>
              </w:rPr>
            </w:pPr>
            <w:r w:rsidDel="00000000" w:rsidR="00000000" w:rsidRPr="00000000">
              <w:rPr>
                <w:rtl w:val="0"/>
              </w:rPr>
            </w:r>
          </w:p>
          <w:p w:rsidR="00000000" w:rsidDel="00000000" w:rsidP="00000000" w:rsidRDefault="00000000" w:rsidRPr="00000000" w14:paraId="000001AD">
            <w:pPr>
              <w:pageBreakBefore w:val="0"/>
              <w:rPr>
                <w:b w:val="1"/>
                <w:sz w:val="20"/>
                <w:szCs w:val="20"/>
              </w:rPr>
            </w:pPr>
            <w:r w:rsidDel="00000000" w:rsidR="00000000" w:rsidRPr="00000000">
              <w:rPr>
                <w:rtl w:val="0"/>
              </w:rPr>
            </w:r>
          </w:p>
          <w:p w:rsidR="00000000" w:rsidDel="00000000" w:rsidP="00000000" w:rsidRDefault="00000000" w:rsidRPr="00000000" w14:paraId="000001AE">
            <w:pPr>
              <w:pageBreakBefore w:val="0"/>
              <w:rPr>
                <w:b w:val="1"/>
                <w:sz w:val="20"/>
                <w:szCs w:val="20"/>
              </w:rPr>
            </w:pPr>
            <w:r w:rsidDel="00000000" w:rsidR="00000000" w:rsidRPr="00000000">
              <w:rPr>
                <w:rtl w:val="0"/>
              </w:rPr>
            </w:r>
          </w:p>
          <w:p w:rsidR="00000000" w:rsidDel="00000000" w:rsidP="00000000" w:rsidRDefault="00000000" w:rsidRPr="00000000" w14:paraId="000001AF">
            <w:pPr>
              <w:pageBreakBefore w:val="0"/>
              <w:rPr>
                <w:b w:val="1"/>
                <w:sz w:val="20"/>
                <w:szCs w:val="20"/>
              </w:rPr>
            </w:pPr>
            <w:r w:rsidDel="00000000" w:rsidR="00000000" w:rsidRPr="00000000">
              <w:rPr>
                <w:rtl w:val="0"/>
              </w:rPr>
            </w:r>
          </w:p>
          <w:p w:rsidR="00000000" w:rsidDel="00000000" w:rsidP="00000000" w:rsidRDefault="00000000" w:rsidRPr="00000000" w14:paraId="000001B0">
            <w:pPr>
              <w:pageBreakBefore w:val="0"/>
              <w:rPr>
                <w:b w:val="1"/>
                <w:sz w:val="20"/>
                <w:szCs w:val="20"/>
              </w:rPr>
            </w:pPr>
            <w:r w:rsidDel="00000000" w:rsidR="00000000" w:rsidRPr="00000000">
              <w:rPr>
                <w:rtl w:val="0"/>
              </w:rPr>
            </w:r>
          </w:p>
          <w:p w:rsidR="00000000" w:rsidDel="00000000" w:rsidP="00000000" w:rsidRDefault="00000000" w:rsidRPr="00000000" w14:paraId="000001B1">
            <w:pPr>
              <w:pageBreakBefore w:val="0"/>
              <w:rPr>
                <w:b w:val="1"/>
                <w:sz w:val="20"/>
                <w:szCs w:val="20"/>
              </w:rPr>
            </w:pPr>
            <w:r w:rsidDel="00000000" w:rsidR="00000000" w:rsidRPr="00000000">
              <w:rPr>
                <w:rtl w:val="0"/>
              </w:rPr>
            </w:r>
          </w:p>
          <w:p w:rsidR="00000000" w:rsidDel="00000000" w:rsidP="00000000" w:rsidRDefault="00000000" w:rsidRPr="00000000" w14:paraId="000001B2">
            <w:pPr>
              <w:pageBreakBefore w:val="0"/>
              <w:rPr>
                <w:b w:val="1"/>
                <w:sz w:val="20"/>
                <w:szCs w:val="20"/>
              </w:rPr>
            </w:pPr>
            <w:r w:rsidDel="00000000" w:rsidR="00000000" w:rsidRPr="00000000">
              <w:rPr>
                <w:rtl w:val="0"/>
              </w:rPr>
            </w:r>
          </w:p>
          <w:p w:rsidR="00000000" w:rsidDel="00000000" w:rsidP="00000000" w:rsidRDefault="00000000" w:rsidRPr="00000000" w14:paraId="000001B3">
            <w:pPr>
              <w:pageBreakBefore w:val="0"/>
              <w:rPr>
                <w:b w:val="1"/>
                <w:sz w:val="20"/>
                <w:szCs w:val="20"/>
              </w:rPr>
            </w:pPr>
            <w:r w:rsidDel="00000000" w:rsidR="00000000" w:rsidRPr="00000000">
              <w:rPr>
                <w:rtl w:val="0"/>
              </w:rPr>
            </w:r>
          </w:p>
          <w:p w:rsidR="00000000" w:rsidDel="00000000" w:rsidP="00000000" w:rsidRDefault="00000000" w:rsidRPr="00000000" w14:paraId="000001B4">
            <w:pPr>
              <w:pageBreakBefore w:val="0"/>
              <w:rPr>
                <w:b w:val="1"/>
                <w:sz w:val="20"/>
                <w:szCs w:val="20"/>
              </w:rPr>
            </w:pPr>
            <w:r w:rsidDel="00000000" w:rsidR="00000000" w:rsidRPr="00000000">
              <w:rPr>
                <w:rtl w:val="0"/>
              </w:rPr>
            </w:r>
          </w:p>
          <w:p w:rsidR="00000000" w:rsidDel="00000000" w:rsidP="00000000" w:rsidRDefault="00000000" w:rsidRPr="00000000" w14:paraId="000001B5">
            <w:pPr>
              <w:pageBreakBefore w:val="0"/>
              <w:rPr>
                <w:b w:val="1"/>
                <w:sz w:val="20"/>
                <w:szCs w:val="2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1B7">
            <w:pPr>
              <w:pageBreakBefore w:val="0"/>
              <w:rPr/>
            </w:pPr>
            <w:r w:rsidDel="00000000" w:rsidR="00000000" w:rsidRPr="00000000">
              <w:rPr>
                <w:b w:val="1"/>
                <w:sz w:val="20"/>
                <w:szCs w:val="20"/>
                <w:rtl w:val="0"/>
              </w:rPr>
              <w:t xml:space="preserve">NEXT MEETING</w:t>
            </w: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tc>
        <w:tc>
          <w:tcPr/>
          <w:p w:rsidR="00000000" w:rsidDel="00000000" w:rsidP="00000000" w:rsidRDefault="00000000" w:rsidRPr="00000000" w14:paraId="000001B9">
            <w:pPr>
              <w:keepNext w:val="1"/>
              <w:pageBreakBefore w:val="0"/>
              <w:rPr/>
            </w:pPr>
            <w:r w:rsidDel="00000000" w:rsidR="00000000" w:rsidRPr="00000000">
              <w:rPr>
                <w:rtl w:val="0"/>
              </w:rPr>
              <w:t xml:space="preserve">TBD</w:t>
            </w:r>
          </w:p>
        </w:tc>
        <w:tc>
          <w:tcPr/>
          <w:p w:rsidR="00000000" w:rsidDel="00000000" w:rsidP="00000000" w:rsidRDefault="00000000" w:rsidRPr="00000000" w14:paraId="000001BA">
            <w:pPr>
              <w:keepNext w:val="1"/>
              <w:pageBreakBefore w:val="0"/>
              <w:numPr>
                <w:ilvl w:val="0"/>
                <w:numId w:val="1"/>
              </w:numPr>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BB">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r>
          </w:p>
        </w:tc>
        <w:tc>
          <w:tcPr/>
          <w:p w:rsidR="00000000" w:rsidDel="00000000" w:rsidP="00000000" w:rsidRDefault="00000000" w:rsidRPr="00000000" w14:paraId="000001BD">
            <w:pPr>
              <w:keepNext w:val="1"/>
              <w:pageBreakBefore w:val="0"/>
              <w:rPr/>
            </w:pPr>
            <w:bookmarkStart w:colFirst="0" w:colLast="0" w:name="_3znysh7" w:id="3"/>
            <w:bookmarkEnd w:id="3"/>
            <w:r w:rsidDel="00000000" w:rsidR="00000000" w:rsidRPr="00000000">
              <w:rPr>
                <w:rtl w:val="0"/>
              </w:rPr>
              <w:t xml:space="preserve">3:30</w:t>
            </w:r>
          </w:p>
        </w:tc>
        <w:tc>
          <w:tcPr/>
          <w:p w:rsidR="00000000" w:rsidDel="00000000" w:rsidP="00000000" w:rsidRDefault="00000000" w:rsidRPr="00000000" w14:paraId="000001BE">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sz w:val="22"/>
          <w:szCs w:val="22"/>
          <w:rtl w:val="0"/>
        </w:rPr>
        <w:t xml:space="preserve">Approved on 3/22/17 with 9 votes in favor of approval and 0 against.</w:t>
      </w:r>
      <w:r w:rsidDel="00000000" w:rsidR="00000000" w:rsidRPr="00000000">
        <w:rPr>
          <w:rtl w:val="0"/>
        </w:rPr>
      </w:r>
    </w:p>
    <w:sectPr>
      <w:headerReference r:id="rId6" w:type="default"/>
      <w:footerReference r:id="rId7" w:type="default"/>
      <w:pgSz w:h="15840" w:w="12240" w:orient="portrait"/>
      <w:pgMar w:bottom="864" w:top="936" w:left="108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4">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1C5">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1C6">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1C7">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C8">
    <w:pPr>
      <w:pageBreakBefore w:val="0"/>
      <w:tabs>
        <w:tab w:val="left" w:leader="none" w:pos="11520"/>
      </w:tabs>
      <w:spacing w:after="2376"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pageBreakBefore w:val="0"/>
      <w:tabs>
        <w:tab w:val="center" w:leader="none" w:pos="4320"/>
        <w:tab w:val="right" w:leader="none" w:pos="8640"/>
      </w:tabs>
      <w:spacing w:before="288" w:lineRule="auto"/>
      <w:ind w:right="-1440"/>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50800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50800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1C3">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3960"/>
      </w:pPr>
      <w:rPr>
        <w:rFonts w:ascii="Arial" w:cs="Arial" w:eastAsia="Arial" w:hAnsi="Arial"/>
      </w:rPr>
    </w:lvl>
    <w:lvl w:ilvl="2">
      <w:start w:val="1"/>
      <w:numFmt w:val="bullet"/>
      <w:lvlText w:val="o"/>
      <w:lvlJc w:val="left"/>
      <w:pPr>
        <w:ind w:left="1800" w:firstLine="6840"/>
      </w:pPr>
      <w:rPr>
        <w:rFonts w:ascii="Arial" w:cs="Arial" w:eastAsia="Arial" w:hAnsi="Arial"/>
      </w:rPr>
    </w:lvl>
    <w:lvl w:ilvl="3">
      <w:start w:val="1"/>
      <w:numFmt w:val="bullet"/>
      <w:lvlText w:val="▪"/>
      <w:lvlJc w:val="left"/>
      <w:pPr>
        <w:ind w:left="2520" w:firstLine="9720"/>
      </w:pPr>
      <w:rPr>
        <w:rFonts w:ascii="Arial" w:cs="Arial" w:eastAsia="Arial" w:hAnsi="Arial"/>
      </w:rPr>
    </w:lvl>
    <w:lvl w:ilvl="4">
      <w:start w:val="1"/>
      <w:numFmt w:val="bullet"/>
      <w:lvlText w:val="▫"/>
      <w:lvlJc w:val="left"/>
      <w:pPr>
        <w:ind w:left="3240" w:firstLine="12600"/>
      </w:pPr>
      <w:rPr>
        <w:rFonts w:ascii="Arial" w:cs="Arial" w:eastAsia="Arial" w:hAnsi="Arial"/>
      </w:rPr>
    </w:lvl>
    <w:lvl w:ilvl="5">
      <w:start w:val="1"/>
      <w:numFmt w:val="bullet"/>
      <w:lvlText w:val="●"/>
      <w:lvlJc w:val="left"/>
      <w:pPr>
        <w:ind w:left="3960" w:firstLine="15480"/>
      </w:pPr>
      <w:rPr>
        <w:rFonts w:ascii="Arial" w:cs="Arial" w:eastAsia="Arial" w:hAnsi="Arial"/>
      </w:rPr>
    </w:lvl>
    <w:lvl w:ilvl="6">
      <w:start w:val="1"/>
      <w:numFmt w:val="bullet"/>
      <w:lvlText w:val="o"/>
      <w:lvlJc w:val="left"/>
      <w:pPr>
        <w:ind w:left="4680" w:firstLine="18360"/>
      </w:pPr>
      <w:rPr>
        <w:rFonts w:ascii="Arial" w:cs="Arial" w:eastAsia="Arial" w:hAnsi="Arial"/>
      </w:rPr>
    </w:lvl>
    <w:lvl w:ilvl="7">
      <w:start w:val="1"/>
      <w:numFmt w:val="bullet"/>
      <w:lvlText w:val="▪"/>
      <w:lvlJc w:val="left"/>
      <w:pPr>
        <w:ind w:left="5400" w:firstLine="21240"/>
      </w:pPr>
      <w:rPr>
        <w:rFonts w:ascii="Arial" w:cs="Arial" w:eastAsia="Arial" w:hAnsi="Arial"/>
      </w:rPr>
    </w:lvl>
    <w:lvl w:ilvl="8">
      <w:start w:val="1"/>
      <w:numFmt w:val="bullet"/>
      <w:lvlText w:val="▫"/>
      <w:lvlJc w:val="left"/>
      <w:pPr>
        <w:ind w:left="6120" w:firstLine="24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