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ageBreakBefore w:val="0"/>
        <w:jc w:val="center"/>
        <w:rPr/>
      </w:pPr>
      <w:r w:rsidDel="00000000" w:rsidR="00000000" w:rsidRPr="00000000">
        <w:rPr>
          <w:b w:val="1"/>
          <w:rtl w:val="0"/>
        </w:rPr>
        <w:br w:type="textWrapping"/>
        <w:br w:type="textWrapping"/>
        <w:t xml:space="preserve">COMMITTEE ON ADMINISTRATION AND BUDGET</w:t>
      </w:r>
      <w:r w:rsidDel="00000000" w:rsidR="00000000" w:rsidRPr="00000000">
        <w:rPr>
          <w:rtl w:val="0"/>
        </w:rPr>
      </w:r>
    </w:p>
    <w:p w:rsidR="00000000" w:rsidDel="00000000" w:rsidP="00000000" w:rsidRDefault="00000000" w:rsidRPr="00000000" w14:paraId="00000002">
      <w:pPr>
        <w:pageBreakBefore w:val="0"/>
        <w:jc w:val="center"/>
        <w:rPr/>
      </w:pPr>
      <w:r w:rsidDel="00000000" w:rsidR="00000000" w:rsidRPr="00000000">
        <w:rPr>
          <w:b w:val="1"/>
          <w:smallCaps w:val="1"/>
          <w:sz w:val="22"/>
          <w:szCs w:val="22"/>
          <w:rtl w:val="0"/>
        </w:rPr>
        <w:t xml:space="preserve">Meeting Minutes</w:t>
      </w: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b w:val="1"/>
          <w:smallCaps w:val="1"/>
          <w:sz w:val="22"/>
          <w:szCs w:val="22"/>
          <w:rtl w:val="0"/>
        </w:rPr>
        <w:t xml:space="preserve">Meeting Date:</w:t>
      </w:r>
      <w:r w:rsidDel="00000000" w:rsidR="00000000" w:rsidRPr="00000000">
        <w:rPr>
          <w:b w:val="1"/>
          <w:sz w:val="22"/>
          <w:szCs w:val="22"/>
          <w:rtl w:val="0"/>
        </w:rPr>
        <w:t xml:space="preserve">  </w:t>
        <w:tab/>
      </w:r>
      <w:r w:rsidDel="00000000" w:rsidR="00000000" w:rsidRPr="00000000">
        <w:rPr>
          <w:sz w:val="22"/>
          <w:szCs w:val="22"/>
          <w:rtl w:val="0"/>
        </w:rPr>
        <w:t xml:space="preserve">13 April 2017</w:t>
      </w:r>
      <w:r w:rsidDel="00000000" w:rsidR="00000000" w:rsidRPr="00000000">
        <w:rPr>
          <w:b w:val="1"/>
          <w:sz w:val="22"/>
          <w:szCs w:val="22"/>
          <w:rtl w:val="0"/>
        </w:rPr>
        <w:tab/>
      </w: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b w:val="1"/>
          <w:smallCaps w:val="1"/>
          <w:sz w:val="22"/>
          <w:szCs w:val="22"/>
          <w:rtl w:val="0"/>
        </w:rPr>
        <w:t xml:space="preserve">Location:</w:t>
      </w:r>
      <w:r w:rsidDel="00000000" w:rsidR="00000000" w:rsidRPr="00000000">
        <w:rPr>
          <w:sz w:val="22"/>
          <w:szCs w:val="22"/>
          <w:rtl w:val="0"/>
        </w:rPr>
        <w:tab/>
        <w:tab/>
        <w:t xml:space="preserve">St. John 104 </w:t>
      </w: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b w:val="1"/>
          <w:smallCaps w:val="1"/>
          <w:sz w:val="22"/>
          <w:szCs w:val="22"/>
          <w:rtl w:val="0"/>
        </w:rPr>
        <w:t xml:space="preserve">Attendance:</w:t>
      </w:r>
      <w:r w:rsidDel="00000000" w:rsidR="00000000" w:rsidRPr="00000000">
        <w:rPr>
          <w:b w:val="1"/>
          <w:sz w:val="22"/>
          <w:szCs w:val="22"/>
          <w:rtl w:val="0"/>
        </w:rPr>
        <w:tab/>
        <w:tab/>
      </w:r>
      <w:r w:rsidDel="00000000" w:rsidR="00000000" w:rsidRPr="00000000">
        <w:rPr>
          <w:sz w:val="22"/>
          <w:szCs w:val="22"/>
          <w:rtl w:val="0"/>
        </w:rPr>
        <w:t xml:space="preserve">[P = Present; A = Absent; E = Excused; L=late]</w:t>
      </w: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tbl>
      <w:tblPr>
        <w:tblStyle w:val="Table1"/>
        <w:tblW w:w="10735.0" w:type="dxa"/>
        <w:jc w:val="left"/>
        <w:tblInd w:w="-80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095"/>
        <w:gridCol w:w="533"/>
        <w:gridCol w:w="2700"/>
        <w:gridCol w:w="270"/>
        <w:gridCol w:w="2052"/>
        <w:gridCol w:w="525"/>
        <w:gridCol w:w="1710"/>
        <w:gridCol w:w="850"/>
        <w:tblGridChange w:id="0">
          <w:tblGrid>
            <w:gridCol w:w="2095"/>
            <w:gridCol w:w="533"/>
            <w:gridCol w:w="2700"/>
            <w:gridCol w:w="270"/>
            <w:gridCol w:w="2052"/>
            <w:gridCol w:w="525"/>
            <w:gridCol w:w="1710"/>
            <w:gridCol w:w="850"/>
          </w:tblGrid>
        </w:tblGridChange>
      </w:tblGrid>
      <w:tr>
        <w:trPr>
          <w:cantSplit w:val="0"/>
          <w:tblHeader w:val="0"/>
        </w:trPr>
        <w:tc>
          <w:tcPr>
            <w:gridSpan w:val="2"/>
          </w:tcPr>
          <w:p w:rsidR="00000000" w:rsidDel="00000000" w:rsidP="00000000" w:rsidRDefault="00000000" w:rsidRPr="00000000" w14:paraId="00000008">
            <w:pPr>
              <w:pageBreakBefore w:val="0"/>
              <w:rPr/>
            </w:pPr>
            <w:r w:rsidDel="00000000" w:rsidR="00000000" w:rsidRPr="00000000">
              <w:rPr>
                <w:b w:val="1"/>
                <w:sz w:val="20"/>
                <w:szCs w:val="20"/>
                <w:rtl w:val="0"/>
              </w:rPr>
              <w:t xml:space="preserve">MEMBERS</w:t>
            </w:r>
            <w:r w:rsidDel="00000000" w:rsidR="00000000" w:rsidRPr="00000000">
              <w:rPr>
                <w:rtl w:val="0"/>
              </w:rPr>
            </w:r>
          </w:p>
        </w:tc>
        <w:tc>
          <w:tcPr>
            <w:gridSpan w:val="2"/>
          </w:tcPr>
          <w:p w:rsidR="00000000" w:rsidDel="00000000" w:rsidP="00000000" w:rsidRDefault="00000000" w:rsidRPr="00000000" w14:paraId="0000000A">
            <w:pPr>
              <w:pageBreakBefore w:val="0"/>
              <w:rPr/>
            </w:pPr>
            <w:r w:rsidDel="00000000" w:rsidR="00000000" w:rsidRPr="00000000">
              <w:rPr>
                <w:b w:val="1"/>
                <w:sz w:val="20"/>
                <w:szCs w:val="20"/>
                <w:rtl w:val="0"/>
              </w:rPr>
              <w:t xml:space="preserve">MEMBERS</w:t>
            </w:r>
            <w:r w:rsidDel="00000000" w:rsidR="00000000" w:rsidRPr="00000000">
              <w:rPr>
                <w:rtl w:val="0"/>
              </w:rPr>
            </w:r>
          </w:p>
        </w:tc>
        <w:tc>
          <w:tcPr>
            <w:gridSpan w:val="2"/>
          </w:tcPr>
          <w:p w:rsidR="00000000" w:rsidDel="00000000" w:rsidP="00000000" w:rsidRDefault="00000000" w:rsidRPr="00000000" w14:paraId="0000000C">
            <w:pPr>
              <w:pageBreakBefore w:val="0"/>
              <w:rPr/>
            </w:pPr>
            <w:r w:rsidDel="00000000" w:rsidR="00000000" w:rsidRPr="00000000">
              <w:rPr>
                <w:b w:val="1"/>
                <w:sz w:val="20"/>
                <w:szCs w:val="20"/>
                <w:rtl w:val="0"/>
              </w:rPr>
              <w:t xml:space="preserve">MEMBERS</w:t>
            </w:r>
            <w:r w:rsidDel="00000000" w:rsidR="00000000" w:rsidRPr="00000000">
              <w:rPr>
                <w:rtl w:val="0"/>
              </w:rPr>
            </w:r>
          </w:p>
        </w:tc>
        <w:tc>
          <w:tcPr/>
          <w:p w:rsidR="00000000" w:rsidDel="00000000" w:rsidP="00000000" w:rsidRDefault="00000000" w:rsidRPr="00000000" w14:paraId="0000000E">
            <w:pPr>
              <w:pageBreakBefore w:val="0"/>
              <w:rPr/>
            </w:pPr>
            <w:r w:rsidDel="00000000" w:rsidR="00000000" w:rsidRPr="00000000">
              <w:rPr>
                <w:b w:val="1"/>
                <w:sz w:val="20"/>
                <w:szCs w:val="20"/>
                <w:rtl w:val="0"/>
              </w:rPr>
              <w:t xml:space="preserve">VISITORS</w:t>
            </w:r>
            <w:r w:rsidDel="00000000" w:rsidR="00000000" w:rsidRPr="00000000">
              <w:rPr>
                <w:rtl w:val="0"/>
              </w:rPr>
            </w:r>
          </w:p>
        </w:tc>
        <w:tc>
          <w:tcPr/>
          <w:p w:rsidR="00000000" w:rsidDel="00000000" w:rsidP="00000000" w:rsidRDefault="00000000" w:rsidRPr="00000000" w14:paraId="0000000F">
            <w:pPr>
              <w:pageBreakBefore w:val="0"/>
              <w:rPr/>
            </w:pPr>
            <w:r w:rsidDel="00000000" w:rsidR="00000000" w:rsidRPr="00000000">
              <w:rPr>
                <w:b w:val="1"/>
                <w:sz w:val="20"/>
                <w:szCs w:val="20"/>
                <w:rtl w:val="0"/>
              </w:rPr>
              <w:t xml:space="preserve">TIME</w:t>
            </w:r>
            <w:r w:rsidDel="00000000" w:rsidR="00000000" w:rsidRPr="00000000">
              <w:rPr>
                <w:rtl w:val="0"/>
              </w:rPr>
            </w:r>
          </w:p>
        </w:tc>
      </w:tr>
      <w:tr>
        <w:trPr>
          <w:cantSplit w:val="0"/>
          <w:tblHeader w:val="0"/>
        </w:trPr>
        <w:tc>
          <w:tcPr/>
          <w:p w:rsidR="00000000" w:rsidDel="00000000" w:rsidP="00000000" w:rsidRDefault="00000000" w:rsidRPr="00000000" w14:paraId="00000010">
            <w:pPr>
              <w:pageBreakBefore w:val="0"/>
              <w:rPr>
                <w:sz w:val="20"/>
                <w:szCs w:val="20"/>
              </w:rPr>
            </w:pPr>
            <w:r w:rsidDel="00000000" w:rsidR="00000000" w:rsidRPr="00000000">
              <w:rPr>
                <w:sz w:val="20"/>
                <w:szCs w:val="20"/>
                <w:rtl w:val="0"/>
              </w:rPr>
              <w:t xml:space="preserve">Brian Glazer (BG), Chair</w:t>
            </w:r>
          </w:p>
        </w:tc>
        <w:tc>
          <w:tcPr/>
          <w:p w:rsidR="00000000" w:rsidDel="00000000" w:rsidP="00000000" w:rsidRDefault="00000000" w:rsidRPr="00000000" w14:paraId="00000011">
            <w:pPr>
              <w:pageBreakBefore w:val="0"/>
              <w:jc w:val="center"/>
              <w:rPr>
                <w:sz w:val="20"/>
                <w:szCs w:val="20"/>
              </w:rPr>
            </w:pPr>
            <w:r w:rsidDel="00000000" w:rsidR="00000000" w:rsidRPr="00000000">
              <w:rPr>
                <w:sz w:val="20"/>
                <w:szCs w:val="20"/>
                <w:rtl w:val="0"/>
              </w:rPr>
              <w:t xml:space="preserve">P</w:t>
            </w:r>
          </w:p>
        </w:tc>
        <w:tc>
          <w:tcPr/>
          <w:p w:rsidR="00000000" w:rsidDel="00000000" w:rsidP="00000000" w:rsidRDefault="00000000" w:rsidRPr="00000000" w14:paraId="00000012">
            <w:pPr>
              <w:pageBreakBefore w:val="0"/>
              <w:rPr>
                <w:sz w:val="20"/>
                <w:szCs w:val="20"/>
              </w:rPr>
            </w:pPr>
            <w:r w:rsidDel="00000000" w:rsidR="00000000" w:rsidRPr="00000000">
              <w:rPr>
                <w:sz w:val="20"/>
                <w:szCs w:val="20"/>
                <w:rtl w:val="0"/>
              </w:rPr>
              <w:t xml:space="preserve">Ann Sakaguchi (AS)</w:t>
            </w:r>
          </w:p>
        </w:tc>
        <w:tc>
          <w:tcPr/>
          <w:p w:rsidR="00000000" w:rsidDel="00000000" w:rsidP="00000000" w:rsidRDefault="00000000" w:rsidRPr="00000000" w14:paraId="00000013">
            <w:pPr>
              <w:pageBreakBefore w:val="0"/>
              <w:jc w:val="center"/>
              <w:rPr>
                <w:sz w:val="20"/>
                <w:szCs w:val="20"/>
              </w:rPr>
            </w:pPr>
            <w:r w:rsidDel="00000000" w:rsidR="00000000" w:rsidRPr="00000000">
              <w:rPr>
                <w:sz w:val="20"/>
                <w:szCs w:val="20"/>
                <w:rtl w:val="0"/>
              </w:rPr>
              <w:t xml:space="preserve">P</w:t>
            </w:r>
          </w:p>
        </w:tc>
        <w:tc>
          <w:tcPr/>
          <w:p w:rsidR="00000000" w:rsidDel="00000000" w:rsidP="00000000" w:rsidRDefault="00000000" w:rsidRPr="00000000" w14:paraId="00000014">
            <w:pPr>
              <w:pageBreakBefore w:val="0"/>
              <w:rPr>
                <w:sz w:val="20"/>
                <w:szCs w:val="20"/>
              </w:rPr>
            </w:pPr>
            <w:r w:rsidDel="00000000" w:rsidR="00000000" w:rsidRPr="00000000">
              <w:rPr>
                <w:sz w:val="20"/>
                <w:szCs w:val="20"/>
                <w:rtl w:val="0"/>
              </w:rPr>
              <w:t xml:space="preserve">Garrett Apuzen-Ito (GI), Secretary</w:t>
            </w:r>
          </w:p>
        </w:tc>
        <w:tc>
          <w:tcPr/>
          <w:p w:rsidR="00000000" w:rsidDel="00000000" w:rsidP="00000000" w:rsidRDefault="00000000" w:rsidRPr="00000000" w14:paraId="00000015">
            <w:pPr>
              <w:pageBreakBefore w:val="0"/>
              <w:jc w:val="center"/>
              <w:rPr>
                <w:sz w:val="20"/>
                <w:szCs w:val="20"/>
              </w:rPr>
            </w:pPr>
            <w:r w:rsidDel="00000000" w:rsidR="00000000" w:rsidRPr="00000000">
              <w:rPr>
                <w:sz w:val="20"/>
                <w:szCs w:val="20"/>
                <w:rtl w:val="0"/>
              </w:rPr>
              <w:t xml:space="preserve">P</w:t>
            </w:r>
          </w:p>
        </w:tc>
        <w:tc>
          <w:tcPr/>
          <w:p w:rsidR="00000000" w:rsidDel="00000000" w:rsidP="00000000" w:rsidRDefault="00000000" w:rsidRPr="00000000" w14:paraId="00000016">
            <w:pPr>
              <w:pageBreakBefore w:val="0"/>
              <w:rPr>
                <w:sz w:val="20"/>
                <w:szCs w:val="20"/>
              </w:rPr>
            </w:pPr>
            <w:r w:rsidDel="00000000" w:rsidR="00000000" w:rsidRPr="00000000">
              <w:rPr>
                <w:sz w:val="20"/>
                <w:szCs w:val="20"/>
                <w:rtl w:val="0"/>
              </w:rPr>
              <w:t xml:space="preserve">John Casken and Hector Valenzuela</w:t>
            </w:r>
          </w:p>
        </w:tc>
        <w:tc>
          <w:tcPr/>
          <w:p w:rsidR="00000000" w:rsidDel="00000000" w:rsidP="00000000" w:rsidRDefault="00000000" w:rsidRPr="00000000" w14:paraId="00000017">
            <w:pPr>
              <w:pageBreakBefore w:val="0"/>
              <w:rPr>
                <w:sz w:val="20"/>
                <w:szCs w:val="20"/>
              </w:rPr>
            </w:pPr>
            <w:r w:rsidDel="00000000" w:rsidR="00000000" w:rsidRPr="00000000">
              <w:rPr>
                <w:sz w:val="20"/>
                <w:szCs w:val="20"/>
                <w:rtl w:val="0"/>
              </w:rPr>
              <w:t xml:space="preserve">2:45</w:t>
            </w:r>
          </w:p>
        </w:tc>
      </w:tr>
      <w:tr>
        <w:trPr>
          <w:cantSplit w:val="0"/>
          <w:trHeight w:val="260" w:hRule="atLeast"/>
          <w:tblHeader w:val="0"/>
        </w:trPr>
        <w:tc>
          <w:tcPr/>
          <w:p w:rsidR="00000000" w:rsidDel="00000000" w:rsidP="00000000" w:rsidRDefault="00000000" w:rsidRPr="00000000" w14:paraId="00000018">
            <w:pPr>
              <w:pageBreakBefore w:val="0"/>
              <w:rPr>
                <w:sz w:val="20"/>
                <w:szCs w:val="20"/>
              </w:rPr>
            </w:pPr>
            <w:r w:rsidDel="00000000" w:rsidR="00000000" w:rsidRPr="00000000">
              <w:rPr>
                <w:sz w:val="20"/>
                <w:szCs w:val="20"/>
                <w:rtl w:val="0"/>
              </w:rPr>
              <w:t xml:space="preserve">Adrian Franke (AF)</w:t>
            </w:r>
          </w:p>
        </w:tc>
        <w:tc>
          <w:tcPr/>
          <w:p w:rsidR="00000000" w:rsidDel="00000000" w:rsidP="00000000" w:rsidRDefault="00000000" w:rsidRPr="00000000" w14:paraId="00000019">
            <w:pPr>
              <w:pageBreakBefore w:val="0"/>
              <w:jc w:val="center"/>
              <w:rPr>
                <w:sz w:val="20"/>
                <w:szCs w:val="20"/>
              </w:rPr>
            </w:pPr>
            <w:r w:rsidDel="00000000" w:rsidR="00000000" w:rsidRPr="00000000">
              <w:rPr>
                <w:sz w:val="20"/>
                <w:szCs w:val="20"/>
                <w:rtl w:val="0"/>
              </w:rPr>
              <w:t xml:space="preserve">P</w:t>
            </w:r>
          </w:p>
        </w:tc>
        <w:tc>
          <w:tcPr/>
          <w:p w:rsidR="00000000" w:rsidDel="00000000" w:rsidP="00000000" w:rsidRDefault="00000000" w:rsidRPr="00000000" w14:paraId="0000001A">
            <w:pPr>
              <w:pageBreakBefore w:val="0"/>
              <w:rPr>
                <w:sz w:val="20"/>
                <w:szCs w:val="20"/>
              </w:rPr>
            </w:pPr>
            <w:r w:rsidDel="00000000" w:rsidR="00000000" w:rsidRPr="00000000">
              <w:rPr>
                <w:sz w:val="20"/>
                <w:szCs w:val="20"/>
                <w:rtl w:val="0"/>
              </w:rPr>
              <w:t xml:space="preserve">Kara Miller (KM) </w:t>
            </w:r>
          </w:p>
        </w:tc>
        <w:tc>
          <w:tcPr/>
          <w:p w:rsidR="00000000" w:rsidDel="00000000" w:rsidP="00000000" w:rsidRDefault="00000000" w:rsidRPr="00000000" w14:paraId="0000001B">
            <w:pPr>
              <w:pageBreakBefore w:val="0"/>
              <w:jc w:val="center"/>
              <w:rPr>
                <w:sz w:val="20"/>
                <w:szCs w:val="20"/>
              </w:rPr>
            </w:pPr>
            <w:r w:rsidDel="00000000" w:rsidR="00000000" w:rsidRPr="00000000">
              <w:rPr>
                <w:sz w:val="20"/>
                <w:szCs w:val="20"/>
                <w:rtl w:val="0"/>
              </w:rPr>
              <w:t xml:space="preserve">E</w:t>
            </w:r>
          </w:p>
        </w:tc>
        <w:tc>
          <w:tcPr/>
          <w:p w:rsidR="00000000" w:rsidDel="00000000" w:rsidP="00000000" w:rsidRDefault="00000000" w:rsidRPr="00000000" w14:paraId="0000001C">
            <w:pPr>
              <w:pageBreakBefore w:val="0"/>
              <w:jc w:val="both"/>
              <w:rPr>
                <w:sz w:val="20"/>
                <w:szCs w:val="20"/>
              </w:rPr>
            </w:pPr>
            <w:r w:rsidDel="00000000" w:rsidR="00000000" w:rsidRPr="00000000">
              <w:rPr>
                <w:sz w:val="20"/>
                <w:szCs w:val="20"/>
                <w:rtl w:val="0"/>
              </w:rPr>
              <w:t xml:space="preserve">Douglas Vincent (DV)</w:t>
            </w:r>
          </w:p>
        </w:tc>
        <w:tc>
          <w:tcPr/>
          <w:p w:rsidR="00000000" w:rsidDel="00000000" w:rsidP="00000000" w:rsidRDefault="00000000" w:rsidRPr="00000000" w14:paraId="0000001D">
            <w:pPr>
              <w:pageBreakBefore w:val="0"/>
              <w:jc w:val="center"/>
              <w:rPr>
                <w:sz w:val="20"/>
                <w:szCs w:val="20"/>
              </w:rPr>
            </w:pPr>
            <w:r w:rsidDel="00000000" w:rsidR="00000000" w:rsidRPr="00000000">
              <w:rPr>
                <w:sz w:val="20"/>
                <w:szCs w:val="20"/>
                <w:rtl w:val="0"/>
              </w:rPr>
              <w:t xml:space="preserve">P</w:t>
            </w:r>
          </w:p>
        </w:tc>
        <w:tc>
          <w:tcPr/>
          <w:p w:rsidR="00000000" w:rsidDel="00000000" w:rsidP="00000000" w:rsidRDefault="00000000" w:rsidRPr="00000000" w14:paraId="0000001E">
            <w:pPr>
              <w:pageBreakBefore w:val="0"/>
              <w:rPr>
                <w:sz w:val="20"/>
                <w:szCs w:val="20"/>
              </w:rPr>
            </w:pPr>
            <w:r w:rsidDel="00000000" w:rsidR="00000000" w:rsidRPr="00000000">
              <w:rPr>
                <w:rtl w:val="0"/>
              </w:rPr>
            </w:r>
          </w:p>
        </w:tc>
        <w:tc>
          <w:tcPr/>
          <w:p w:rsidR="00000000" w:rsidDel="00000000" w:rsidP="00000000" w:rsidRDefault="00000000" w:rsidRPr="00000000" w14:paraId="0000001F">
            <w:pPr>
              <w:pageBreakBefore w:val="0"/>
              <w:rPr>
                <w:sz w:val="20"/>
                <w:szCs w:val="20"/>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0">
            <w:pPr>
              <w:pageBreakBefore w:val="0"/>
              <w:rPr>
                <w:sz w:val="20"/>
                <w:szCs w:val="20"/>
              </w:rPr>
            </w:pPr>
            <w:r w:rsidDel="00000000" w:rsidR="00000000" w:rsidRPr="00000000">
              <w:rPr>
                <w:sz w:val="20"/>
                <w:szCs w:val="20"/>
                <w:rtl w:val="0"/>
              </w:rPr>
              <w:t xml:space="preserve">Ruth Hsu (RH)</w:t>
            </w:r>
          </w:p>
        </w:tc>
        <w:tc>
          <w:tcPr/>
          <w:p w:rsidR="00000000" w:rsidDel="00000000" w:rsidP="00000000" w:rsidRDefault="00000000" w:rsidRPr="00000000" w14:paraId="00000021">
            <w:pPr>
              <w:pageBreakBefore w:val="0"/>
              <w:jc w:val="center"/>
              <w:rPr>
                <w:sz w:val="20"/>
                <w:szCs w:val="20"/>
              </w:rPr>
            </w:pPr>
            <w:r w:rsidDel="00000000" w:rsidR="00000000" w:rsidRPr="00000000">
              <w:rPr>
                <w:sz w:val="20"/>
                <w:szCs w:val="20"/>
                <w:rtl w:val="0"/>
              </w:rPr>
              <w:t xml:space="preserve">P</w:t>
            </w:r>
          </w:p>
        </w:tc>
        <w:tc>
          <w:tcPr/>
          <w:p w:rsidR="00000000" w:rsidDel="00000000" w:rsidP="00000000" w:rsidRDefault="00000000" w:rsidRPr="00000000" w14:paraId="00000022">
            <w:pPr>
              <w:pageBreakBefore w:val="0"/>
              <w:jc w:val="both"/>
              <w:rPr>
                <w:sz w:val="20"/>
                <w:szCs w:val="20"/>
              </w:rPr>
            </w:pPr>
            <w:r w:rsidDel="00000000" w:rsidR="00000000" w:rsidRPr="00000000">
              <w:rPr>
                <w:sz w:val="20"/>
                <w:szCs w:val="20"/>
                <w:rtl w:val="0"/>
              </w:rPr>
              <w:t xml:space="preserve">Robert Paull (RP)</w:t>
            </w:r>
          </w:p>
        </w:tc>
        <w:tc>
          <w:tcPr/>
          <w:p w:rsidR="00000000" w:rsidDel="00000000" w:rsidP="00000000" w:rsidRDefault="00000000" w:rsidRPr="00000000" w14:paraId="00000023">
            <w:pPr>
              <w:pageBreakBefore w:val="0"/>
              <w:jc w:val="center"/>
              <w:rPr>
                <w:sz w:val="20"/>
                <w:szCs w:val="20"/>
              </w:rPr>
            </w:pPr>
            <w:r w:rsidDel="00000000" w:rsidR="00000000" w:rsidRPr="00000000">
              <w:rPr>
                <w:sz w:val="20"/>
                <w:szCs w:val="20"/>
                <w:rtl w:val="0"/>
              </w:rPr>
              <w:t xml:space="preserve">P</w:t>
            </w:r>
          </w:p>
        </w:tc>
        <w:tc>
          <w:tcPr/>
          <w:p w:rsidR="00000000" w:rsidDel="00000000" w:rsidP="00000000" w:rsidRDefault="00000000" w:rsidRPr="00000000" w14:paraId="00000024">
            <w:pPr>
              <w:pageBreakBefore w:val="0"/>
              <w:rPr>
                <w:sz w:val="20"/>
                <w:szCs w:val="20"/>
              </w:rPr>
            </w:pPr>
            <w:bookmarkStart w:colFirst="0" w:colLast="0" w:name="_gjdgxs" w:id="0"/>
            <w:bookmarkEnd w:id="0"/>
            <w:r w:rsidDel="00000000" w:rsidR="00000000" w:rsidRPr="00000000">
              <w:rPr>
                <w:sz w:val="20"/>
                <w:szCs w:val="20"/>
                <w:rtl w:val="0"/>
              </w:rPr>
              <w:t xml:space="preserve">Sarita Rai (SR)--SEC Liason</w:t>
            </w:r>
          </w:p>
        </w:tc>
        <w:tc>
          <w:tcPr/>
          <w:p w:rsidR="00000000" w:rsidDel="00000000" w:rsidP="00000000" w:rsidRDefault="00000000" w:rsidRPr="00000000" w14:paraId="00000025">
            <w:pPr>
              <w:pageBreakBefore w:val="0"/>
              <w:jc w:val="center"/>
              <w:rPr>
                <w:sz w:val="20"/>
                <w:szCs w:val="20"/>
              </w:rPr>
            </w:pPr>
            <w:r w:rsidDel="00000000" w:rsidR="00000000" w:rsidRPr="00000000">
              <w:rPr>
                <w:sz w:val="20"/>
                <w:szCs w:val="20"/>
                <w:rtl w:val="0"/>
              </w:rPr>
              <w:t xml:space="preserve">P</w:t>
            </w:r>
          </w:p>
        </w:tc>
        <w:tc>
          <w:tcPr/>
          <w:p w:rsidR="00000000" w:rsidDel="00000000" w:rsidP="00000000" w:rsidRDefault="00000000" w:rsidRPr="00000000" w14:paraId="00000026">
            <w:pPr>
              <w:pageBreakBefore w:val="0"/>
              <w:rPr>
                <w:sz w:val="20"/>
                <w:szCs w:val="20"/>
              </w:rPr>
            </w:pPr>
            <w:r w:rsidDel="00000000" w:rsidR="00000000" w:rsidRPr="00000000">
              <w:rPr>
                <w:rtl w:val="0"/>
              </w:rPr>
            </w:r>
          </w:p>
        </w:tc>
        <w:tc>
          <w:tcPr/>
          <w:p w:rsidR="00000000" w:rsidDel="00000000" w:rsidP="00000000" w:rsidRDefault="00000000" w:rsidRPr="00000000" w14:paraId="00000027">
            <w:pPr>
              <w:pageBreakBefore w:val="0"/>
              <w:rPr>
                <w:sz w:val="20"/>
                <w:szCs w:val="20"/>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8">
            <w:pPr>
              <w:pageBreakBefore w:val="0"/>
              <w:rPr>
                <w:sz w:val="20"/>
                <w:szCs w:val="20"/>
              </w:rPr>
            </w:pPr>
            <w:r w:rsidDel="00000000" w:rsidR="00000000" w:rsidRPr="00000000">
              <w:rPr>
                <w:sz w:val="20"/>
                <w:szCs w:val="20"/>
                <w:rtl w:val="0"/>
              </w:rPr>
              <w:t xml:space="preserve">Judith Inazu (JI)</w:t>
            </w:r>
          </w:p>
        </w:tc>
        <w:tc>
          <w:tcPr/>
          <w:p w:rsidR="00000000" w:rsidDel="00000000" w:rsidP="00000000" w:rsidRDefault="00000000" w:rsidRPr="00000000" w14:paraId="00000029">
            <w:pPr>
              <w:pageBreakBefore w:val="0"/>
              <w:jc w:val="center"/>
              <w:rPr>
                <w:sz w:val="20"/>
                <w:szCs w:val="20"/>
              </w:rPr>
            </w:pPr>
            <w:r w:rsidDel="00000000" w:rsidR="00000000" w:rsidRPr="00000000">
              <w:rPr>
                <w:sz w:val="20"/>
                <w:szCs w:val="20"/>
                <w:rtl w:val="0"/>
              </w:rPr>
              <w:t xml:space="preserve">P</w:t>
            </w:r>
          </w:p>
        </w:tc>
        <w:tc>
          <w:tcPr/>
          <w:p w:rsidR="00000000" w:rsidDel="00000000" w:rsidP="00000000" w:rsidRDefault="00000000" w:rsidRPr="00000000" w14:paraId="0000002A">
            <w:pPr>
              <w:pageBreakBefore w:val="0"/>
              <w:rPr>
                <w:sz w:val="20"/>
                <w:szCs w:val="20"/>
              </w:rPr>
            </w:pPr>
            <w:r w:rsidDel="00000000" w:rsidR="00000000" w:rsidRPr="00000000">
              <w:rPr>
                <w:sz w:val="20"/>
                <w:szCs w:val="20"/>
                <w:rtl w:val="0"/>
              </w:rPr>
              <w:t xml:space="preserve">Hyoung-June Park (HP)</w:t>
            </w:r>
          </w:p>
        </w:tc>
        <w:tc>
          <w:tcPr/>
          <w:p w:rsidR="00000000" w:rsidDel="00000000" w:rsidP="00000000" w:rsidRDefault="00000000" w:rsidRPr="00000000" w14:paraId="0000002B">
            <w:pPr>
              <w:pageBreakBefore w:val="0"/>
              <w:jc w:val="center"/>
              <w:rPr>
                <w:sz w:val="20"/>
                <w:szCs w:val="20"/>
              </w:rPr>
            </w:pPr>
            <w:r w:rsidDel="00000000" w:rsidR="00000000" w:rsidRPr="00000000">
              <w:rPr>
                <w:sz w:val="20"/>
                <w:szCs w:val="20"/>
                <w:rtl w:val="0"/>
              </w:rPr>
              <w:t xml:space="preserve">E</w:t>
            </w:r>
          </w:p>
        </w:tc>
        <w:tc>
          <w:tcPr/>
          <w:p w:rsidR="00000000" w:rsidDel="00000000" w:rsidP="00000000" w:rsidRDefault="00000000" w:rsidRPr="00000000" w14:paraId="0000002C">
            <w:pPr>
              <w:pageBreakBefore w:val="0"/>
              <w:rPr>
                <w:sz w:val="20"/>
                <w:szCs w:val="20"/>
              </w:rPr>
            </w:pPr>
            <w:r w:rsidDel="00000000" w:rsidR="00000000" w:rsidRPr="00000000">
              <w:rPr>
                <w:sz w:val="20"/>
                <w:szCs w:val="20"/>
                <w:rtl w:val="0"/>
              </w:rPr>
              <w:t xml:space="preserve">Robert Cooney, (RC)</w:t>
            </w:r>
          </w:p>
        </w:tc>
        <w:tc>
          <w:tcPr/>
          <w:p w:rsidR="00000000" w:rsidDel="00000000" w:rsidP="00000000" w:rsidRDefault="00000000" w:rsidRPr="00000000" w14:paraId="0000002D">
            <w:pPr>
              <w:pageBreakBefore w:val="0"/>
              <w:jc w:val="center"/>
              <w:rPr>
                <w:sz w:val="20"/>
                <w:szCs w:val="20"/>
              </w:rPr>
            </w:pPr>
            <w:r w:rsidDel="00000000" w:rsidR="00000000" w:rsidRPr="00000000">
              <w:rPr>
                <w:sz w:val="20"/>
                <w:szCs w:val="20"/>
                <w:rtl w:val="0"/>
              </w:rPr>
              <w:t xml:space="preserve">P</w:t>
            </w:r>
          </w:p>
        </w:tc>
        <w:tc>
          <w:tcPr/>
          <w:p w:rsidR="00000000" w:rsidDel="00000000" w:rsidP="00000000" w:rsidRDefault="00000000" w:rsidRPr="00000000" w14:paraId="0000002E">
            <w:pPr>
              <w:pageBreakBefore w:val="0"/>
              <w:rPr>
                <w:sz w:val="20"/>
                <w:szCs w:val="20"/>
              </w:rPr>
            </w:pPr>
            <w:r w:rsidDel="00000000" w:rsidR="00000000" w:rsidRPr="00000000">
              <w:rPr>
                <w:rtl w:val="0"/>
              </w:rPr>
            </w:r>
          </w:p>
        </w:tc>
        <w:tc>
          <w:tcPr/>
          <w:p w:rsidR="00000000" w:rsidDel="00000000" w:rsidP="00000000" w:rsidRDefault="00000000" w:rsidRPr="00000000" w14:paraId="0000002F">
            <w:pPr>
              <w:pageBreakBefore w:val="0"/>
              <w:jc w:val="center"/>
              <w:rPr>
                <w:sz w:val="20"/>
                <w:szCs w:val="20"/>
              </w:rPr>
            </w:pPr>
            <w:r w:rsidDel="00000000" w:rsidR="00000000" w:rsidRPr="00000000">
              <w:rPr>
                <w:rtl w:val="0"/>
              </w:rPr>
            </w:r>
          </w:p>
        </w:tc>
      </w:tr>
    </w:tbl>
    <w:p w:rsidR="00000000" w:rsidDel="00000000" w:rsidP="00000000" w:rsidRDefault="00000000" w:rsidRPr="00000000" w14:paraId="00000030">
      <w:pPr>
        <w:pageBreakBefore w:val="0"/>
        <w:rPr/>
      </w:pPr>
      <w:r w:rsidDel="00000000" w:rsidR="00000000" w:rsidRPr="00000000">
        <w:rPr>
          <w:rtl w:val="0"/>
        </w:rPr>
      </w:r>
    </w:p>
    <w:tbl>
      <w:tblPr>
        <w:tblStyle w:val="Table2"/>
        <w:tblW w:w="10728.0" w:type="dxa"/>
        <w:jc w:val="left"/>
        <w:tblInd w:w="-80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250"/>
        <w:gridCol w:w="6660"/>
        <w:gridCol w:w="1818"/>
        <w:tblGridChange w:id="0">
          <w:tblGrid>
            <w:gridCol w:w="2250"/>
            <w:gridCol w:w="6660"/>
            <w:gridCol w:w="1818"/>
          </w:tblGrid>
        </w:tblGridChange>
      </w:tblGrid>
      <w:tr>
        <w:trPr>
          <w:cantSplit w:val="0"/>
          <w:tblHeader w:val="0"/>
        </w:trPr>
        <w:tc>
          <w:tcPr/>
          <w:p w:rsidR="00000000" w:rsidDel="00000000" w:rsidP="00000000" w:rsidRDefault="00000000" w:rsidRPr="00000000" w14:paraId="00000031">
            <w:pPr>
              <w:pageBreakBefore w:val="0"/>
              <w:rPr>
                <w:sz w:val="20"/>
                <w:szCs w:val="20"/>
              </w:rPr>
            </w:pPr>
            <w:r w:rsidDel="00000000" w:rsidR="00000000" w:rsidRPr="00000000">
              <w:rPr>
                <w:b w:val="1"/>
                <w:sz w:val="20"/>
                <w:szCs w:val="20"/>
                <w:rtl w:val="0"/>
              </w:rPr>
              <w:t xml:space="preserve">SUBJECT</w:t>
            </w:r>
            <w:r w:rsidDel="00000000" w:rsidR="00000000" w:rsidRPr="00000000">
              <w:rPr>
                <w:rtl w:val="0"/>
              </w:rPr>
            </w:r>
          </w:p>
        </w:tc>
        <w:tc>
          <w:tcPr/>
          <w:p w:rsidR="00000000" w:rsidDel="00000000" w:rsidP="00000000" w:rsidRDefault="00000000" w:rsidRPr="00000000" w14:paraId="00000032">
            <w:pPr>
              <w:pageBreakBefore w:val="0"/>
              <w:rPr/>
            </w:pPr>
            <w:r w:rsidDel="00000000" w:rsidR="00000000" w:rsidRPr="00000000">
              <w:rPr>
                <w:b w:val="1"/>
                <w:sz w:val="20"/>
                <w:szCs w:val="20"/>
                <w:rtl w:val="0"/>
              </w:rPr>
              <w:t xml:space="preserve">DISCUSSION / INFORMATION</w:t>
            </w:r>
            <w:r w:rsidDel="00000000" w:rsidR="00000000" w:rsidRPr="00000000">
              <w:rPr>
                <w:rtl w:val="0"/>
              </w:rPr>
            </w:r>
          </w:p>
        </w:tc>
        <w:tc>
          <w:tcPr/>
          <w:p w:rsidR="00000000" w:rsidDel="00000000" w:rsidP="00000000" w:rsidRDefault="00000000" w:rsidRPr="00000000" w14:paraId="00000033">
            <w:pPr>
              <w:pageBreakBefore w:val="0"/>
              <w:rPr/>
            </w:pPr>
            <w:r w:rsidDel="00000000" w:rsidR="00000000" w:rsidRPr="00000000">
              <w:rPr>
                <w:b w:val="1"/>
                <w:sz w:val="20"/>
                <w:szCs w:val="20"/>
                <w:rtl w:val="0"/>
              </w:rPr>
              <w:t xml:space="preserve">ACTION / STRATEGY / RESPONSIBLE PERSON</w:t>
            </w: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34">
            <w:pPr>
              <w:pageBreakBefore w:val="0"/>
              <w:rPr>
                <w:sz w:val="20"/>
                <w:szCs w:val="20"/>
              </w:rPr>
            </w:pPr>
            <w:r w:rsidDel="00000000" w:rsidR="00000000" w:rsidRPr="00000000">
              <w:rPr>
                <w:b w:val="1"/>
                <w:sz w:val="20"/>
                <w:szCs w:val="20"/>
                <w:rtl w:val="0"/>
              </w:rPr>
              <w:t xml:space="preserve">CALL TO ORDER</w:t>
            </w:r>
            <w:r w:rsidDel="00000000" w:rsidR="00000000" w:rsidRPr="00000000">
              <w:rPr>
                <w:rtl w:val="0"/>
              </w:rPr>
            </w:r>
          </w:p>
        </w:tc>
        <w:tc>
          <w:tcPr/>
          <w:p w:rsidR="00000000" w:rsidDel="00000000" w:rsidP="00000000" w:rsidRDefault="00000000" w:rsidRPr="00000000" w14:paraId="00000035">
            <w:pPr>
              <w:pageBreakBefore w:val="0"/>
              <w:rPr>
                <w:sz w:val="22"/>
                <w:szCs w:val="22"/>
              </w:rPr>
            </w:pPr>
            <w:r w:rsidDel="00000000" w:rsidR="00000000" w:rsidRPr="00000000">
              <w:rPr>
                <w:sz w:val="22"/>
                <w:szCs w:val="22"/>
                <w:rtl w:val="0"/>
              </w:rPr>
              <w:t xml:space="preserve">2:04</w:t>
            </w:r>
          </w:p>
        </w:tc>
        <w:tc>
          <w:tcPr/>
          <w:p w:rsidR="00000000" w:rsidDel="00000000" w:rsidP="00000000" w:rsidRDefault="00000000" w:rsidRPr="00000000" w14:paraId="00000036">
            <w:pPr>
              <w:pageBreakBefore w:val="0"/>
              <w:rPr/>
            </w:pPr>
            <w:r w:rsidDel="00000000" w:rsidR="00000000" w:rsidRPr="00000000">
              <w:rPr>
                <w:rtl w:val="0"/>
              </w:rPr>
            </w:r>
          </w:p>
        </w:tc>
      </w:tr>
      <w:tr>
        <w:trPr>
          <w:cantSplit w:val="0"/>
          <w:trHeight w:val="600" w:hRule="atLeast"/>
          <w:tblHeader w:val="0"/>
        </w:trPr>
        <w:tc>
          <w:tcPr/>
          <w:p w:rsidR="00000000" w:rsidDel="00000000" w:rsidP="00000000" w:rsidRDefault="00000000" w:rsidRPr="00000000" w14:paraId="00000037">
            <w:pPr>
              <w:pageBreakBefore w:val="0"/>
              <w:rPr>
                <w:sz w:val="20"/>
                <w:szCs w:val="20"/>
              </w:rPr>
            </w:pPr>
            <w:r w:rsidDel="00000000" w:rsidR="00000000" w:rsidRPr="00000000">
              <w:rPr>
                <w:b w:val="1"/>
                <w:sz w:val="20"/>
                <w:szCs w:val="20"/>
                <w:rtl w:val="0"/>
              </w:rPr>
              <w:t xml:space="preserve">APPROVAL OF PRIOR MINUTES</w:t>
            </w:r>
            <w:r w:rsidDel="00000000" w:rsidR="00000000" w:rsidRPr="00000000">
              <w:rPr>
                <w:rtl w:val="0"/>
              </w:rPr>
            </w:r>
          </w:p>
        </w:tc>
        <w:tc>
          <w:tcPr/>
          <w:p w:rsidR="00000000" w:rsidDel="00000000" w:rsidP="00000000" w:rsidRDefault="00000000" w:rsidRPr="00000000" w14:paraId="00000038">
            <w:pPr>
              <w:pageBreakBefore w:val="0"/>
              <w:spacing w:after="2" w:before="2" w:lineRule="auto"/>
              <w:rPr>
                <w:sz w:val="22"/>
                <w:szCs w:val="22"/>
              </w:rPr>
            </w:pPr>
            <w:r w:rsidDel="00000000" w:rsidR="00000000" w:rsidRPr="00000000">
              <w:rPr>
                <w:sz w:val="22"/>
                <w:szCs w:val="22"/>
                <w:rtl w:val="0"/>
              </w:rPr>
              <w:t xml:space="preserve">Minutes for 4/5/17 approved (vote: 9 for, 1 abstention)</w:t>
            </w:r>
          </w:p>
        </w:tc>
        <w:tc>
          <w:tcPr/>
          <w:p w:rsidR="00000000" w:rsidDel="00000000" w:rsidP="00000000" w:rsidRDefault="00000000" w:rsidRPr="00000000" w14:paraId="00000039">
            <w:pPr>
              <w:keepNext w:val="1"/>
              <w:pageBreakBefore w:val="0"/>
              <w:rPr/>
            </w:pPr>
            <w:r w:rsidDel="00000000" w:rsidR="00000000" w:rsidRPr="00000000">
              <w:rPr>
                <w:rtl w:val="0"/>
              </w:rPr>
            </w:r>
          </w:p>
        </w:tc>
      </w:tr>
      <w:tr>
        <w:trPr>
          <w:cantSplit w:val="0"/>
          <w:trHeight w:val="640" w:hRule="atLeast"/>
          <w:tblHeader w:val="0"/>
        </w:trPr>
        <w:tc>
          <w:tcPr/>
          <w:p w:rsidR="00000000" w:rsidDel="00000000" w:rsidP="00000000" w:rsidRDefault="00000000" w:rsidRPr="00000000" w14:paraId="0000003A">
            <w:pPr>
              <w:pageBreakBefore w:val="0"/>
              <w:jc w:val="center"/>
              <w:rPr>
                <w:b w:val="1"/>
                <w:sz w:val="20"/>
                <w:szCs w:val="20"/>
              </w:rPr>
            </w:pPr>
            <w:r w:rsidDel="00000000" w:rsidR="00000000" w:rsidRPr="00000000">
              <w:rPr>
                <w:rtl w:val="0"/>
              </w:rPr>
            </w:r>
          </w:p>
          <w:p w:rsidR="00000000" w:rsidDel="00000000" w:rsidP="00000000" w:rsidRDefault="00000000" w:rsidRPr="00000000" w14:paraId="0000003B">
            <w:pPr>
              <w:pageBreakBefore w:val="0"/>
              <w:jc w:val="center"/>
              <w:rPr>
                <w:b w:val="1"/>
                <w:sz w:val="20"/>
                <w:szCs w:val="20"/>
              </w:rPr>
            </w:pPr>
            <w:r w:rsidDel="00000000" w:rsidR="00000000" w:rsidRPr="00000000">
              <w:rPr>
                <w:b w:val="1"/>
                <w:sz w:val="20"/>
                <w:szCs w:val="20"/>
                <w:rtl w:val="0"/>
              </w:rPr>
              <w:t xml:space="preserve">Announcements</w:t>
            </w:r>
          </w:p>
          <w:p w:rsidR="00000000" w:rsidDel="00000000" w:rsidP="00000000" w:rsidRDefault="00000000" w:rsidRPr="00000000" w14:paraId="0000003C">
            <w:pPr>
              <w:pageBreakBefore w:val="0"/>
              <w:jc w:val="center"/>
              <w:rPr>
                <w:b w:val="1"/>
                <w:sz w:val="20"/>
                <w:szCs w:val="20"/>
              </w:rPr>
            </w:pPr>
            <w:r w:rsidDel="00000000" w:rsidR="00000000" w:rsidRPr="00000000">
              <w:rPr>
                <w:rtl w:val="0"/>
              </w:rPr>
            </w:r>
          </w:p>
          <w:p w:rsidR="00000000" w:rsidDel="00000000" w:rsidP="00000000" w:rsidRDefault="00000000" w:rsidRPr="00000000" w14:paraId="0000003D">
            <w:pPr>
              <w:pageBreakBefore w:val="0"/>
              <w:jc w:val="center"/>
              <w:rPr>
                <w:b w:val="1"/>
                <w:sz w:val="20"/>
                <w:szCs w:val="20"/>
              </w:rPr>
            </w:pPr>
            <w:r w:rsidDel="00000000" w:rsidR="00000000" w:rsidRPr="00000000">
              <w:rPr>
                <w:rtl w:val="0"/>
              </w:rPr>
            </w:r>
          </w:p>
          <w:p w:rsidR="00000000" w:rsidDel="00000000" w:rsidP="00000000" w:rsidRDefault="00000000" w:rsidRPr="00000000" w14:paraId="0000003E">
            <w:pPr>
              <w:pageBreakBefore w:val="0"/>
              <w:jc w:val="center"/>
              <w:rPr>
                <w:b w:val="1"/>
                <w:sz w:val="20"/>
                <w:szCs w:val="20"/>
              </w:rPr>
            </w:pPr>
            <w:r w:rsidDel="00000000" w:rsidR="00000000" w:rsidRPr="00000000">
              <w:rPr>
                <w:rtl w:val="0"/>
              </w:rPr>
            </w:r>
          </w:p>
          <w:p w:rsidR="00000000" w:rsidDel="00000000" w:rsidP="00000000" w:rsidRDefault="00000000" w:rsidRPr="00000000" w14:paraId="0000003F">
            <w:pPr>
              <w:pageBreakBefore w:val="0"/>
              <w:jc w:val="center"/>
              <w:rPr>
                <w:b w:val="1"/>
                <w:sz w:val="20"/>
                <w:szCs w:val="20"/>
              </w:rPr>
            </w:pPr>
            <w:r w:rsidDel="00000000" w:rsidR="00000000" w:rsidRPr="00000000">
              <w:rPr>
                <w:rtl w:val="0"/>
              </w:rPr>
            </w:r>
          </w:p>
          <w:p w:rsidR="00000000" w:rsidDel="00000000" w:rsidP="00000000" w:rsidRDefault="00000000" w:rsidRPr="00000000" w14:paraId="00000040">
            <w:pPr>
              <w:pageBreakBefore w:val="0"/>
              <w:jc w:val="center"/>
              <w:rPr>
                <w:b w:val="1"/>
                <w:sz w:val="20"/>
                <w:szCs w:val="20"/>
              </w:rPr>
            </w:pPr>
            <w:r w:rsidDel="00000000" w:rsidR="00000000" w:rsidRPr="00000000">
              <w:rPr>
                <w:rtl w:val="0"/>
              </w:rPr>
            </w:r>
          </w:p>
          <w:p w:rsidR="00000000" w:rsidDel="00000000" w:rsidP="00000000" w:rsidRDefault="00000000" w:rsidRPr="00000000" w14:paraId="00000041">
            <w:pPr>
              <w:pageBreakBefore w:val="0"/>
              <w:jc w:val="center"/>
              <w:rPr>
                <w:b w:val="1"/>
                <w:sz w:val="20"/>
                <w:szCs w:val="20"/>
              </w:rPr>
            </w:pPr>
            <w:r w:rsidDel="00000000" w:rsidR="00000000" w:rsidRPr="00000000">
              <w:rPr>
                <w:rtl w:val="0"/>
              </w:rPr>
            </w:r>
          </w:p>
          <w:p w:rsidR="00000000" w:rsidDel="00000000" w:rsidP="00000000" w:rsidRDefault="00000000" w:rsidRPr="00000000" w14:paraId="00000042">
            <w:pPr>
              <w:pageBreakBefore w:val="0"/>
              <w:jc w:val="center"/>
              <w:rPr>
                <w:b w:val="1"/>
                <w:sz w:val="20"/>
                <w:szCs w:val="20"/>
              </w:rPr>
            </w:pPr>
            <w:r w:rsidDel="00000000" w:rsidR="00000000" w:rsidRPr="00000000">
              <w:rPr>
                <w:rtl w:val="0"/>
              </w:rPr>
            </w:r>
          </w:p>
          <w:p w:rsidR="00000000" w:rsidDel="00000000" w:rsidP="00000000" w:rsidRDefault="00000000" w:rsidRPr="00000000" w14:paraId="00000043">
            <w:pPr>
              <w:pageBreakBefore w:val="0"/>
              <w:jc w:val="center"/>
              <w:rPr>
                <w:b w:val="1"/>
                <w:sz w:val="20"/>
                <w:szCs w:val="20"/>
              </w:rPr>
            </w:pPr>
            <w:r w:rsidDel="00000000" w:rsidR="00000000" w:rsidRPr="00000000">
              <w:rPr>
                <w:rtl w:val="0"/>
              </w:rPr>
            </w:r>
          </w:p>
          <w:p w:rsidR="00000000" w:rsidDel="00000000" w:rsidP="00000000" w:rsidRDefault="00000000" w:rsidRPr="00000000" w14:paraId="00000044">
            <w:pPr>
              <w:pageBreakBefore w:val="0"/>
              <w:jc w:val="center"/>
              <w:rPr>
                <w:b w:val="1"/>
                <w:sz w:val="20"/>
                <w:szCs w:val="20"/>
              </w:rPr>
            </w:pPr>
            <w:r w:rsidDel="00000000" w:rsidR="00000000" w:rsidRPr="00000000">
              <w:rPr>
                <w:rtl w:val="0"/>
              </w:rPr>
            </w:r>
          </w:p>
          <w:p w:rsidR="00000000" w:rsidDel="00000000" w:rsidP="00000000" w:rsidRDefault="00000000" w:rsidRPr="00000000" w14:paraId="00000045">
            <w:pPr>
              <w:pageBreakBefore w:val="0"/>
              <w:rPr>
                <w:b w:val="1"/>
                <w:sz w:val="20"/>
                <w:szCs w:val="20"/>
              </w:rPr>
            </w:pPr>
            <w:r w:rsidDel="00000000" w:rsidR="00000000" w:rsidRPr="00000000">
              <w:rPr>
                <w:rtl w:val="0"/>
              </w:rPr>
            </w:r>
          </w:p>
          <w:p w:rsidR="00000000" w:rsidDel="00000000" w:rsidP="00000000" w:rsidRDefault="00000000" w:rsidRPr="00000000" w14:paraId="00000046">
            <w:pPr>
              <w:pageBreakBefore w:val="0"/>
              <w:rPr>
                <w:b w:val="1"/>
                <w:sz w:val="20"/>
                <w:szCs w:val="20"/>
              </w:rPr>
            </w:pPr>
            <w:r w:rsidDel="00000000" w:rsidR="00000000" w:rsidRPr="00000000">
              <w:rPr>
                <w:rtl w:val="0"/>
              </w:rPr>
            </w:r>
          </w:p>
          <w:p w:rsidR="00000000" w:rsidDel="00000000" w:rsidP="00000000" w:rsidRDefault="00000000" w:rsidRPr="00000000" w14:paraId="00000047">
            <w:pPr>
              <w:pageBreakBefore w:val="0"/>
              <w:jc w:val="center"/>
              <w:rPr>
                <w:b w:val="1"/>
                <w:sz w:val="20"/>
                <w:szCs w:val="20"/>
              </w:rPr>
            </w:pPr>
            <w:r w:rsidDel="00000000" w:rsidR="00000000" w:rsidRPr="00000000">
              <w:rPr>
                <w:rtl w:val="0"/>
              </w:rPr>
            </w:r>
          </w:p>
          <w:p w:rsidR="00000000" w:rsidDel="00000000" w:rsidP="00000000" w:rsidRDefault="00000000" w:rsidRPr="00000000" w14:paraId="00000048">
            <w:pPr>
              <w:pageBreakBefore w:val="0"/>
              <w:jc w:val="center"/>
              <w:rPr>
                <w:b w:val="1"/>
                <w:sz w:val="20"/>
                <w:szCs w:val="20"/>
              </w:rPr>
            </w:pPr>
            <w:r w:rsidDel="00000000" w:rsidR="00000000" w:rsidRPr="00000000">
              <w:rPr>
                <w:rtl w:val="0"/>
              </w:rPr>
            </w:r>
          </w:p>
          <w:p w:rsidR="00000000" w:rsidDel="00000000" w:rsidP="00000000" w:rsidRDefault="00000000" w:rsidRPr="00000000" w14:paraId="00000049">
            <w:pPr>
              <w:pageBreakBefore w:val="0"/>
              <w:jc w:val="center"/>
              <w:rPr>
                <w:b w:val="1"/>
                <w:sz w:val="20"/>
                <w:szCs w:val="20"/>
              </w:rPr>
            </w:pPr>
            <w:r w:rsidDel="00000000" w:rsidR="00000000" w:rsidRPr="00000000">
              <w:rPr>
                <w:rtl w:val="0"/>
              </w:rPr>
            </w:r>
          </w:p>
          <w:p w:rsidR="00000000" w:rsidDel="00000000" w:rsidP="00000000" w:rsidRDefault="00000000" w:rsidRPr="00000000" w14:paraId="0000004A">
            <w:pPr>
              <w:pageBreakBefore w:val="0"/>
              <w:jc w:val="center"/>
              <w:rPr>
                <w:b w:val="1"/>
                <w:sz w:val="20"/>
                <w:szCs w:val="20"/>
              </w:rPr>
            </w:pPr>
            <w:r w:rsidDel="00000000" w:rsidR="00000000" w:rsidRPr="00000000">
              <w:rPr>
                <w:rtl w:val="0"/>
              </w:rPr>
            </w:r>
          </w:p>
          <w:p w:rsidR="00000000" w:rsidDel="00000000" w:rsidP="00000000" w:rsidRDefault="00000000" w:rsidRPr="00000000" w14:paraId="0000004B">
            <w:pPr>
              <w:pageBreakBefore w:val="0"/>
              <w:jc w:val="center"/>
              <w:rPr>
                <w:b w:val="1"/>
                <w:sz w:val="20"/>
                <w:szCs w:val="20"/>
              </w:rPr>
            </w:pPr>
            <w:r w:rsidDel="00000000" w:rsidR="00000000" w:rsidRPr="00000000">
              <w:rPr>
                <w:rtl w:val="0"/>
              </w:rPr>
            </w:r>
          </w:p>
          <w:p w:rsidR="00000000" w:rsidDel="00000000" w:rsidP="00000000" w:rsidRDefault="00000000" w:rsidRPr="00000000" w14:paraId="0000004C">
            <w:pPr>
              <w:pageBreakBefore w:val="0"/>
              <w:jc w:val="center"/>
              <w:rPr>
                <w:b w:val="1"/>
                <w:sz w:val="20"/>
                <w:szCs w:val="20"/>
              </w:rPr>
            </w:pPr>
            <w:r w:rsidDel="00000000" w:rsidR="00000000" w:rsidRPr="00000000">
              <w:rPr>
                <w:rtl w:val="0"/>
              </w:rPr>
            </w:r>
          </w:p>
          <w:p w:rsidR="00000000" w:rsidDel="00000000" w:rsidP="00000000" w:rsidRDefault="00000000" w:rsidRPr="00000000" w14:paraId="0000004D">
            <w:pPr>
              <w:pageBreakBefore w:val="0"/>
              <w:jc w:val="center"/>
              <w:rPr>
                <w:b w:val="1"/>
                <w:sz w:val="20"/>
                <w:szCs w:val="20"/>
              </w:rPr>
            </w:pPr>
            <w:r w:rsidDel="00000000" w:rsidR="00000000" w:rsidRPr="00000000">
              <w:rPr>
                <w:rtl w:val="0"/>
              </w:rPr>
            </w:r>
          </w:p>
          <w:p w:rsidR="00000000" w:rsidDel="00000000" w:rsidP="00000000" w:rsidRDefault="00000000" w:rsidRPr="00000000" w14:paraId="0000004E">
            <w:pPr>
              <w:pageBreakBefore w:val="0"/>
              <w:jc w:val="center"/>
              <w:rPr>
                <w:b w:val="1"/>
                <w:sz w:val="20"/>
                <w:szCs w:val="20"/>
              </w:rPr>
            </w:pPr>
            <w:r w:rsidDel="00000000" w:rsidR="00000000" w:rsidRPr="00000000">
              <w:rPr>
                <w:rtl w:val="0"/>
              </w:rPr>
            </w:r>
          </w:p>
          <w:p w:rsidR="00000000" w:rsidDel="00000000" w:rsidP="00000000" w:rsidRDefault="00000000" w:rsidRPr="00000000" w14:paraId="0000004F">
            <w:pPr>
              <w:pageBreakBefore w:val="0"/>
              <w:jc w:val="center"/>
              <w:rPr>
                <w:b w:val="1"/>
                <w:sz w:val="20"/>
                <w:szCs w:val="20"/>
              </w:rPr>
            </w:pPr>
            <w:r w:rsidDel="00000000" w:rsidR="00000000" w:rsidRPr="00000000">
              <w:rPr>
                <w:rtl w:val="0"/>
              </w:rPr>
            </w:r>
          </w:p>
          <w:p w:rsidR="00000000" w:rsidDel="00000000" w:rsidP="00000000" w:rsidRDefault="00000000" w:rsidRPr="00000000" w14:paraId="00000050">
            <w:pPr>
              <w:pageBreakBefore w:val="0"/>
              <w:jc w:val="center"/>
              <w:rPr>
                <w:b w:val="1"/>
                <w:sz w:val="20"/>
                <w:szCs w:val="20"/>
              </w:rPr>
            </w:pPr>
            <w:r w:rsidDel="00000000" w:rsidR="00000000" w:rsidRPr="00000000">
              <w:rPr>
                <w:rtl w:val="0"/>
              </w:rPr>
            </w:r>
          </w:p>
          <w:p w:rsidR="00000000" w:rsidDel="00000000" w:rsidP="00000000" w:rsidRDefault="00000000" w:rsidRPr="00000000" w14:paraId="00000051">
            <w:pPr>
              <w:pageBreakBefore w:val="0"/>
              <w:jc w:val="center"/>
              <w:rPr>
                <w:b w:val="1"/>
                <w:sz w:val="20"/>
                <w:szCs w:val="20"/>
              </w:rPr>
            </w:pPr>
            <w:r w:rsidDel="00000000" w:rsidR="00000000" w:rsidRPr="00000000">
              <w:rPr>
                <w:b w:val="1"/>
                <w:sz w:val="20"/>
                <w:szCs w:val="20"/>
                <w:rtl w:val="0"/>
              </w:rPr>
              <w:t xml:space="preserve">Suggested revisions to the MFS By Laws, draft circulated by DV</w:t>
            </w:r>
          </w:p>
          <w:p w:rsidR="00000000" w:rsidDel="00000000" w:rsidP="00000000" w:rsidRDefault="00000000" w:rsidRPr="00000000" w14:paraId="00000052">
            <w:pPr>
              <w:pageBreakBefore w:val="0"/>
              <w:jc w:val="center"/>
              <w:rPr>
                <w:b w:val="1"/>
                <w:sz w:val="20"/>
                <w:szCs w:val="20"/>
              </w:rPr>
            </w:pPr>
            <w:r w:rsidDel="00000000" w:rsidR="00000000" w:rsidRPr="00000000">
              <w:rPr>
                <w:rtl w:val="0"/>
              </w:rPr>
            </w:r>
          </w:p>
          <w:p w:rsidR="00000000" w:rsidDel="00000000" w:rsidP="00000000" w:rsidRDefault="00000000" w:rsidRPr="00000000" w14:paraId="00000053">
            <w:pPr>
              <w:pageBreakBefore w:val="0"/>
              <w:jc w:val="center"/>
              <w:rPr>
                <w:b w:val="1"/>
                <w:sz w:val="20"/>
                <w:szCs w:val="20"/>
              </w:rPr>
            </w:pPr>
            <w:r w:rsidDel="00000000" w:rsidR="00000000" w:rsidRPr="00000000">
              <w:rPr>
                <w:rtl w:val="0"/>
              </w:rPr>
            </w:r>
          </w:p>
          <w:p w:rsidR="00000000" w:rsidDel="00000000" w:rsidP="00000000" w:rsidRDefault="00000000" w:rsidRPr="00000000" w14:paraId="00000054">
            <w:pPr>
              <w:pageBreakBefore w:val="0"/>
              <w:jc w:val="center"/>
              <w:rPr>
                <w:b w:val="1"/>
                <w:sz w:val="20"/>
                <w:szCs w:val="20"/>
              </w:rPr>
            </w:pPr>
            <w:r w:rsidDel="00000000" w:rsidR="00000000" w:rsidRPr="00000000">
              <w:rPr>
                <w:rtl w:val="0"/>
              </w:rPr>
            </w:r>
          </w:p>
          <w:p w:rsidR="00000000" w:rsidDel="00000000" w:rsidP="00000000" w:rsidRDefault="00000000" w:rsidRPr="00000000" w14:paraId="00000055">
            <w:pPr>
              <w:pageBreakBefore w:val="0"/>
              <w:jc w:val="center"/>
              <w:rPr>
                <w:b w:val="1"/>
                <w:sz w:val="20"/>
                <w:szCs w:val="20"/>
              </w:rPr>
            </w:pPr>
            <w:r w:rsidDel="00000000" w:rsidR="00000000" w:rsidRPr="00000000">
              <w:rPr>
                <w:rtl w:val="0"/>
              </w:rPr>
            </w:r>
          </w:p>
          <w:p w:rsidR="00000000" w:rsidDel="00000000" w:rsidP="00000000" w:rsidRDefault="00000000" w:rsidRPr="00000000" w14:paraId="00000056">
            <w:pPr>
              <w:pageBreakBefore w:val="0"/>
              <w:jc w:val="center"/>
              <w:rPr>
                <w:b w:val="1"/>
                <w:sz w:val="20"/>
                <w:szCs w:val="20"/>
              </w:rPr>
            </w:pPr>
            <w:r w:rsidDel="00000000" w:rsidR="00000000" w:rsidRPr="00000000">
              <w:rPr>
                <w:rtl w:val="0"/>
              </w:rPr>
            </w:r>
          </w:p>
          <w:p w:rsidR="00000000" w:rsidDel="00000000" w:rsidP="00000000" w:rsidRDefault="00000000" w:rsidRPr="00000000" w14:paraId="00000057">
            <w:pPr>
              <w:pageBreakBefore w:val="0"/>
              <w:jc w:val="center"/>
              <w:rPr>
                <w:b w:val="1"/>
                <w:sz w:val="20"/>
                <w:szCs w:val="20"/>
              </w:rPr>
            </w:pPr>
            <w:r w:rsidDel="00000000" w:rsidR="00000000" w:rsidRPr="00000000">
              <w:rPr>
                <w:rtl w:val="0"/>
              </w:rPr>
            </w:r>
          </w:p>
          <w:p w:rsidR="00000000" w:rsidDel="00000000" w:rsidP="00000000" w:rsidRDefault="00000000" w:rsidRPr="00000000" w14:paraId="00000058">
            <w:pPr>
              <w:pageBreakBefore w:val="0"/>
              <w:jc w:val="center"/>
              <w:rPr>
                <w:b w:val="1"/>
                <w:sz w:val="20"/>
                <w:szCs w:val="20"/>
              </w:rPr>
            </w:pPr>
            <w:r w:rsidDel="00000000" w:rsidR="00000000" w:rsidRPr="00000000">
              <w:rPr>
                <w:rtl w:val="0"/>
              </w:rPr>
            </w:r>
          </w:p>
          <w:p w:rsidR="00000000" w:rsidDel="00000000" w:rsidP="00000000" w:rsidRDefault="00000000" w:rsidRPr="00000000" w14:paraId="00000059">
            <w:pPr>
              <w:pageBreakBefore w:val="0"/>
              <w:jc w:val="center"/>
              <w:rPr>
                <w:b w:val="1"/>
                <w:sz w:val="20"/>
                <w:szCs w:val="20"/>
              </w:rPr>
            </w:pPr>
            <w:r w:rsidDel="00000000" w:rsidR="00000000" w:rsidRPr="00000000">
              <w:rPr>
                <w:rtl w:val="0"/>
              </w:rPr>
            </w:r>
          </w:p>
          <w:p w:rsidR="00000000" w:rsidDel="00000000" w:rsidP="00000000" w:rsidRDefault="00000000" w:rsidRPr="00000000" w14:paraId="0000005A">
            <w:pPr>
              <w:pageBreakBefore w:val="0"/>
              <w:jc w:val="center"/>
              <w:rPr>
                <w:b w:val="1"/>
                <w:sz w:val="20"/>
                <w:szCs w:val="20"/>
              </w:rPr>
            </w:pPr>
            <w:r w:rsidDel="00000000" w:rsidR="00000000" w:rsidRPr="00000000">
              <w:rPr>
                <w:rtl w:val="0"/>
              </w:rPr>
            </w:r>
          </w:p>
          <w:p w:rsidR="00000000" w:rsidDel="00000000" w:rsidP="00000000" w:rsidRDefault="00000000" w:rsidRPr="00000000" w14:paraId="0000005B">
            <w:pPr>
              <w:pageBreakBefore w:val="0"/>
              <w:jc w:val="center"/>
              <w:rPr>
                <w:b w:val="1"/>
                <w:sz w:val="20"/>
                <w:szCs w:val="20"/>
              </w:rPr>
            </w:pPr>
            <w:r w:rsidDel="00000000" w:rsidR="00000000" w:rsidRPr="00000000">
              <w:rPr>
                <w:rtl w:val="0"/>
              </w:rPr>
            </w:r>
          </w:p>
          <w:p w:rsidR="00000000" w:rsidDel="00000000" w:rsidP="00000000" w:rsidRDefault="00000000" w:rsidRPr="00000000" w14:paraId="0000005C">
            <w:pPr>
              <w:pageBreakBefore w:val="0"/>
              <w:jc w:val="center"/>
              <w:rPr>
                <w:b w:val="1"/>
                <w:sz w:val="20"/>
                <w:szCs w:val="20"/>
              </w:rPr>
            </w:pPr>
            <w:r w:rsidDel="00000000" w:rsidR="00000000" w:rsidRPr="00000000">
              <w:rPr>
                <w:rtl w:val="0"/>
              </w:rPr>
            </w:r>
          </w:p>
          <w:p w:rsidR="00000000" w:rsidDel="00000000" w:rsidP="00000000" w:rsidRDefault="00000000" w:rsidRPr="00000000" w14:paraId="0000005D">
            <w:pPr>
              <w:pageBreakBefore w:val="0"/>
              <w:jc w:val="center"/>
              <w:rPr>
                <w:b w:val="1"/>
                <w:sz w:val="20"/>
                <w:szCs w:val="20"/>
              </w:rPr>
            </w:pPr>
            <w:r w:rsidDel="00000000" w:rsidR="00000000" w:rsidRPr="00000000">
              <w:rPr>
                <w:rtl w:val="0"/>
              </w:rPr>
            </w:r>
          </w:p>
          <w:p w:rsidR="00000000" w:rsidDel="00000000" w:rsidP="00000000" w:rsidRDefault="00000000" w:rsidRPr="00000000" w14:paraId="0000005E">
            <w:pPr>
              <w:pageBreakBefore w:val="0"/>
              <w:jc w:val="center"/>
              <w:rPr>
                <w:b w:val="1"/>
                <w:sz w:val="20"/>
                <w:szCs w:val="20"/>
              </w:rPr>
            </w:pPr>
            <w:r w:rsidDel="00000000" w:rsidR="00000000" w:rsidRPr="00000000">
              <w:rPr>
                <w:rtl w:val="0"/>
              </w:rPr>
            </w:r>
          </w:p>
          <w:p w:rsidR="00000000" w:rsidDel="00000000" w:rsidP="00000000" w:rsidRDefault="00000000" w:rsidRPr="00000000" w14:paraId="0000005F">
            <w:pPr>
              <w:pageBreakBefore w:val="0"/>
              <w:jc w:val="center"/>
              <w:rPr>
                <w:b w:val="1"/>
                <w:sz w:val="20"/>
                <w:szCs w:val="20"/>
              </w:rPr>
            </w:pPr>
            <w:r w:rsidDel="00000000" w:rsidR="00000000" w:rsidRPr="00000000">
              <w:rPr>
                <w:rtl w:val="0"/>
              </w:rPr>
            </w:r>
          </w:p>
          <w:p w:rsidR="00000000" w:rsidDel="00000000" w:rsidP="00000000" w:rsidRDefault="00000000" w:rsidRPr="00000000" w14:paraId="00000060">
            <w:pPr>
              <w:pageBreakBefore w:val="0"/>
              <w:jc w:val="center"/>
              <w:rPr>
                <w:b w:val="1"/>
                <w:sz w:val="20"/>
                <w:szCs w:val="20"/>
              </w:rPr>
            </w:pPr>
            <w:r w:rsidDel="00000000" w:rsidR="00000000" w:rsidRPr="00000000">
              <w:rPr>
                <w:rtl w:val="0"/>
              </w:rPr>
            </w:r>
          </w:p>
          <w:p w:rsidR="00000000" w:rsidDel="00000000" w:rsidP="00000000" w:rsidRDefault="00000000" w:rsidRPr="00000000" w14:paraId="00000061">
            <w:pPr>
              <w:pageBreakBefore w:val="0"/>
              <w:jc w:val="center"/>
              <w:rPr>
                <w:b w:val="1"/>
                <w:sz w:val="20"/>
                <w:szCs w:val="20"/>
              </w:rPr>
            </w:pPr>
            <w:r w:rsidDel="00000000" w:rsidR="00000000" w:rsidRPr="00000000">
              <w:rPr>
                <w:rtl w:val="0"/>
              </w:rPr>
            </w:r>
          </w:p>
          <w:p w:rsidR="00000000" w:rsidDel="00000000" w:rsidP="00000000" w:rsidRDefault="00000000" w:rsidRPr="00000000" w14:paraId="00000062">
            <w:pPr>
              <w:pageBreakBefore w:val="0"/>
              <w:jc w:val="center"/>
              <w:rPr>
                <w:b w:val="1"/>
                <w:sz w:val="20"/>
                <w:szCs w:val="20"/>
              </w:rPr>
            </w:pPr>
            <w:r w:rsidDel="00000000" w:rsidR="00000000" w:rsidRPr="00000000">
              <w:rPr>
                <w:rtl w:val="0"/>
              </w:rPr>
            </w:r>
          </w:p>
          <w:p w:rsidR="00000000" w:rsidDel="00000000" w:rsidP="00000000" w:rsidRDefault="00000000" w:rsidRPr="00000000" w14:paraId="00000063">
            <w:pPr>
              <w:pageBreakBefore w:val="0"/>
              <w:jc w:val="center"/>
              <w:rPr>
                <w:b w:val="1"/>
                <w:sz w:val="20"/>
                <w:szCs w:val="20"/>
              </w:rPr>
            </w:pPr>
            <w:r w:rsidDel="00000000" w:rsidR="00000000" w:rsidRPr="00000000">
              <w:rPr>
                <w:rtl w:val="0"/>
              </w:rPr>
            </w:r>
          </w:p>
          <w:p w:rsidR="00000000" w:rsidDel="00000000" w:rsidP="00000000" w:rsidRDefault="00000000" w:rsidRPr="00000000" w14:paraId="00000064">
            <w:pPr>
              <w:pageBreakBefore w:val="0"/>
              <w:jc w:val="center"/>
              <w:rPr>
                <w:b w:val="1"/>
                <w:sz w:val="20"/>
                <w:szCs w:val="20"/>
              </w:rPr>
            </w:pPr>
            <w:r w:rsidDel="00000000" w:rsidR="00000000" w:rsidRPr="00000000">
              <w:rPr>
                <w:rtl w:val="0"/>
              </w:rPr>
            </w:r>
          </w:p>
          <w:p w:rsidR="00000000" w:rsidDel="00000000" w:rsidP="00000000" w:rsidRDefault="00000000" w:rsidRPr="00000000" w14:paraId="00000065">
            <w:pPr>
              <w:pageBreakBefore w:val="0"/>
              <w:jc w:val="center"/>
              <w:rPr>
                <w:b w:val="1"/>
                <w:sz w:val="20"/>
                <w:szCs w:val="20"/>
              </w:rPr>
            </w:pPr>
            <w:r w:rsidDel="00000000" w:rsidR="00000000" w:rsidRPr="00000000">
              <w:rPr>
                <w:rtl w:val="0"/>
              </w:rPr>
            </w:r>
          </w:p>
          <w:p w:rsidR="00000000" w:rsidDel="00000000" w:rsidP="00000000" w:rsidRDefault="00000000" w:rsidRPr="00000000" w14:paraId="00000066">
            <w:pPr>
              <w:pageBreakBefore w:val="0"/>
              <w:jc w:val="center"/>
              <w:rPr>
                <w:b w:val="1"/>
                <w:sz w:val="20"/>
                <w:szCs w:val="20"/>
              </w:rPr>
            </w:pPr>
            <w:r w:rsidDel="00000000" w:rsidR="00000000" w:rsidRPr="00000000">
              <w:rPr>
                <w:rtl w:val="0"/>
              </w:rPr>
            </w:r>
          </w:p>
          <w:p w:rsidR="00000000" w:rsidDel="00000000" w:rsidP="00000000" w:rsidRDefault="00000000" w:rsidRPr="00000000" w14:paraId="00000067">
            <w:pPr>
              <w:pageBreakBefore w:val="0"/>
              <w:jc w:val="center"/>
              <w:rPr>
                <w:b w:val="1"/>
                <w:sz w:val="20"/>
                <w:szCs w:val="20"/>
              </w:rPr>
            </w:pPr>
            <w:r w:rsidDel="00000000" w:rsidR="00000000" w:rsidRPr="00000000">
              <w:rPr>
                <w:rtl w:val="0"/>
              </w:rPr>
            </w:r>
          </w:p>
          <w:p w:rsidR="00000000" w:rsidDel="00000000" w:rsidP="00000000" w:rsidRDefault="00000000" w:rsidRPr="00000000" w14:paraId="00000068">
            <w:pPr>
              <w:pageBreakBefore w:val="0"/>
              <w:jc w:val="center"/>
              <w:rPr>
                <w:b w:val="1"/>
                <w:sz w:val="20"/>
                <w:szCs w:val="20"/>
              </w:rPr>
            </w:pPr>
            <w:r w:rsidDel="00000000" w:rsidR="00000000" w:rsidRPr="00000000">
              <w:rPr>
                <w:rtl w:val="0"/>
              </w:rPr>
            </w:r>
          </w:p>
          <w:p w:rsidR="00000000" w:rsidDel="00000000" w:rsidP="00000000" w:rsidRDefault="00000000" w:rsidRPr="00000000" w14:paraId="00000069">
            <w:pPr>
              <w:pageBreakBefore w:val="0"/>
              <w:jc w:val="center"/>
              <w:rPr>
                <w:b w:val="1"/>
                <w:sz w:val="20"/>
                <w:szCs w:val="20"/>
              </w:rPr>
            </w:pPr>
            <w:r w:rsidDel="00000000" w:rsidR="00000000" w:rsidRPr="00000000">
              <w:rPr>
                <w:rtl w:val="0"/>
              </w:rPr>
            </w:r>
          </w:p>
          <w:p w:rsidR="00000000" w:rsidDel="00000000" w:rsidP="00000000" w:rsidRDefault="00000000" w:rsidRPr="00000000" w14:paraId="0000006A">
            <w:pPr>
              <w:pageBreakBefore w:val="0"/>
              <w:jc w:val="center"/>
              <w:rPr>
                <w:b w:val="1"/>
                <w:sz w:val="20"/>
                <w:szCs w:val="20"/>
              </w:rPr>
            </w:pPr>
            <w:r w:rsidDel="00000000" w:rsidR="00000000" w:rsidRPr="00000000">
              <w:rPr>
                <w:rtl w:val="0"/>
              </w:rPr>
            </w:r>
          </w:p>
          <w:p w:rsidR="00000000" w:rsidDel="00000000" w:rsidP="00000000" w:rsidRDefault="00000000" w:rsidRPr="00000000" w14:paraId="0000006B">
            <w:pPr>
              <w:pageBreakBefore w:val="0"/>
              <w:jc w:val="center"/>
              <w:rPr>
                <w:b w:val="1"/>
                <w:sz w:val="20"/>
                <w:szCs w:val="20"/>
              </w:rPr>
            </w:pPr>
            <w:r w:rsidDel="00000000" w:rsidR="00000000" w:rsidRPr="00000000">
              <w:rPr>
                <w:rtl w:val="0"/>
              </w:rPr>
            </w:r>
          </w:p>
          <w:p w:rsidR="00000000" w:rsidDel="00000000" w:rsidP="00000000" w:rsidRDefault="00000000" w:rsidRPr="00000000" w14:paraId="0000006C">
            <w:pPr>
              <w:pageBreakBefore w:val="0"/>
              <w:jc w:val="center"/>
              <w:rPr>
                <w:b w:val="1"/>
                <w:sz w:val="20"/>
                <w:szCs w:val="20"/>
              </w:rPr>
            </w:pPr>
            <w:r w:rsidDel="00000000" w:rsidR="00000000" w:rsidRPr="00000000">
              <w:rPr>
                <w:rtl w:val="0"/>
              </w:rPr>
            </w:r>
          </w:p>
          <w:p w:rsidR="00000000" w:rsidDel="00000000" w:rsidP="00000000" w:rsidRDefault="00000000" w:rsidRPr="00000000" w14:paraId="0000006D">
            <w:pPr>
              <w:pageBreakBefore w:val="0"/>
              <w:jc w:val="center"/>
              <w:rPr>
                <w:b w:val="1"/>
                <w:sz w:val="20"/>
                <w:szCs w:val="20"/>
              </w:rPr>
            </w:pPr>
            <w:r w:rsidDel="00000000" w:rsidR="00000000" w:rsidRPr="00000000">
              <w:rPr>
                <w:rtl w:val="0"/>
              </w:rPr>
            </w:r>
          </w:p>
          <w:p w:rsidR="00000000" w:rsidDel="00000000" w:rsidP="00000000" w:rsidRDefault="00000000" w:rsidRPr="00000000" w14:paraId="0000006E">
            <w:pPr>
              <w:pageBreakBefore w:val="0"/>
              <w:jc w:val="center"/>
              <w:rPr>
                <w:b w:val="1"/>
                <w:sz w:val="20"/>
                <w:szCs w:val="20"/>
              </w:rPr>
            </w:pPr>
            <w:r w:rsidDel="00000000" w:rsidR="00000000" w:rsidRPr="00000000">
              <w:rPr>
                <w:rtl w:val="0"/>
              </w:rPr>
            </w:r>
          </w:p>
          <w:p w:rsidR="00000000" w:rsidDel="00000000" w:rsidP="00000000" w:rsidRDefault="00000000" w:rsidRPr="00000000" w14:paraId="0000006F">
            <w:pPr>
              <w:pageBreakBefore w:val="0"/>
              <w:jc w:val="center"/>
              <w:rPr>
                <w:b w:val="1"/>
                <w:sz w:val="20"/>
                <w:szCs w:val="20"/>
              </w:rPr>
            </w:pPr>
            <w:r w:rsidDel="00000000" w:rsidR="00000000" w:rsidRPr="00000000">
              <w:rPr>
                <w:rtl w:val="0"/>
              </w:rPr>
            </w:r>
          </w:p>
          <w:p w:rsidR="00000000" w:rsidDel="00000000" w:rsidP="00000000" w:rsidRDefault="00000000" w:rsidRPr="00000000" w14:paraId="00000070">
            <w:pPr>
              <w:pageBreakBefore w:val="0"/>
              <w:jc w:val="center"/>
              <w:rPr>
                <w:b w:val="1"/>
                <w:sz w:val="20"/>
                <w:szCs w:val="20"/>
              </w:rPr>
            </w:pPr>
            <w:r w:rsidDel="00000000" w:rsidR="00000000" w:rsidRPr="00000000">
              <w:rPr>
                <w:rtl w:val="0"/>
              </w:rPr>
            </w:r>
          </w:p>
          <w:p w:rsidR="00000000" w:rsidDel="00000000" w:rsidP="00000000" w:rsidRDefault="00000000" w:rsidRPr="00000000" w14:paraId="00000071">
            <w:pPr>
              <w:pageBreakBefore w:val="0"/>
              <w:jc w:val="center"/>
              <w:rPr>
                <w:b w:val="1"/>
                <w:sz w:val="20"/>
                <w:szCs w:val="20"/>
              </w:rPr>
            </w:pPr>
            <w:r w:rsidDel="00000000" w:rsidR="00000000" w:rsidRPr="00000000">
              <w:rPr>
                <w:rtl w:val="0"/>
              </w:rPr>
            </w:r>
          </w:p>
          <w:p w:rsidR="00000000" w:rsidDel="00000000" w:rsidP="00000000" w:rsidRDefault="00000000" w:rsidRPr="00000000" w14:paraId="00000072">
            <w:pPr>
              <w:pageBreakBefore w:val="0"/>
              <w:jc w:val="center"/>
              <w:rPr>
                <w:b w:val="1"/>
                <w:sz w:val="20"/>
                <w:szCs w:val="20"/>
              </w:rPr>
            </w:pPr>
            <w:r w:rsidDel="00000000" w:rsidR="00000000" w:rsidRPr="00000000">
              <w:rPr>
                <w:rtl w:val="0"/>
              </w:rPr>
            </w:r>
          </w:p>
          <w:p w:rsidR="00000000" w:rsidDel="00000000" w:rsidP="00000000" w:rsidRDefault="00000000" w:rsidRPr="00000000" w14:paraId="00000073">
            <w:pPr>
              <w:pageBreakBefore w:val="0"/>
              <w:jc w:val="center"/>
              <w:rPr>
                <w:b w:val="1"/>
                <w:sz w:val="20"/>
                <w:szCs w:val="20"/>
              </w:rPr>
            </w:pPr>
            <w:r w:rsidDel="00000000" w:rsidR="00000000" w:rsidRPr="00000000">
              <w:rPr>
                <w:rtl w:val="0"/>
              </w:rPr>
            </w:r>
          </w:p>
          <w:p w:rsidR="00000000" w:rsidDel="00000000" w:rsidP="00000000" w:rsidRDefault="00000000" w:rsidRPr="00000000" w14:paraId="00000074">
            <w:pPr>
              <w:pageBreakBefore w:val="0"/>
              <w:jc w:val="center"/>
              <w:rPr>
                <w:b w:val="1"/>
                <w:sz w:val="20"/>
                <w:szCs w:val="20"/>
              </w:rPr>
            </w:pPr>
            <w:r w:rsidDel="00000000" w:rsidR="00000000" w:rsidRPr="00000000">
              <w:rPr>
                <w:rtl w:val="0"/>
              </w:rPr>
            </w:r>
          </w:p>
          <w:p w:rsidR="00000000" w:rsidDel="00000000" w:rsidP="00000000" w:rsidRDefault="00000000" w:rsidRPr="00000000" w14:paraId="00000075">
            <w:pPr>
              <w:pageBreakBefore w:val="0"/>
              <w:jc w:val="center"/>
              <w:rPr>
                <w:b w:val="1"/>
                <w:sz w:val="20"/>
                <w:szCs w:val="20"/>
              </w:rPr>
            </w:pPr>
            <w:r w:rsidDel="00000000" w:rsidR="00000000" w:rsidRPr="00000000">
              <w:rPr>
                <w:rtl w:val="0"/>
              </w:rPr>
            </w:r>
          </w:p>
          <w:p w:rsidR="00000000" w:rsidDel="00000000" w:rsidP="00000000" w:rsidRDefault="00000000" w:rsidRPr="00000000" w14:paraId="00000076">
            <w:pPr>
              <w:pageBreakBefore w:val="0"/>
              <w:jc w:val="center"/>
              <w:rPr>
                <w:b w:val="1"/>
                <w:sz w:val="20"/>
                <w:szCs w:val="20"/>
              </w:rPr>
            </w:pPr>
            <w:r w:rsidDel="00000000" w:rsidR="00000000" w:rsidRPr="00000000">
              <w:rPr>
                <w:rtl w:val="0"/>
              </w:rPr>
            </w:r>
          </w:p>
          <w:p w:rsidR="00000000" w:rsidDel="00000000" w:rsidP="00000000" w:rsidRDefault="00000000" w:rsidRPr="00000000" w14:paraId="00000077">
            <w:pPr>
              <w:pageBreakBefore w:val="0"/>
              <w:jc w:val="center"/>
              <w:rPr>
                <w:b w:val="1"/>
                <w:sz w:val="20"/>
                <w:szCs w:val="20"/>
              </w:rPr>
            </w:pPr>
            <w:r w:rsidDel="00000000" w:rsidR="00000000" w:rsidRPr="00000000">
              <w:rPr>
                <w:rtl w:val="0"/>
              </w:rPr>
            </w:r>
          </w:p>
          <w:p w:rsidR="00000000" w:rsidDel="00000000" w:rsidP="00000000" w:rsidRDefault="00000000" w:rsidRPr="00000000" w14:paraId="00000078">
            <w:pPr>
              <w:pageBreakBefore w:val="0"/>
              <w:jc w:val="center"/>
              <w:rPr>
                <w:b w:val="1"/>
                <w:sz w:val="20"/>
                <w:szCs w:val="20"/>
              </w:rPr>
            </w:pPr>
            <w:r w:rsidDel="00000000" w:rsidR="00000000" w:rsidRPr="00000000">
              <w:rPr>
                <w:rtl w:val="0"/>
              </w:rPr>
            </w:r>
          </w:p>
          <w:p w:rsidR="00000000" w:rsidDel="00000000" w:rsidP="00000000" w:rsidRDefault="00000000" w:rsidRPr="00000000" w14:paraId="00000079">
            <w:pPr>
              <w:pageBreakBefore w:val="0"/>
              <w:jc w:val="center"/>
              <w:rPr>
                <w:b w:val="1"/>
                <w:sz w:val="20"/>
                <w:szCs w:val="20"/>
              </w:rPr>
            </w:pPr>
            <w:r w:rsidDel="00000000" w:rsidR="00000000" w:rsidRPr="00000000">
              <w:rPr>
                <w:rtl w:val="0"/>
              </w:rPr>
            </w:r>
          </w:p>
          <w:p w:rsidR="00000000" w:rsidDel="00000000" w:rsidP="00000000" w:rsidRDefault="00000000" w:rsidRPr="00000000" w14:paraId="0000007A">
            <w:pPr>
              <w:pageBreakBefore w:val="0"/>
              <w:jc w:val="center"/>
              <w:rPr>
                <w:b w:val="1"/>
                <w:sz w:val="20"/>
                <w:szCs w:val="20"/>
              </w:rPr>
            </w:pPr>
            <w:r w:rsidDel="00000000" w:rsidR="00000000" w:rsidRPr="00000000">
              <w:rPr>
                <w:rtl w:val="0"/>
              </w:rPr>
            </w:r>
          </w:p>
          <w:p w:rsidR="00000000" w:rsidDel="00000000" w:rsidP="00000000" w:rsidRDefault="00000000" w:rsidRPr="00000000" w14:paraId="0000007B">
            <w:pPr>
              <w:pageBreakBefore w:val="0"/>
              <w:jc w:val="center"/>
              <w:rPr>
                <w:b w:val="1"/>
                <w:sz w:val="20"/>
                <w:szCs w:val="20"/>
              </w:rPr>
            </w:pPr>
            <w:r w:rsidDel="00000000" w:rsidR="00000000" w:rsidRPr="00000000">
              <w:rPr>
                <w:rtl w:val="0"/>
              </w:rPr>
            </w:r>
          </w:p>
          <w:p w:rsidR="00000000" w:rsidDel="00000000" w:rsidP="00000000" w:rsidRDefault="00000000" w:rsidRPr="00000000" w14:paraId="0000007C">
            <w:pPr>
              <w:pageBreakBefore w:val="0"/>
              <w:jc w:val="center"/>
              <w:rPr>
                <w:b w:val="1"/>
                <w:sz w:val="20"/>
                <w:szCs w:val="20"/>
              </w:rPr>
            </w:pPr>
            <w:r w:rsidDel="00000000" w:rsidR="00000000" w:rsidRPr="00000000">
              <w:rPr>
                <w:rtl w:val="0"/>
              </w:rPr>
            </w:r>
          </w:p>
          <w:p w:rsidR="00000000" w:rsidDel="00000000" w:rsidP="00000000" w:rsidRDefault="00000000" w:rsidRPr="00000000" w14:paraId="0000007D">
            <w:pPr>
              <w:pageBreakBefore w:val="0"/>
              <w:jc w:val="center"/>
              <w:rPr>
                <w:b w:val="1"/>
                <w:sz w:val="20"/>
                <w:szCs w:val="20"/>
              </w:rPr>
            </w:pPr>
            <w:r w:rsidDel="00000000" w:rsidR="00000000" w:rsidRPr="00000000">
              <w:rPr>
                <w:rtl w:val="0"/>
              </w:rPr>
            </w:r>
          </w:p>
          <w:p w:rsidR="00000000" w:rsidDel="00000000" w:rsidP="00000000" w:rsidRDefault="00000000" w:rsidRPr="00000000" w14:paraId="0000007E">
            <w:pPr>
              <w:pageBreakBefore w:val="0"/>
              <w:jc w:val="center"/>
              <w:rPr>
                <w:b w:val="1"/>
                <w:sz w:val="20"/>
                <w:szCs w:val="20"/>
              </w:rPr>
            </w:pPr>
            <w:r w:rsidDel="00000000" w:rsidR="00000000" w:rsidRPr="00000000">
              <w:rPr>
                <w:rtl w:val="0"/>
              </w:rPr>
            </w:r>
          </w:p>
          <w:p w:rsidR="00000000" w:rsidDel="00000000" w:rsidP="00000000" w:rsidRDefault="00000000" w:rsidRPr="00000000" w14:paraId="0000007F">
            <w:pPr>
              <w:pageBreakBefore w:val="0"/>
              <w:jc w:val="center"/>
              <w:rPr>
                <w:b w:val="1"/>
                <w:sz w:val="20"/>
                <w:szCs w:val="20"/>
              </w:rPr>
            </w:pPr>
            <w:r w:rsidDel="00000000" w:rsidR="00000000" w:rsidRPr="00000000">
              <w:rPr>
                <w:rtl w:val="0"/>
              </w:rPr>
            </w:r>
          </w:p>
          <w:p w:rsidR="00000000" w:rsidDel="00000000" w:rsidP="00000000" w:rsidRDefault="00000000" w:rsidRPr="00000000" w14:paraId="00000080">
            <w:pPr>
              <w:pageBreakBefore w:val="0"/>
              <w:jc w:val="center"/>
              <w:rPr>
                <w:b w:val="1"/>
                <w:sz w:val="20"/>
                <w:szCs w:val="20"/>
              </w:rPr>
            </w:pPr>
            <w:r w:rsidDel="00000000" w:rsidR="00000000" w:rsidRPr="00000000">
              <w:rPr>
                <w:rtl w:val="0"/>
              </w:rPr>
            </w:r>
          </w:p>
          <w:p w:rsidR="00000000" w:rsidDel="00000000" w:rsidP="00000000" w:rsidRDefault="00000000" w:rsidRPr="00000000" w14:paraId="00000081">
            <w:pPr>
              <w:pageBreakBefore w:val="0"/>
              <w:jc w:val="center"/>
              <w:rPr>
                <w:b w:val="1"/>
                <w:sz w:val="20"/>
                <w:szCs w:val="20"/>
              </w:rPr>
            </w:pPr>
            <w:r w:rsidDel="00000000" w:rsidR="00000000" w:rsidRPr="00000000">
              <w:rPr>
                <w:rtl w:val="0"/>
              </w:rPr>
            </w:r>
          </w:p>
          <w:p w:rsidR="00000000" w:rsidDel="00000000" w:rsidP="00000000" w:rsidRDefault="00000000" w:rsidRPr="00000000" w14:paraId="00000082">
            <w:pPr>
              <w:pageBreakBefore w:val="0"/>
              <w:jc w:val="center"/>
              <w:rPr>
                <w:b w:val="1"/>
                <w:sz w:val="20"/>
                <w:szCs w:val="20"/>
              </w:rPr>
            </w:pPr>
            <w:r w:rsidDel="00000000" w:rsidR="00000000" w:rsidRPr="00000000">
              <w:rPr>
                <w:rtl w:val="0"/>
              </w:rPr>
            </w:r>
          </w:p>
          <w:p w:rsidR="00000000" w:rsidDel="00000000" w:rsidP="00000000" w:rsidRDefault="00000000" w:rsidRPr="00000000" w14:paraId="00000083">
            <w:pPr>
              <w:pageBreakBefore w:val="0"/>
              <w:jc w:val="center"/>
              <w:rPr>
                <w:b w:val="1"/>
                <w:sz w:val="20"/>
                <w:szCs w:val="20"/>
              </w:rPr>
            </w:pPr>
            <w:r w:rsidDel="00000000" w:rsidR="00000000" w:rsidRPr="00000000">
              <w:rPr>
                <w:rtl w:val="0"/>
              </w:rPr>
            </w:r>
          </w:p>
          <w:p w:rsidR="00000000" w:rsidDel="00000000" w:rsidP="00000000" w:rsidRDefault="00000000" w:rsidRPr="00000000" w14:paraId="00000084">
            <w:pPr>
              <w:pageBreakBefore w:val="0"/>
              <w:jc w:val="center"/>
              <w:rPr>
                <w:b w:val="1"/>
                <w:sz w:val="20"/>
                <w:szCs w:val="20"/>
              </w:rPr>
            </w:pPr>
            <w:r w:rsidDel="00000000" w:rsidR="00000000" w:rsidRPr="00000000">
              <w:rPr>
                <w:rtl w:val="0"/>
              </w:rPr>
            </w:r>
          </w:p>
          <w:p w:rsidR="00000000" w:rsidDel="00000000" w:rsidP="00000000" w:rsidRDefault="00000000" w:rsidRPr="00000000" w14:paraId="00000085">
            <w:pPr>
              <w:pageBreakBefore w:val="0"/>
              <w:jc w:val="center"/>
              <w:rPr>
                <w:b w:val="1"/>
                <w:sz w:val="20"/>
                <w:szCs w:val="20"/>
              </w:rPr>
            </w:pPr>
            <w:r w:rsidDel="00000000" w:rsidR="00000000" w:rsidRPr="00000000">
              <w:rPr>
                <w:rtl w:val="0"/>
              </w:rPr>
            </w:r>
          </w:p>
          <w:p w:rsidR="00000000" w:rsidDel="00000000" w:rsidP="00000000" w:rsidRDefault="00000000" w:rsidRPr="00000000" w14:paraId="00000086">
            <w:pPr>
              <w:pageBreakBefore w:val="0"/>
              <w:jc w:val="center"/>
              <w:rPr>
                <w:b w:val="1"/>
                <w:sz w:val="20"/>
                <w:szCs w:val="20"/>
              </w:rPr>
            </w:pPr>
            <w:r w:rsidDel="00000000" w:rsidR="00000000" w:rsidRPr="00000000">
              <w:rPr>
                <w:rtl w:val="0"/>
              </w:rPr>
            </w:r>
          </w:p>
          <w:p w:rsidR="00000000" w:rsidDel="00000000" w:rsidP="00000000" w:rsidRDefault="00000000" w:rsidRPr="00000000" w14:paraId="00000087">
            <w:pPr>
              <w:pageBreakBefore w:val="0"/>
              <w:jc w:val="center"/>
              <w:rPr>
                <w:b w:val="1"/>
                <w:sz w:val="20"/>
                <w:szCs w:val="20"/>
              </w:rPr>
            </w:pPr>
            <w:r w:rsidDel="00000000" w:rsidR="00000000" w:rsidRPr="00000000">
              <w:rPr>
                <w:rtl w:val="0"/>
              </w:rPr>
            </w:r>
          </w:p>
          <w:p w:rsidR="00000000" w:rsidDel="00000000" w:rsidP="00000000" w:rsidRDefault="00000000" w:rsidRPr="00000000" w14:paraId="00000088">
            <w:pPr>
              <w:pageBreakBefore w:val="0"/>
              <w:jc w:val="center"/>
              <w:rPr>
                <w:b w:val="1"/>
                <w:sz w:val="20"/>
                <w:szCs w:val="20"/>
              </w:rPr>
            </w:pPr>
            <w:r w:rsidDel="00000000" w:rsidR="00000000" w:rsidRPr="00000000">
              <w:rPr>
                <w:rtl w:val="0"/>
              </w:rPr>
            </w:r>
          </w:p>
          <w:p w:rsidR="00000000" w:rsidDel="00000000" w:rsidP="00000000" w:rsidRDefault="00000000" w:rsidRPr="00000000" w14:paraId="00000089">
            <w:pPr>
              <w:pageBreakBefore w:val="0"/>
              <w:jc w:val="center"/>
              <w:rPr>
                <w:b w:val="1"/>
                <w:sz w:val="20"/>
                <w:szCs w:val="20"/>
              </w:rPr>
            </w:pPr>
            <w:r w:rsidDel="00000000" w:rsidR="00000000" w:rsidRPr="00000000">
              <w:rPr>
                <w:rtl w:val="0"/>
              </w:rPr>
            </w:r>
          </w:p>
          <w:p w:rsidR="00000000" w:rsidDel="00000000" w:rsidP="00000000" w:rsidRDefault="00000000" w:rsidRPr="00000000" w14:paraId="0000008A">
            <w:pPr>
              <w:pageBreakBefore w:val="0"/>
              <w:jc w:val="center"/>
              <w:rPr>
                <w:b w:val="1"/>
                <w:sz w:val="20"/>
                <w:szCs w:val="20"/>
              </w:rPr>
            </w:pPr>
            <w:r w:rsidDel="00000000" w:rsidR="00000000" w:rsidRPr="00000000">
              <w:rPr>
                <w:rtl w:val="0"/>
              </w:rPr>
            </w:r>
          </w:p>
          <w:p w:rsidR="00000000" w:rsidDel="00000000" w:rsidP="00000000" w:rsidRDefault="00000000" w:rsidRPr="00000000" w14:paraId="0000008B">
            <w:pPr>
              <w:pageBreakBefore w:val="0"/>
              <w:jc w:val="center"/>
              <w:rPr>
                <w:b w:val="1"/>
                <w:sz w:val="20"/>
                <w:szCs w:val="20"/>
              </w:rPr>
            </w:pPr>
            <w:r w:rsidDel="00000000" w:rsidR="00000000" w:rsidRPr="00000000">
              <w:rPr>
                <w:rtl w:val="0"/>
              </w:rPr>
            </w:r>
          </w:p>
          <w:p w:rsidR="00000000" w:rsidDel="00000000" w:rsidP="00000000" w:rsidRDefault="00000000" w:rsidRPr="00000000" w14:paraId="0000008C">
            <w:pPr>
              <w:pageBreakBefore w:val="0"/>
              <w:jc w:val="center"/>
              <w:rPr>
                <w:b w:val="1"/>
                <w:sz w:val="20"/>
                <w:szCs w:val="20"/>
              </w:rPr>
            </w:pPr>
            <w:r w:rsidDel="00000000" w:rsidR="00000000" w:rsidRPr="00000000">
              <w:rPr>
                <w:rtl w:val="0"/>
              </w:rPr>
            </w:r>
          </w:p>
          <w:p w:rsidR="00000000" w:rsidDel="00000000" w:rsidP="00000000" w:rsidRDefault="00000000" w:rsidRPr="00000000" w14:paraId="0000008D">
            <w:pPr>
              <w:pageBreakBefore w:val="0"/>
              <w:jc w:val="center"/>
              <w:rPr>
                <w:b w:val="1"/>
                <w:sz w:val="20"/>
                <w:szCs w:val="20"/>
              </w:rPr>
            </w:pPr>
            <w:r w:rsidDel="00000000" w:rsidR="00000000" w:rsidRPr="00000000">
              <w:rPr>
                <w:rtl w:val="0"/>
              </w:rPr>
            </w:r>
          </w:p>
          <w:p w:rsidR="00000000" w:rsidDel="00000000" w:rsidP="00000000" w:rsidRDefault="00000000" w:rsidRPr="00000000" w14:paraId="0000008E">
            <w:pPr>
              <w:pageBreakBefore w:val="0"/>
              <w:jc w:val="center"/>
              <w:rPr>
                <w:b w:val="1"/>
                <w:sz w:val="20"/>
                <w:szCs w:val="20"/>
              </w:rPr>
            </w:pPr>
            <w:r w:rsidDel="00000000" w:rsidR="00000000" w:rsidRPr="00000000">
              <w:rPr>
                <w:rtl w:val="0"/>
              </w:rPr>
            </w:r>
          </w:p>
          <w:p w:rsidR="00000000" w:rsidDel="00000000" w:rsidP="00000000" w:rsidRDefault="00000000" w:rsidRPr="00000000" w14:paraId="0000008F">
            <w:pPr>
              <w:pageBreakBefore w:val="0"/>
              <w:jc w:val="center"/>
              <w:rPr>
                <w:b w:val="1"/>
                <w:sz w:val="20"/>
                <w:szCs w:val="20"/>
              </w:rPr>
            </w:pPr>
            <w:r w:rsidDel="00000000" w:rsidR="00000000" w:rsidRPr="00000000">
              <w:rPr>
                <w:rtl w:val="0"/>
              </w:rPr>
            </w:r>
          </w:p>
          <w:p w:rsidR="00000000" w:rsidDel="00000000" w:rsidP="00000000" w:rsidRDefault="00000000" w:rsidRPr="00000000" w14:paraId="00000090">
            <w:pPr>
              <w:pageBreakBefore w:val="0"/>
              <w:jc w:val="center"/>
              <w:rPr>
                <w:b w:val="1"/>
                <w:sz w:val="20"/>
                <w:szCs w:val="20"/>
              </w:rPr>
            </w:pPr>
            <w:r w:rsidDel="00000000" w:rsidR="00000000" w:rsidRPr="00000000">
              <w:rPr>
                <w:rtl w:val="0"/>
              </w:rPr>
            </w:r>
          </w:p>
          <w:p w:rsidR="00000000" w:rsidDel="00000000" w:rsidP="00000000" w:rsidRDefault="00000000" w:rsidRPr="00000000" w14:paraId="00000091">
            <w:pPr>
              <w:pageBreakBefore w:val="0"/>
              <w:jc w:val="center"/>
              <w:rPr>
                <w:b w:val="1"/>
                <w:sz w:val="20"/>
                <w:szCs w:val="20"/>
              </w:rPr>
            </w:pPr>
            <w:r w:rsidDel="00000000" w:rsidR="00000000" w:rsidRPr="00000000">
              <w:rPr>
                <w:rtl w:val="0"/>
              </w:rPr>
            </w:r>
          </w:p>
          <w:p w:rsidR="00000000" w:rsidDel="00000000" w:rsidP="00000000" w:rsidRDefault="00000000" w:rsidRPr="00000000" w14:paraId="00000092">
            <w:pPr>
              <w:pageBreakBefore w:val="0"/>
              <w:jc w:val="center"/>
              <w:rPr>
                <w:b w:val="1"/>
                <w:sz w:val="20"/>
                <w:szCs w:val="20"/>
              </w:rPr>
            </w:pPr>
            <w:r w:rsidDel="00000000" w:rsidR="00000000" w:rsidRPr="00000000">
              <w:rPr>
                <w:rtl w:val="0"/>
              </w:rPr>
            </w:r>
          </w:p>
          <w:p w:rsidR="00000000" w:rsidDel="00000000" w:rsidP="00000000" w:rsidRDefault="00000000" w:rsidRPr="00000000" w14:paraId="00000093">
            <w:pPr>
              <w:pageBreakBefore w:val="0"/>
              <w:jc w:val="center"/>
              <w:rPr>
                <w:b w:val="1"/>
                <w:sz w:val="20"/>
                <w:szCs w:val="20"/>
              </w:rPr>
            </w:pPr>
            <w:r w:rsidDel="00000000" w:rsidR="00000000" w:rsidRPr="00000000">
              <w:rPr>
                <w:rtl w:val="0"/>
              </w:rPr>
            </w:r>
          </w:p>
          <w:p w:rsidR="00000000" w:rsidDel="00000000" w:rsidP="00000000" w:rsidRDefault="00000000" w:rsidRPr="00000000" w14:paraId="00000094">
            <w:pPr>
              <w:pageBreakBefore w:val="0"/>
              <w:jc w:val="center"/>
              <w:rPr>
                <w:b w:val="1"/>
                <w:sz w:val="20"/>
                <w:szCs w:val="20"/>
              </w:rPr>
            </w:pPr>
            <w:r w:rsidDel="00000000" w:rsidR="00000000" w:rsidRPr="00000000">
              <w:rPr>
                <w:rtl w:val="0"/>
              </w:rPr>
            </w:r>
          </w:p>
          <w:p w:rsidR="00000000" w:rsidDel="00000000" w:rsidP="00000000" w:rsidRDefault="00000000" w:rsidRPr="00000000" w14:paraId="00000095">
            <w:pPr>
              <w:pageBreakBefore w:val="0"/>
              <w:jc w:val="center"/>
              <w:rPr>
                <w:b w:val="1"/>
                <w:sz w:val="20"/>
                <w:szCs w:val="20"/>
              </w:rPr>
            </w:pPr>
            <w:r w:rsidDel="00000000" w:rsidR="00000000" w:rsidRPr="00000000">
              <w:rPr>
                <w:rtl w:val="0"/>
              </w:rPr>
            </w:r>
          </w:p>
          <w:p w:rsidR="00000000" w:rsidDel="00000000" w:rsidP="00000000" w:rsidRDefault="00000000" w:rsidRPr="00000000" w14:paraId="00000096">
            <w:pPr>
              <w:pageBreakBefore w:val="0"/>
              <w:jc w:val="center"/>
              <w:rPr>
                <w:b w:val="1"/>
                <w:sz w:val="20"/>
                <w:szCs w:val="20"/>
              </w:rPr>
            </w:pPr>
            <w:r w:rsidDel="00000000" w:rsidR="00000000" w:rsidRPr="00000000">
              <w:rPr>
                <w:rtl w:val="0"/>
              </w:rPr>
            </w:r>
          </w:p>
          <w:p w:rsidR="00000000" w:rsidDel="00000000" w:rsidP="00000000" w:rsidRDefault="00000000" w:rsidRPr="00000000" w14:paraId="00000097">
            <w:pPr>
              <w:pageBreakBefore w:val="0"/>
              <w:jc w:val="center"/>
              <w:rPr>
                <w:b w:val="1"/>
                <w:sz w:val="20"/>
                <w:szCs w:val="20"/>
              </w:rPr>
            </w:pPr>
            <w:r w:rsidDel="00000000" w:rsidR="00000000" w:rsidRPr="00000000">
              <w:rPr>
                <w:rtl w:val="0"/>
              </w:rPr>
            </w:r>
          </w:p>
          <w:p w:rsidR="00000000" w:rsidDel="00000000" w:rsidP="00000000" w:rsidRDefault="00000000" w:rsidRPr="00000000" w14:paraId="00000098">
            <w:pPr>
              <w:pageBreakBefore w:val="0"/>
              <w:jc w:val="center"/>
              <w:rPr>
                <w:b w:val="1"/>
                <w:sz w:val="20"/>
                <w:szCs w:val="20"/>
              </w:rPr>
            </w:pPr>
            <w:r w:rsidDel="00000000" w:rsidR="00000000" w:rsidRPr="00000000">
              <w:rPr>
                <w:rtl w:val="0"/>
              </w:rPr>
            </w:r>
          </w:p>
          <w:p w:rsidR="00000000" w:rsidDel="00000000" w:rsidP="00000000" w:rsidRDefault="00000000" w:rsidRPr="00000000" w14:paraId="00000099">
            <w:pPr>
              <w:pageBreakBefore w:val="0"/>
              <w:jc w:val="center"/>
              <w:rPr>
                <w:b w:val="1"/>
                <w:sz w:val="20"/>
                <w:szCs w:val="20"/>
              </w:rPr>
            </w:pPr>
            <w:r w:rsidDel="00000000" w:rsidR="00000000" w:rsidRPr="00000000">
              <w:rPr>
                <w:rtl w:val="0"/>
              </w:rPr>
            </w:r>
          </w:p>
          <w:p w:rsidR="00000000" w:rsidDel="00000000" w:rsidP="00000000" w:rsidRDefault="00000000" w:rsidRPr="00000000" w14:paraId="0000009A">
            <w:pPr>
              <w:pageBreakBefore w:val="0"/>
              <w:rPr>
                <w:b w:val="1"/>
                <w:sz w:val="20"/>
                <w:szCs w:val="20"/>
              </w:rPr>
            </w:pPr>
            <w:r w:rsidDel="00000000" w:rsidR="00000000" w:rsidRPr="00000000">
              <w:rPr>
                <w:rtl w:val="0"/>
              </w:rPr>
            </w:r>
          </w:p>
          <w:p w:rsidR="00000000" w:rsidDel="00000000" w:rsidP="00000000" w:rsidRDefault="00000000" w:rsidRPr="00000000" w14:paraId="0000009B">
            <w:pPr>
              <w:pageBreakBefore w:val="0"/>
              <w:rPr>
                <w:b w:val="1"/>
                <w:sz w:val="20"/>
                <w:szCs w:val="20"/>
              </w:rPr>
            </w:pPr>
            <w:r w:rsidDel="00000000" w:rsidR="00000000" w:rsidRPr="00000000">
              <w:rPr>
                <w:rtl w:val="0"/>
              </w:rPr>
            </w:r>
          </w:p>
          <w:p w:rsidR="00000000" w:rsidDel="00000000" w:rsidP="00000000" w:rsidRDefault="00000000" w:rsidRPr="00000000" w14:paraId="0000009C">
            <w:pPr>
              <w:pageBreakBefore w:val="0"/>
              <w:rPr>
                <w:b w:val="1"/>
                <w:sz w:val="20"/>
                <w:szCs w:val="20"/>
              </w:rPr>
            </w:pPr>
            <w:r w:rsidDel="00000000" w:rsidR="00000000" w:rsidRPr="00000000">
              <w:rPr>
                <w:rtl w:val="0"/>
              </w:rPr>
            </w:r>
          </w:p>
          <w:p w:rsidR="00000000" w:rsidDel="00000000" w:rsidP="00000000" w:rsidRDefault="00000000" w:rsidRPr="00000000" w14:paraId="0000009D">
            <w:pPr>
              <w:pageBreakBefore w:val="0"/>
              <w:rPr>
                <w:b w:val="1"/>
                <w:sz w:val="20"/>
                <w:szCs w:val="20"/>
              </w:rPr>
            </w:pPr>
            <w:r w:rsidDel="00000000" w:rsidR="00000000" w:rsidRPr="00000000">
              <w:rPr>
                <w:rtl w:val="0"/>
              </w:rPr>
            </w:r>
          </w:p>
          <w:p w:rsidR="00000000" w:rsidDel="00000000" w:rsidP="00000000" w:rsidRDefault="00000000" w:rsidRPr="00000000" w14:paraId="0000009E">
            <w:pPr>
              <w:pageBreakBefore w:val="0"/>
              <w:rPr>
                <w:b w:val="1"/>
                <w:sz w:val="20"/>
                <w:szCs w:val="20"/>
              </w:rPr>
            </w:pPr>
            <w:r w:rsidDel="00000000" w:rsidR="00000000" w:rsidRPr="00000000">
              <w:rPr>
                <w:rtl w:val="0"/>
              </w:rPr>
            </w:r>
          </w:p>
          <w:p w:rsidR="00000000" w:rsidDel="00000000" w:rsidP="00000000" w:rsidRDefault="00000000" w:rsidRPr="00000000" w14:paraId="0000009F">
            <w:pPr>
              <w:pageBreakBefore w:val="0"/>
              <w:rPr>
                <w:b w:val="1"/>
                <w:sz w:val="20"/>
                <w:szCs w:val="20"/>
              </w:rPr>
            </w:pPr>
            <w:r w:rsidDel="00000000" w:rsidR="00000000" w:rsidRPr="00000000">
              <w:rPr>
                <w:rtl w:val="0"/>
              </w:rPr>
            </w:r>
          </w:p>
          <w:p w:rsidR="00000000" w:rsidDel="00000000" w:rsidP="00000000" w:rsidRDefault="00000000" w:rsidRPr="00000000" w14:paraId="000000A0">
            <w:pPr>
              <w:pageBreakBefore w:val="0"/>
              <w:rPr>
                <w:b w:val="1"/>
                <w:sz w:val="20"/>
                <w:szCs w:val="20"/>
              </w:rPr>
            </w:pPr>
            <w:r w:rsidDel="00000000" w:rsidR="00000000" w:rsidRPr="00000000">
              <w:rPr>
                <w:rtl w:val="0"/>
              </w:rPr>
            </w:r>
          </w:p>
          <w:p w:rsidR="00000000" w:rsidDel="00000000" w:rsidP="00000000" w:rsidRDefault="00000000" w:rsidRPr="00000000" w14:paraId="000000A1">
            <w:pPr>
              <w:pageBreakBefore w:val="0"/>
              <w:rPr>
                <w:b w:val="1"/>
                <w:sz w:val="20"/>
                <w:szCs w:val="20"/>
              </w:rPr>
            </w:pPr>
            <w:r w:rsidDel="00000000" w:rsidR="00000000" w:rsidRPr="00000000">
              <w:rPr>
                <w:rtl w:val="0"/>
              </w:rPr>
            </w:r>
          </w:p>
          <w:p w:rsidR="00000000" w:rsidDel="00000000" w:rsidP="00000000" w:rsidRDefault="00000000" w:rsidRPr="00000000" w14:paraId="000000A2">
            <w:pPr>
              <w:pageBreakBefore w:val="0"/>
              <w:jc w:val="center"/>
              <w:rPr>
                <w:b w:val="1"/>
                <w:sz w:val="20"/>
                <w:szCs w:val="20"/>
              </w:rPr>
            </w:pPr>
            <w:r w:rsidDel="00000000" w:rsidR="00000000" w:rsidRPr="00000000">
              <w:rPr>
                <w:b w:val="1"/>
                <w:sz w:val="20"/>
                <w:szCs w:val="20"/>
                <w:rtl w:val="0"/>
              </w:rPr>
              <w:t xml:space="preserve">Hector Valenzuela (HV)</w:t>
            </w:r>
          </w:p>
          <w:p w:rsidR="00000000" w:rsidDel="00000000" w:rsidP="00000000" w:rsidRDefault="00000000" w:rsidRPr="00000000" w14:paraId="000000A3">
            <w:pPr>
              <w:pageBreakBefore w:val="0"/>
              <w:jc w:val="center"/>
              <w:rPr>
                <w:b w:val="1"/>
                <w:sz w:val="20"/>
                <w:szCs w:val="20"/>
              </w:rPr>
            </w:pPr>
            <w:r w:rsidDel="00000000" w:rsidR="00000000" w:rsidRPr="00000000">
              <w:rPr>
                <w:b w:val="1"/>
                <w:sz w:val="20"/>
                <w:szCs w:val="20"/>
                <w:rtl w:val="0"/>
              </w:rPr>
              <w:t xml:space="preserve">John Caskins (JC)</w:t>
            </w:r>
          </w:p>
          <w:p w:rsidR="00000000" w:rsidDel="00000000" w:rsidP="00000000" w:rsidRDefault="00000000" w:rsidRPr="00000000" w14:paraId="000000A4">
            <w:pPr>
              <w:pageBreakBefore w:val="0"/>
              <w:jc w:val="center"/>
              <w:rPr>
                <w:b w:val="1"/>
                <w:sz w:val="20"/>
                <w:szCs w:val="20"/>
              </w:rPr>
            </w:pPr>
            <w:r w:rsidDel="00000000" w:rsidR="00000000" w:rsidRPr="00000000">
              <w:rPr>
                <w:b w:val="1"/>
                <w:sz w:val="20"/>
                <w:szCs w:val="20"/>
                <w:rtl w:val="0"/>
              </w:rPr>
              <w:t xml:space="preserve">CPM around 2:45 pm</w:t>
            </w:r>
          </w:p>
          <w:p w:rsidR="00000000" w:rsidDel="00000000" w:rsidP="00000000" w:rsidRDefault="00000000" w:rsidRPr="00000000" w14:paraId="000000A5">
            <w:pPr>
              <w:pageBreakBefore w:val="0"/>
              <w:jc w:val="center"/>
              <w:rPr>
                <w:b w:val="1"/>
                <w:sz w:val="20"/>
                <w:szCs w:val="20"/>
              </w:rPr>
            </w:pPr>
            <w:r w:rsidDel="00000000" w:rsidR="00000000" w:rsidRPr="00000000">
              <w:rPr>
                <w:rtl w:val="0"/>
              </w:rPr>
            </w:r>
          </w:p>
          <w:p w:rsidR="00000000" w:rsidDel="00000000" w:rsidP="00000000" w:rsidRDefault="00000000" w:rsidRPr="00000000" w14:paraId="000000A6">
            <w:pPr>
              <w:pageBreakBefore w:val="0"/>
              <w:jc w:val="center"/>
              <w:rPr>
                <w:b w:val="1"/>
                <w:sz w:val="20"/>
                <w:szCs w:val="20"/>
              </w:rPr>
            </w:pPr>
            <w:r w:rsidDel="00000000" w:rsidR="00000000" w:rsidRPr="00000000">
              <w:rPr>
                <w:rtl w:val="0"/>
              </w:rPr>
            </w:r>
          </w:p>
          <w:p w:rsidR="00000000" w:rsidDel="00000000" w:rsidP="00000000" w:rsidRDefault="00000000" w:rsidRPr="00000000" w14:paraId="000000A7">
            <w:pPr>
              <w:pageBreakBefore w:val="0"/>
              <w:jc w:val="center"/>
              <w:rPr>
                <w:b w:val="1"/>
                <w:sz w:val="20"/>
                <w:szCs w:val="20"/>
              </w:rPr>
            </w:pPr>
            <w:r w:rsidDel="00000000" w:rsidR="00000000" w:rsidRPr="00000000">
              <w:rPr>
                <w:rtl w:val="0"/>
              </w:rPr>
            </w:r>
          </w:p>
          <w:p w:rsidR="00000000" w:rsidDel="00000000" w:rsidP="00000000" w:rsidRDefault="00000000" w:rsidRPr="00000000" w14:paraId="000000A8">
            <w:pPr>
              <w:pageBreakBefore w:val="0"/>
              <w:jc w:val="center"/>
              <w:rPr>
                <w:b w:val="1"/>
                <w:sz w:val="20"/>
                <w:szCs w:val="20"/>
              </w:rPr>
            </w:pPr>
            <w:r w:rsidDel="00000000" w:rsidR="00000000" w:rsidRPr="00000000">
              <w:rPr>
                <w:rtl w:val="0"/>
              </w:rPr>
            </w:r>
          </w:p>
          <w:p w:rsidR="00000000" w:rsidDel="00000000" w:rsidP="00000000" w:rsidRDefault="00000000" w:rsidRPr="00000000" w14:paraId="000000A9">
            <w:pPr>
              <w:pageBreakBefore w:val="0"/>
              <w:jc w:val="center"/>
              <w:rPr>
                <w:b w:val="1"/>
                <w:sz w:val="20"/>
                <w:szCs w:val="20"/>
              </w:rPr>
            </w:pPr>
            <w:r w:rsidDel="00000000" w:rsidR="00000000" w:rsidRPr="00000000">
              <w:rPr>
                <w:rtl w:val="0"/>
              </w:rPr>
            </w:r>
          </w:p>
          <w:p w:rsidR="00000000" w:rsidDel="00000000" w:rsidP="00000000" w:rsidRDefault="00000000" w:rsidRPr="00000000" w14:paraId="000000AA">
            <w:pPr>
              <w:pageBreakBefore w:val="0"/>
              <w:rPr>
                <w:b w:val="1"/>
                <w:sz w:val="20"/>
                <w:szCs w:val="20"/>
              </w:rPr>
            </w:pPr>
            <w:r w:rsidDel="00000000" w:rsidR="00000000" w:rsidRPr="00000000">
              <w:rPr>
                <w:rtl w:val="0"/>
              </w:rPr>
            </w:r>
          </w:p>
          <w:p w:rsidR="00000000" w:rsidDel="00000000" w:rsidP="00000000" w:rsidRDefault="00000000" w:rsidRPr="00000000" w14:paraId="000000AB">
            <w:pPr>
              <w:pageBreakBefore w:val="0"/>
              <w:jc w:val="center"/>
              <w:rPr>
                <w:b w:val="1"/>
                <w:sz w:val="20"/>
                <w:szCs w:val="20"/>
              </w:rPr>
            </w:pPr>
            <w:r w:rsidDel="00000000" w:rsidR="00000000" w:rsidRPr="00000000">
              <w:rPr>
                <w:rtl w:val="0"/>
              </w:rPr>
            </w:r>
          </w:p>
          <w:p w:rsidR="00000000" w:rsidDel="00000000" w:rsidP="00000000" w:rsidRDefault="00000000" w:rsidRPr="00000000" w14:paraId="000000AC">
            <w:pPr>
              <w:pageBreakBefore w:val="0"/>
              <w:jc w:val="center"/>
              <w:rPr>
                <w:b w:val="1"/>
                <w:sz w:val="20"/>
                <w:szCs w:val="20"/>
              </w:rPr>
            </w:pPr>
            <w:r w:rsidDel="00000000" w:rsidR="00000000" w:rsidRPr="00000000">
              <w:rPr>
                <w:rtl w:val="0"/>
              </w:rPr>
            </w:r>
          </w:p>
          <w:p w:rsidR="00000000" w:rsidDel="00000000" w:rsidP="00000000" w:rsidRDefault="00000000" w:rsidRPr="00000000" w14:paraId="000000AD">
            <w:pPr>
              <w:pageBreakBefore w:val="0"/>
              <w:jc w:val="center"/>
              <w:rPr>
                <w:b w:val="1"/>
                <w:sz w:val="20"/>
                <w:szCs w:val="20"/>
              </w:rPr>
            </w:pPr>
            <w:r w:rsidDel="00000000" w:rsidR="00000000" w:rsidRPr="00000000">
              <w:rPr>
                <w:rtl w:val="0"/>
              </w:rPr>
            </w:r>
          </w:p>
          <w:p w:rsidR="00000000" w:rsidDel="00000000" w:rsidP="00000000" w:rsidRDefault="00000000" w:rsidRPr="00000000" w14:paraId="000000AE">
            <w:pPr>
              <w:pageBreakBefore w:val="0"/>
              <w:jc w:val="center"/>
              <w:rPr>
                <w:b w:val="1"/>
                <w:sz w:val="20"/>
                <w:szCs w:val="20"/>
              </w:rPr>
            </w:pPr>
            <w:r w:rsidDel="00000000" w:rsidR="00000000" w:rsidRPr="00000000">
              <w:rPr>
                <w:rtl w:val="0"/>
              </w:rPr>
            </w:r>
          </w:p>
          <w:p w:rsidR="00000000" w:rsidDel="00000000" w:rsidP="00000000" w:rsidRDefault="00000000" w:rsidRPr="00000000" w14:paraId="000000AF">
            <w:pPr>
              <w:pageBreakBefore w:val="0"/>
              <w:jc w:val="center"/>
              <w:rPr>
                <w:b w:val="1"/>
                <w:sz w:val="20"/>
                <w:szCs w:val="20"/>
              </w:rPr>
            </w:pPr>
            <w:r w:rsidDel="00000000" w:rsidR="00000000" w:rsidRPr="00000000">
              <w:rPr>
                <w:rtl w:val="0"/>
              </w:rPr>
            </w:r>
          </w:p>
          <w:p w:rsidR="00000000" w:rsidDel="00000000" w:rsidP="00000000" w:rsidRDefault="00000000" w:rsidRPr="00000000" w14:paraId="000000B0">
            <w:pPr>
              <w:pageBreakBefore w:val="0"/>
              <w:jc w:val="center"/>
              <w:rPr>
                <w:b w:val="1"/>
                <w:sz w:val="20"/>
                <w:szCs w:val="20"/>
              </w:rPr>
            </w:pPr>
            <w:r w:rsidDel="00000000" w:rsidR="00000000" w:rsidRPr="00000000">
              <w:rPr>
                <w:rtl w:val="0"/>
              </w:rPr>
            </w:r>
          </w:p>
          <w:p w:rsidR="00000000" w:rsidDel="00000000" w:rsidP="00000000" w:rsidRDefault="00000000" w:rsidRPr="00000000" w14:paraId="000000B1">
            <w:pPr>
              <w:pageBreakBefore w:val="0"/>
              <w:jc w:val="center"/>
              <w:rPr>
                <w:b w:val="1"/>
                <w:sz w:val="20"/>
                <w:szCs w:val="20"/>
              </w:rPr>
            </w:pPr>
            <w:r w:rsidDel="00000000" w:rsidR="00000000" w:rsidRPr="00000000">
              <w:rPr>
                <w:rtl w:val="0"/>
              </w:rPr>
            </w:r>
          </w:p>
          <w:p w:rsidR="00000000" w:rsidDel="00000000" w:rsidP="00000000" w:rsidRDefault="00000000" w:rsidRPr="00000000" w14:paraId="000000B2">
            <w:pPr>
              <w:pageBreakBefore w:val="0"/>
              <w:jc w:val="center"/>
              <w:rPr>
                <w:b w:val="1"/>
                <w:sz w:val="20"/>
                <w:szCs w:val="20"/>
              </w:rPr>
            </w:pPr>
            <w:r w:rsidDel="00000000" w:rsidR="00000000" w:rsidRPr="00000000">
              <w:rPr>
                <w:rtl w:val="0"/>
              </w:rPr>
            </w:r>
          </w:p>
          <w:p w:rsidR="00000000" w:rsidDel="00000000" w:rsidP="00000000" w:rsidRDefault="00000000" w:rsidRPr="00000000" w14:paraId="000000B3">
            <w:pPr>
              <w:pageBreakBefore w:val="0"/>
              <w:jc w:val="center"/>
              <w:rPr>
                <w:b w:val="1"/>
                <w:sz w:val="20"/>
                <w:szCs w:val="20"/>
              </w:rPr>
            </w:pPr>
            <w:r w:rsidDel="00000000" w:rsidR="00000000" w:rsidRPr="00000000">
              <w:rPr>
                <w:rtl w:val="0"/>
              </w:rPr>
            </w:r>
          </w:p>
          <w:p w:rsidR="00000000" w:rsidDel="00000000" w:rsidP="00000000" w:rsidRDefault="00000000" w:rsidRPr="00000000" w14:paraId="000000B4">
            <w:pPr>
              <w:pageBreakBefore w:val="0"/>
              <w:jc w:val="center"/>
              <w:rPr>
                <w:b w:val="1"/>
                <w:sz w:val="20"/>
                <w:szCs w:val="20"/>
              </w:rPr>
            </w:pPr>
            <w:r w:rsidDel="00000000" w:rsidR="00000000" w:rsidRPr="00000000">
              <w:rPr>
                <w:rtl w:val="0"/>
              </w:rPr>
            </w:r>
          </w:p>
          <w:p w:rsidR="00000000" w:rsidDel="00000000" w:rsidP="00000000" w:rsidRDefault="00000000" w:rsidRPr="00000000" w14:paraId="000000B5">
            <w:pPr>
              <w:pageBreakBefore w:val="0"/>
              <w:jc w:val="center"/>
              <w:rPr>
                <w:b w:val="1"/>
                <w:sz w:val="20"/>
                <w:szCs w:val="20"/>
              </w:rPr>
            </w:pPr>
            <w:r w:rsidDel="00000000" w:rsidR="00000000" w:rsidRPr="00000000">
              <w:rPr>
                <w:rtl w:val="0"/>
              </w:rPr>
            </w:r>
          </w:p>
          <w:p w:rsidR="00000000" w:rsidDel="00000000" w:rsidP="00000000" w:rsidRDefault="00000000" w:rsidRPr="00000000" w14:paraId="000000B6">
            <w:pPr>
              <w:pageBreakBefore w:val="0"/>
              <w:jc w:val="center"/>
              <w:rPr>
                <w:b w:val="1"/>
                <w:sz w:val="20"/>
                <w:szCs w:val="20"/>
              </w:rPr>
            </w:pPr>
            <w:r w:rsidDel="00000000" w:rsidR="00000000" w:rsidRPr="00000000">
              <w:rPr>
                <w:rtl w:val="0"/>
              </w:rPr>
            </w:r>
          </w:p>
          <w:p w:rsidR="00000000" w:rsidDel="00000000" w:rsidP="00000000" w:rsidRDefault="00000000" w:rsidRPr="00000000" w14:paraId="000000B7">
            <w:pPr>
              <w:pageBreakBefore w:val="0"/>
              <w:rPr>
                <w:b w:val="1"/>
                <w:sz w:val="20"/>
                <w:szCs w:val="20"/>
              </w:rPr>
            </w:pPr>
            <w:r w:rsidDel="00000000" w:rsidR="00000000" w:rsidRPr="00000000">
              <w:rPr>
                <w:rtl w:val="0"/>
              </w:rPr>
            </w:r>
          </w:p>
          <w:p w:rsidR="00000000" w:rsidDel="00000000" w:rsidP="00000000" w:rsidRDefault="00000000" w:rsidRPr="00000000" w14:paraId="000000B8">
            <w:pPr>
              <w:pageBreakBefore w:val="0"/>
              <w:rPr>
                <w:sz w:val="20"/>
                <w:szCs w:val="20"/>
              </w:rPr>
            </w:pPr>
            <w:r w:rsidDel="00000000" w:rsidR="00000000" w:rsidRPr="00000000">
              <w:rPr>
                <w:rtl w:val="0"/>
              </w:rPr>
            </w:r>
          </w:p>
        </w:tc>
        <w:tc>
          <w:tcPr/>
          <w:p w:rsidR="00000000" w:rsidDel="00000000" w:rsidP="00000000" w:rsidRDefault="00000000" w:rsidRPr="00000000" w14:paraId="000000B9">
            <w:pPr>
              <w:pageBreakBefore w:val="0"/>
              <w:jc w:val="both"/>
              <w:rPr>
                <w:sz w:val="22"/>
                <w:szCs w:val="22"/>
              </w:rPr>
            </w:pPr>
            <w:r w:rsidDel="00000000" w:rsidR="00000000" w:rsidRPr="00000000">
              <w:rPr>
                <w:sz w:val="22"/>
                <w:szCs w:val="22"/>
                <w:u w:val="single"/>
                <w:rtl w:val="0"/>
              </w:rPr>
              <w:t xml:space="preserve">BG</w:t>
            </w:r>
            <w:r w:rsidDel="00000000" w:rsidR="00000000" w:rsidRPr="00000000">
              <w:rPr>
                <w:sz w:val="22"/>
                <w:szCs w:val="22"/>
                <w:rtl w:val="0"/>
              </w:rPr>
              <w:t xml:space="preserve"> refers us to an email exchange where CPM members request information on the motion of no confidence for the former SEC chair. The questions sent to CAB by Hector Valenzuela who is on CPM are as follows:</w:t>
            </w:r>
          </w:p>
          <w:p w:rsidR="00000000" w:rsidDel="00000000" w:rsidP="00000000" w:rsidRDefault="00000000" w:rsidRPr="00000000" w14:paraId="000000BA">
            <w:pPr>
              <w:pageBreakBefore w:val="0"/>
              <w:widowControl w:val="1"/>
              <w:numPr>
                <w:ilvl w:val="0"/>
                <w:numId w:val="2"/>
              </w:numPr>
              <w:spacing w:after="0" w:before="280" w:lineRule="auto"/>
              <w:ind w:left="330" w:hanging="360"/>
              <w:rPr>
                <w:i w:val="1"/>
                <w:color w:val="000000"/>
              </w:rPr>
            </w:pPr>
            <w:r w:rsidDel="00000000" w:rsidR="00000000" w:rsidRPr="00000000">
              <w:rPr>
                <w:i w:val="1"/>
                <w:color w:val="000000"/>
                <w:sz w:val="22"/>
                <w:szCs w:val="22"/>
                <w:rtl w:val="0"/>
              </w:rPr>
              <w:t xml:space="preserve">Timeline of events. When did this first become an issue (problems with SEC Chair management style), and discussed within CAB and other FS committees?</w:t>
            </w:r>
          </w:p>
          <w:p w:rsidR="00000000" w:rsidDel="00000000" w:rsidP="00000000" w:rsidRDefault="00000000" w:rsidRPr="00000000" w14:paraId="000000BB">
            <w:pPr>
              <w:pageBreakBefore w:val="0"/>
              <w:widowControl w:val="1"/>
              <w:numPr>
                <w:ilvl w:val="0"/>
                <w:numId w:val="2"/>
              </w:numPr>
              <w:spacing w:after="0" w:before="0" w:lineRule="auto"/>
              <w:ind w:left="330" w:hanging="360"/>
              <w:rPr>
                <w:i w:val="1"/>
                <w:color w:val="000000"/>
              </w:rPr>
            </w:pPr>
            <w:r w:rsidDel="00000000" w:rsidR="00000000" w:rsidRPr="00000000">
              <w:rPr>
                <w:i w:val="1"/>
                <w:color w:val="000000"/>
                <w:sz w:val="22"/>
                <w:szCs w:val="22"/>
                <w:rtl w:val="0"/>
              </w:rPr>
              <w:t xml:space="preserve">Where there any early or ongoing efforts at mediation, and where they communicated with the SEC and with the FS?</w:t>
            </w:r>
          </w:p>
          <w:p w:rsidR="00000000" w:rsidDel="00000000" w:rsidP="00000000" w:rsidRDefault="00000000" w:rsidRPr="00000000" w14:paraId="000000BC">
            <w:pPr>
              <w:pageBreakBefore w:val="0"/>
              <w:widowControl w:val="1"/>
              <w:numPr>
                <w:ilvl w:val="0"/>
                <w:numId w:val="2"/>
              </w:numPr>
              <w:spacing w:after="280" w:before="0" w:lineRule="auto"/>
              <w:ind w:left="330" w:hanging="360"/>
              <w:rPr>
                <w:i w:val="1"/>
                <w:color w:val="000000"/>
              </w:rPr>
            </w:pPr>
            <w:r w:rsidDel="00000000" w:rsidR="00000000" w:rsidRPr="00000000">
              <w:rPr>
                <w:i w:val="1"/>
                <w:color w:val="000000"/>
                <w:sz w:val="22"/>
                <w:szCs w:val="22"/>
                <w:rtl w:val="0"/>
              </w:rPr>
              <w:t xml:space="preserve">Do you have copies of recent CAB meeting minutes for Jan. 3rd, Feb. 17, March 9 and 15th (2017).</w:t>
            </w:r>
          </w:p>
          <w:p w:rsidR="00000000" w:rsidDel="00000000" w:rsidP="00000000" w:rsidRDefault="00000000" w:rsidRPr="00000000" w14:paraId="000000BD">
            <w:pPr>
              <w:pageBreakBefore w:val="0"/>
              <w:widowControl w:val="1"/>
              <w:spacing w:after="280" w:before="0" w:lineRule="auto"/>
              <w:ind w:left="-30" w:firstLine="0"/>
              <w:rPr>
                <w:i w:val="1"/>
                <w:color w:val="000000"/>
                <w:sz w:val="22"/>
                <w:szCs w:val="22"/>
              </w:rPr>
            </w:pPr>
            <w:bookmarkStart w:colFirst="0" w:colLast="0" w:name="_30j0zll" w:id="1"/>
            <w:bookmarkEnd w:id="1"/>
            <w:r w:rsidDel="00000000" w:rsidR="00000000" w:rsidRPr="00000000">
              <w:rPr>
                <w:rtl w:val="0"/>
              </w:rPr>
            </w:r>
          </w:p>
          <w:p w:rsidR="00000000" w:rsidDel="00000000" w:rsidP="00000000" w:rsidRDefault="00000000" w:rsidRPr="00000000" w14:paraId="000000BE">
            <w:pPr>
              <w:pageBreakBefore w:val="0"/>
              <w:widowControl w:val="1"/>
              <w:numPr>
                <w:ilvl w:val="0"/>
                <w:numId w:val="2"/>
              </w:numPr>
              <w:spacing w:after="280" w:before="0" w:lineRule="auto"/>
              <w:ind w:left="330" w:hanging="360"/>
              <w:rPr>
                <w:i w:val="1"/>
                <w:color w:val="000000"/>
              </w:rPr>
            </w:pPr>
            <w:r w:rsidDel="00000000" w:rsidR="00000000" w:rsidRPr="00000000">
              <w:rPr>
                <w:i w:val="1"/>
                <w:color w:val="000000"/>
                <w:sz w:val="22"/>
                <w:szCs w:val="22"/>
                <w:rtl w:val="0"/>
              </w:rPr>
              <w:t xml:space="preserve">Do you have additional background information to support the cases or specific items/bullet-points raised in the Motion for a Vote of no Confidence that CAB moved forward at the March 15th FS meeting?</w:t>
            </w:r>
          </w:p>
          <w:p w:rsidR="00000000" w:rsidDel="00000000" w:rsidP="00000000" w:rsidRDefault="00000000" w:rsidRPr="00000000" w14:paraId="000000BF">
            <w:pPr>
              <w:pageBreakBefore w:val="0"/>
              <w:jc w:val="both"/>
              <w:rPr>
                <w:sz w:val="22"/>
                <w:szCs w:val="22"/>
              </w:rPr>
            </w:pPr>
            <w:r w:rsidDel="00000000" w:rsidR="00000000" w:rsidRPr="00000000">
              <w:rPr>
                <w:sz w:val="22"/>
                <w:szCs w:val="22"/>
                <w:rtl w:val="0"/>
              </w:rPr>
              <w:t xml:space="preserve">The chair of CPM, the vice-chair, John Casken (SEC liason to CPM) and Hector Valenzuela (CPM member) were invited to the CAB meeting.</w:t>
            </w:r>
          </w:p>
          <w:p w:rsidR="00000000" w:rsidDel="00000000" w:rsidP="00000000" w:rsidRDefault="00000000" w:rsidRPr="00000000" w14:paraId="000000C0">
            <w:pPr>
              <w:pageBreakBefore w:val="0"/>
              <w:jc w:val="both"/>
              <w:rPr>
                <w:sz w:val="22"/>
                <w:szCs w:val="22"/>
              </w:rPr>
            </w:pPr>
            <w:r w:rsidDel="00000000" w:rsidR="00000000" w:rsidRPr="00000000">
              <w:rPr>
                <w:rtl w:val="0"/>
              </w:rPr>
            </w:r>
          </w:p>
          <w:p w:rsidR="00000000" w:rsidDel="00000000" w:rsidP="00000000" w:rsidRDefault="00000000" w:rsidRPr="00000000" w14:paraId="000000C1">
            <w:pPr>
              <w:pageBreakBefore w:val="0"/>
              <w:jc w:val="both"/>
              <w:rPr>
                <w:sz w:val="22"/>
                <w:szCs w:val="22"/>
              </w:rPr>
            </w:pPr>
            <w:r w:rsidDel="00000000" w:rsidR="00000000" w:rsidRPr="00000000">
              <w:rPr>
                <w:sz w:val="22"/>
                <w:szCs w:val="22"/>
                <w:rtl w:val="0"/>
              </w:rPr>
              <w:t xml:space="preserve">M. Bruno is enthusiastic about meeting with CAB again before the end of the semester to discuss academic re-orgs.  </w:t>
            </w:r>
          </w:p>
          <w:p w:rsidR="00000000" w:rsidDel="00000000" w:rsidP="00000000" w:rsidRDefault="00000000" w:rsidRPr="00000000" w14:paraId="000000C2">
            <w:pPr>
              <w:pageBreakBefore w:val="0"/>
              <w:jc w:val="both"/>
              <w:rPr>
                <w:sz w:val="22"/>
                <w:szCs w:val="22"/>
              </w:rPr>
            </w:pPr>
            <w:r w:rsidDel="00000000" w:rsidR="00000000" w:rsidRPr="00000000">
              <w:rPr>
                <w:rtl w:val="0"/>
              </w:rPr>
            </w:r>
          </w:p>
          <w:p w:rsidR="00000000" w:rsidDel="00000000" w:rsidP="00000000" w:rsidRDefault="00000000" w:rsidRPr="00000000" w14:paraId="000000C3">
            <w:pPr>
              <w:pageBreakBefore w:val="0"/>
              <w:jc w:val="both"/>
              <w:rPr>
                <w:sz w:val="22"/>
                <w:szCs w:val="22"/>
              </w:rPr>
            </w:pPr>
            <w:r w:rsidDel="00000000" w:rsidR="00000000" w:rsidRPr="00000000">
              <w:rPr>
                <w:sz w:val="22"/>
                <w:szCs w:val="22"/>
                <w:u w:val="single"/>
                <w:rtl w:val="0"/>
              </w:rPr>
              <w:t xml:space="preserve">DV</w:t>
            </w:r>
            <w:r w:rsidDel="00000000" w:rsidR="00000000" w:rsidRPr="00000000">
              <w:rPr>
                <w:sz w:val="22"/>
                <w:szCs w:val="22"/>
                <w:rtl w:val="0"/>
              </w:rPr>
              <w:t xml:space="preserve"> suggested changes to the Bylaws to primarily address readability;  they did not incorporate suggestions sent to CAB by the SEC that CAB voted to not include.   Per the bylaws, the proposed amendments will be presented for a first reading to the Senate this Spring semester, the second reading and vote would occur at the first Senate meeting in Fall 2017 and Congress would vote electronically after presentation at the Congress in Fall 2017.  </w:t>
            </w:r>
          </w:p>
          <w:p w:rsidR="00000000" w:rsidDel="00000000" w:rsidP="00000000" w:rsidRDefault="00000000" w:rsidRPr="00000000" w14:paraId="000000C4">
            <w:pPr>
              <w:pageBreakBefore w:val="0"/>
              <w:jc w:val="both"/>
              <w:rPr>
                <w:sz w:val="22"/>
                <w:szCs w:val="22"/>
              </w:rPr>
            </w:pPr>
            <w:r w:rsidDel="00000000" w:rsidR="00000000" w:rsidRPr="00000000">
              <w:rPr>
                <w:rtl w:val="0"/>
              </w:rPr>
            </w:r>
          </w:p>
          <w:p w:rsidR="00000000" w:rsidDel="00000000" w:rsidP="00000000" w:rsidRDefault="00000000" w:rsidRPr="00000000" w14:paraId="000000C5">
            <w:pPr>
              <w:pageBreakBefore w:val="0"/>
              <w:jc w:val="both"/>
              <w:rPr>
                <w:sz w:val="22"/>
                <w:szCs w:val="22"/>
              </w:rPr>
            </w:pPr>
            <w:r w:rsidDel="00000000" w:rsidR="00000000" w:rsidRPr="00000000">
              <w:rPr>
                <w:sz w:val="22"/>
                <w:szCs w:val="22"/>
                <w:u w:val="single"/>
                <w:rtl w:val="0"/>
              </w:rPr>
              <w:t xml:space="preserve">RP</w:t>
            </w:r>
            <w:r w:rsidDel="00000000" w:rsidR="00000000" w:rsidRPr="00000000">
              <w:rPr>
                <w:sz w:val="22"/>
                <w:szCs w:val="22"/>
                <w:rtl w:val="0"/>
              </w:rPr>
              <w:t xml:space="preserve"> Section V Duties, (4).  Need to state the appointment of members to both permanent committees and standing committees.  Article IV. Section 2(b) Do you want to change “duties” to “charge” when describing ad hoc committees?  Section 3 specify “permanent” next to “Committee”. Need we a minimum number of votes to be elected?  </w:t>
            </w:r>
            <w:r w:rsidDel="00000000" w:rsidR="00000000" w:rsidRPr="00000000">
              <w:rPr>
                <w:sz w:val="22"/>
                <w:szCs w:val="22"/>
                <w:u w:val="single"/>
                <w:rtl w:val="0"/>
              </w:rPr>
              <w:t xml:space="preserve">SR need at least one.  RC</w:t>
            </w:r>
            <w:r w:rsidDel="00000000" w:rsidR="00000000" w:rsidRPr="00000000">
              <w:rPr>
                <w:sz w:val="22"/>
                <w:szCs w:val="22"/>
                <w:rtl w:val="0"/>
              </w:rPr>
              <w:t xml:space="preserve"> We need to clarify language of how to fill unexpected vacancies on the SEC and Senate.  This pertains to Article VI, Sections 2a and 2d.  CFS has made the recommendation that the vacated position should be filled by an individual from the most recent election.   </w:t>
            </w:r>
            <w:r w:rsidDel="00000000" w:rsidR="00000000" w:rsidRPr="00000000">
              <w:rPr>
                <w:sz w:val="22"/>
                <w:szCs w:val="22"/>
                <w:u w:val="single"/>
                <w:rtl w:val="0"/>
              </w:rPr>
              <w:t xml:space="preserve">RC</w:t>
            </w:r>
            <w:r w:rsidDel="00000000" w:rsidR="00000000" w:rsidRPr="00000000">
              <w:rPr>
                <w:sz w:val="22"/>
                <w:szCs w:val="22"/>
                <w:rtl w:val="0"/>
              </w:rPr>
              <w:t xml:space="preserve"> interpreted the bylaws should come from the election that filled the vacant seat, but recognizes that the list may contain individuals that may no longer be senators. JI agrees with this view.   Discussion was presented about the advantages of CFS’s recommendation and there was consensus on the CFS recommendations.  </w:t>
            </w:r>
            <w:r w:rsidDel="00000000" w:rsidR="00000000" w:rsidRPr="00000000">
              <w:rPr>
                <w:sz w:val="22"/>
                <w:szCs w:val="22"/>
                <w:u w:val="single"/>
                <w:rtl w:val="0"/>
              </w:rPr>
              <w:t xml:space="preserve">RC</w:t>
            </w:r>
            <w:r w:rsidDel="00000000" w:rsidR="00000000" w:rsidRPr="00000000">
              <w:rPr>
                <w:sz w:val="22"/>
                <w:szCs w:val="22"/>
                <w:rtl w:val="0"/>
              </w:rPr>
              <w:t xml:space="preserve"> What about when a vacancy occurs over the summer before the new SEC begins serving, i.e. September 1 (Section 2d)?   CFS recommends that if an SEC resigns in the last three months of his/her term, the vacancy shall remain unfilled.  </w:t>
            </w:r>
            <w:r w:rsidDel="00000000" w:rsidR="00000000" w:rsidRPr="00000000">
              <w:rPr>
                <w:sz w:val="22"/>
                <w:szCs w:val="22"/>
                <w:u w:val="single"/>
                <w:rtl w:val="0"/>
              </w:rPr>
              <w:t xml:space="preserve">CAB agrees</w:t>
            </w:r>
            <w:r w:rsidDel="00000000" w:rsidR="00000000" w:rsidRPr="00000000">
              <w:rPr>
                <w:sz w:val="22"/>
                <w:szCs w:val="22"/>
                <w:rtl w:val="0"/>
              </w:rPr>
              <w:t xml:space="preserve">. </w:t>
            </w:r>
          </w:p>
          <w:p w:rsidR="00000000" w:rsidDel="00000000" w:rsidP="00000000" w:rsidRDefault="00000000" w:rsidRPr="00000000" w14:paraId="000000C6">
            <w:pPr>
              <w:pageBreakBefore w:val="0"/>
              <w:jc w:val="both"/>
              <w:rPr>
                <w:sz w:val="22"/>
                <w:szCs w:val="22"/>
              </w:rPr>
            </w:pPr>
            <w:r w:rsidDel="00000000" w:rsidR="00000000" w:rsidRPr="00000000">
              <w:rPr>
                <w:rtl w:val="0"/>
              </w:rPr>
            </w:r>
          </w:p>
          <w:p w:rsidR="00000000" w:rsidDel="00000000" w:rsidP="00000000" w:rsidRDefault="00000000" w:rsidRPr="00000000" w14:paraId="000000C7">
            <w:pPr>
              <w:pageBreakBefore w:val="0"/>
              <w:jc w:val="both"/>
              <w:rPr>
                <w:sz w:val="22"/>
                <w:szCs w:val="22"/>
              </w:rPr>
            </w:pPr>
            <w:r w:rsidDel="00000000" w:rsidR="00000000" w:rsidRPr="00000000">
              <w:rPr>
                <w:sz w:val="22"/>
                <w:szCs w:val="22"/>
                <w:u w:val="single"/>
                <w:rtl w:val="0"/>
              </w:rPr>
              <w:t xml:space="preserve">BG</w:t>
            </w:r>
            <w:r w:rsidDel="00000000" w:rsidR="00000000" w:rsidRPr="00000000">
              <w:rPr>
                <w:sz w:val="22"/>
                <w:szCs w:val="22"/>
                <w:rtl w:val="0"/>
              </w:rPr>
              <w:t xml:space="preserve"> other recommendations by CFS (quoting text from their email)</w:t>
            </w:r>
          </w:p>
          <w:p w:rsidR="00000000" w:rsidDel="00000000" w:rsidP="00000000" w:rsidRDefault="00000000" w:rsidRPr="00000000" w14:paraId="000000C8">
            <w:pPr>
              <w:pageBreakBefore w:val="0"/>
              <w:ind w:left="210" w:hanging="180"/>
              <w:rPr>
                <w:sz w:val="22"/>
                <w:szCs w:val="22"/>
              </w:rPr>
            </w:pPr>
            <w:r w:rsidDel="00000000" w:rsidR="00000000" w:rsidRPr="00000000">
              <w:rPr>
                <w:sz w:val="22"/>
                <w:szCs w:val="22"/>
                <w:rtl w:val="0"/>
              </w:rPr>
              <w:t xml:space="preserve">“3.</w:t>
            </w:r>
            <w:r w:rsidDel="00000000" w:rsidR="00000000" w:rsidRPr="00000000">
              <w:rPr>
                <w:i w:val="1"/>
                <w:sz w:val="22"/>
                <w:szCs w:val="22"/>
                <w:rtl w:val="0"/>
              </w:rPr>
              <w:t xml:space="preserve"> </w:t>
            </w:r>
            <w:r w:rsidDel="00000000" w:rsidR="00000000" w:rsidRPr="00000000">
              <w:rPr>
                <w:rFonts w:ascii="Times" w:cs="Times" w:eastAsia="Times" w:hAnsi="Times"/>
                <w:i w:val="1"/>
                <w:sz w:val="22"/>
                <w:szCs w:val="22"/>
                <w:rtl w:val="0"/>
              </w:rPr>
              <w:t xml:space="preserve">If an SEC alternate is offered the opportunity to serve a remaining term on the SEC, but refuses to serve, the alternate is permanently removed from the list.</w:t>
            </w:r>
            <w:r w:rsidDel="00000000" w:rsidR="00000000" w:rsidRPr="00000000">
              <w:rPr>
                <w:sz w:val="22"/>
                <w:szCs w:val="22"/>
                <w:rtl w:val="0"/>
              </w:rPr>
              <w:t xml:space="preserve">” (and thus will not be considered if future vacancies occur).  </w:t>
            </w:r>
            <w:r w:rsidDel="00000000" w:rsidR="00000000" w:rsidRPr="00000000">
              <w:rPr>
                <w:rFonts w:ascii="Cardo" w:cs="Cardo" w:eastAsia="Cardo" w:hAnsi="Cardo"/>
                <w:sz w:val="22"/>
                <w:szCs w:val="22"/>
                <w:rtl w:val="0"/>
              </w:rPr>
              <w:t xml:space="preserve">← </w:t>
            </w:r>
            <w:r w:rsidDel="00000000" w:rsidR="00000000" w:rsidRPr="00000000">
              <w:rPr>
                <w:sz w:val="22"/>
                <w:szCs w:val="22"/>
                <w:u w:val="single"/>
                <w:rtl w:val="0"/>
              </w:rPr>
              <w:t xml:space="preserve">We disagree</w:t>
            </w:r>
            <w:r w:rsidDel="00000000" w:rsidR="00000000" w:rsidRPr="00000000">
              <w:rPr>
                <w:sz w:val="22"/>
                <w:szCs w:val="22"/>
                <w:rtl w:val="0"/>
              </w:rPr>
              <w:t xml:space="preserve"> with this change</w:t>
            </w:r>
          </w:p>
          <w:p w:rsidR="00000000" w:rsidDel="00000000" w:rsidP="00000000" w:rsidRDefault="00000000" w:rsidRPr="00000000" w14:paraId="000000C9">
            <w:pPr>
              <w:pageBreakBefore w:val="0"/>
              <w:ind w:left="210" w:hanging="180"/>
              <w:jc w:val="both"/>
              <w:rPr>
                <w:sz w:val="22"/>
                <w:szCs w:val="22"/>
              </w:rPr>
            </w:pPr>
            <w:r w:rsidDel="00000000" w:rsidR="00000000" w:rsidRPr="00000000">
              <w:rPr>
                <w:sz w:val="22"/>
                <w:szCs w:val="22"/>
                <w:rtl w:val="0"/>
              </w:rPr>
              <w:t xml:space="preserve">“4. </w:t>
            </w:r>
            <w:r w:rsidDel="00000000" w:rsidR="00000000" w:rsidRPr="00000000">
              <w:rPr>
                <w:i w:val="1"/>
                <w:sz w:val="22"/>
                <w:szCs w:val="22"/>
                <w:rtl w:val="0"/>
              </w:rPr>
              <w:t xml:space="preserve">Outgoing senators in their 2nd consecutive term are not eligible to serve on the SEC”</w:t>
            </w:r>
            <w:r w:rsidDel="00000000" w:rsidR="00000000" w:rsidRPr="00000000">
              <w:rPr>
                <w:sz w:val="22"/>
                <w:szCs w:val="22"/>
                <w:rtl w:val="0"/>
              </w:rPr>
              <w:t xml:space="preserve">.  </w:t>
            </w:r>
            <w:r w:rsidDel="00000000" w:rsidR="00000000" w:rsidRPr="00000000">
              <w:rPr>
                <w:sz w:val="22"/>
                <w:szCs w:val="22"/>
                <w:u w:val="single"/>
                <w:rtl w:val="0"/>
              </w:rPr>
              <w:t xml:space="preserve">We disagree</w:t>
            </w:r>
            <w:r w:rsidDel="00000000" w:rsidR="00000000" w:rsidRPr="00000000">
              <w:rPr>
                <w:sz w:val="22"/>
                <w:szCs w:val="22"/>
                <w:rtl w:val="0"/>
              </w:rPr>
              <w:t xml:space="preserve">.  </w:t>
            </w:r>
          </w:p>
          <w:p w:rsidR="00000000" w:rsidDel="00000000" w:rsidP="00000000" w:rsidRDefault="00000000" w:rsidRPr="00000000" w14:paraId="000000CA">
            <w:pPr>
              <w:pageBreakBefore w:val="0"/>
              <w:ind w:left="210" w:hanging="180"/>
              <w:jc w:val="both"/>
              <w:rPr>
                <w:sz w:val="22"/>
                <w:szCs w:val="22"/>
              </w:rPr>
            </w:pPr>
            <w:r w:rsidDel="00000000" w:rsidR="00000000" w:rsidRPr="00000000">
              <w:rPr>
                <w:sz w:val="22"/>
                <w:szCs w:val="22"/>
                <w:rtl w:val="0"/>
              </w:rPr>
              <w:t xml:space="preserve">“</w:t>
            </w:r>
            <w:r w:rsidDel="00000000" w:rsidR="00000000" w:rsidRPr="00000000">
              <w:rPr>
                <w:i w:val="1"/>
                <w:sz w:val="22"/>
                <w:szCs w:val="22"/>
                <w:rtl w:val="0"/>
              </w:rPr>
              <w:t xml:space="preserve">5. To be eligible to fill a vacancy on the SEC that person must be a senator.</w:t>
            </w:r>
            <w:r w:rsidDel="00000000" w:rsidR="00000000" w:rsidRPr="00000000">
              <w:rPr>
                <w:sz w:val="22"/>
                <w:szCs w:val="22"/>
                <w:rtl w:val="0"/>
              </w:rPr>
              <w:t xml:space="preserve">”  </w:t>
            </w:r>
            <w:r w:rsidDel="00000000" w:rsidR="00000000" w:rsidRPr="00000000">
              <w:rPr>
                <w:rFonts w:ascii="Cardo" w:cs="Cardo" w:eastAsia="Cardo" w:hAnsi="Cardo"/>
                <w:sz w:val="22"/>
                <w:szCs w:val="22"/>
                <w:rtl w:val="0"/>
              </w:rPr>
              <w:t xml:space="preserve">←</w:t>
            </w:r>
            <w:r w:rsidDel="00000000" w:rsidR="00000000" w:rsidRPr="00000000">
              <w:rPr>
                <w:sz w:val="22"/>
                <w:szCs w:val="22"/>
                <w:u w:val="single"/>
                <w:rtl w:val="0"/>
              </w:rPr>
              <w:t xml:space="preserve">We agree</w:t>
            </w:r>
            <w:r w:rsidDel="00000000" w:rsidR="00000000" w:rsidRPr="00000000">
              <w:rPr>
                <w:sz w:val="22"/>
                <w:szCs w:val="22"/>
                <w:rtl w:val="0"/>
              </w:rPr>
              <w:t xml:space="preserve">. </w:t>
            </w:r>
          </w:p>
          <w:p w:rsidR="00000000" w:rsidDel="00000000" w:rsidP="00000000" w:rsidRDefault="00000000" w:rsidRPr="00000000" w14:paraId="000000CB">
            <w:pPr>
              <w:pageBreakBefore w:val="0"/>
              <w:widowControl w:val="1"/>
              <w:ind w:left="210" w:hanging="180"/>
              <w:rPr>
                <w:rFonts w:ascii="Times" w:cs="Times" w:eastAsia="Times" w:hAnsi="Times"/>
                <w:sz w:val="22"/>
                <w:szCs w:val="22"/>
              </w:rPr>
            </w:pPr>
            <w:r w:rsidDel="00000000" w:rsidR="00000000" w:rsidRPr="00000000">
              <w:rPr>
                <w:rFonts w:ascii="Times" w:cs="Times" w:eastAsia="Times" w:hAnsi="Times"/>
                <w:sz w:val="22"/>
                <w:szCs w:val="22"/>
                <w:rtl w:val="0"/>
              </w:rPr>
              <w:t xml:space="preserve">“</w:t>
            </w:r>
            <w:r w:rsidDel="00000000" w:rsidR="00000000" w:rsidRPr="00000000">
              <w:rPr>
                <w:rFonts w:ascii="Times" w:cs="Times" w:eastAsia="Times" w:hAnsi="Times"/>
                <w:i w:val="1"/>
                <w:sz w:val="22"/>
                <w:szCs w:val="22"/>
                <w:rtl w:val="0"/>
              </w:rPr>
              <w:t xml:space="preserve">6. For further clarity, the CFS recommends that vacancies in the MFS should be filled by procedures different from those used to fill SEC vacancies and proposes the following order for identifying an alternate MFS senator: (1) current election list; (2) previous year’s election list; (3) appointment by the constituency’s senate, if available; and (4) special election. Note: Option 2 requires that lists of MFS alternates be kept at least for two years. Justification: There is an urgent need to appoint alternate senators from an election list to fill vacancies on standing committees and options 3 and 4 would be more lengthy procedures.” </w:t>
            </w:r>
            <w:r w:rsidDel="00000000" w:rsidR="00000000" w:rsidRPr="00000000">
              <w:rPr>
                <w:rFonts w:ascii="Times" w:cs="Times" w:eastAsia="Times" w:hAnsi="Times"/>
                <w:sz w:val="22"/>
                <w:szCs w:val="22"/>
                <w:rtl w:val="0"/>
              </w:rPr>
              <w:t xml:space="preserve"> </w:t>
            </w:r>
            <w:r w:rsidDel="00000000" w:rsidR="00000000" w:rsidRPr="00000000">
              <w:rPr>
                <w:rFonts w:ascii="Cardo" w:cs="Cardo" w:eastAsia="Cardo" w:hAnsi="Cardo"/>
                <w:sz w:val="22"/>
                <w:szCs w:val="22"/>
                <w:rtl w:val="0"/>
              </w:rPr>
              <w:t xml:space="preserve">←</w:t>
            </w:r>
            <w:r w:rsidDel="00000000" w:rsidR="00000000" w:rsidRPr="00000000">
              <w:rPr>
                <w:rFonts w:ascii="Times" w:cs="Times" w:eastAsia="Times" w:hAnsi="Times"/>
                <w:sz w:val="22"/>
                <w:szCs w:val="22"/>
                <w:rtl w:val="0"/>
              </w:rPr>
              <w:t xml:space="preserve">We </w:t>
            </w:r>
            <w:r w:rsidDel="00000000" w:rsidR="00000000" w:rsidRPr="00000000">
              <w:rPr>
                <w:rFonts w:ascii="Times" w:cs="Times" w:eastAsia="Times" w:hAnsi="Times"/>
                <w:sz w:val="22"/>
                <w:szCs w:val="22"/>
                <w:u w:val="single"/>
                <w:rtl w:val="0"/>
              </w:rPr>
              <w:t xml:space="preserve">disagree</w:t>
            </w:r>
            <w:r w:rsidDel="00000000" w:rsidR="00000000" w:rsidRPr="00000000">
              <w:rPr>
                <w:rtl w:val="0"/>
              </w:rPr>
            </w:r>
          </w:p>
          <w:p w:rsidR="00000000" w:rsidDel="00000000" w:rsidP="00000000" w:rsidRDefault="00000000" w:rsidRPr="00000000" w14:paraId="000000CC">
            <w:pPr>
              <w:pageBreakBefore w:val="0"/>
              <w:widowControl w:val="1"/>
              <w:ind w:left="210" w:hanging="180"/>
              <w:rPr>
                <w:rFonts w:ascii="Times" w:cs="Times" w:eastAsia="Times" w:hAnsi="Times"/>
                <w:sz w:val="22"/>
                <w:szCs w:val="22"/>
                <w:u w:val="single"/>
              </w:rPr>
            </w:pPr>
            <w:r w:rsidDel="00000000" w:rsidR="00000000" w:rsidRPr="00000000">
              <w:rPr>
                <w:rFonts w:ascii="Times" w:cs="Times" w:eastAsia="Times" w:hAnsi="Times"/>
                <w:sz w:val="22"/>
                <w:szCs w:val="22"/>
                <w:rtl w:val="0"/>
              </w:rPr>
              <w:t xml:space="preserve">“</w:t>
            </w:r>
            <w:r w:rsidDel="00000000" w:rsidR="00000000" w:rsidRPr="00000000">
              <w:rPr>
                <w:rFonts w:ascii="Times" w:cs="Times" w:eastAsia="Times" w:hAnsi="Times"/>
                <w:i w:val="1"/>
                <w:sz w:val="22"/>
                <w:szCs w:val="22"/>
                <w:rtl w:val="0"/>
              </w:rPr>
              <w:t xml:space="preserve">7. It should be included in the Bylaws that elections for senators who serve a 2-year term are held annually even though not all constituents have vacant seats to be filled.</w:t>
            </w:r>
            <w:r w:rsidDel="00000000" w:rsidR="00000000" w:rsidRPr="00000000">
              <w:rPr>
                <w:rFonts w:ascii="Times" w:cs="Times" w:eastAsia="Times" w:hAnsi="Times"/>
                <w:sz w:val="22"/>
                <w:szCs w:val="22"/>
                <w:rtl w:val="0"/>
              </w:rPr>
              <w:t xml:space="preserve">”  </w:t>
            </w:r>
            <w:r w:rsidDel="00000000" w:rsidR="00000000" w:rsidRPr="00000000">
              <w:rPr>
                <w:rFonts w:ascii="Cardo" w:cs="Cardo" w:eastAsia="Cardo" w:hAnsi="Cardo"/>
                <w:sz w:val="22"/>
                <w:szCs w:val="22"/>
                <w:rtl w:val="0"/>
              </w:rPr>
              <w:t xml:space="preserve">←</w:t>
            </w:r>
            <w:r w:rsidDel="00000000" w:rsidR="00000000" w:rsidRPr="00000000">
              <w:rPr>
                <w:rFonts w:ascii="Times" w:cs="Times" w:eastAsia="Times" w:hAnsi="Times"/>
                <w:sz w:val="22"/>
                <w:szCs w:val="22"/>
                <w:rtl w:val="0"/>
              </w:rPr>
              <w:t xml:space="preserve">We</w:t>
            </w:r>
            <w:r w:rsidDel="00000000" w:rsidR="00000000" w:rsidRPr="00000000">
              <w:rPr>
                <w:rFonts w:ascii="Times" w:cs="Times" w:eastAsia="Times" w:hAnsi="Times"/>
                <w:sz w:val="22"/>
                <w:szCs w:val="22"/>
                <w:u w:val="single"/>
                <w:rtl w:val="0"/>
              </w:rPr>
              <w:t xml:space="preserve"> disagree</w:t>
            </w:r>
          </w:p>
          <w:p w:rsidR="00000000" w:rsidDel="00000000" w:rsidP="00000000" w:rsidRDefault="00000000" w:rsidRPr="00000000" w14:paraId="000000CD">
            <w:pPr>
              <w:pageBreakBefore w:val="0"/>
              <w:widowControl w:val="1"/>
              <w:rPr>
                <w:rFonts w:ascii="Times" w:cs="Times" w:eastAsia="Times" w:hAnsi="Times"/>
                <w:sz w:val="22"/>
                <w:szCs w:val="22"/>
              </w:rPr>
            </w:pPr>
            <w:r w:rsidDel="00000000" w:rsidR="00000000" w:rsidRPr="00000000">
              <w:rPr>
                <w:rtl w:val="0"/>
              </w:rPr>
            </w:r>
          </w:p>
          <w:p w:rsidR="00000000" w:rsidDel="00000000" w:rsidP="00000000" w:rsidRDefault="00000000" w:rsidRPr="00000000" w14:paraId="000000CE">
            <w:pPr>
              <w:pageBreakBefore w:val="0"/>
              <w:jc w:val="both"/>
              <w:rPr>
                <w:sz w:val="22"/>
                <w:szCs w:val="22"/>
              </w:rPr>
            </w:pPr>
            <w:r w:rsidDel="00000000" w:rsidR="00000000" w:rsidRPr="00000000">
              <w:rPr>
                <w:sz w:val="22"/>
                <w:szCs w:val="22"/>
                <w:u w:val="single"/>
                <w:rtl w:val="0"/>
              </w:rPr>
              <w:t xml:space="preserve">RC</w:t>
            </w:r>
            <w:r w:rsidDel="00000000" w:rsidR="00000000" w:rsidRPr="00000000">
              <w:rPr>
                <w:sz w:val="22"/>
                <w:szCs w:val="22"/>
                <w:rtl w:val="0"/>
              </w:rPr>
              <w:t xml:space="preserve"> MAC has decided to change their name to Committee on Education Effectiveness (CEE), and that will be coming to CAB for review. </w:t>
            </w:r>
          </w:p>
          <w:p w:rsidR="00000000" w:rsidDel="00000000" w:rsidP="00000000" w:rsidRDefault="00000000" w:rsidRPr="00000000" w14:paraId="000000CF">
            <w:pPr>
              <w:pageBreakBefore w:val="0"/>
              <w:jc w:val="both"/>
              <w:rPr>
                <w:sz w:val="22"/>
                <w:szCs w:val="22"/>
              </w:rPr>
            </w:pPr>
            <w:r w:rsidDel="00000000" w:rsidR="00000000" w:rsidRPr="00000000">
              <w:rPr>
                <w:rtl w:val="0"/>
              </w:rPr>
            </w:r>
          </w:p>
          <w:p w:rsidR="00000000" w:rsidDel="00000000" w:rsidP="00000000" w:rsidRDefault="00000000" w:rsidRPr="00000000" w14:paraId="000000D0">
            <w:pPr>
              <w:pageBreakBefore w:val="0"/>
              <w:jc w:val="both"/>
              <w:rPr>
                <w:sz w:val="22"/>
                <w:szCs w:val="22"/>
              </w:rPr>
            </w:pPr>
            <w:r w:rsidDel="00000000" w:rsidR="00000000" w:rsidRPr="00000000">
              <w:rPr>
                <w:sz w:val="22"/>
                <w:szCs w:val="22"/>
                <w:u w:val="single"/>
                <w:rtl w:val="0"/>
              </w:rPr>
              <w:t xml:space="preserve">DV</w:t>
            </w:r>
            <w:r w:rsidDel="00000000" w:rsidR="00000000" w:rsidRPr="00000000">
              <w:rPr>
                <w:sz w:val="22"/>
                <w:szCs w:val="22"/>
                <w:rtl w:val="0"/>
              </w:rPr>
              <w:t xml:space="preserve"> Article III. Section 3c was   changed to indicate that standing committee meeting minutes will be posted on the MFS website (not the library as it formerly was recorded).  </w:t>
            </w:r>
          </w:p>
          <w:p w:rsidR="00000000" w:rsidDel="00000000" w:rsidP="00000000" w:rsidRDefault="00000000" w:rsidRPr="00000000" w14:paraId="000000D1">
            <w:pPr>
              <w:pageBreakBefore w:val="0"/>
              <w:jc w:val="both"/>
              <w:rPr>
                <w:sz w:val="22"/>
                <w:szCs w:val="22"/>
              </w:rPr>
            </w:pPr>
            <w:r w:rsidDel="00000000" w:rsidR="00000000" w:rsidRPr="00000000">
              <w:rPr>
                <w:rtl w:val="0"/>
              </w:rPr>
            </w:r>
          </w:p>
          <w:p w:rsidR="00000000" w:rsidDel="00000000" w:rsidP="00000000" w:rsidRDefault="00000000" w:rsidRPr="00000000" w14:paraId="000000D2">
            <w:pPr>
              <w:pageBreakBefore w:val="0"/>
              <w:jc w:val="both"/>
              <w:rPr>
                <w:sz w:val="22"/>
                <w:szCs w:val="22"/>
              </w:rPr>
            </w:pPr>
            <w:r w:rsidDel="00000000" w:rsidR="00000000" w:rsidRPr="00000000">
              <w:rPr>
                <w:sz w:val="22"/>
                <w:szCs w:val="22"/>
                <w:u w:val="single"/>
                <w:rtl w:val="0"/>
              </w:rPr>
              <w:t xml:space="preserve">AS</w:t>
            </w:r>
            <w:r w:rsidDel="00000000" w:rsidR="00000000" w:rsidRPr="00000000">
              <w:rPr>
                <w:sz w:val="22"/>
                <w:szCs w:val="22"/>
                <w:rtl w:val="0"/>
              </w:rPr>
              <w:t xml:space="preserve"> What do you think about having a formal confirmation of the newly elected SEC at the beginning of the year?  </w:t>
            </w:r>
            <w:r w:rsidDel="00000000" w:rsidR="00000000" w:rsidRPr="00000000">
              <w:rPr>
                <w:sz w:val="22"/>
                <w:szCs w:val="22"/>
                <w:u w:val="single"/>
                <w:rtl w:val="0"/>
              </w:rPr>
              <w:t xml:space="preserve">DV</w:t>
            </w:r>
            <w:r w:rsidDel="00000000" w:rsidR="00000000" w:rsidRPr="00000000">
              <w:rPr>
                <w:sz w:val="22"/>
                <w:szCs w:val="22"/>
                <w:rtl w:val="0"/>
              </w:rPr>
              <w:t xml:space="preserve"> as prior member of the SEC he would be against this, because there’s quite a bit of work to be done over the summer; and so it would not be desirable for their active service to be in limbo over the summer.  </w:t>
            </w:r>
            <w:r w:rsidDel="00000000" w:rsidR="00000000" w:rsidRPr="00000000">
              <w:rPr>
                <w:sz w:val="22"/>
                <w:szCs w:val="22"/>
                <w:u w:val="single"/>
                <w:rtl w:val="0"/>
              </w:rPr>
              <w:t xml:space="preserve">RC</w:t>
            </w:r>
            <w:r w:rsidDel="00000000" w:rsidR="00000000" w:rsidRPr="00000000">
              <w:rPr>
                <w:sz w:val="22"/>
                <w:szCs w:val="22"/>
                <w:rtl w:val="0"/>
              </w:rPr>
              <w:t xml:space="preserve"> the SEC must report on their summer activities.  </w:t>
            </w:r>
          </w:p>
          <w:p w:rsidR="00000000" w:rsidDel="00000000" w:rsidP="00000000" w:rsidRDefault="00000000" w:rsidRPr="00000000" w14:paraId="000000D3">
            <w:pPr>
              <w:pageBreakBefore w:val="0"/>
              <w:jc w:val="both"/>
              <w:rPr>
                <w:sz w:val="22"/>
                <w:szCs w:val="22"/>
              </w:rPr>
            </w:pPr>
            <w:r w:rsidDel="00000000" w:rsidR="00000000" w:rsidRPr="00000000">
              <w:rPr>
                <w:rtl w:val="0"/>
              </w:rPr>
            </w:r>
          </w:p>
          <w:p w:rsidR="00000000" w:rsidDel="00000000" w:rsidP="00000000" w:rsidRDefault="00000000" w:rsidRPr="00000000" w14:paraId="000000D4">
            <w:pPr>
              <w:pageBreakBefore w:val="0"/>
              <w:jc w:val="both"/>
              <w:rPr>
                <w:sz w:val="22"/>
                <w:szCs w:val="22"/>
              </w:rPr>
            </w:pPr>
            <w:r w:rsidDel="00000000" w:rsidR="00000000" w:rsidRPr="00000000">
              <w:rPr>
                <w:sz w:val="22"/>
                <w:szCs w:val="22"/>
                <w:u w:val="single"/>
                <w:rtl w:val="0"/>
              </w:rPr>
              <w:t xml:space="preserve">RH</w:t>
            </w:r>
            <w:r w:rsidDel="00000000" w:rsidR="00000000" w:rsidRPr="00000000">
              <w:rPr>
                <w:sz w:val="22"/>
                <w:szCs w:val="22"/>
                <w:rtl w:val="0"/>
              </w:rPr>
              <w:t xml:space="preserve"> What qualifications are required to serve on the SEC? </w:t>
            </w:r>
            <w:r w:rsidDel="00000000" w:rsidR="00000000" w:rsidRPr="00000000">
              <w:rPr>
                <w:sz w:val="22"/>
                <w:szCs w:val="22"/>
                <w:u w:val="single"/>
                <w:rtl w:val="0"/>
              </w:rPr>
              <w:t xml:space="preserve">DV and SR</w:t>
            </w:r>
            <w:r w:rsidDel="00000000" w:rsidR="00000000" w:rsidRPr="00000000">
              <w:rPr>
                <w:sz w:val="22"/>
                <w:szCs w:val="22"/>
                <w:rtl w:val="0"/>
              </w:rPr>
              <w:t xml:space="preserve"> willingness to serve, knowledge, good organizational skills, and leadership.  </w:t>
            </w:r>
            <w:r w:rsidDel="00000000" w:rsidR="00000000" w:rsidRPr="00000000">
              <w:rPr>
                <w:sz w:val="22"/>
                <w:szCs w:val="22"/>
                <w:u w:val="single"/>
                <w:rtl w:val="0"/>
              </w:rPr>
              <w:t xml:space="preserve">RH</w:t>
            </w:r>
            <w:r w:rsidDel="00000000" w:rsidR="00000000" w:rsidRPr="00000000">
              <w:rPr>
                <w:sz w:val="22"/>
                <w:szCs w:val="22"/>
                <w:rtl w:val="0"/>
              </w:rPr>
              <w:t xml:space="preserve"> should selection of SEC officers consider the number of votes they received when first elected to the SEC?  </w:t>
            </w:r>
            <w:r w:rsidDel="00000000" w:rsidR="00000000" w:rsidRPr="00000000">
              <w:rPr>
                <w:sz w:val="22"/>
                <w:szCs w:val="22"/>
                <w:u w:val="single"/>
                <w:rtl w:val="0"/>
              </w:rPr>
              <w:t xml:space="preserve">RC</w:t>
            </w:r>
            <w:r w:rsidDel="00000000" w:rsidR="00000000" w:rsidRPr="00000000">
              <w:rPr>
                <w:sz w:val="22"/>
                <w:szCs w:val="22"/>
                <w:rtl w:val="0"/>
              </w:rPr>
              <w:t xml:space="preserve"> the SEC gets to know each other well and in practice can make wise decisions of who should be the officers.</w:t>
            </w:r>
          </w:p>
          <w:p w:rsidR="00000000" w:rsidDel="00000000" w:rsidP="00000000" w:rsidRDefault="00000000" w:rsidRPr="00000000" w14:paraId="000000D5">
            <w:pPr>
              <w:pageBreakBefore w:val="0"/>
              <w:jc w:val="both"/>
              <w:rPr>
                <w:sz w:val="22"/>
                <w:szCs w:val="22"/>
              </w:rPr>
            </w:pPr>
            <w:r w:rsidDel="00000000" w:rsidR="00000000" w:rsidRPr="00000000">
              <w:rPr>
                <w:rtl w:val="0"/>
              </w:rPr>
            </w:r>
          </w:p>
          <w:p w:rsidR="00000000" w:rsidDel="00000000" w:rsidP="00000000" w:rsidRDefault="00000000" w:rsidRPr="00000000" w14:paraId="000000D6">
            <w:pPr>
              <w:pageBreakBefore w:val="0"/>
              <w:jc w:val="both"/>
              <w:rPr>
                <w:sz w:val="22"/>
                <w:szCs w:val="22"/>
              </w:rPr>
            </w:pPr>
            <w:r w:rsidDel="00000000" w:rsidR="00000000" w:rsidRPr="00000000">
              <w:rPr>
                <w:b w:val="1"/>
                <w:sz w:val="22"/>
                <w:szCs w:val="22"/>
                <w:rtl w:val="0"/>
              </w:rPr>
              <w:t xml:space="preserve">Vote to incorporate suggested changes to the By Laws and forward to the Senate for consideration</w:t>
            </w:r>
            <w:r w:rsidDel="00000000" w:rsidR="00000000" w:rsidRPr="00000000">
              <w:rPr>
                <w:sz w:val="22"/>
                <w:szCs w:val="22"/>
                <w:rtl w:val="0"/>
              </w:rPr>
              <w:t xml:space="preserve"> </w:t>
            </w:r>
            <w:r w:rsidDel="00000000" w:rsidR="00000000" w:rsidRPr="00000000">
              <w:rPr>
                <w:b w:val="1"/>
                <w:sz w:val="22"/>
                <w:szCs w:val="22"/>
                <w:rtl w:val="0"/>
              </w:rPr>
              <w:t xml:space="preserve">(1st reading this Spring)</w:t>
            </w:r>
            <w:r w:rsidDel="00000000" w:rsidR="00000000" w:rsidRPr="00000000">
              <w:rPr>
                <w:sz w:val="22"/>
                <w:szCs w:val="22"/>
                <w:rtl w:val="0"/>
              </w:rPr>
              <w:t xml:space="preserve">.  10 for, 0 abstentions, 0 against.  </w:t>
            </w:r>
          </w:p>
          <w:p w:rsidR="00000000" w:rsidDel="00000000" w:rsidP="00000000" w:rsidRDefault="00000000" w:rsidRPr="00000000" w14:paraId="000000D7">
            <w:pPr>
              <w:pageBreakBefore w:val="0"/>
              <w:jc w:val="both"/>
              <w:rPr>
                <w:sz w:val="22"/>
                <w:szCs w:val="22"/>
              </w:rPr>
            </w:pPr>
            <w:r w:rsidDel="00000000" w:rsidR="00000000" w:rsidRPr="00000000">
              <w:rPr>
                <w:rtl w:val="0"/>
              </w:rPr>
            </w:r>
          </w:p>
          <w:p w:rsidR="00000000" w:rsidDel="00000000" w:rsidP="00000000" w:rsidRDefault="00000000" w:rsidRPr="00000000" w14:paraId="000000D8">
            <w:pPr>
              <w:pageBreakBefore w:val="0"/>
              <w:jc w:val="both"/>
              <w:rPr>
                <w:sz w:val="22"/>
                <w:szCs w:val="22"/>
              </w:rPr>
            </w:pPr>
            <w:r w:rsidDel="00000000" w:rsidR="00000000" w:rsidRPr="00000000">
              <w:rPr>
                <w:sz w:val="22"/>
                <w:szCs w:val="22"/>
                <w:u w:val="single"/>
                <w:rtl w:val="0"/>
              </w:rPr>
              <w:t xml:space="preserve">Hector Valenzuela (HV)</w:t>
            </w:r>
            <w:r w:rsidDel="00000000" w:rsidR="00000000" w:rsidRPr="00000000">
              <w:rPr>
                <w:sz w:val="22"/>
                <w:szCs w:val="22"/>
                <w:rtl w:val="0"/>
              </w:rPr>
              <w:t xml:space="preserve">: CPM was surprised at the motion of no-confidence in the SEC chair on the March 15 Senate meeting.  CPM is interested in knowing about the timeline, processes and procedures that took place leading up to CAB’s motion, based on allegations.  He is interested in promoting civil dialogue between Senators in future issues.  What processes and events led to the writing and presentation of the motion?  What was the timeline of events?  </w:t>
            </w:r>
          </w:p>
          <w:p w:rsidR="00000000" w:rsidDel="00000000" w:rsidP="00000000" w:rsidRDefault="00000000" w:rsidRPr="00000000" w14:paraId="000000D9">
            <w:pPr>
              <w:pageBreakBefore w:val="0"/>
              <w:jc w:val="both"/>
              <w:rPr>
                <w:sz w:val="22"/>
                <w:szCs w:val="22"/>
              </w:rPr>
            </w:pPr>
            <w:r w:rsidDel="00000000" w:rsidR="00000000" w:rsidRPr="00000000">
              <w:rPr>
                <w:sz w:val="22"/>
                <w:szCs w:val="22"/>
                <w:u w:val="single"/>
                <w:rtl w:val="0"/>
              </w:rPr>
              <w:t xml:space="preserve">BG</w:t>
            </w:r>
            <w:r w:rsidDel="00000000" w:rsidR="00000000" w:rsidRPr="00000000">
              <w:rPr>
                <w:sz w:val="22"/>
                <w:szCs w:val="22"/>
                <w:rtl w:val="0"/>
              </w:rPr>
              <w:t xml:space="preserve"> Numerous members of the Senate’s standing committees’, permanent committees’ and the UHM administration voiced concerns to BG and DV starting in Sept 2016 through March 15 2017.</w:t>
            </w:r>
          </w:p>
          <w:p w:rsidR="00000000" w:rsidDel="00000000" w:rsidP="00000000" w:rsidRDefault="00000000" w:rsidRPr="00000000" w14:paraId="000000DA">
            <w:pPr>
              <w:pageBreakBefore w:val="0"/>
              <w:jc w:val="both"/>
              <w:rPr>
                <w:sz w:val="22"/>
                <w:szCs w:val="22"/>
              </w:rPr>
            </w:pPr>
            <w:r w:rsidDel="00000000" w:rsidR="00000000" w:rsidRPr="00000000">
              <w:rPr>
                <w:rtl w:val="0"/>
              </w:rPr>
            </w:r>
          </w:p>
          <w:p w:rsidR="00000000" w:rsidDel="00000000" w:rsidP="00000000" w:rsidRDefault="00000000" w:rsidRPr="00000000" w14:paraId="000000DB">
            <w:pPr>
              <w:pageBreakBefore w:val="0"/>
              <w:jc w:val="both"/>
              <w:rPr>
                <w:sz w:val="22"/>
                <w:szCs w:val="22"/>
              </w:rPr>
            </w:pPr>
            <w:r w:rsidDel="00000000" w:rsidR="00000000" w:rsidRPr="00000000">
              <w:rPr>
                <w:sz w:val="22"/>
                <w:szCs w:val="22"/>
                <w:u w:val="single"/>
                <w:rtl w:val="0"/>
              </w:rPr>
              <w:t xml:space="preserve">RH </w:t>
            </w:r>
            <w:r w:rsidDel="00000000" w:rsidR="00000000" w:rsidRPr="00000000">
              <w:rPr>
                <w:sz w:val="22"/>
                <w:szCs w:val="22"/>
                <w:rtl w:val="0"/>
              </w:rPr>
              <w:t xml:space="preserve">CPM duties pertain to academic freedom.  How does the issue raised fall within your committee’s responsibilities?  What was the SEC liason’s advice to you about raising this issue?  How many CPM committee members attended the March 15 Senate meeting?  </w:t>
            </w:r>
            <w:r w:rsidDel="00000000" w:rsidR="00000000" w:rsidRPr="00000000">
              <w:rPr>
                <w:sz w:val="22"/>
                <w:szCs w:val="22"/>
                <w:u w:val="single"/>
                <w:rtl w:val="0"/>
              </w:rPr>
              <w:t xml:space="preserve">HV</w:t>
            </w:r>
            <w:r w:rsidDel="00000000" w:rsidR="00000000" w:rsidRPr="00000000">
              <w:rPr>
                <w:sz w:val="22"/>
                <w:szCs w:val="22"/>
                <w:rtl w:val="0"/>
              </w:rPr>
              <w:t xml:space="preserve"> Roles are broader than academic freedom and extend to professional engagement.  </w:t>
            </w:r>
            <w:r w:rsidDel="00000000" w:rsidR="00000000" w:rsidRPr="00000000">
              <w:rPr>
                <w:sz w:val="22"/>
                <w:szCs w:val="22"/>
                <w:u w:val="single"/>
                <w:rtl w:val="0"/>
              </w:rPr>
              <w:t xml:space="preserve">GI</w:t>
            </w:r>
            <w:r w:rsidDel="00000000" w:rsidR="00000000" w:rsidRPr="00000000">
              <w:rPr>
                <w:sz w:val="22"/>
                <w:szCs w:val="22"/>
                <w:rtl w:val="0"/>
              </w:rPr>
              <w:t xml:space="preserve"> appreciates need for civil dialogue and that this discourse should not be restricted only based on formal committee roles or MFS procedures.  </w:t>
            </w:r>
            <w:r w:rsidDel="00000000" w:rsidR="00000000" w:rsidRPr="00000000">
              <w:rPr>
                <w:sz w:val="22"/>
                <w:szCs w:val="22"/>
                <w:u w:val="single"/>
                <w:rtl w:val="0"/>
              </w:rPr>
              <w:t xml:space="preserve">RC</w:t>
            </w:r>
            <w:r w:rsidDel="00000000" w:rsidR="00000000" w:rsidRPr="00000000">
              <w:rPr>
                <w:sz w:val="22"/>
                <w:szCs w:val="22"/>
                <w:rtl w:val="0"/>
              </w:rPr>
              <w:t xml:space="preserve"> there should be a fair and civil process around the discussion of no-confidence, but that may not have occurred during the March 15 Senate meeting.  He feels that if a committee were going to address this issue then CPM is appropriate. </w:t>
            </w:r>
            <w:r w:rsidDel="00000000" w:rsidR="00000000" w:rsidRPr="00000000">
              <w:rPr>
                <w:sz w:val="22"/>
                <w:szCs w:val="22"/>
                <w:u w:val="single"/>
                <w:rtl w:val="0"/>
              </w:rPr>
              <w:t xml:space="preserve">RC</w:t>
            </w:r>
            <w:r w:rsidDel="00000000" w:rsidR="00000000" w:rsidRPr="00000000">
              <w:rPr>
                <w:sz w:val="22"/>
                <w:szCs w:val="22"/>
                <w:rtl w:val="0"/>
              </w:rPr>
              <w:t xml:space="preserve"> feels that the questions raised by CPM are valid.  </w:t>
            </w:r>
            <w:r w:rsidDel="00000000" w:rsidR="00000000" w:rsidRPr="00000000">
              <w:rPr>
                <w:sz w:val="22"/>
                <w:szCs w:val="22"/>
                <w:u w:val="single"/>
                <w:rtl w:val="0"/>
              </w:rPr>
              <w:t xml:space="preserve">DV</w:t>
            </w:r>
            <w:r w:rsidDel="00000000" w:rsidR="00000000" w:rsidRPr="00000000">
              <w:rPr>
                <w:sz w:val="22"/>
                <w:szCs w:val="22"/>
                <w:rtl w:val="0"/>
              </w:rPr>
              <w:t xml:space="preserve"> and </w:t>
            </w:r>
            <w:r w:rsidDel="00000000" w:rsidR="00000000" w:rsidRPr="00000000">
              <w:rPr>
                <w:sz w:val="22"/>
                <w:szCs w:val="22"/>
                <w:u w:val="single"/>
                <w:rtl w:val="0"/>
              </w:rPr>
              <w:t xml:space="preserve">BG</w:t>
            </w:r>
            <w:r w:rsidDel="00000000" w:rsidR="00000000" w:rsidRPr="00000000">
              <w:rPr>
                <w:sz w:val="22"/>
                <w:szCs w:val="22"/>
                <w:rtl w:val="0"/>
              </w:rPr>
              <w:t xml:space="preserve"> there was strong support expressed at the March 15 meeting for the no-confidence measure including suspending the rules which were approved by a ¾ vote. .  </w:t>
            </w:r>
            <w:r w:rsidDel="00000000" w:rsidR="00000000" w:rsidRPr="00000000">
              <w:rPr>
                <w:sz w:val="22"/>
                <w:szCs w:val="22"/>
                <w:u w:val="single"/>
                <w:rtl w:val="0"/>
              </w:rPr>
              <w:t xml:space="preserve">DV</w:t>
            </w:r>
            <w:r w:rsidDel="00000000" w:rsidR="00000000" w:rsidRPr="00000000">
              <w:rPr>
                <w:sz w:val="22"/>
                <w:szCs w:val="22"/>
                <w:rtl w:val="0"/>
              </w:rPr>
              <w:t xml:space="preserve"> emphasizes that the motion was called to table the discussion until a later date but that was voted down.   </w:t>
            </w:r>
          </w:p>
          <w:p w:rsidR="00000000" w:rsidDel="00000000" w:rsidP="00000000" w:rsidRDefault="00000000" w:rsidRPr="00000000" w14:paraId="000000DC">
            <w:pPr>
              <w:pageBreakBefore w:val="0"/>
              <w:jc w:val="both"/>
              <w:rPr>
                <w:sz w:val="22"/>
                <w:szCs w:val="22"/>
              </w:rPr>
            </w:pPr>
            <w:r w:rsidDel="00000000" w:rsidR="00000000" w:rsidRPr="00000000">
              <w:rPr>
                <w:rtl w:val="0"/>
              </w:rPr>
            </w:r>
          </w:p>
          <w:p w:rsidR="00000000" w:rsidDel="00000000" w:rsidP="00000000" w:rsidRDefault="00000000" w:rsidRPr="00000000" w14:paraId="000000DD">
            <w:pPr>
              <w:pageBreakBefore w:val="0"/>
              <w:jc w:val="both"/>
              <w:rPr>
                <w:sz w:val="22"/>
                <w:szCs w:val="22"/>
              </w:rPr>
            </w:pPr>
            <w:r w:rsidDel="00000000" w:rsidR="00000000" w:rsidRPr="00000000">
              <w:rPr>
                <w:sz w:val="22"/>
                <w:szCs w:val="22"/>
                <w:u w:val="single"/>
                <w:rtl w:val="0"/>
              </w:rPr>
              <w:t xml:space="preserve">HV</w:t>
            </w:r>
            <w:r w:rsidDel="00000000" w:rsidR="00000000" w:rsidRPr="00000000">
              <w:rPr>
                <w:sz w:val="22"/>
                <w:szCs w:val="22"/>
                <w:rtl w:val="0"/>
              </w:rPr>
              <w:t xml:space="preserve"> again what was the timeline and process and was there an investigation done to check the validity of the statements?  </w:t>
            </w:r>
            <w:r w:rsidDel="00000000" w:rsidR="00000000" w:rsidRPr="00000000">
              <w:rPr>
                <w:sz w:val="22"/>
                <w:szCs w:val="22"/>
                <w:u w:val="single"/>
                <w:rtl w:val="0"/>
              </w:rPr>
              <w:t xml:space="preserve">BG</w:t>
            </w:r>
            <w:r w:rsidDel="00000000" w:rsidR="00000000" w:rsidRPr="00000000">
              <w:rPr>
                <w:sz w:val="22"/>
                <w:szCs w:val="22"/>
                <w:rtl w:val="0"/>
              </w:rPr>
              <w:t xml:space="preserve"> CAB did not conduct an investigation.  The information came to CAB;  CAB was contacted by individuals </w:t>
            </w:r>
          </w:p>
          <w:p w:rsidR="00000000" w:rsidDel="00000000" w:rsidP="00000000" w:rsidRDefault="00000000" w:rsidRPr="00000000" w14:paraId="000000DE">
            <w:pPr>
              <w:pageBreakBefore w:val="0"/>
              <w:jc w:val="both"/>
              <w:rPr>
                <w:sz w:val="22"/>
                <w:szCs w:val="22"/>
              </w:rPr>
            </w:pPr>
            <w:r w:rsidDel="00000000" w:rsidR="00000000" w:rsidRPr="00000000">
              <w:rPr>
                <w:rtl w:val="0"/>
              </w:rPr>
            </w:r>
          </w:p>
          <w:p w:rsidR="00000000" w:rsidDel="00000000" w:rsidP="00000000" w:rsidRDefault="00000000" w:rsidRPr="00000000" w14:paraId="000000DF">
            <w:pPr>
              <w:pageBreakBefore w:val="0"/>
              <w:jc w:val="both"/>
              <w:rPr>
                <w:sz w:val="22"/>
                <w:szCs w:val="22"/>
              </w:rPr>
            </w:pPr>
            <w:r w:rsidDel="00000000" w:rsidR="00000000" w:rsidRPr="00000000">
              <w:rPr>
                <w:sz w:val="22"/>
                <w:szCs w:val="22"/>
                <w:u w:val="single"/>
                <w:rtl w:val="0"/>
              </w:rPr>
              <w:t xml:space="preserve">RH</w:t>
            </w:r>
            <w:r w:rsidDel="00000000" w:rsidR="00000000" w:rsidRPr="00000000">
              <w:rPr>
                <w:sz w:val="22"/>
                <w:szCs w:val="22"/>
                <w:rtl w:val="0"/>
              </w:rPr>
              <w:t xml:space="preserve"> expresses concern that </w:t>
            </w:r>
            <w:r w:rsidDel="00000000" w:rsidR="00000000" w:rsidRPr="00000000">
              <w:rPr>
                <w:sz w:val="22"/>
                <w:szCs w:val="22"/>
                <w:u w:val="single"/>
                <w:rtl w:val="0"/>
              </w:rPr>
              <w:t xml:space="preserve">HV</w:t>
            </w:r>
            <w:r w:rsidDel="00000000" w:rsidR="00000000" w:rsidRPr="00000000">
              <w:rPr>
                <w:sz w:val="22"/>
                <w:szCs w:val="22"/>
                <w:rtl w:val="0"/>
              </w:rPr>
              <w:t xml:space="preserve"> did not provide satisfactory answers to her questions about how this inquiry got started, and how it fits within the designated responsibilities of CPM.  </w:t>
            </w:r>
            <w:r w:rsidDel="00000000" w:rsidR="00000000" w:rsidRPr="00000000">
              <w:rPr>
                <w:sz w:val="22"/>
                <w:szCs w:val="22"/>
                <w:u w:val="single"/>
                <w:rtl w:val="0"/>
              </w:rPr>
              <w:t xml:space="preserve">GI</w:t>
            </w:r>
            <w:r w:rsidDel="00000000" w:rsidR="00000000" w:rsidRPr="00000000">
              <w:rPr>
                <w:sz w:val="22"/>
                <w:szCs w:val="22"/>
                <w:rtl w:val="0"/>
              </w:rPr>
              <w:t xml:space="preserve"> as a committee in the Senate, CPM is impacted by the change in leadership and so has a right to have an open discussion.  </w:t>
            </w:r>
            <w:r w:rsidDel="00000000" w:rsidR="00000000" w:rsidRPr="00000000">
              <w:rPr>
                <w:sz w:val="22"/>
                <w:szCs w:val="22"/>
                <w:u w:val="single"/>
                <w:rtl w:val="0"/>
              </w:rPr>
              <w:t xml:space="preserve">BG</w:t>
            </w:r>
            <w:r w:rsidDel="00000000" w:rsidR="00000000" w:rsidRPr="00000000">
              <w:rPr>
                <w:sz w:val="22"/>
                <w:szCs w:val="22"/>
                <w:rtl w:val="0"/>
              </w:rPr>
              <w:t xml:space="preserve"> yes and that is why CAB has invited HV and JC to this meeting.  </w:t>
            </w:r>
            <w:r w:rsidDel="00000000" w:rsidR="00000000" w:rsidRPr="00000000">
              <w:rPr>
                <w:sz w:val="22"/>
                <w:szCs w:val="22"/>
                <w:u w:val="single"/>
                <w:rtl w:val="0"/>
              </w:rPr>
              <w:t xml:space="preserve">RH</w:t>
            </w:r>
            <w:r w:rsidDel="00000000" w:rsidR="00000000" w:rsidRPr="00000000">
              <w:rPr>
                <w:sz w:val="22"/>
                <w:szCs w:val="22"/>
                <w:rtl w:val="0"/>
              </w:rPr>
              <w:t xml:space="preserve"> is not arguing that this discussion should not happen, which is what GI is suggesting.  My questions are about why CPM is asking questions that do not pertain directly to its duties. </w:t>
            </w:r>
          </w:p>
          <w:p w:rsidR="00000000" w:rsidDel="00000000" w:rsidP="00000000" w:rsidRDefault="00000000" w:rsidRPr="00000000" w14:paraId="000000E0">
            <w:pPr>
              <w:pageBreakBefore w:val="0"/>
              <w:jc w:val="both"/>
              <w:rPr>
                <w:sz w:val="22"/>
                <w:szCs w:val="22"/>
              </w:rPr>
            </w:pPr>
            <w:r w:rsidDel="00000000" w:rsidR="00000000" w:rsidRPr="00000000">
              <w:rPr>
                <w:sz w:val="22"/>
                <w:szCs w:val="22"/>
                <w:u w:val="single"/>
                <w:rtl w:val="0"/>
              </w:rPr>
              <w:t xml:space="preserve">JI</w:t>
            </w:r>
            <w:r w:rsidDel="00000000" w:rsidR="00000000" w:rsidRPr="00000000">
              <w:rPr>
                <w:sz w:val="22"/>
                <w:szCs w:val="22"/>
                <w:rtl w:val="0"/>
              </w:rPr>
              <w:t xml:space="preserve"> HV is not an officer (e.g. Chair, Vice-Chair, Secretary) and so are you representing CPM’s interest?  </w:t>
            </w:r>
            <w:r w:rsidDel="00000000" w:rsidR="00000000" w:rsidRPr="00000000">
              <w:rPr>
                <w:sz w:val="22"/>
                <w:szCs w:val="22"/>
                <w:u w:val="single"/>
                <w:rtl w:val="0"/>
              </w:rPr>
              <w:t xml:space="preserve">HV</w:t>
            </w:r>
            <w:r w:rsidDel="00000000" w:rsidR="00000000" w:rsidRPr="00000000">
              <w:rPr>
                <w:sz w:val="22"/>
                <w:szCs w:val="22"/>
                <w:rtl w:val="0"/>
              </w:rPr>
              <w:t xml:space="preserve"> yes, CPM asked for volunteers to speak with CAB and HV volunteered with CPM’s support.  The interest in this investigation grew organically within CPM.  </w:t>
            </w:r>
          </w:p>
          <w:p w:rsidR="00000000" w:rsidDel="00000000" w:rsidP="00000000" w:rsidRDefault="00000000" w:rsidRPr="00000000" w14:paraId="000000E1">
            <w:pPr>
              <w:pageBreakBefore w:val="0"/>
              <w:jc w:val="both"/>
              <w:rPr>
                <w:sz w:val="22"/>
                <w:szCs w:val="22"/>
              </w:rPr>
            </w:pPr>
            <w:r w:rsidDel="00000000" w:rsidR="00000000" w:rsidRPr="00000000">
              <w:rPr>
                <w:rtl w:val="0"/>
              </w:rPr>
            </w:r>
          </w:p>
          <w:p w:rsidR="00000000" w:rsidDel="00000000" w:rsidP="00000000" w:rsidRDefault="00000000" w:rsidRPr="00000000" w14:paraId="000000E2">
            <w:pPr>
              <w:pageBreakBefore w:val="0"/>
              <w:jc w:val="both"/>
              <w:rPr>
                <w:sz w:val="22"/>
                <w:szCs w:val="22"/>
              </w:rPr>
            </w:pPr>
            <w:r w:rsidDel="00000000" w:rsidR="00000000" w:rsidRPr="00000000">
              <w:rPr>
                <w:sz w:val="22"/>
                <w:szCs w:val="22"/>
                <w:rtl w:val="0"/>
              </w:rPr>
              <w:t xml:space="preserve">John Casken (</w:t>
            </w:r>
            <w:r w:rsidDel="00000000" w:rsidR="00000000" w:rsidRPr="00000000">
              <w:rPr>
                <w:sz w:val="22"/>
                <w:szCs w:val="22"/>
                <w:u w:val="single"/>
                <w:rtl w:val="0"/>
              </w:rPr>
              <w:t xml:space="preserve">JC)</w:t>
            </w:r>
            <w:r w:rsidDel="00000000" w:rsidR="00000000" w:rsidRPr="00000000">
              <w:rPr>
                <w:sz w:val="22"/>
                <w:szCs w:val="22"/>
                <w:rtl w:val="0"/>
              </w:rPr>
              <w:t xml:space="preserve"> states that CPM at its meeting of 3/17 expressed concern about collegiality at the March 15 meeting.  There was no talk about a resolution or … CPM is not concerned about the content of CAB’s motion but more about the discussion that followed, and promoting more civil dialogue during Senate meetings in dealing with future conflicts.  CPM deals with professional matters, can we improve collegiality.  </w:t>
            </w:r>
            <w:r w:rsidDel="00000000" w:rsidR="00000000" w:rsidRPr="00000000">
              <w:rPr>
                <w:sz w:val="22"/>
                <w:szCs w:val="22"/>
                <w:u w:val="single"/>
                <w:rtl w:val="0"/>
              </w:rPr>
              <w:t xml:space="preserve">BG</w:t>
            </w:r>
            <w:r w:rsidDel="00000000" w:rsidR="00000000" w:rsidRPr="00000000">
              <w:rPr>
                <w:sz w:val="22"/>
                <w:szCs w:val="22"/>
                <w:rtl w:val="0"/>
              </w:rPr>
              <w:t xml:space="preserve"> why then ask about the timeline of the investigation leading up to the motion?  </w:t>
            </w:r>
            <w:r w:rsidDel="00000000" w:rsidR="00000000" w:rsidRPr="00000000">
              <w:rPr>
                <w:sz w:val="22"/>
                <w:szCs w:val="22"/>
                <w:u w:val="single"/>
                <w:rtl w:val="0"/>
              </w:rPr>
              <w:t xml:space="preserve">RC </w:t>
            </w:r>
            <w:r w:rsidDel="00000000" w:rsidR="00000000" w:rsidRPr="00000000">
              <w:rPr>
                <w:sz w:val="22"/>
                <w:szCs w:val="22"/>
                <w:rtl w:val="0"/>
              </w:rPr>
              <w:t xml:space="preserve">concern may be related to the sudden creation of the motion and few people had time to consider.  </w:t>
            </w:r>
            <w:r w:rsidDel="00000000" w:rsidR="00000000" w:rsidRPr="00000000">
              <w:rPr>
                <w:sz w:val="22"/>
                <w:szCs w:val="22"/>
                <w:u w:val="single"/>
                <w:rtl w:val="0"/>
              </w:rPr>
              <w:t xml:space="preserve">DV</w:t>
            </w:r>
            <w:r w:rsidDel="00000000" w:rsidR="00000000" w:rsidRPr="00000000">
              <w:rPr>
                <w:sz w:val="22"/>
                <w:szCs w:val="22"/>
                <w:rtl w:val="0"/>
              </w:rPr>
              <w:t xml:space="preserve"> but the 2/3-3/4 vote in support of the motion to suspend the rules is evidence for wide concern about M. Butler across the Senate.  If it was felt that the motion was premature then that would have been raised.  But again the motion to table the discussion was voted down. </w:t>
            </w:r>
            <w:r w:rsidDel="00000000" w:rsidR="00000000" w:rsidRPr="00000000">
              <w:rPr>
                <w:sz w:val="22"/>
                <w:szCs w:val="22"/>
                <w:u w:val="single"/>
                <w:rtl w:val="0"/>
              </w:rPr>
              <w:t xml:space="preserve">RC</w:t>
            </w:r>
            <w:r w:rsidDel="00000000" w:rsidR="00000000" w:rsidRPr="00000000">
              <w:rPr>
                <w:sz w:val="22"/>
                <w:szCs w:val="22"/>
                <w:rtl w:val="0"/>
              </w:rPr>
              <w:t xml:space="preserve"> A no-confidence motion should be brought up if there is a concern.  But if the discussion turns to personal attacks or inappropriate assertions then that is detrimental. The motion was presented to CAB members at the emergency meeting soon after 2:30 pm.  </w:t>
            </w:r>
          </w:p>
          <w:p w:rsidR="00000000" w:rsidDel="00000000" w:rsidP="00000000" w:rsidRDefault="00000000" w:rsidRPr="00000000" w14:paraId="000000E3">
            <w:pPr>
              <w:pageBreakBefore w:val="0"/>
              <w:jc w:val="both"/>
              <w:rPr>
                <w:sz w:val="22"/>
                <w:szCs w:val="22"/>
              </w:rPr>
            </w:pPr>
            <w:r w:rsidDel="00000000" w:rsidR="00000000" w:rsidRPr="00000000">
              <w:rPr>
                <w:rtl w:val="0"/>
              </w:rPr>
            </w:r>
          </w:p>
          <w:p w:rsidR="00000000" w:rsidDel="00000000" w:rsidP="00000000" w:rsidRDefault="00000000" w:rsidRPr="00000000" w14:paraId="000000E4">
            <w:pPr>
              <w:pageBreakBefore w:val="0"/>
              <w:jc w:val="both"/>
              <w:rPr>
                <w:sz w:val="22"/>
                <w:szCs w:val="22"/>
              </w:rPr>
            </w:pPr>
            <w:r w:rsidDel="00000000" w:rsidR="00000000" w:rsidRPr="00000000">
              <w:rPr>
                <w:sz w:val="22"/>
                <w:szCs w:val="22"/>
                <w:u w:val="single"/>
                <w:rtl w:val="0"/>
              </w:rPr>
              <w:t xml:space="preserve">HV</w:t>
            </w:r>
            <w:r w:rsidDel="00000000" w:rsidR="00000000" w:rsidRPr="00000000">
              <w:rPr>
                <w:sz w:val="22"/>
                <w:szCs w:val="22"/>
                <w:rtl w:val="0"/>
              </w:rPr>
              <w:t xml:space="preserve"> the issue was very important but it was brought up about 7 minutes prior to the end of the meeting and that may have contributed to the lack of thorough discussion. </w:t>
            </w:r>
            <w:r w:rsidDel="00000000" w:rsidR="00000000" w:rsidRPr="00000000">
              <w:rPr>
                <w:sz w:val="22"/>
                <w:szCs w:val="22"/>
                <w:u w:val="single"/>
                <w:rtl w:val="0"/>
              </w:rPr>
              <w:t xml:space="preserve">JI</w:t>
            </w:r>
            <w:r w:rsidDel="00000000" w:rsidR="00000000" w:rsidRPr="00000000">
              <w:rPr>
                <w:sz w:val="22"/>
                <w:szCs w:val="22"/>
                <w:rtl w:val="0"/>
              </w:rPr>
              <w:t xml:space="preserve"> CAB is not responsible for managing the discussion in the Senate that ensued.  </w:t>
            </w:r>
            <w:r w:rsidDel="00000000" w:rsidR="00000000" w:rsidRPr="00000000">
              <w:rPr>
                <w:sz w:val="22"/>
                <w:szCs w:val="22"/>
                <w:u w:val="single"/>
                <w:rtl w:val="0"/>
              </w:rPr>
              <w:t xml:space="preserve">GI</w:t>
            </w:r>
            <w:r w:rsidDel="00000000" w:rsidR="00000000" w:rsidRPr="00000000">
              <w:rPr>
                <w:sz w:val="22"/>
                <w:szCs w:val="22"/>
                <w:rtl w:val="0"/>
              </w:rPr>
              <w:t xml:space="preserve"> Why was there an emergency meeting?  </w:t>
            </w:r>
            <w:r w:rsidDel="00000000" w:rsidR="00000000" w:rsidRPr="00000000">
              <w:rPr>
                <w:sz w:val="22"/>
                <w:szCs w:val="22"/>
                <w:u w:val="single"/>
                <w:rtl w:val="0"/>
              </w:rPr>
              <w:t xml:space="preserve">BG </w:t>
            </w:r>
            <w:r w:rsidDel="00000000" w:rsidR="00000000" w:rsidRPr="00000000">
              <w:rPr>
                <w:sz w:val="22"/>
                <w:szCs w:val="22"/>
                <w:rtl w:val="0"/>
              </w:rPr>
              <w:t xml:space="preserve">There was a significant threat from the SEC that they would go-around CAB and push their recommended changes to the By Laws.  </w:t>
            </w:r>
            <w:r w:rsidDel="00000000" w:rsidR="00000000" w:rsidRPr="00000000">
              <w:rPr>
                <w:sz w:val="22"/>
                <w:szCs w:val="22"/>
                <w:u w:val="single"/>
                <w:rtl w:val="0"/>
              </w:rPr>
              <w:t xml:space="preserve">RH</w:t>
            </w:r>
            <w:r w:rsidDel="00000000" w:rsidR="00000000" w:rsidRPr="00000000">
              <w:rPr>
                <w:sz w:val="22"/>
                <w:szCs w:val="22"/>
                <w:rtl w:val="0"/>
              </w:rPr>
              <w:t xml:space="preserve"> the questions asked in HV’s email to CAB are flawed and arise from an already preconceived opinion about wrong-doing by CAB.  Your questions contain pre-judgement.  </w:t>
            </w:r>
            <w:r w:rsidDel="00000000" w:rsidR="00000000" w:rsidRPr="00000000">
              <w:rPr>
                <w:sz w:val="22"/>
                <w:szCs w:val="22"/>
                <w:u w:val="single"/>
                <w:rtl w:val="0"/>
              </w:rPr>
              <w:t xml:space="preserve">RC</w:t>
            </w:r>
            <w:r w:rsidDel="00000000" w:rsidR="00000000" w:rsidRPr="00000000">
              <w:rPr>
                <w:sz w:val="22"/>
                <w:szCs w:val="22"/>
                <w:rtl w:val="0"/>
              </w:rPr>
              <w:t xml:space="preserve"> it’s inappropriate for RH to prescribe the intent of HV’s questions. </w:t>
            </w:r>
          </w:p>
          <w:p w:rsidR="00000000" w:rsidDel="00000000" w:rsidP="00000000" w:rsidRDefault="00000000" w:rsidRPr="00000000" w14:paraId="000000E5">
            <w:pPr>
              <w:pageBreakBefore w:val="0"/>
              <w:jc w:val="both"/>
              <w:rPr>
                <w:sz w:val="22"/>
                <w:szCs w:val="22"/>
              </w:rPr>
            </w:pPr>
            <w:r w:rsidDel="00000000" w:rsidR="00000000" w:rsidRPr="00000000">
              <w:rPr>
                <w:rtl w:val="0"/>
              </w:rPr>
            </w:r>
          </w:p>
          <w:p w:rsidR="00000000" w:rsidDel="00000000" w:rsidP="00000000" w:rsidRDefault="00000000" w:rsidRPr="00000000" w14:paraId="000000E6">
            <w:pPr>
              <w:pageBreakBefore w:val="0"/>
              <w:jc w:val="both"/>
              <w:rPr>
                <w:sz w:val="22"/>
                <w:szCs w:val="22"/>
              </w:rPr>
            </w:pPr>
            <w:r w:rsidDel="00000000" w:rsidR="00000000" w:rsidRPr="00000000">
              <w:rPr>
                <w:sz w:val="22"/>
                <w:szCs w:val="22"/>
                <w:u w:val="single"/>
                <w:rtl w:val="0"/>
              </w:rPr>
              <w:t xml:space="preserve">HV</w:t>
            </w:r>
            <w:r w:rsidDel="00000000" w:rsidR="00000000" w:rsidRPr="00000000">
              <w:rPr>
                <w:sz w:val="22"/>
                <w:szCs w:val="22"/>
                <w:rtl w:val="0"/>
              </w:rPr>
              <w:t xml:space="preserve"> when did CAB recognize this as an issue? </w:t>
            </w:r>
            <w:r w:rsidDel="00000000" w:rsidR="00000000" w:rsidRPr="00000000">
              <w:rPr>
                <w:sz w:val="22"/>
                <w:szCs w:val="22"/>
                <w:u w:val="single"/>
                <w:rtl w:val="0"/>
              </w:rPr>
              <w:t xml:space="preserve">DV</w:t>
            </w:r>
            <w:r w:rsidDel="00000000" w:rsidR="00000000" w:rsidRPr="00000000">
              <w:rPr>
                <w:sz w:val="22"/>
                <w:szCs w:val="22"/>
                <w:rtl w:val="0"/>
              </w:rPr>
              <w:t xml:space="preserve"> re-iterates that the urgency was motivated by the threat by the SEC to push the By Laws.  </w:t>
            </w:r>
            <w:r w:rsidDel="00000000" w:rsidR="00000000" w:rsidRPr="00000000">
              <w:rPr>
                <w:sz w:val="22"/>
                <w:szCs w:val="22"/>
                <w:u w:val="single"/>
                <w:rtl w:val="0"/>
              </w:rPr>
              <w:t xml:space="preserve">BG</w:t>
            </w:r>
            <w:r w:rsidDel="00000000" w:rsidR="00000000" w:rsidRPr="00000000">
              <w:rPr>
                <w:sz w:val="22"/>
                <w:szCs w:val="22"/>
                <w:rtl w:val="0"/>
              </w:rPr>
              <w:t xml:space="preserve"> lists numerous Senate committees that have contacted committee members in CAB.  </w:t>
            </w:r>
            <w:r w:rsidDel="00000000" w:rsidR="00000000" w:rsidRPr="00000000">
              <w:rPr>
                <w:sz w:val="22"/>
                <w:szCs w:val="22"/>
                <w:u w:val="single"/>
                <w:rtl w:val="0"/>
              </w:rPr>
              <w:t xml:space="preserve">HV</w:t>
            </w:r>
            <w:r w:rsidDel="00000000" w:rsidR="00000000" w:rsidRPr="00000000">
              <w:rPr>
                <w:sz w:val="22"/>
                <w:szCs w:val="22"/>
                <w:rtl w:val="0"/>
              </w:rPr>
              <w:t xml:space="preserve"> were there any formal letters of complaint?  </w:t>
            </w:r>
            <w:r w:rsidDel="00000000" w:rsidR="00000000" w:rsidRPr="00000000">
              <w:rPr>
                <w:sz w:val="22"/>
                <w:szCs w:val="22"/>
                <w:u w:val="single"/>
                <w:rtl w:val="0"/>
              </w:rPr>
              <w:t xml:space="preserve">RH</w:t>
            </w:r>
            <w:r w:rsidDel="00000000" w:rsidR="00000000" w:rsidRPr="00000000">
              <w:rPr>
                <w:sz w:val="22"/>
                <w:szCs w:val="22"/>
                <w:rtl w:val="0"/>
              </w:rPr>
              <w:t xml:space="preserve"> the way your questions are phrased indicate a particular intention.  Your questions ascribe guilt to CAB for not following certain procedures.  If we are going to have a discussion then we must be honest about real the intent of the discussion.  </w:t>
            </w:r>
            <w:r w:rsidDel="00000000" w:rsidR="00000000" w:rsidRPr="00000000">
              <w:rPr>
                <w:sz w:val="22"/>
                <w:szCs w:val="22"/>
                <w:u w:val="single"/>
                <w:rtl w:val="0"/>
              </w:rPr>
              <w:t xml:space="preserve">HV</w:t>
            </w:r>
            <w:r w:rsidDel="00000000" w:rsidR="00000000" w:rsidRPr="00000000">
              <w:rPr>
                <w:sz w:val="22"/>
                <w:szCs w:val="22"/>
                <w:rtl w:val="0"/>
              </w:rPr>
              <w:t xml:space="preserve"> When this problem was recognized, was there a letter or voice of concern presented to the Senate or mediation attempted?  </w:t>
            </w:r>
            <w:r w:rsidDel="00000000" w:rsidR="00000000" w:rsidRPr="00000000">
              <w:rPr>
                <w:sz w:val="22"/>
                <w:szCs w:val="22"/>
                <w:u w:val="single"/>
                <w:rtl w:val="0"/>
              </w:rPr>
              <w:t xml:space="preserve">DV</w:t>
            </w:r>
            <w:r w:rsidDel="00000000" w:rsidR="00000000" w:rsidRPr="00000000">
              <w:rPr>
                <w:sz w:val="22"/>
                <w:szCs w:val="22"/>
                <w:rtl w:val="0"/>
              </w:rPr>
              <w:t xml:space="preserve"> CAB followed Senate procedures correctly when introducing the motion as new business.  </w:t>
            </w:r>
            <w:r w:rsidDel="00000000" w:rsidR="00000000" w:rsidRPr="00000000">
              <w:rPr>
                <w:sz w:val="22"/>
                <w:szCs w:val="22"/>
                <w:u w:val="single"/>
                <w:rtl w:val="0"/>
              </w:rPr>
              <w:t xml:space="preserve">HV </w:t>
            </w:r>
            <w:r w:rsidDel="00000000" w:rsidR="00000000" w:rsidRPr="00000000">
              <w:rPr>
                <w:sz w:val="22"/>
                <w:szCs w:val="22"/>
                <w:rtl w:val="0"/>
              </w:rPr>
              <w:t xml:space="preserve">Was Chair Butler informed of issues with her leadership?</w:t>
            </w:r>
            <w:r w:rsidDel="00000000" w:rsidR="00000000" w:rsidRPr="00000000">
              <w:rPr>
                <w:sz w:val="22"/>
                <w:szCs w:val="22"/>
                <w:u w:val="single"/>
                <w:rtl w:val="0"/>
              </w:rPr>
              <w:t xml:space="preserve">  GI </w:t>
            </w:r>
            <w:r w:rsidDel="00000000" w:rsidR="00000000" w:rsidRPr="00000000">
              <w:rPr>
                <w:sz w:val="22"/>
                <w:szCs w:val="22"/>
                <w:rtl w:val="0"/>
              </w:rPr>
              <w:t xml:space="preserve">  The answer is “no”.  Is that right?</w:t>
            </w:r>
            <w:r w:rsidDel="00000000" w:rsidR="00000000" w:rsidRPr="00000000">
              <w:rPr>
                <w:sz w:val="22"/>
                <w:szCs w:val="22"/>
                <w:u w:val="single"/>
                <w:rtl w:val="0"/>
              </w:rPr>
              <w:t xml:space="preserve">  AS</w:t>
            </w:r>
            <w:r w:rsidDel="00000000" w:rsidR="00000000" w:rsidRPr="00000000">
              <w:rPr>
                <w:sz w:val="22"/>
                <w:szCs w:val="22"/>
                <w:rtl w:val="0"/>
              </w:rPr>
              <w:t xml:space="preserve"> and </w:t>
            </w:r>
            <w:r w:rsidDel="00000000" w:rsidR="00000000" w:rsidRPr="00000000">
              <w:rPr>
                <w:sz w:val="22"/>
                <w:szCs w:val="22"/>
                <w:u w:val="single"/>
                <w:rtl w:val="0"/>
              </w:rPr>
              <w:t xml:space="preserve">BG</w:t>
            </w:r>
            <w:r w:rsidDel="00000000" w:rsidR="00000000" w:rsidRPr="00000000">
              <w:rPr>
                <w:sz w:val="22"/>
                <w:szCs w:val="22"/>
                <w:rtl w:val="0"/>
              </w:rPr>
              <w:t xml:space="preserve">.  I don’t believe it is true that she was not informed.  She has been told so during the year by various individuals.  </w:t>
            </w:r>
            <w:r w:rsidDel="00000000" w:rsidR="00000000" w:rsidRPr="00000000">
              <w:rPr>
                <w:sz w:val="22"/>
                <w:szCs w:val="22"/>
                <w:u w:val="single"/>
                <w:rtl w:val="0"/>
              </w:rPr>
              <w:t xml:space="preserve">BG and DV</w:t>
            </w:r>
            <w:r w:rsidDel="00000000" w:rsidR="00000000" w:rsidRPr="00000000">
              <w:rPr>
                <w:sz w:val="22"/>
                <w:szCs w:val="22"/>
                <w:rtl w:val="0"/>
              </w:rPr>
              <w:t xml:space="preserve"> We are convinced that we followed procedure correctly, apparently the Senate was convinced too that procedures were followed correctly (during March 15).  </w:t>
            </w:r>
          </w:p>
          <w:p w:rsidR="00000000" w:rsidDel="00000000" w:rsidP="00000000" w:rsidRDefault="00000000" w:rsidRPr="00000000" w14:paraId="000000E7">
            <w:pPr>
              <w:pageBreakBefore w:val="0"/>
              <w:jc w:val="both"/>
              <w:rPr>
                <w:sz w:val="22"/>
                <w:szCs w:val="22"/>
              </w:rPr>
            </w:pPr>
            <w:r w:rsidDel="00000000" w:rsidR="00000000" w:rsidRPr="00000000">
              <w:rPr>
                <w:rtl w:val="0"/>
              </w:rPr>
            </w:r>
          </w:p>
          <w:p w:rsidR="00000000" w:rsidDel="00000000" w:rsidP="00000000" w:rsidRDefault="00000000" w:rsidRPr="00000000" w14:paraId="000000E8">
            <w:pPr>
              <w:pageBreakBefore w:val="0"/>
              <w:jc w:val="both"/>
              <w:rPr>
                <w:sz w:val="22"/>
                <w:szCs w:val="22"/>
              </w:rPr>
            </w:pPr>
            <w:bookmarkStart w:colFirst="0" w:colLast="0" w:name="_1fob9te" w:id="2"/>
            <w:bookmarkEnd w:id="2"/>
            <w:r w:rsidDel="00000000" w:rsidR="00000000" w:rsidRPr="00000000">
              <w:rPr>
                <w:sz w:val="22"/>
                <w:szCs w:val="22"/>
                <w:u w:val="single"/>
                <w:rtl w:val="0"/>
              </w:rPr>
              <w:t xml:space="preserve">HV</w:t>
            </w:r>
            <w:r w:rsidDel="00000000" w:rsidR="00000000" w:rsidRPr="00000000">
              <w:rPr>
                <w:sz w:val="22"/>
                <w:szCs w:val="22"/>
                <w:rtl w:val="0"/>
              </w:rPr>
              <w:t xml:space="preserve"> thanks CAB for its time and said would follow up with a few more questions over email.  </w:t>
            </w:r>
            <w:r w:rsidDel="00000000" w:rsidR="00000000" w:rsidRPr="00000000">
              <w:rPr>
                <w:sz w:val="22"/>
                <w:szCs w:val="22"/>
                <w:u w:val="single"/>
                <w:rtl w:val="0"/>
              </w:rPr>
              <w:t xml:space="preserve">BG</w:t>
            </w:r>
            <w:r w:rsidDel="00000000" w:rsidR="00000000" w:rsidRPr="00000000">
              <w:rPr>
                <w:sz w:val="22"/>
                <w:szCs w:val="22"/>
                <w:rtl w:val="0"/>
              </w:rPr>
              <w:t xml:space="preserve"> states that they will be forwarded to CAB members..  </w:t>
            </w:r>
          </w:p>
          <w:p w:rsidR="00000000" w:rsidDel="00000000" w:rsidP="00000000" w:rsidRDefault="00000000" w:rsidRPr="00000000" w14:paraId="000000E9">
            <w:pPr>
              <w:pageBreakBefore w:val="0"/>
              <w:jc w:val="both"/>
              <w:rPr/>
            </w:pPr>
            <w:r w:rsidDel="00000000" w:rsidR="00000000" w:rsidRPr="00000000">
              <w:rPr>
                <w:rtl w:val="0"/>
              </w:rPr>
            </w:r>
          </w:p>
        </w:tc>
        <w:tc>
          <w:tcPr/>
          <w:p w:rsidR="00000000" w:rsidDel="00000000" w:rsidP="00000000" w:rsidRDefault="00000000" w:rsidRPr="00000000" w14:paraId="000000EA">
            <w:pPr>
              <w:pageBreakBefore w:val="0"/>
              <w:rPr>
                <w:b w:val="1"/>
                <w:sz w:val="20"/>
                <w:szCs w:val="20"/>
              </w:rPr>
            </w:pPr>
            <w:r w:rsidDel="00000000" w:rsidR="00000000" w:rsidRPr="00000000">
              <w:rPr>
                <w:rtl w:val="0"/>
              </w:rPr>
            </w:r>
          </w:p>
          <w:p w:rsidR="00000000" w:rsidDel="00000000" w:rsidP="00000000" w:rsidRDefault="00000000" w:rsidRPr="00000000" w14:paraId="000000EB">
            <w:pPr>
              <w:pageBreakBefore w:val="0"/>
              <w:rPr>
                <w:b w:val="1"/>
                <w:sz w:val="20"/>
                <w:szCs w:val="20"/>
              </w:rPr>
            </w:pPr>
            <w:r w:rsidDel="00000000" w:rsidR="00000000" w:rsidRPr="00000000">
              <w:rPr>
                <w:rtl w:val="0"/>
              </w:rPr>
            </w:r>
          </w:p>
          <w:p w:rsidR="00000000" w:rsidDel="00000000" w:rsidP="00000000" w:rsidRDefault="00000000" w:rsidRPr="00000000" w14:paraId="000000EC">
            <w:pPr>
              <w:pageBreakBefore w:val="0"/>
              <w:rPr>
                <w:b w:val="1"/>
                <w:sz w:val="20"/>
                <w:szCs w:val="20"/>
              </w:rPr>
            </w:pPr>
            <w:r w:rsidDel="00000000" w:rsidR="00000000" w:rsidRPr="00000000">
              <w:rPr>
                <w:rtl w:val="0"/>
              </w:rPr>
            </w:r>
          </w:p>
          <w:p w:rsidR="00000000" w:rsidDel="00000000" w:rsidP="00000000" w:rsidRDefault="00000000" w:rsidRPr="00000000" w14:paraId="000000ED">
            <w:pPr>
              <w:pageBreakBefore w:val="0"/>
              <w:rPr>
                <w:b w:val="1"/>
                <w:sz w:val="20"/>
                <w:szCs w:val="20"/>
              </w:rPr>
            </w:pPr>
            <w:r w:rsidDel="00000000" w:rsidR="00000000" w:rsidRPr="00000000">
              <w:rPr>
                <w:rtl w:val="0"/>
              </w:rPr>
            </w:r>
          </w:p>
          <w:p w:rsidR="00000000" w:rsidDel="00000000" w:rsidP="00000000" w:rsidRDefault="00000000" w:rsidRPr="00000000" w14:paraId="000000EE">
            <w:pPr>
              <w:pageBreakBefore w:val="0"/>
              <w:rPr>
                <w:b w:val="1"/>
                <w:sz w:val="20"/>
                <w:szCs w:val="20"/>
              </w:rPr>
            </w:pPr>
            <w:r w:rsidDel="00000000" w:rsidR="00000000" w:rsidRPr="00000000">
              <w:rPr>
                <w:rtl w:val="0"/>
              </w:rPr>
            </w:r>
          </w:p>
          <w:p w:rsidR="00000000" w:rsidDel="00000000" w:rsidP="00000000" w:rsidRDefault="00000000" w:rsidRPr="00000000" w14:paraId="000000EF">
            <w:pPr>
              <w:pageBreakBefore w:val="0"/>
              <w:rPr>
                <w:b w:val="1"/>
                <w:sz w:val="20"/>
                <w:szCs w:val="20"/>
              </w:rPr>
            </w:pPr>
            <w:r w:rsidDel="00000000" w:rsidR="00000000" w:rsidRPr="00000000">
              <w:rPr>
                <w:rtl w:val="0"/>
              </w:rPr>
            </w:r>
          </w:p>
          <w:p w:rsidR="00000000" w:rsidDel="00000000" w:rsidP="00000000" w:rsidRDefault="00000000" w:rsidRPr="00000000" w14:paraId="000000F0">
            <w:pPr>
              <w:pageBreakBefore w:val="0"/>
              <w:rPr>
                <w:b w:val="1"/>
                <w:sz w:val="20"/>
                <w:szCs w:val="20"/>
              </w:rPr>
            </w:pPr>
            <w:r w:rsidDel="00000000" w:rsidR="00000000" w:rsidRPr="00000000">
              <w:rPr>
                <w:rtl w:val="0"/>
              </w:rPr>
            </w:r>
          </w:p>
          <w:p w:rsidR="00000000" w:rsidDel="00000000" w:rsidP="00000000" w:rsidRDefault="00000000" w:rsidRPr="00000000" w14:paraId="000000F1">
            <w:pPr>
              <w:pageBreakBefore w:val="0"/>
              <w:rPr>
                <w:b w:val="1"/>
                <w:sz w:val="20"/>
                <w:szCs w:val="20"/>
              </w:rPr>
            </w:pPr>
            <w:r w:rsidDel="00000000" w:rsidR="00000000" w:rsidRPr="00000000">
              <w:rPr>
                <w:rtl w:val="0"/>
              </w:rPr>
            </w:r>
          </w:p>
          <w:p w:rsidR="00000000" w:rsidDel="00000000" w:rsidP="00000000" w:rsidRDefault="00000000" w:rsidRPr="00000000" w14:paraId="000000F2">
            <w:pPr>
              <w:pageBreakBefore w:val="0"/>
              <w:rPr>
                <w:b w:val="1"/>
                <w:sz w:val="20"/>
                <w:szCs w:val="20"/>
              </w:rPr>
            </w:pPr>
            <w:r w:rsidDel="00000000" w:rsidR="00000000" w:rsidRPr="00000000">
              <w:rPr>
                <w:rtl w:val="0"/>
              </w:rPr>
            </w:r>
          </w:p>
          <w:p w:rsidR="00000000" w:rsidDel="00000000" w:rsidP="00000000" w:rsidRDefault="00000000" w:rsidRPr="00000000" w14:paraId="000000F3">
            <w:pPr>
              <w:pageBreakBefore w:val="0"/>
              <w:rPr>
                <w:b w:val="1"/>
                <w:sz w:val="20"/>
                <w:szCs w:val="20"/>
              </w:rPr>
            </w:pPr>
            <w:r w:rsidDel="00000000" w:rsidR="00000000" w:rsidRPr="00000000">
              <w:rPr>
                <w:rtl w:val="0"/>
              </w:rPr>
            </w:r>
          </w:p>
          <w:p w:rsidR="00000000" w:rsidDel="00000000" w:rsidP="00000000" w:rsidRDefault="00000000" w:rsidRPr="00000000" w14:paraId="000000F4">
            <w:pPr>
              <w:pageBreakBefore w:val="0"/>
              <w:rPr>
                <w:b w:val="1"/>
                <w:sz w:val="20"/>
                <w:szCs w:val="20"/>
              </w:rPr>
            </w:pPr>
            <w:r w:rsidDel="00000000" w:rsidR="00000000" w:rsidRPr="00000000">
              <w:rPr>
                <w:rtl w:val="0"/>
              </w:rPr>
            </w:r>
          </w:p>
          <w:p w:rsidR="00000000" w:rsidDel="00000000" w:rsidP="00000000" w:rsidRDefault="00000000" w:rsidRPr="00000000" w14:paraId="000000F5">
            <w:pPr>
              <w:pageBreakBefore w:val="0"/>
              <w:rPr>
                <w:b w:val="1"/>
                <w:sz w:val="20"/>
                <w:szCs w:val="20"/>
              </w:rPr>
            </w:pPr>
            <w:r w:rsidDel="00000000" w:rsidR="00000000" w:rsidRPr="00000000">
              <w:rPr>
                <w:rtl w:val="0"/>
              </w:rPr>
            </w:r>
          </w:p>
          <w:p w:rsidR="00000000" w:rsidDel="00000000" w:rsidP="00000000" w:rsidRDefault="00000000" w:rsidRPr="00000000" w14:paraId="000000F6">
            <w:pPr>
              <w:pageBreakBefore w:val="0"/>
              <w:rPr>
                <w:b w:val="1"/>
                <w:sz w:val="20"/>
                <w:szCs w:val="20"/>
              </w:rPr>
            </w:pPr>
            <w:r w:rsidDel="00000000" w:rsidR="00000000" w:rsidRPr="00000000">
              <w:rPr>
                <w:rtl w:val="0"/>
              </w:rPr>
            </w:r>
          </w:p>
          <w:p w:rsidR="00000000" w:rsidDel="00000000" w:rsidP="00000000" w:rsidRDefault="00000000" w:rsidRPr="00000000" w14:paraId="000000F7">
            <w:pPr>
              <w:pageBreakBefore w:val="0"/>
              <w:rPr>
                <w:b w:val="1"/>
                <w:sz w:val="20"/>
                <w:szCs w:val="20"/>
              </w:rPr>
            </w:pPr>
            <w:r w:rsidDel="00000000" w:rsidR="00000000" w:rsidRPr="00000000">
              <w:rPr>
                <w:rtl w:val="0"/>
              </w:rPr>
            </w:r>
          </w:p>
          <w:p w:rsidR="00000000" w:rsidDel="00000000" w:rsidP="00000000" w:rsidRDefault="00000000" w:rsidRPr="00000000" w14:paraId="000000F8">
            <w:pPr>
              <w:pageBreakBefore w:val="0"/>
              <w:rPr>
                <w:b w:val="1"/>
                <w:sz w:val="20"/>
                <w:szCs w:val="20"/>
              </w:rPr>
            </w:pPr>
            <w:r w:rsidDel="00000000" w:rsidR="00000000" w:rsidRPr="00000000">
              <w:rPr>
                <w:rtl w:val="0"/>
              </w:rPr>
            </w:r>
          </w:p>
          <w:p w:rsidR="00000000" w:rsidDel="00000000" w:rsidP="00000000" w:rsidRDefault="00000000" w:rsidRPr="00000000" w14:paraId="000000F9">
            <w:pPr>
              <w:pageBreakBefore w:val="0"/>
              <w:rPr>
                <w:b w:val="1"/>
                <w:sz w:val="20"/>
                <w:szCs w:val="20"/>
              </w:rPr>
            </w:pPr>
            <w:r w:rsidDel="00000000" w:rsidR="00000000" w:rsidRPr="00000000">
              <w:rPr>
                <w:rtl w:val="0"/>
              </w:rPr>
            </w:r>
          </w:p>
          <w:p w:rsidR="00000000" w:rsidDel="00000000" w:rsidP="00000000" w:rsidRDefault="00000000" w:rsidRPr="00000000" w14:paraId="000000FA">
            <w:pPr>
              <w:pageBreakBefore w:val="0"/>
              <w:rPr>
                <w:b w:val="1"/>
                <w:sz w:val="20"/>
                <w:szCs w:val="20"/>
              </w:rPr>
            </w:pPr>
            <w:r w:rsidDel="00000000" w:rsidR="00000000" w:rsidRPr="00000000">
              <w:rPr>
                <w:rtl w:val="0"/>
              </w:rPr>
            </w:r>
          </w:p>
          <w:p w:rsidR="00000000" w:rsidDel="00000000" w:rsidP="00000000" w:rsidRDefault="00000000" w:rsidRPr="00000000" w14:paraId="000000FB">
            <w:pPr>
              <w:pageBreakBefore w:val="0"/>
              <w:rPr>
                <w:b w:val="1"/>
                <w:sz w:val="20"/>
                <w:szCs w:val="20"/>
              </w:rPr>
            </w:pPr>
            <w:r w:rsidDel="00000000" w:rsidR="00000000" w:rsidRPr="00000000">
              <w:rPr>
                <w:rtl w:val="0"/>
              </w:rPr>
            </w:r>
          </w:p>
          <w:p w:rsidR="00000000" w:rsidDel="00000000" w:rsidP="00000000" w:rsidRDefault="00000000" w:rsidRPr="00000000" w14:paraId="000000FC">
            <w:pPr>
              <w:pageBreakBefore w:val="0"/>
              <w:rPr>
                <w:b w:val="1"/>
                <w:sz w:val="20"/>
                <w:szCs w:val="20"/>
              </w:rPr>
            </w:pPr>
            <w:r w:rsidDel="00000000" w:rsidR="00000000" w:rsidRPr="00000000">
              <w:rPr>
                <w:b w:val="1"/>
                <w:sz w:val="20"/>
                <w:szCs w:val="20"/>
                <w:rtl w:val="0"/>
              </w:rPr>
              <w:t xml:space="preserve">BG will circulate an email to arrange a time to meet with the VCR/iVCAA</w:t>
            </w:r>
          </w:p>
          <w:p w:rsidR="00000000" w:rsidDel="00000000" w:rsidP="00000000" w:rsidRDefault="00000000" w:rsidRPr="00000000" w14:paraId="000000FD">
            <w:pPr>
              <w:pageBreakBefore w:val="0"/>
              <w:rPr>
                <w:b w:val="1"/>
                <w:sz w:val="20"/>
                <w:szCs w:val="20"/>
              </w:rPr>
            </w:pPr>
            <w:r w:rsidDel="00000000" w:rsidR="00000000" w:rsidRPr="00000000">
              <w:rPr>
                <w:rtl w:val="0"/>
              </w:rPr>
            </w:r>
          </w:p>
          <w:p w:rsidR="00000000" w:rsidDel="00000000" w:rsidP="00000000" w:rsidRDefault="00000000" w:rsidRPr="00000000" w14:paraId="000000FE">
            <w:pPr>
              <w:pageBreakBefore w:val="0"/>
              <w:rPr>
                <w:b w:val="1"/>
                <w:sz w:val="20"/>
                <w:szCs w:val="20"/>
              </w:rPr>
            </w:pPr>
            <w:r w:rsidDel="00000000" w:rsidR="00000000" w:rsidRPr="00000000">
              <w:rPr>
                <w:rtl w:val="0"/>
              </w:rPr>
            </w:r>
          </w:p>
          <w:p w:rsidR="00000000" w:rsidDel="00000000" w:rsidP="00000000" w:rsidRDefault="00000000" w:rsidRPr="00000000" w14:paraId="000000FF">
            <w:pPr>
              <w:pageBreakBefore w:val="0"/>
              <w:rPr>
                <w:b w:val="1"/>
                <w:sz w:val="20"/>
                <w:szCs w:val="20"/>
              </w:rPr>
            </w:pPr>
            <w:r w:rsidDel="00000000" w:rsidR="00000000" w:rsidRPr="00000000">
              <w:rPr>
                <w:rtl w:val="0"/>
              </w:rPr>
            </w:r>
          </w:p>
          <w:p w:rsidR="00000000" w:rsidDel="00000000" w:rsidP="00000000" w:rsidRDefault="00000000" w:rsidRPr="00000000" w14:paraId="00000100">
            <w:pPr>
              <w:pageBreakBefore w:val="0"/>
              <w:rPr>
                <w:b w:val="1"/>
                <w:sz w:val="20"/>
                <w:szCs w:val="20"/>
              </w:rPr>
            </w:pPr>
            <w:r w:rsidDel="00000000" w:rsidR="00000000" w:rsidRPr="00000000">
              <w:rPr>
                <w:rtl w:val="0"/>
              </w:rPr>
            </w:r>
          </w:p>
          <w:p w:rsidR="00000000" w:rsidDel="00000000" w:rsidP="00000000" w:rsidRDefault="00000000" w:rsidRPr="00000000" w14:paraId="00000101">
            <w:pPr>
              <w:pageBreakBefore w:val="0"/>
              <w:rPr>
                <w:b w:val="1"/>
                <w:sz w:val="20"/>
                <w:szCs w:val="20"/>
              </w:rPr>
            </w:pPr>
            <w:r w:rsidDel="00000000" w:rsidR="00000000" w:rsidRPr="00000000">
              <w:rPr>
                <w:rtl w:val="0"/>
              </w:rPr>
            </w:r>
          </w:p>
          <w:p w:rsidR="00000000" w:rsidDel="00000000" w:rsidP="00000000" w:rsidRDefault="00000000" w:rsidRPr="00000000" w14:paraId="00000102">
            <w:pPr>
              <w:pageBreakBefore w:val="0"/>
              <w:rPr>
                <w:b w:val="1"/>
                <w:sz w:val="20"/>
                <w:szCs w:val="20"/>
              </w:rPr>
            </w:pPr>
            <w:r w:rsidDel="00000000" w:rsidR="00000000" w:rsidRPr="00000000">
              <w:rPr>
                <w:rtl w:val="0"/>
              </w:rPr>
            </w:r>
          </w:p>
          <w:p w:rsidR="00000000" w:rsidDel="00000000" w:rsidP="00000000" w:rsidRDefault="00000000" w:rsidRPr="00000000" w14:paraId="00000103">
            <w:pPr>
              <w:pageBreakBefore w:val="0"/>
              <w:rPr>
                <w:b w:val="1"/>
                <w:sz w:val="20"/>
                <w:szCs w:val="20"/>
              </w:rPr>
            </w:pPr>
            <w:r w:rsidDel="00000000" w:rsidR="00000000" w:rsidRPr="00000000">
              <w:rPr>
                <w:rtl w:val="0"/>
              </w:rPr>
            </w:r>
          </w:p>
          <w:p w:rsidR="00000000" w:rsidDel="00000000" w:rsidP="00000000" w:rsidRDefault="00000000" w:rsidRPr="00000000" w14:paraId="00000104">
            <w:pPr>
              <w:pageBreakBefore w:val="0"/>
              <w:rPr>
                <w:b w:val="1"/>
                <w:sz w:val="20"/>
                <w:szCs w:val="20"/>
              </w:rPr>
            </w:pPr>
            <w:r w:rsidDel="00000000" w:rsidR="00000000" w:rsidRPr="00000000">
              <w:rPr>
                <w:rtl w:val="0"/>
              </w:rPr>
            </w:r>
          </w:p>
          <w:p w:rsidR="00000000" w:rsidDel="00000000" w:rsidP="00000000" w:rsidRDefault="00000000" w:rsidRPr="00000000" w14:paraId="00000105">
            <w:pPr>
              <w:pageBreakBefore w:val="0"/>
              <w:rPr>
                <w:b w:val="1"/>
                <w:sz w:val="20"/>
                <w:szCs w:val="20"/>
              </w:rPr>
            </w:pPr>
            <w:r w:rsidDel="00000000" w:rsidR="00000000" w:rsidRPr="00000000">
              <w:rPr>
                <w:rtl w:val="0"/>
              </w:rPr>
            </w:r>
          </w:p>
          <w:p w:rsidR="00000000" w:rsidDel="00000000" w:rsidP="00000000" w:rsidRDefault="00000000" w:rsidRPr="00000000" w14:paraId="00000106">
            <w:pPr>
              <w:pageBreakBefore w:val="0"/>
              <w:rPr>
                <w:b w:val="1"/>
                <w:sz w:val="20"/>
                <w:szCs w:val="20"/>
              </w:rPr>
            </w:pPr>
            <w:r w:rsidDel="00000000" w:rsidR="00000000" w:rsidRPr="00000000">
              <w:rPr>
                <w:rtl w:val="0"/>
              </w:rPr>
            </w:r>
          </w:p>
          <w:p w:rsidR="00000000" w:rsidDel="00000000" w:rsidP="00000000" w:rsidRDefault="00000000" w:rsidRPr="00000000" w14:paraId="00000107">
            <w:pPr>
              <w:pageBreakBefore w:val="0"/>
              <w:rPr>
                <w:b w:val="1"/>
                <w:sz w:val="20"/>
                <w:szCs w:val="20"/>
              </w:rPr>
            </w:pPr>
            <w:r w:rsidDel="00000000" w:rsidR="00000000" w:rsidRPr="00000000">
              <w:rPr>
                <w:rtl w:val="0"/>
              </w:rPr>
            </w:r>
          </w:p>
          <w:p w:rsidR="00000000" w:rsidDel="00000000" w:rsidP="00000000" w:rsidRDefault="00000000" w:rsidRPr="00000000" w14:paraId="00000108">
            <w:pPr>
              <w:pageBreakBefore w:val="0"/>
              <w:rPr>
                <w:b w:val="1"/>
                <w:sz w:val="20"/>
                <w:szCs w:val="20"/>
              </w:rPr>
            </w:pPr>
            <w:r w:rsidDel="00000000" w:rsidR="00000000" w:rsidRPr="00000000">
              <w:rPr>
                <w:rtl w:val="0"/>
              </w:rPr>
            </w:r>
          </w:p>
          <w:p w:rsidR="00000000" w:rsidDel="00000000" w:rsidP="00000000" w:rsidRDefault="00000000" w:rsidRPr="00000000" w14:paraId="00000109">
            <w:pPr>
              <w:pageBreakBefore w:val="0"/>
              <w:rPr>
                <w:b w:val="1"/>
                <w:sz w:val="20"/>
                <w:szCs w:val="20"/>
              </w:rPr>
            </w:pPr>
            <w:r w:rsidDel="00000000" w:rsidR="00000000" w:rsidRPr="00000000">
              <w:rPr>
                <w:rtl w:val="0"/>
              </w:rPr>
            </w:r>
          </w:p>
          <w:p w:rsidR="00000000" w:rsidDel="00000000" w:rsidP="00000000" w:rsidRDefault="00000000" w:rsidRPr="00000000" w14:paraId="0000010A">
            <w:pPr>
              <w:pageBreakBefore w:val="0"/>
              <w:rPr>
                <w:b w:val="1"/>
                <w:sz w:val="20"/>
                <w:szCs w:val="20"/>
              </w:rPr>
            </w:pPr>
            <w:r w:rsidDel="00000000" w:rsidR="00000000" w:rsidRPr="00000000">
              <w:rPr>
                <w:rtl w:val="0"/>
              </w:rPr>
            </w:r>
          </w:p>
          <w:p w:rsidR="00000000" w:rsidDel="00000000" w:rsidP="00000000" w:rsidRDefault="00000000" w:rsidRPr="00000000" w14:paraId="0000010B">
            <w:pPr>
              <w:pageBreakBefore w:val="0"/>
              <w:rPr>
                <w:b w:val="1"/>
                <w:sz w:val="20"/>
                <w:szCs w:val="20"/>
              </w:rPr>
            </w:pPr>
            <w:r w:rsidDel="00000000" w:rsidR="00000000" w:rsidRPr="00000000">
              <w:rPr>
                <w:rtl w:val="0"/>
              </w:rPr>
            </w:r>
          </w:p>
          <w:p w:rsidR="00000000" w:rsidDel="00000000" w:rsidP="00000000" w:rsidRDefault="00000000" w:rsidRPr="00000000" w14:paraId="0000010C">
            <w:pPr>
              <w:pageBreakBefore w:val="0"/>
              <w:rPr>
                <w:b w:val="1"/>
                <w:sz w:val="20"/>
                <w:szCs w:val="20"/>
              </w:rPr>
            </w:pPr>
            <w:r w:rsidDel="00000000" w:rsidR="00000000" w:rsidRPr="00000000">
              <w:rPr>
                <w:rtl w:val="0"/>
              </w:rPr>
            </w:r>
          </w:p>
          <w:p w:rsidR="00000000" w:rsidDel="00000000" w:rsidP="00000000" w:rsidRDefault="00000000" w:rsidRPr="00000000" w14:paraId="0000010D">
            <w:pPr>
              <w:pageBreakBefore w:val="0"/>
              <w:rPr>
                <w:b w:val="1"/>
                <w:sz w:val="20"/>
                <w:szCs w:val="20"/>
              </w:rPr>
            </w:pPr>
            <w:r w:rsidDel="00000000" w:rsidR="00000000" w:rsidRPr="00000000">
              <w:rPr>
                <w:rtl w:val="0"/>
              </w:rPr>
            </w:r>
          </w:p>
          <w:p w:rsidR="00000000" w:rsidDel="00000000" w:rsidP="00000000" w:rsidRDefault="00000000" w:rsidRPr="00000000" w14:paraId="0000010E">
            <w:pPr>
              <w:pageBreakBefore w:val="0"/>
              <w:rPr>
                <w:b w:val="1"/>
                <w:sz w:val="20"/>
                <w:szCs w:val="20"/>
              </w:rPr>
            </w:pPr>
            <w:r w:rsidDel="00000000" w:rsidR="00000000" w:rsidRPr="00000000">
              <w:rPr>
                <w:rtl w:val="0"/>
              </w:rPr>
            </w:r>
          </w:p>
          <w:p w:rsidR="00000000" w:rsidDel="00000000" w:rsidP="00000000" w:rsidRDefault="00000000" w:rsidRPr="00000000" w14:paraId="0000010F">
            <w:pPr>
              <w:pageBreakBefore w:val="0"/>
              <w:rPr>
                <w:b w:val="1"/>
                <w:sz w:val="20"/>
                <w:szCs w:val="20"/>
              </w:rPr>
            </w:pPr>
            <w:r w:rsidDel="00000000" w:rsidR="00000000" w:rsidRPr="00000000">
              <w:rPr>
                <w:rtl w:val="0"/>
              </w:rPr>
            </w:r>
          </w:p>
          <w:p w:rsidR="00000000" w:rsidDel="00000000" w:rsidP="00000000" w:rsidRDefault="00000000" w:rsidRPr="00000000" w14:paraId="00000110">
            <w:pPr>
              <w:pageBreakBefore w:val="0"/>
              <w:rPr>
                <w:b w:val="1"/>
                <w:sz w:val="20"/>
                <w:szCs w:val="20"/>
              </w:rPr>
            </w:pPr>
            <w:r w:rsidDel="00000000" w:rsidR="00000000" w:rsidRPr="00000000">
              <w:rPr>
                <w:rtl w:val="0"/>
              </w:rPr>
            </w:r>
          </w:p>
          <w:p w:rsidR="00000000" w:rsidDel="00000000" w:rsidP="00000000" w:rsidRDefault="00000000" w:rsidRPr="00000000" w14:paraId="00000111">
            <w:pPr>
              <w:pageBreakBefore w:val="0"/>
              <w:rPr>
                <w:b w:val="1"/>
                <w:sz w:val="20"/>
                <w:szCs w:val="20"/>
              </w:rPr>
            </w:pPr>
            <w:r w:rsidDel="00000000" w:rsidR="00000000" w:rsidRPr="00000000">
              <w:rPr>
                <w:rtl w:val="0"/>
              </w:rPr>
            </w:r>
          </w:p>
          <w:p w:rsidR="00000000" w:rsidDel="00000000" w:rsidP="00000000" w:rsidRDefault="00000000" w:rsidRPr="00000000" w14:paraId="00000112">
            <w:pPr>
              <w:pageBreakBefore w:val="0"/>
              <w:rPr>
                <w:b w:val="1"/>
                <w:sz w:val="20"/>
                <w:szCs w:val="20"/>
              </w:rPr>
            </w:pPr>
            <w:r w:rsidDel="00000000" w:rsidR="00000000" w:rsidRPr="00000000">
              <w:rPr>
                <w:rtl w:val="0"/>
              </w:rPr>
            </w:r>
          </w:p>
          <w:p w:rsidR="00000000" w:rsidDel="00000000" w:rsidP="00000000" w:rsidRDefault="00000000" w:rsidRPr="00000000" w14:paraId="00000113">
            <w:pPr>
              <w:pageBreakBefore w:val="0"/>
              <w:rPr>
                <w:b w:val="1"/>
                <w:sz w:val="20"/>
                <w:szCs w:val="20"/>
              </w:rPr>
            </w:pPr>
            <w:r w:rsidDel="00000000" w:rsidR="00000000" w:rsidRPr="00000000">
              <w:rPr>
                <w:rtl w:val="0"/>
              </w:rPr>
            </w:r>
          </w:p>
          <w:p w:rsidR="00000000" w:rsidDel="00000000" w:rsidP="00000000" w:rsidRDefault="00000000" w:rsidRPr="00000000" w14:paraId="00000114">
            <w:pPr>
              <w:pageBreakBefore w:val="0"/>
              <w:rPr>
                <w:b w:val="1"/>
                <w:sz w:val="20"/>
                <w:szCs w:val="20"/>
              </w:rPr>
            </w:pPr>
            <w:r w:rsidDel="00000000" w:rsidR="00000000" w:rsidRPr="00000000">
              <w:rPr>
                <w:rtl w:val="0"/>
              </w:rPr>
            </w:r>
          </w:p>
          <w:p w:rsidR="00000000" w:rsidDel="00000000" w:rsidP="00000000" w:rsidRDefault="00000000" w:rsidRPr="00000000" w14:paraId="00000115">
            <w:pPr>
              <w:pageBreakBefore w:val="0"/>
              <w:rPr>
                <w:b w:val="1"/>
                <w:sz w:val="20"/>
                <w:szCs w:val="20"/>
              </w:rPr>
            </w:pPr>
            <w:r w:rsidDel="00000000" w:rsidR="00000000" w:rsidRPr="00000000">
              <w:rPr>
                <w:rtl w:val="0"/>
              </w:rPr>
            </w:r>
          </w:p>
          <w:p w:rsidR="00000000" w:rsidDel="00000000" w:rsidP="00000000" w:rsidRDefault="00000000" w:rsidRPr="00000000" w14:paraId="00000116">
            <w:pPr>
              <w:pageBreakBefore w:val="0"/>
              <w:rPr>
                <w:b w:val="1"/>
                <w:sz w:val="20"/>
                <w:szCs w:val="20"/>
              </w:rPr>
            </w:pPr>
            <w:r w:rsidDel="00000000" w:rsidR="00000000" w:rsidRPr="00000000">
              <w:rPr>
                <w:rtl w:val="0"/>
              </w:rPr>
            </w:r>
          </w:p>
          <w:p w:rsidR="00000000" w:rsidDel="00000000" w:rsidP="00000000" w:rsidRDefault="00000000" w:rsidRPr="00000000" w14:paraId="00000117">
            <w:pPr>
              <w:pageBreakBefore w:val="0"/>
              <w:rPr>
                <w:b w:val="1"/>
                <w:sz w:val="20"/>
                <w:szCs w:val="20"/>
              </w:rPr>
            </w:pPr>
            <w:r w:rsidDel="00000000" w:rsidR="00000000" w:rsidRPr="00000000">
              <w:rPr>
                <w:rtl w:val="0"/>
              </w:rPr>
            </w:r>
          </w:p>
          <w:p w:rsidR="00000000" w:rsidDel="00000000" w:rsidP="00000000" w:rsidRDefault="00000000" w:rsidRPr="00000000" w14:paraId="00000118">
            <w:pPr>
              <w:pageBreakBefore w:val="0"/>
              <w:rPr>
                <w:b w:val="1"/>
                <w:sz w:val="20"/>
                <w:szCs w:val="20"/>
              </w:rPr>
            </w:pPr>
            <w:r w:rsidDel="00000000" w:rsidR="00000000" w:rsidRPr="00000000">
              <w:rPr>
                <w:rtl w:val="0"/>
              </w:rPr>
            </w:r>
          </w:p>
          <w:p w:rsidR="00000000" w:rsidDel="00000000" w:rsidP="00000000" w:rsidRDefault="00000000" w:rsidRPr="00000000" w14:paraId="00000119">
            <w:pPr>
              <w:pageBreakBefore w:val="0"/>
              <w:rPr>
                <w:b w:val="1"/>
                <w:sz w:val="20"/>
                <w:szCs w:val="20"/>
              </w:rPr>
            </w:pPr>
            <w:r w:rsidDel="00000000" w:rsidR="00000000" w:rsidRPr="00000000">
              <w:rPr>
                <w:rtl w:val="0"/>
              </w:rPr>
            </w:r>
          </w:p>
          <w:p w:rsidR="00000000" w:rsidDel="00000000" w:rsidP="00000000" w:rsidRDefault="00000000" w:rsidRPr="00000000" w14:paraId="0000011A">
            <w:pPr>
              <w:pageBreakBefore w:val="0"/>
              <w:rPr>
                <w:b w:val="1"/>
                <w:sz w:val="20"/>
                <w:szCs w:val="20"/>
              </w:rPr>
            </w:pPr>
            <w:r w:rsidDel="00000000" w:rsidR="00000000" w:rsidRPr="00000000">
              <w:rPr>
                <w:rtl w:val="0"/>
              </w:rPr>
            </w:r>
          </w:p>
          <w:p w:rsidR="00000000" w:rsidDel="00000000" w:rsidP="00000000" w:rsidRDefault="00000000" w:rsidRPr="00000000" w14:paraId="0000011B">
            <w:pPr>
              <w:pageBreakBefore w:val="0"/>
              <w:rPr>
                <w:b w:val="1"/>
                <w:sz w:val="20"/>
                <w:szCs w:val="20"/>
              </w:rPr>
            </w:pPr>
            <w:r w:rsidDel="00000000" w:rsidR="00000000" w:rsidRPr="00000000">
              <w:rPr>
                <w:rtl w:val="0"/>
              </w:rPr>
            </w:r>
          </w:p>
          <w:p w:rsidR="00000000" w:rsidDel="00000000" w:rsidP="00000000" w:rsidRDefault="00000000" w:rsidRPr="00000000" w14:paraId="0000011C">
            <w:pPr>
              <w:pageBreakBefore w:val="0"/>
              <w:rPr>
                <w:b w:val="1"/>
                <w:sz w:val="20"/>
                <w:szCs w:val="20"/>
              </w:rPr>
            </w:pPr>
            <w:r w:rsidDel="00000000" w:rsidR="00000000" w:rsidRPr="00000000">
              <w:rPr>
                <w:rtl w:val="0"/>
              </w:rPr>
            </w:r>
          </w:p>
          <w:p w:rsidR="00000000" w:rsidDel="00000000" w:rsidP="00000000" w:rsidRDefault="00000000" w:rsidRPr="00000000" w14:paraId="0000011D">
            <w:pPr>
              <w:pageBreakBefore w:val="0"/>
              <w:rPr>
                <w:b w:val="1"/>
                <w:sz w:val="20"/>
                <w:szCs w:val="20"/>
              </w:rPr>
            </w:pPr>
            <w:r w:rsidDel="00000000" w:rsidR="00000000" w:rsidRPr="00000000">
              <w:rPr>
                <w:rtl w:val="0"/>
              </w:rPr>
            </w:r>
          </w:p>
          <w:p w:rsidR="00000000" w:rsidDel="00000000" w:rsidP="00000000" w:rsidRDefault="00000000" w:rsidRPr="00000000" w14:paraId="0000011E">
            <w:pPr>
              <w:pageBreakBefore w:val="0"/>
              <w:rPr>
                <w:b w:val="1"/>
                <w:sz w:val="20"/>
                <w:szCs w:val="20"/>
              </w:rPr>
            </w:pPr>
            <w:r w:rsidDel="00000000" w:rsidR="00000000" w:rsidRPr="00000000">
              <w:rPr>
                <w:rtl w:val="0"/>
              </w:rPr>
            </w:r>
          </w:p>
          <w:p w:rsidR="00000000" w:rsidDel="00000000" w:rsidP="00000000" w:rsidRDefault="00000000" w:rsidRPr="00000000" w14:paraId="0000011F">
            <w:pPr>
              <w:pageBreakBefore w:val="0"/>
              <w:rPr>
                <w:sz w:val="20"/>
                <w:szCs w:val="20"/>
              </w:rPr>
            </w:pPr>
            <w:r w:rsidDel="00000000" w:rsidR="00000000" w:rsidRPr="00000000">
              <w:rPr>
                <w:rtl w:val="0"/>
              </w:rPr>
            </w:r>
          </w:p>
          <w:p w:rsidR="00000000" w:rsidDel="00000000" w:rsidP="00000000" w:rsidRDefault="00000000" w:rsidRPr="00000000" w14:paraId="00000120">
            <w:pPr>
              <w:pageBreakBefore w:val="0"/>
              <w:rPr>
                <w:b w:val="1"/>
                <w:sz w:val="20"/>
                <w:szCs w:val="20"/>
              </w:rPr>
            </w:pPr>
            <w:r w:rsidDel="00000000" w:rsidR="00000000" w:rsidRPr="00000000">
              <w:rPr>
                <w:rtl w:val="0"/>
              </w:rPr>
            </w:r>
          </w:p>
          <w:p w:rsidR="00000000" w:rsidDel="00000000" w:rsidP="00000000" w:rsidRDefault="00000000" w:rsidRPr="00000000" w14:paraId="00000121">
            <w:pPr>
              <w:pageBreakBefore w:val="0"/>
              <w:rPr>
                <w:b w:val="1"/>
                <w:sz w:val="20"/>
                <w:szCs w:val="20"/>
              </w:rPr>
            </w:pPr>
            <w:r w:rsidDel="00000000" w:rsidR="00000000" w:rsidRPr="00000000">
              <w:rPr>
                <w:rtl w:val="0"/>
              </w:rPr>
            </w:r>
          </w:p>
          <w:p w:rsidR="00000000" w:rsidDel="00000000" w:rsidP="00000000" w:rsidRDefault="00000000" w:rsidRPr="00000000" w14:paraId="00000122">
            <w:pPr>
              <w:pageBreakBefore w:val="0"/>
              <w:rPr>
                <w:b w:val="1"/>
                <w:sz w:val="20"/>
                <w:szCs w:val="20"/>
              </w:rPr>
            </w:pPr>
            <w:r w:rsidDel="00000000" w:rsidR="00000000" w:rsidRPr="00000000">
              <w:rPr>
                <w:rtl w:val="0"/>
              </w:rPr>
            </w:r>
          </w:p>
          <w:p w:rsidR="00000000" w:rsidDel="00000000" w:rsidP="00000000" w:rsidRDefault="00000000" w:rsidRPr="00000000" w14:paraId="00000123">
            <w:pPr>
              <w:pageBreakBefore w:val="0"/>
              <w:rPr>
                <w:b w:val="1"/>
                <w:sz w:val="20"/>
                <w:szCs w:val="20"/>
              </w:rPr>
            </w:pPr>
            <w:r w:rsidDel="00000000" w:rsidR="00000000" w:rsidRPr="00000000">
              <w:rPr>
                <w:rtl w:val="0"/>
              </w:rPr>
            </w:r>
          </w:p>
          <w:p w:rsidR="00000000" w:rsidDel="00000000" w:rsidP="00000000" w:rsidRDefault="00000000" w:rsidRPr="00000000" w14:paraId="00000124">
            <w:pPr>
              <w:pageBreakBefore w:val="0"/>
              <w:rPr>
                <w:b w:val="1"/>
                <w:sz w:val="20"/>
                <w:szCs w:val="20"/>
              </w:rPr>
            </w:pPr>
            <w:r w:rsidDel="00000000" w:rsidR="00000000" w:rsidRPr="00000000">
              <w:rPr>
                <w:rtl w:val="0"/>
              </w:rPr>
            </w:r>
          </w:p>
          <w:p w:rsidR="00000000" w:rsidDel="00000000" w:rsidP="00000000" w:rsidRDefault="00000000" w:rsidRPr="00000000" w14:paraId="00000125">
            <w:pPr>
              <w:pageBreakBefore w:val="0"/>
              <w:rPr>
                <w:b w:val="1"/>
                <w:sz w:val="20"/>
                <w:szCs w:val="20"/>
              </w:rPr>
            </w:pPr>
            <w:r w:rsidDel="00000000" w:rsidR="00000000" w:rsidRPr="00000000">
              <w:rPr>
                <w:rtl w:val="0"/>
              </w:rPr>
            </w:r>
          </w:p>
          <w:p w:rsidR="00000000" w:rsidDel="00000000" w:rsidP="00000000" w:rsidRDefault="00000000" w:rsidRPr="00000000" w14:paraId="00000126">
            <w:pPr>
              <w:pageBreakBefore w:val="0"/>
              <w:rPr>
                <w:b w:val="1"/>
                <w:sz w:val="20"/>
                <w:szCs w:val="20"/>
              </w:rPr>
            </w:pPr>
            <w:r w:rsidDel="00000000" w:rsidR="00000000" w:rsidRPr="00000000">
              <w:rPr>
                <w:rtl w:val="0"/>
              </w:rPr>
            </w:r>
          </w:p>
          <w:p w:rsidR="00000000" w:rsidDel="00000000" w:rsidP="00000000" w:rsidRDefault="00000000" w:rsidRPr="00000000" w14:paraId="00000127">
            <w:pPr>
              <w:pageBreakBefore w:val="0"/>
              <w:rPr>
                <w:b w:val="1"/>
                <w:sz w:val="20"/>
                <w:szCs w:val="20"/>
              </w:rPr>
            </w:pPr>
            <w:r w:rsidDel="00000000" w:rsidR="00000000" w:rsidRPr="00000000">
              <w:rPr>
                <w:rtl w:val="0"/>
              </w:rPr>
            </w:r>
          </w:p>
          <w:p w:rsidR="00000000" w:rsidDel="00000000" w:rsidP="00000000" w:rsidRDefault="00000000" w:rsidRPr="00000000" w14:paraId="00000128">
            <w:pPr>
              <w:pageBreakBefore w:val="0"/>
              <w:rPr>
                <w:b w:val="1"/>
                <w:sz w:val="20"/>
                <w:szCs w:val="20"/>
              </w:rPr>
            </w:pPr>
            <w:r w:rsidDel="00000000" w:rsidR="00000000" w:rsidRPr="00000000">
              <w:rPr>
                <w:rtl w:val="0"/>
              </w:rPr>
            </w:r>
          </w:p>
          <w:p w:rsidR="00000000" w:rsidDel="00000000" w:rsidP="00000000" w:rsidRDefault="00000000" w:rsidRPr="00000000" w14:paraId="00000129">
            <w:pPr>
              <w:pageBreakBefore w:val="0"/>
              <w:rPr>
                <w:b w:val="1"/>
                <w:sz w:val="20"/>
                <w:szCs w:val="20"/>
              </w:rPr>
            </w:pPr>
            <w:r w:rsidDel="00000000" w:rsidR="00000000" w:rsidRPr="00000000">
              <w:rPr>
                <w:rtl w:val="0"/>
              </w:rPr>
            </w:r>
          </w:p>
          <w:p w:rsidR="00000000" w:rsidDel="00000000" w:rsidP="00000000" w:rsidRDefault="00000000" w:rsidRPr="00000000" w14:paraId="0000012A">
            <w:pPr>
              <w:pageBreakBefore w:val="0"/>
              <w:rPr>
                <w:b w:val="1"/>
                <w:sz w:val="20"/>
                <w:szCs w:val="20"/>
              </w:rPr>
            </w:pPr>
            <w:r w:rsidDel="00000000" w:rsidR="00000000" w:rsidRPr="00000000">
              <w:rPr>
                <w:rtl w:val="0"/>
              </w:rPr>
            </w:r>
          </w:p>
          <w:p w:rsidR="00000000" w:rsidDel="00000000" w:rsidP="00000000" w:rsidRDefault="00000000" w:rsidRPr="00000000" w14:paraId="0000012B">
            <w:pPr>
              <w:pageBreakBefore w:val="0"/>
              <w:rPr>
                <w:b w:val="1"/>
                <w:sz w:val="20"/>
                <w:szCs w:val="20"/>
              </w:rPr>
            </w:pPr>
            <w:r w:rsidDel="00000000" w:rsidR="00000000" w:rsidRPr="00000000">
              <w:rPr>
                <w:rtl w:val="0"/>
              </w:rPr>
            </w:r>
          </w:p>
          <w:p w:rsidR="00000000" w:rsidDel="00000000" w:rsidP="00000000" w:rsidRDefault="00000000" w:rsidRPr="00000000" w14:paraId="0000012C">
            <w:pPr>
              <w:pageBreakBefore w:val="0"/>
              <w:rPr>
                <w:b w:val="1"/>
                <w:sz w:val="20"/>
                <w:szCs w:val="20"/>
              </w:rPr>
            </w:pPr>
            <w:r w:rsidDel="00000000" w:rsidR="00000000" w:rsidRPr="00000000">
              <w:rPr>
                <w:rtl w:val="0"/>
              </w:rPr>
            </w:r>
          </w:p>
          <w:p w:rsidR="00000000" w:rsidDel="00000000" w:rsidP="00000000" w:rsidRDefault="00000000" w:rsidRPr="00000000" w14:paraId="0000012D">
            <w:pPr>
              <w:pageBreakBefore w:val="0"/>
              <w:rPr>
                <w:b w:val="1"/>
                <w:sz w:val="20"/>
                <w:szCs w:val="20"/>
              </w:rPr>
            </w:pPr>
            <w:r w:rsidDel="00000000" w:rsidR="00000000" w:rsidRPr="00000000">
              <w:rPr>
                <w:rtl w:val="0"/>
              </w:rPr>
            </w:r>
          </w:p>
          <w:p w:rsidR="00000000" w:rsidDel="00000000" w:rsidP="00000000" w:rsidRDefault="00000000" w:rsidRPr="00000000" w14:paraId="0000012E">
            <w:pPr>
              <w:pageBreakBefore w:val="0"/>
              <w:rPr>
                <w:b w:val="1"/>
                <w:sz w:val="20"/>
                <w:szCs w:val="20"/>
              </w:rPr>
            </w:pPr>
            <w:r w:rsidDel="00000000" w:rsidR="00000000" w:rsidRPr="00000000">
              <w:rPr>
                <w:rtl w:val="0"/>
              </w:rPr>
            </w:r>
          </w:p>
          <w:p w:rsidR="00000000" w:rsidDel="00000000" w:rsidP="00000000" w:rsidRDefault="00000000" w:rsidRPr="00000000" w14:paraId="0000012F">
            <w:pPr>
              <w:pageBreakBefore w:val="0"/>
              <w:rPr>
                <w:b w:val="1"/>
                <w:sz w:val="20"/>
                <w:szCs w:val="20"/>
              </w:rPr>
            </w:pPr>
            <w:r w:rsidDel="00000000" w:rsidR="00000000" w:rsidRPr="00000000">
              <w:rPr>
                <w:rtl w:val="0"/>
              </w:rPr>
            </w:r>
          </w:p>
          <w:p w:rsidR="00000000" w:rsidDel="00000000" w:rsidP="00000000" w:rsidRDefault="00000000" w:rsidRPr="00000000" w14:paraId="00000130">
            <w:pPr>
              <w:pageBreakBefore w:val="0"/>
              <w:rPr>
                <w:b w:val="1"/>
                <w:sz w:val="20"/>
                <w:szCs w:val="20"/>
              </w:rPr>
            </w:pPr>
            <w:r w:rsidDel="00000000" w:rsidR="00000000" w:rsidRPr="00000000">
              <w:rPr>
                <w:rtl w:val="0"/>
              </w:rPr>
            </w:r>
          </w:p>
          <w:p w:rsidR="00000000" w:rsidDel="00000000" w:rsidP="00000000" w:rsidRDefault="00000000" w:rsidRPr="00000000" w14:paraId="00000131">
            <w:pPr>
              <w:pageBreakBefore w:val="0"/>
              <w:rPr>
                <w:b w:val="1"/>
                <w:sz w:val="20"/>
                <w:szCs w:val="20"/>
              </w:rPr>
            </w:pPr>
            <w:r w:rsidDel="00000000" w:rsidR="00000000" w:rsidRPr="00000000">
              <w:rPr>
                <w:rtl w:val="0"/>
              </w:rPr>
            </w:r>
          </w:p>
          <w:p w:rsidR="00000000" w:rsidDel="00000000" w:rsidP="00000000" w:rsidRDefault="00000000" w:rsidRPr="00000000" w14:paraId="00000132">
            <w:pPr>
              <w:pageBreakBefore w:val="0"/>
              <w:rPr>
                <w:b w:val="1"/>
                <w:sz w:val="20"/>
                <w:szCs w:val="20"/>
              </w:rPr>
            </w:pPr>
            <w:r w:rsidDel="00000000" w:rsidR="00000000" w:rsidRPr="00000000">
              <w:rPr>
                <w:rtl w:val="0"/>
              </w:rPr>
            </w:r>
          </w:p>
          <w:p w:rsidR="00000000" w:rsidDel="00000000" w:rsidP="00000000" w:rsidRDefault="00000000" w:rsidRPr="00000000" w14:paraId="00000133">
            <w:pPr>
              <w:pageBreakBefore w:val="0"/>
              <w:rPr>
                <w:b w:val="1"/>
                <w:sz w:val="20"/>
                <w:szCs w:val="20"/>
              </w:rPr>
            </w:pPr>
            <w:r w:rsidDel="00000000" w:rsidR="00000000" w:rsidRPr="00000000">
              <w:rPr>
                <w:rtl w:val="0"/>
              </w:rPr>
            </w:r>
          </w:p>
          <w:p w:rsidR="00000000" w:rsidDel="00000000" w:rsidP="00000000" w:rsidRDefault="00000000" w:rsidRPr="00000000" w14:paraId="00000134">
            <w:pPr>
              <w:pageBreakBefore w:val="0"/>
              <w:rPr>
                <w:b w:val="1"/>
                <w:sz w:val="20"/>
                <w:szCs w:val="20"/>
              </w:rPr>
            </w:pPr>
            <w:r w:rsidDel="00000000" w:rsidR="00000000" w:rsidRPr="00000000">
              <w:rPr>
                <w:rtl w:val="0"/>
              </w:rPr>
            </w:r>
          </w:p>
          <w:p w:rsidR="00000000" w:rsidDel="00000000" w:rsidP="00000000" w:rsidRDefault="00000000" w:rsidRPr="00000000" w14:paraId="00000135">
            <w:pPr>
              <w:pageBreakBefore w:val="0"/>
              <w:rPr>
                <w:b w:val="1"/>
                <w:sz w:val="20"/>
                <w:szCs w:val="20"/>
              </w:rPr>
            </w:pPr>
            <w:r w:rsidDel="00000000" w:rsidR="00000000" w:rsidRPr="00000000">
              <w:rPr>
                <w:rtl w:val="0"/>
              </w:rPr>
            </w:r>
          </w:p>
          <w:p w:rsidR="00000000" w:rsidDel="00000000" w:rsidP="00000000" w:rsidRDefault="00000000" w:rsidRPr="00000000" w14:paraId="00000136">
            <w:pPr>
              <w:pageBreakBefore w:val="0"/>
              <w:rPr>
                <w:b w:val="1"/>
                <w:sz w:val="20"/>
                <w:szCs w:val="20"/>
              </w:rPr>
            </w:pPr>
            <w:r w:rsidDel="00000000" w:rsidR="00000000" w:rsidRPr="00000000">
              <w:rPr>
                <w:rtl w:val="0"/>
              </w:rPr>
            </w:r>
          </w:p>
          <w:p w:rsidR="00000000" w:rsidDel="00000000" w:rsidP="00000000" w:rsidRDefault="00000000" w:rsidRPr="00000000" w14:paraId="00000137">
            <w:pPr>
              <w:pageBreakBefore w:val="0"/>
              <w:rPr>
                <w:b w:val="1"/>
                <w:sz w:val="20"/>
                <w:szCs w:val="20"/>
              </w:rPr>
            </w:pPr>
            <w:r w:rsidDel="00000000" w:rsidR="00000000" w:rsidRPr="00000000">
              <w:rPr>
                <w:rtl w:val="0"/>
              </w:rPr>
            </w:r>
          </w:p>
          <w:p w:rsidR="00000000" w:rsidDel="00000000" w:rsidP="00000000" w:rsidRDefault="00000000" w:rsidRPr="00000000" w14:paraId="00000138">
            <w:pPr>
              <w:pageBreakBefore w:val="0"/>
              <w:rPr>
                <w:b w:val="1"/>
                <w:sz w:val="20"/>
                <w:szCs w:val="20"/>
              </w:rPr>
            </w:pPr>
            <w:r w:rsidDel="00000000" w:rsidR="00000000" w:rsidRPr="00000000">
              <w:rPr>
                <w:rtl w:val="0"/>
              </w:rPr>
            </w:r>
          </w:p>
          <w:p w:rsidR="00000000" w:rsidDel="00000000" w:rsidP="00000000" w:rsidRDefault="00000000" w:rsidRPr="00000000" w14:paraId="00000139">
            <w:pPr>
              <w:pageBreakBefore w:val="0"/>
              <w:rPr>
                <w:b w:val="1"/>
                <w:sz w:val="20"/>
                <w:szCs w:val="20"/>
              </w:rPr>
            </w:pPr>
            <w:r w:rsidDel="00000000" w:rsidR="00000000" w:rsidRPr="00000000">
              <w:rPr>
                <w:rtl w:val="0"/>
              </w:rPr>
            </w:r>
          </w:p>
          <w:p w:rsidR="00000000" w:rsidDel="00000000" w:rsidP="00000000" w:rsidRDefault="00000000" w:rsidRPr="00000000" w14:paraId="0000013A">
            <w:pPr>
              <w:pageBreakBefore w:val="0"/>
              <w:rPr>
                <w:b w:val="1"/>
                <w:sz w:val="20"/>
                <w:szCs w:val="20"/>
              </w:rPr>
            </w:pPr>
            <w:r w:rsidDel="00000000" w:rsidR="00000000" w:rsidRPr="00000000">
              <w:rPr>
                <w:rtl w:val="0"/>
              </w:rPr>
            </w:r>
          </w:p>
          <w:p w:rsidR="00000000" w:rsidDel="00000000" w:rsidP="00000000" w:rsidRDefault="00000000" w:rsidRPr="00000000" w14:paraId="0000013B">
            <w:pPr>
              <w:pageBreakBefore w:val="0"/>
              <w:rPr>
                <w:b w:val="1"/>
                <w:sz w:val="20"/>
                <w:szCs w:val="20"/>
              </w:rPr>
            </w:pPr>
            <w:r w:rsidDel="00000000" w:rsidR="00000000" w:rsidRPr="00000000">
              <w:rPr>
                <w:rtl w:val="0"/>
              </w:rPr>
            </w:r>
          </w:p>
          <w:p w:rsidR="00000000" w:rsidDel="00000000" w:rsidP="00000000" w:rsidRDefault="00000000" w:rsidRPr="00000000" w14:paraId="0000013C">
            <w:pPr>
              <w:pageBreakBefore w:val="0"/>
              <w:rPr>
                <w:b w:val="1"/>
                <w:sz w:val="20"/>
                <w:szCs w:val="20"/>
              </w:rPr>
            </w:pPr>
            <w:r w:rsidDel="00000000" w:rsidR="00000000" w:rsidRPr="00000000">
              <w:rPr>
                <w:rtl w:val="0"/>
              </w:rPr>
            </w:r>
          </w:p>
          <w:p w:rsidR="00000000" w:rsidDel="00000000" w:rsidP="00000000" w:rsidRDefault="00000000" w:rsidRPr="00000000" w14:paraId="0000013D">
            <w:pPr>
              <w:pageBreakBefore w:val="0"/>
              <w:rPr>
                <w:b w:val="1"/>
                <w:sz w:val="20"/>
                <w:szCs w:val="20"/>
              </w:rPr>
            </w:pPr>
            <w:r w:rsidDel="00000000" w:rsidR="00000000" w:rsidRPr="00000000">
              <w:rPr>
                <w:rtl w:val="0"/>
              </w:rPr>
            </w:r>
          </w:p>
          <w:p w:rsidR="00000000" w:rsidDel="00000000" w:rsidP="00000000" w:rsidRDefault="00000000" w:rsidRPr="00000000" w14:paraId="0000013E">
            <w:pPr>
              <w:pageBreakBefore w:val="0"/>
              <w:rPr>
                <w:b w:val="1"/>
                <w:sz w:val="20"/>
                <w:szCs w:val="20"/>
              </w:rPr>
            </w:pPr>
            <w:r w:rsidDel="00000000" w:rsidR="00000000" w:rsidRPr="00000000">
              <w:rPr>
                <w:rtl w:val="0"/>
              </w:rPr>
            </w:r>
          </w:p>
          <w:p w:rsidR="00000000" w:rsidDel="00000000" w:rsidP="00000000" w:rsidRDefault="00000000" w:rsidRPr="00000000" w14:paraId="0000013F">
            <w:pPr>
              <w:pageBreakBefore w:val="0"/>
              <w:rPr>
                <w:b w:val="1"/>
                <w:sz w:val="20"/>
                <w:szCs w:val="20"/>
              </w:rPr>
            </w:pPr>
            <w:r w:rsidDel="00000000" w:rsidR="00000000" w:rsidRPr="00000000">
              <w:rPr>
                <w:rtl w:val="0"/>
              </w:rPr>
            </w:r>
          </w:p>
          <w:p w:rsidR="00000000" w:rsidDel="00000000" w:rsidP="00000000" w:rsidRDefault="00000000" w:rsidRPr="00000000" w14:paraId="00000140">
            <w:pPr>
              <w:pageBreakBefore w:val="0"/>
              <w:rPr>
                <w:b w:val="1"/>
                <w:sz w:val="20"/>
                <w:szCs w:val="20"/>
              </w:rPr>
            </w:pPr>
            <w:r w:rsidDel="00000000" w:rsidR="00000000" w:rsidRPr="00000000">
              <w:rPr>
                <w:rtl w:val="0"/>
              </w:rPr>
            </w:r>
          </w:p>
          <w:p w:rsidR="00000000" w:rsidDel="00000000" w:rsidP="00000000" w:rsidRDefault="00000000" w:rsidRPr="00000000" w14:paraId="00000141">
            <w:pPr>
              <w:pageBreakBefore w:val="0"/>
              <w:rPr>
                <w:b w:val="1"/>
                <w:sz w:val="20"/>
                <w:szCs w:val="20"/>
              </w:rPr>
            </w:pPr>
            <w:r w:rsidDel="00000000" w:rsidR="00000000" w:rsidRPr="00000000">
              <w:rPr>
                <w:b w:val="1"/>
                <w:sz w:val="20"/>
                <w:szCs w:val="20"/>
                <w:rtl w:val="0"/>
              </w:rPr>
              <w:t xml:space="preserve">DV will incorporate comments and circulate a revised draft of the By Laws</w:t>
            </w:r>
          </w:p>
          <w:p w:rsidR="00000000" w:rsidDel="00000000" w:rsidP="00000000" w:rsidRDefault="00000000" w:rsidRPr="00000000" w14:paraId="00000142">
            <w:pPr>
              <w:pageBreakBefore w:val="0"/>
              <w:rPr>
                <w:b w:val="1"/>
                <w:sz w:val="20"/>
                <w:szCs w:val="20"/>
              </w:rPr>
            </w:pPr>
            <w:r w:rsidDel="00000000" w:rsidR="00000000" w:rsidRPr="00000000">
              <w:rPr>
                <w:rtl w:val="0"/>
              </w:rPr>
            </w:r>
          </w:p>
          <w:p w:rsidR="00000000" w:rsidDel="00000000" w:rsidP="00000000" w:rsidRDefault="00000000" w:rsidRPr="00000000" w14:paraId="00000143">
            <w:pPr>
              <w:pageBreakBefore w:val="0"/>
              <w:rPr>
                <w:b w:val="1"/>
                <w:sz w:val="20"/>
                <w:szCs w:val="20"/>
              </w:rPr>
            </w:pPr>
            <w:r w:rsidDel="00000000" w:rsidR="00000000" w:rsidRPr="00000000">
              <w:rPr>
                <w:b w:val="1"/>
                <w:sz w:val="20"/>
                <w:szCs w:val="20"/>
                <w:rtl w:val="0"/>
              </w:rPr>
              <w:t xml:space="preserve">Once approved by CAB, BG will forward to the SEC (who will present to the Senate)</w:t>
            </w:r>
          </w:p>
          <w:p w:rsidR="00000000" w:rsidDel="00000000" w:rsidP="00000000" w:rsidRDefault="00000000" w:rsidRPr="00000000" w14:paraId="00000144">
            <w:pPr>
              <w:pageBreakBefore w:val="0"/>
              <w:rPr>
                <w:b w:val="1"/>
                <w:sz w:val="20"/>
                <w:szCs w:val="20"/>
              </w:rPr>
            </w:pPr>
            <w:r w:rsidDel="00000000" w:rsidR="00000000" w:rsidRPr="00000000">
              <w:rPr>
                <w:rtl w:val="0"/>
              </w:rPr>
            </w:r>
          </w:p>
          <w:p w:rsidR="00000000" w:rsidDel="00000000" w:rsidP="00000000" w:rsidRDefault="00000000" w:rsidRPr="00000000" w14:paraId="00000145">
            <w:pPr>
              <w:pageBreakBefore w:val="0"/>
              <w:rPr>
                <w:b w:val="1"/>
                <w:sz w:val="20"/>
                <w:szCs w:val="20"/>
              </w:rPr>
            </w:pPr>
            <w:r w:rsidDel="00000000" w:rsidR="00000000" w:rsidRPr="00000000">
              <w:rPr>
                <w:rtl w:val="0"/>
              </w:rPr>
            </w:r>
          </w:p>
          <w:p w:rsidR="00000000" w:rsidDel="00000000" w:rsidP="00000000" w:rsidRDefault="00000000" w:rsidRPr="00000000" w14:paraId="00000146">
            <w:pPr>
              <w:pageBreakBefore w:val="0"/>
              <w:rPr>
                <w:b w:val="1"/>
                <w:sz w:val="20"/>
                <w:szCs w:val="20"/>
              </w:rPr>
            </w:pPr>
            <w:r w:rsidDel="00000000" w:rsidR="00000000" w:rsidRPr="00000000">
              <w:rPr>
                <w:rtl w:val="0"/>
              </w:rPr>
            </w:r>
          </w:p>
          <w:p w:rsidR="00000000" w:rsidDel="00000000" w:rsidP="00000000" w:rsidRDefault="00000000" w:rsidRPr="00000000" w14:paraId="00000147">
            <w:pPr>
              <w:pageBreakBefore w:val="0"/>
              <w:rPr>
                <w:b w:val="1"/>
                <w:sz w:val="20"/>
                <w:szCs w:val="20"/>
              </w:rPr>
            </w:pPr>
            <w:r w:rsidDel="00000000" w:rsidR="00000000" w:rsidRPr="00000000">
              <w:rPr>
                <w:rtl w:val="0"/>
              </w:rPr>
            </w:r>
          </w:p>
          <w:p w:rsidR="00000000" w:rsidDel="00000000" w:rsidP="00000000" w:rsidRDefault="00000000" w:rsidRPr="00000000" w14:paraId="00000148">
            <w:pPr>
              <w:pageBreakBefore w:val="0"/>
              <w:rPr>
                <w:b w:val="1"/>
                <w:sz w:val="20"/>
                <w:szCs w:val="20"/>
              </w:rPr>
            </w:pPr>
            <w:r w:rsidDel="00000000" w:rsidR="00000000" w:rsidRPr="00000000">
              <w:rPr>
                <w:rtl w:val="0"/>
              </w:rPr>
            </w:r>
          </w:p>
          <w:p w:rsidR="00000000" w:rsidDel="00000000" w:rsidP="00000000" w:rsidRDefault="00000000" w:rsidRPr="00000000" w14:paraId="00000149">
            <w:pPr>
              <w:pageBreakBefore w:val="0"/>
              <w:rPr>
                <w:b w:val="1"/>
                <w:sz w:val="20"/>
                <w:szCs w:val="20"/>
              </w:rPr>
            </w:pPr>
            <w:r w:rsidDel="00000000" w:rsidR="00000000" w:rsidRPr="00000000">
              <w:rPr>
                <w:rtl w:val="0"/>
              </w:rPr>
            </w:r>
          </w:p>
          <w:p w:rsidR="00000000" w:rsidDel="00000000" w:rsidP="00000000" w:rsidRDefault="00000000" w:rsidRPr="00000000" w14:paraId="0000014A">
            <w:pPr>
              <w:pageBreakBefore w:val="0"/>
              <w:rPr>
                <w:b w:val="1"/>
                <w:sz w:val="20"/>
                <w:szCs w:val="20"/>
              </w:rPr>
            </w:pPr>
            <w:r w:rsidDel="00000000" w:rsidR="00000000" w:rsidRPr="00000000">
              <w:rPr>
                <w:rtl w:val="0"/>
              </w:rPr>
            </w:r>
          </w:p>
          <w:p w:rsidR="00000000" w:rsidDel="00000000" w:rsidP="00000000" w:rsidRDefault="00000000" w:rsidRPr="00000000" w14:paraId="0000014B">
            <w:pPr>
              <w:pageBreakBefore w:val="0"/>
              <w:rPr>
                <w:b w:val="1"/>
                <w:sz w:val="20"/>
                <w:szCs w:val="20"/>
              </w:rPr>
            </w:pPr>
            <w:r w:rsidDel="00000000" w:rsidR="00000000" w:rsidRPr="00000000">
              <w:rPr>
                <w:rtl w:val="0"/>
              </w:rPr>
            </w:r>
          </w:p>
          <w:p w:rsidR="00000000" w:rsidDel="00000000" w:rsidP="00000000" w:rsidRDefault="00000000" w:rsidRPr="00000000" w14:paraId="0000014C">
            <w:pPr>
              <w:pageBreakBefore w:val="0"/>
              <w:rPr>
                <w:b w:val="1"/>
                <w:sz w:val="20"/>
                <w:szCs w:val="20"/>
              </w:rPr>
            </w:pPr>
            <w:r w:rsidDel="00000000" w:rsidR="00000000" w:rsidRPr="00000000">
              <w:rPr>
                <w:rtl w:val="0"/>
              </w:rPr>
            </w:r>
          </w:p>
          <w:p w:rsidR="00000000" w:rsidDel="00000000" w:rsidP="00000000" w:rsidRDefault="00000000" w:rsidRPr="00000000" w14:paraId="0000014D">
            <w:pPr>
              <w:pageBreakBefore w:val="0"/>
              <w:rPr>
                <w:b w:val="1"/>
                <w:sz w:val="20"/>
                <w:szCs w:val="20"/>
              </w:rPr>
            </w:pPr>
            <w:r w:rsidDel="00000000" w:rsidR="00000000" w:rsidRPr="00000000">
              <w:rPr>
                <w:rtl w:val="0"/>
              </w:rPr>
            </w:r>
          </w:p>
          <w:p w:rsidR="00000000" w:rsidDel="00000000" w:rsidP="00000000" w:rsidRDefault="00000000" w:rsidRPr="00000000" w14:paraId="0000014E">
            <w:pPr>
              <w:pageBreakBefore w:val="0"/>
              <w:rPr>
                <w:b w:val="1"/>
                <w:sz w:val="20"/>
                <w:szCs w:val="20"/>
              </w:rPr>
            </w:pPr>
            <w:r w:rsidDel="00000000" w:rsidR="00000000" w:rsidRPr="00000000">
              <w:rPr>
                <w:rtl w:val="0"/>
              </w:rPr>
            </w:r>
          </w:p>
          <w:p w:rsidR="00000000" w:rsidDel="00000000" w:rsidP="00000000" w:rsidRDefault="00000000" w:rsidRPr="00000000" w14:paraId="0000014F">
            <w:pPr>
              <w:pageBreakBefore w:val="0"/>
              <w:rPr>
                <w:b w:val="1"/>
                <w:sz w:val="20"/>
                <w:szCs w:val="20"/>
              </w:rPr>
            </w:pPr>
            <w:r w:rsidDel="00000000" w:rsidR="00000000" w:rsidRPr="00000000">
              <w:rPr>
                <w:rtl w:val="0"/>
              </w:rPr>
            </w:r>
          </w:p>
          <w:p w:rsidR="00000000" w:rsidDel="00000000" w:rsidP="00000000" w:rsidRDefault="00000000" w:rsidRPr="00000000" w14:paraId="00000150">
            <w:pPr>
              <w:pageBreakBefore w:val="0"/>
              <w:rPr>
                <w:b w:val="1"/>
                <w:sz w:val="20"/>
                <w:szCs w:val="20"/>
              </w:rPr>
            </w:pPr>
            <w:r w:rsidDel="00000000" w:rsidR="00000000" w:rsidRPr="00000000">
              <w:rPr>
                <w:rtl w:val="0"/>
              </w:rPr>
            </w:r>
          </w:p>
          <w:p w:rsidR="00000000" w:rsidDel="00000000" w:rsidP="00000000" w:rsidRDefault="00000000" w:rsidRPr="00000000" w14:paraId="00000151">
            <w:pPr>
              <w:pageBreakBefore w:val="0"/>
              <w:rPr/>
            </w:pPr>
            <w:r w:rsidDel="00000000" w:rsidR="00000000" w:rsidRPr="00000000">
              <w:rPr>
                <w:rtl w:val="0"/>
              </w:rPr>
            </w:r>
          </w:p>
        </w:tc>
      </w:tr>
      <w:tr>
        <w:trPr>
          <w:cantSplit w:val="0"/>
          <w:trHeight w:val="380" w:hRule="atLeast"/>
          <w:tblHeader w:val="0"/>
        </w:trPr>
        <w:tc>
          <w:tcPr/>
          <w:p w:rsidR="00000000" w:rsidDel="00000000" w:rsidP="00000000" w:rsidRDefault="00000000" w:rsidRPr="00000000" w14:paraId="00000152">
            <w:pPr>
              <w:pageBreakBefore w:val="0"/>
              <w:rPr/>
            </w:pPr>
            <w:r w:rsidDel="00000000" w:rsidR="00000000" w:rsidRPr="00000000">
              <w:rPr>
                <w:b w:val="1"/>
                <w:sz w:val="20"/>
                <w:szCs w:val="20"/>
                <w:rtl w:val="0"/>
              </w:rPr>
              <w:t xml:space="preserve">NEXT MEETING</w:t>
            </w:r>
            <w:r w:rsidDel="00000000" w:rsidR="00000000" w:rsidRPr="00000000">
              <w:rPr>
                <w:rtl w:val="0"/>
              </w:rPr>
            </w:r>
          </w:p>
        </w:tc>
        <w:tc>
          <w:tcPr/>
          <w:p w:rsidR="00000000" w:rsidDel="00000000" w:rsidP="00000000" w:rsidRDefault="00000000" w:rsidRPr="00000000" w14:paraId="00000153">
            <w:pPr>
              <w:keepNext w:val="1"/>
              <w:pageBreakBefore w:val="0"/>
              <w:rPr/>
            </w:pPr>
            <w:r w:rsidDel="00000000" w:rsidR="00000000" w:rsidRPr="00000000">
              <w:rPr>
                <w:rtl w:val="0"/>
              </w:rPr>
              <w:t xml:space="preserve">TBD</w:t>
            </w:r>
          </w:p>
        </w:tc>
        <w:tc>
          <w:tcPr/>
          <w:p w:rsidR="00000000" w:rsidDel="00000000" w:rsidP="00000000" w:rsidRDefault="00000000" w:rsidRPr="00000000" w14:paraId="00000154">
            <w:pPr>
              <w:keepNext w:val="1"/>
              <w:pageBreakBefore w:val="0"/>
              <w:numPr>
                <w:ilvl w:val="0"/>
                <w:numId w:val="1"/>
              </w:numPr>
              <w:ind w:left="0" w:firstLine="0"/>
              <w:rPr>
                <w:sz w:val="22"/>
                <w:szCs w:val="22"/>
              </w:rPr>
            </w:pPr>
            <w:r w:rsidDel="00000000" w:rsidR="00000000" w:rsidRPr="00000000">
              <w:rPr>
                <w:rtl w:val="0"/>
              </w:rPr>
            </w:r>
          </w:p>
        </w:tc>
      </w:tr>
      <w:tr>
        <w:trPr>
          <w:cantSplit w:val="0"/>
          <w:trHeight w:val="580" w:hRule="atLeast"/>
          <w:tblHeader w:val="0"/>
        </w:trPr>
        <w:tc>
          <w:tcPr/>
          <w:p w:rsidR="00000000" w:rsidDel="00000000" w:rsidP="00000000" w:rsidRDefault="00000000" w:rsidRPr="00000000" w14:paraId="00000155">
            <w:pPr>
              <w:pageBreakBefore w:val="0"/>
              <w:rPr/>
            </w:pPr>
            <w:r w:rsidDel="00000000" w:rsidR="00000000" w:rsidRPr="00000000">
              <w:rPr>
                <w:b w:val="1"/>
                <w:sz w:val="20"/>
                <w:szCs w:val="20"/>
                <w:rtl w:val="0"/>
              </w:rPr>
              <w:t xml:space="preserve">ADJOURNMENT</w:t>
            </w:r>
            <w:r w:rsidDel="00000000" w:rsidR="00000000" w:rsidRPr="00000000">
              <w:rPr>
                <w:rtl w:val="0"/>
              </w:rPr>
            </w:r>
          </w:p>
          <w:p w:rsidR="00000000" w:rsidDel="00000000" w:rsidP="00000000" w:rsidRDefault="00000000" w:rsidRPr="00000000" w14:paraId="00000156">
            <w:pPr>
              <w:pageBreakBefore w:val="0"/>
              <w:rPr/>
            </w:pPr>
            <w:r w:rsidDel="00000000" w:rsidR="00000000" w:rsidRPr="00000000">
              <w:rPr>
                <w:rtl w:val="0"/>
              </w:rPr>
            </w:r>
          </w:p>
        </w:tc>
        <w:tc>
          <w:tcPr/>
          <w:p w:rsidR="00000000" w:rsidDel="00000000" w:rsidP="00000000" w:rsidRDefault="00000000" w:rsidRPr="00000000" w14:paraId="00000157">
            <w:pPr>
              <w:keepNext w:val="1"/>
              <w:pageBreakBefore w:val="0"/>
              <w:rPr/>
            </w:pPr>
            <w:bookmarkStart w:colFirst="0" w:colLast="0" w:name="_3znysh7" w:id="3"/>
            <w:bookmarkEnd w:id="3"/>
            <w:r w:rsidDel="00000000" w:rsidR="00000000" w:rsidRPr="00000000">
              <w:rPr>
                <w:rtl w:val="0"/>
              </w:rPr>
              <w:t xml:space="preserve">4:15</w:t>
            </w:r>
          </w:p>
        </w:tc>
        <w:tc>
          <w:tcPr/>
          <w:p w:rsidR="00000000" w:rsidDel="00000000" w:rsidP="00000000" w:rsidRDefault="00000000" w:rsidRPr="00000000" w14:paraId="00000158">
            <w:pPr>
              <w:keepNext w:val="1"/>
              <w:pageBreakBefore w:val="0"/>
              <w:numPr>
                <w:ilvl w:val="0"/>
                <w:numId w:val="1"/>
              </w:numPr>
              <w:ind w:left="0" w:firstLine="0"/>
              <w:rPr>
                <w:sz w:val="22"/>
                <w:szCs w:val="22"/>
              </w:rPr>
            </w:pPr>
            <w:r w:rsidDel="00000000" w:rsidR="00000000" w:rsidRPr="00000000">
              <w:rPr>
                <w:rtl w:val="0"/>
              </w:rPr>
            </w:r>
          </w:p>
        </w:tc>
      </w:tr>
    </w:tbl>
    <w:p w:rsidR="00000000" w:rsidDel="00000000" w:rsidP="00000000" w:rsidRDefault="00000000" w:rsidRPr="00000000" w14:paraId="00000159">
      <w:pPr>
        <w:pageBreakBefore w:val="0"/>
        <w:rPr/>
      </w:pPr>
      <w:r w:rsidDel="00000000" w:rsidR="00000000" w:rsidRPr="00000000">
        <w:rPr>
          <w:sz w:val="22"/>
          <w:szCs w:val="22"/>
          <w:rtl w:val="0"/>
        </w:rPr>
        <w:t xml:space="preserve">Respectfully submitted by Garrett Apuzen-Ito, Secretary</w:t>
      </w:r>
      <w:r w:rsidDel="00000000" w:rsidR="00000000" w:rsidRPr="00000000">
        <w:rPr>
          <w:rtl w:val="0"/>
        </w:rPr>
      </w:r>
    </w:p>
    <w:p w:rsidR="00000000" w:rsidDel="00000000" w:rsidP="00000000" w:rsidRDefault="00000000" w:rsidRPr="00000000" w14:paraId="0000015A">
      <w:pPr>
        <w:pageBreakBefore w:val="0"/>
        <w:rPr/>
      </w:pPr>
      <w:r w:rsidDel="00000000" w:rsidR="00000000" w:rsidRPr="00000000">
        <w:rPr>
          <w:sz w:val="22"/>
          <w:szCs w:val="22"/>
          <w:rtl w:val="0"/>
        </w:rPr>
        <w:t xml:space="preserve">Approved on 5/9/17 with 7 votes in favor of approval, 1 abstention and 0 against.</w:t>
      </w:r>
      <w:r w:rsidDel="00000000" w:rsidR="00000000" w:rsidRPr="00000000">
        <w:rPr>
          <w:rtl w:val="0"/>
        </w:rPr>
      </w:r>
    </w:p>
    <w:sectPr>
      <w:headerReference r:id="rId6" w:type="default"/>
      <w:footerReference r:id="rId7" w:type="default"/>
      <w:pgSz w:h="15840" w:w="12240" w:orient="portrait"/>
      <w:pgMar w:bottom="576" w:top="720" w:left="144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Cardo">
    <w:embedRegular w:fontKey="{00000000-0000-0000-0000-000000000000}" r:id="rId1" w:subsetted="0"/>
    <w:embedBold w:fontKey="{00000000-0000-0000-0000-000000000000}" r:id="rId2" w:subsetted="0"/>
    <w:embedItalic w:fontKey="{00000000-0000-0000-0000-000000000000}" r:id="rId3" w:subsetted="0"/>
  </w:font>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D">
    <w:pPr>
      <w:pageBreakBefore w:val="0"/>
      <w:jc w:val="right"/>
      <w:rPr/>
    </w:pPr>
    <w:r w:rsidDel="00000000" w:rsidR="00000000" w:rsidRPr="00000000">
      <w:rPr>
        <w:b w:val="1"/>
        <w:smallCaps w:val="1"/>
        <w:rtl w:val="0"/>
      </w:rPr>
      <w:t xml:space="preserve"> </w:t>
    </w:r>
    <w:r w:rsidDel="00000000" w:rsidR="00000000" w:rsidRPr="00000000">
      <w:rPr>
        <w:b w:val="1"/>
        <w:smallCaps w:val="1"/>
        <w:sz w:val="20"/>
        <w:szCs w:val="20"/>
        <w:rtl w:val="0"/>
      </w:rPr>
      <w:t xml:space="preserve">University of Hawaiʻi at Mānoa Faculty Senate</w:t>
    </w:r>
    <w:r w:rsidDel="00000000" w:rsidR="00000000" w:rsidRPr="00000000">
      <w:rPr>
        <w:rtl w:val="0"/>
      </w:rPr>
    </w:r>
  </w:p>
  <w:p w:rsidR="00000000" w:rsidDel="00000000" w:rsidP="00000000" w:rsidRDefault="00000000" w:rsidRPr="00000000" w14:paraId="0000015E">
    <w:pPr>
      <w:pageBreakBefore w:val="0"/>
      <w:jc w:val="right"/>
      <w:rPr/>
    </w:pPr>
    <w:r w:rsidDel="00000000" w:rsidR="00000000" w:rsidRPr="00000000">
      <w:rPr>
        <w:sz w:val="20"/>
        <w:szCs w:val="20"/>
        <w:rtl w:val="0"/>
      </w:rPr>
      <w:t xml:space="preserve">2500 Campus Road • Hawaiʻi Hall 208 • Honolulu, Hawaiʻi 96822</w:t>
    </w:r>
    <w:r w:rsidDel="00000000" w:rsidR="00000000" w:rsidRPr="00000000">
      <w:rPr>
        <w:rtl w:val="0"/>
      </w:rPr>
    </w:r>
  </w:p>
  <w:p w:rsidR="00000000" w:rsidDel="00000000" w:rsidP="00000000" w:rsidRDefault="00000000" w:rsidRPr="00000000" w14:paraId="0000015F">
    <w:pPr>
      <w:pageBreakBefore w:val="0"/>
      <w:tabs>
        <w:tab w:val="left" w:leader="none" w:pos="11520"/>
      </w:tabs>
      <w:jc w:val="right"/>
      <w:rPr/>
    </w:pPr>
    <w:r w:rsidDel="00000000" w:rsidR="00000000" w:rsidRPr="00000000">
      <w:rPr>
        <w:sz w:val="20"/>
        <w:szCs w:val="20"/>
        <w:rtl w:val="0"/>
      </w:rPr>
      <w:t xml:space="preserve">Phone: (808) 956-7725 • Fax/Polycom: (808) 956-9813</w:t>
    </w:r>
    <w:r w:rsidDel="00000000" w:rsidR="00000000" w:rsidRPr="00000000">
      <w:rPr>
        <w:rtl w:val="0"/>
      </w:rPr>
    </w:r>
  </w:p>
  <w:p w:rsidR="00000000" w:rsidDel="00000000" w:rsidP="00000000" w:rsidRDefault="00000000" w:rsidRPr="00000000" w14:paraId="00000160">
    <w:pPr>
      <w:pageBreakBefore w:val="0"/>
      <w:tabs>
        <w:tab w:val="left" w:leader="none" w:pos="11520"/>
      </w:tabs>
      <w:jc w:val="right"/>
      <w:rPr/>
    </w:pPr>
    <w:r w:rsidDel="00000000" w:rsidR="00000000" w:rsidRPr="00000000">
      <w:rPr>
        <w:sz w:val="20"/>
        <w:szCs w:val="20"/>
        <w:rtl w:val="0"/>
      </w:rPr>
      <w:t xml:space="preserve">E-Mail:</w:t>
    </w:r>
    <w:r w:rsidDel="00000000" w:rsidR="00000000" w:rsidRPr="00000000">
      <w:rPr>
        <w:i w:val="1"/>
        <w:sz w:val="20"/>
        <w:szCs w:val="20"/>
        <w:rtl w:val="0"/>
      </w:rPr>
      <w:t xml:space="preserve"> </w:t>
    </w:r>
    <w:hyperlink r:id="rId1">
      <w:r w:rsidDel="00000000" w:rsidR="00000000" w:rsidRPr="00000000">
        <w:rPr>
          <w:i w:val="1"/>
          <w:color w:val="0000ff"/>
          <w:sz w:val="20"/>
          <w:szCs w:val="20"/>
          <w:u w:val="single"/>
          <w:rtl w:val="0"/>
        </w:rPr>
        <w:t xml:space="preserve">uhmfs@hawaii.edu</w:t>
      </w:r>
    </w:hyperlink>
    <w:r w:rsidDel="00000000" w:rsidR="00000000" w:rsidRPr="00000000">
      <w:rPr>
        <w:sz w:val="20"/>
        <w:szCs w:val="20"/>
        <w:rtl w:val="0"/>
      </w:rPr>
      <w:t xml:space="preserve"> • Website:</w:t>
    </w:r>
    <w:r w:rsidDel="00000000" w:rsidR="00000000" w:rsidRPr="00000000">
      <w:rPr>
        <w:i w:val="1"/>
        <w:sz w:val="20"/>
        <w:szCs w:val="20"/>
        <w:rtl w:val="0"/>
      </w:rPr>
      <w:t xml:space="preserve"> </w:t>
    </w:r>
    <w:hyperlink r:id="rId2">
      <w:r w:rsidDel="00000000" w:rsidR="00000000" w:rsidRPr="00000000">
        <w:rPr>
          <w:i w:val="1"/>
          <w:color w:val="0000ff"/>
          <w:sz w:val="20"/>
          <w:szCs w:val="20"/>
          <w:u w:val="single"/>
          <w:rtl w:val="0"/>
        </w:rPr>
        <w:t xml:space="preserve">http://www.hawaii.edu/uhmfs</w:t>
      </w:r>
    </w:hyperlink>
    <w:r w:rsidDel="00000000" w:rsidR="00000000" w:rsidRPr="00000000">
      <w:rPr>
        <w:i w:val="1"/>
        <w:sz w:val="20"/>
        <w:szCs w:val="20"/>
        <w:rtl w:val="0"/>
      </w:rPr>
      <w:t xml:space="preserve">/</w:t>
    </w:r>
    <w:r w:rsidDel="00000000" w:rsidR="00000000" w:rsidRPr="00000000">
      <w:rPr>
        <w:rtl w:val="0"/>
      </w:rPr>
    </w:r>
  </w:p>
  <w:p w:rsidR="00000000" w:rsidDel="00000000" w:rsidP="00000000" w:rsidRDefault="00000000" w:rsidRPr="00000000" w14:paraId="00000161">
    <w:pPr>
      <w:pageBreakBefore w:val="0"/>
      <w:tabs>
        <w:tab w:val="left" w:leader="none" w:pos="11520"/>
      </w:tabs>
      <w:spacing w:after="2880" w:lineRule="auto"/>
      <w:jc w:val="right"/>
      <w:rPr/>
    </w:pPr>
    <w:r w:rsidDel="00000000" w:rsidR="00000000" w:rsidRPr="00000000">
      <w:rPr>
        <w:i w:val="1"/>
        <w:sz w:val="20"/>
        <w:szCs w:val="20"/>
        <w:rtl w:val="0"/>
      </w:rPr>
      <w:t xml:space="preserve">An Equal Opportunity/Affirmative Action Institution</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B">
    <w:pPr>
      <w:pageBreakBefore w:val="0"/>
      <w:tabs>
        <w:tab w:val="center" w:leader="none" w:pos="4320"/>
        <w:tab w:val="right" w:leader="none" w:pos="8640"/>
      </w:tabs>
      <w:spacing w:before="720" w:lineRule="auto"/>
      <w:ind w:right="-1440"/>
      <w:rPr/>
    </w:pPr>
    <w:r w:rsidDel="00000000" w:rsidR="00000000" w:rsidRPr="00000000">
      <w:rPr/>
      <w:drawing>
        <wp:inline distB="0" distT="0" distL="0" distR="0">
          <wp:extent cx="2225040" cy="77216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504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3835400</wp:posOffset>
              </wp:positionH>
              <wp:positionV relativeFrom="paragraph">
                <wp:posOffset>25400</wp:posOffset>
              </wp:positionV>
              <wp:extent cx="3009900" cy="342900"/>
              <wp:effectExtent b="0" l="0" r="0" t="0"/>
              <wp:wrapSquare wrapText="bothSides" distB="0" distT="0" distL="114300" distR="114300"/>
              <wp:docPr id="1" name=""/>
              <a:graphic>
                <a:graphicData uri="http://schemas.microsoft.com/office/word/2010/wordprocessingShape">
                  <wps:wsp>
                    <wps:cNvSpPr/>
                    <wps:cNvPr id="2" name="Shape 2"/>
                    <wps:spPr>
                      <a:xfrm>
                        <a:off x="3840099" y="3608551"/>
                        <a:ext cx="3011803" cy="342899"/>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1"/>
                              <w:i w:val="0"/>
                              <w:smallCaps w:val="1"/>
                              <w:strike w:val="0"/>
                              <w:color w:val="000000"/>
                              <w:sz w:val="30"/>
                              <w:vertAlign w:val="baseline"/>
                            </w:rPr>
                            <w:t xml:space="preserve">Mānoa Faculty Senate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3835400</wp:posOffset>
              </wp:positionH>
              <wp:positionV relativeFrom="paragraph">
                <wp:posOffset>25400</wp:posOffset>
              </wp:positionV>
              <wp:extent cx="3009900" cy="3429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3009900" cy="342900"/>
                      </a:xfrm>
                      <a:prstGeom prst="rect"/>
                      <a:ln/>
                    </pic:spPr>
                  </pic:pic>
                </a:graphicData>
              </a:graphic>
            </wp:anchor>
          </w:drawing>
        </mc:Fallback>
      </mc:AlternateContent>
    </w:r>
  </w:p>
  <w:p w:rsidR="00000000" w:rsidDel="00000000" w:rsidP="00000000" w:rsidRDefault="00000000" w:rsidRPr="00000000" w14:paraId="0000015C">
    <w:pPr>
      <w:pageBreakBefore w:val="0"/>
      <w:tabs>
        <w:tab w:val="center" w:leader="none" w:pos="4320"/>
        <w:tab w:val="right" w:leader="none" w:pos="8640"/>
      </w:tabs>
      <w:ind w:left="-1440" w:right="-1440" w:firstLine="0"/>
      <w:rPr/>
    </w:pPr>
    <w:r w:rsidDel="00000000" w:rsidR="00000000" w:rsidRPr="00000000">
      <w:rPr/>
      <w:drawing>
        <wp:inline distB="0" distT="0" distL="114300" distR="114300">
          <wp:extent cx="6851650" cy="22225"/>
          <wp:effectExtent b="0" l="0" r="0" t="0"/>
          <wp:docPr id="3" name="image2.png"/>
          <a:graphic>
            <a:graphicData uri="http://schemas.openxmlformats.org/drawingml/2006/picture">
              <pic:pic>
                <pic:nvPicPr>
                  <pic:cNvPr id="0" name="image2.png"/>
                  <pic:cNvPicPr preferRelativeResize="0"/>
                </pic:nvPicPr>
                <pic:blipFill>
                  <a:blip r:embed="rId3"/>
                  <a:srcRect b="0" l="0" r="0" t="0"/>
                  <a:stretch>
                    <a:fillRect/>
                  </a:stretch>
                </pic:blipFill>
                <pic:spPr>
                  <a:xfrm>
                    <a:off x="0" y="0"/>
                    <a:ext cx="6851650" cy="222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0" w:firstLine="0"/>
      </w:pPr>
      <w:rPr>
        <w:rFonts w:ascii="Arial" w:cs="Arial" w:eastAsia="Arial" w:hAnsi="Arial"/>
      </w:rPr>
    </w:lvl>
    <w:lvl w:ilvl="1">
      <w:start w:val="1"/>
      <w:numFmt w:val="bullet"/>
      <w:lvlText w:val="●"/>
      <w:lvlJc w:val="left"/>
      <w:pPr>
        <w:ind w:left="1080" w:firstLine="6120"/>
      </w:pPr>
      <w:rPr>
        <w:rFonts w:ascii="Arial" w:cs="Arial" w:eastAsia="Arial" w:hAnsi="Arial"/>
      </w:rPr>
    </w:lvl>
    <w:lvl w:ilvl="2">
      <w:start w:val="1"/>
      <w:numFmt w:val="bullet"/>
      <w:lvlText w:val="o"/>
      <w:lvlJc w:val="left"/>
      <w:pPr>
        <w:ind w:left="1800" w:firstLine="10440"/>
      </w:pPr>
      <w:rPr>
        <w:rFonts w:ascii="Arial" w:cs="Arial" w:eastAsia="Arial" w:hAnsi="Arial"/>
      </w:rPr>
    </w:lvl>
    <w:lvl w:ilvl="3">
      <w:start w:val="1"/>
      <w:numFmt w:val="bullet"/>
      <w:lvlText w:val="▪"/>
      <w:lvlJc w:val="left"/>
      <w:pPr>
        <w:ind w:left="2520" w:firstLine="14760"/>
      </w:pPr>
      <w:rPr>
        <w:rFonts w:ascii="Arial" w:cs="Arial" w:eastAsia="Arial" w:hAnsi="Arial"/>
      </w:rPr>
    </w:lvl>
    <w:lvl w:ilvl="4">
      <w:start w:val="1"/>
      <w:numFmt w:val="bullet"/>
      <w:lvlText w:val="▫"/>
      <w:lvlJc w:val="left"/>
      <w:pPr>
        <w:ind w:left="3240" w:firstLine="19080"/>
      </w:pPr>
      <w:rPr>
        <w:rFonts w:ascii="Arial" w:cs="Arial" w:eastAsia="Arial" w:hAnsi="Arial"/>
      </w:rPr>
    </w:lvl>
    <w:lvl w:ilvl="5">
      <w:start w:val="1"/>
      <w:numFmt w:val="bullet"/>
      <w:lvlText w:val="●"/>
      <w:lvlJc w:val="left"/>
      <w:pPr>
        <w:ind w:left="3960" w:firstLine="23400"/>
      </w:pPr>
      <w:rPr>
        <w:rFonts w:ascii="Arial" w:cs="Arial" w:eastAsia="Arial" w:hAnsi="Arial"/>
      </w:rPr>
    </w:lvl>
    <w:lvl w:ilvl="6">
      <w:start w:val="1"/>
      <w:numFmt w:val="bullet"/>
      <w:lvlText w:val="o"/>
      <w:lvlJc w:val="left"/>
      <w:pPr>
        <w:ind w:left="4680" w:firstLine="27720"/>
      </w:pPr>
      <w:rPr>
        <w:rFonts w:ascii="Arial" w:cs="Arial" w:eastAsia="Arial" w:hAnsi="Arial"/>
      </w:rPr>
    </w:lvl>
    <w:lvl w:ilvl="7">
      <w:start w:val="1"/>
      <w:numFmt w:val="bullet"/>
      <w:lvlText w:val="▪"/>
      <w:lvlJc w:val="left"/>
      <w:pPr>
        <w:ind w:left="5400" w:firstLine="32040"/>
      </w:pPr>
      <w:rPr>
        <w:rFonts w:ascii="Arial" w:cs="Arial" w:eastAsia="Arial" w:hAnsi="Arial"/>
      </w:rPr>
    </w:lvl>
    <w:lvl w:ilvl="8">
      <w:start w:val="1"/>
      <w:numFmt w:val="bullet"/>
      <w:lvlText w:val="▫"/>
      <w:lvlJc w:val="left"/>
      <w:pPr>
        <w:ind w:left="6120" w:hanging="29176"/>
      </w:pPr>
      <w:rPr>
        <w:rFonts w:ascii="Arial" w:cs="Arial" w:eastAsia="Arial" w:hAnsi="Arial"/>
      </w:rPr>
    </w:lvl>
  </w:abstractNum>
  <w:abstractNum w:abstractNumId="2">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00" w:before="100" w:lineRule="auto"/>
    </w:pPr>
    <w:rPr>
      <w:b w:val="1"/>
      <w:sz w:val="48"/>
      <w:szCs w:val="48"/>
    </w:rPr>
  </w:style>
  <w:style w:type="paragraph" w:styleId="Heading2">
    <w:name w:val="heading 2"/>
    <w:basedOn w:val="Normal"/>
    <w:next w:val="Normal"/>
    <w:pPr>
      <w:keepNext w:val="1"/>
      <w:keepLines w:val="1"/>
      <w:pageBreakBefore w:val="0"/>
      <w:spacing w:after="100" w:before="100" w:lineRule="auto"/>
    </w:pPr>
    <w:rPr>
      <w:rFonts w:ascii="Times" w:cs="Times" w:eastAsia="Times" w:hAnsi="Times"/>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tblPr>
      <w:tblStyleRowBandSize w:val="1"/>
      <w:tblStyleColBandSize w:val="1"/>
      <w:tblCellMar>
        <w:top w:w="0.0" w:type="dxa"/>
        <w:left w:w="115.0" w:type="dxa"/>
        <w:bottom w:w="0.0" w:type="dxa"/>
        <w:right w:w="115.0" w:type="dxa"/>
      </w:tblCellMar>
    </w:tblPr>
  </w:style>
  <w:style w:type="table" w:styleId="Table2">
    <w:basedOn w:val="TableNormal"/>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