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 on Academic Policy and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  <w:t xml:space="preserve">September 26, 2018</w:t>
        <w:tab/>
        <w:t xml:space="preserve">    3:00 PM - 4:30 PM</w:t>
        <w:tab/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45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5"/>
        <w:gridCol w:w="435"/>
        <w:gridCol w:w="2625"/>
        <w:gridCol w:w="360"/>
        <w:gridCol w:w="1980"/>
        <w:gridCol w:w="435"/>
        <w:gridCol w:w="1890"/>
        <w:gridCol w:w="1215"/>
        <w:tblGridChange w:id="0">
          <w:tblGrid>
            <w:gridCol w:w="2205"/>
            <w:gridCol w:w="435"/>
            <w:gridCol w:w="2625"/>
            <w:gridCol w:w="360"/>
            <w:gridCol w:w="1980"/>
            <w:gridCol w:w="435"/>
            <w:gridCol w:w="1890"/>
            <w:gridCol w:w="121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Carolyn Dennison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Hyoung-June Park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William Gosnell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Nicole Ziegler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Kristi Govella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Paul McKimmy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Randall Minas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C. Stephenson - SEC liaison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5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40"/>
        <w:gridCol w:w="5400"/>
        <w:gridCol w:w="3285"/>
        <w:tblGridChange w:id="0">
          <w:tblGrid>
            <w:gridCol w:w="2040"/>
            <w:gridCol w:w="5400"/>
            <w:gridCol w:w="32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ind w:left="7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was called to order by Chair Gosnell at 3:05 PM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 OF MINUTES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3"/>
              </w:numPr>
              <w:spacing w:after="2.4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Corrections made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CHAIR’S REPORT</w:t>
            </w:r>
          </w:p>
          <w:p w:rsidR="00000000" w:rsidDel="00000000" w:rsidP="00000000" w:rsidRDefault="00000000" w:rsidRPr="00000000" w14:paraId="00000043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45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</w:t>
            </w:r>
          </w:p>
        </w:tc>
        <w:tc>
          <w:tcPr/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Implementation of the Course Evaluation System (CES)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  <w:br w:type="textWrapping"/>
              <w:t xml:space="preserve">Timeline of Manoa implementation of Course Evaluation System [</w:t>
            </w:r>
            <w:hyperlink r:id="rId6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  <w:br w:type="textWrapping"/>
              <w:t xml:space="preserve">20170510 Resolution Towards Implementation of UH-Manoa on CES [</w:t>
            </w:r>
            <w:hyperlink r:id="rId7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  <w:br w:type="textWrapping"/>
              <w:t xml:space="preserve">20180313 CAPP letter to the OVCAA on Course Evaluation System [</w:t>
            </w:r>
            <w:hyperlink r:id="rId8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4C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One week to be designated for CES; timing is left to CAPP. Proposing Friday through Friday.</w:t>
            </w:r>
          </w:p>
          <w:p w:rsidR="00000000" w:rsidDel="00000000" w:rsidP="00000000" w:rsidRDefault="00000000" w:rsidRPr="00000000" w14:paraId="0000004D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Changing tense of 6 common UHM questions to past tense.</w:t>
            </w:r>
          </w:p>
          <w:p w:rsidR="00000000" w:rsidDel="00000000" w:rsidP="00000000" w:rsidRDefault="00000000" w:rsidRPr="00000000" w14:paraId="0000004E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Should NA or “no answer” an option? Students can already skip questions.</w:t>
            </w:r>
          </w:p>
          <w:p w:rsidR="00000000" w:rsidDel="00000000" w:rsidP="00000000" w:rsidRDefault="00000000" w:rsidRPr="00000000" w14:paraId="0000004F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Elective vs. Required status of the course under review can not be gleaned from Banner. Do we need to collect this from the student? No motion offered.</w:t>
            </w:r>
          </w:p>
          <w:p w:rsidR="00000000" w:rsidDel="00000000" w:rsidP="00000000" w:rsidRDefault="00000000" w:rsidRPr="00000000" w14:paraId="0000005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Motion on the UH Manoa Grade Replacement Polic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[</w:t>
            </w:r>
            <w:hyperlink r:id="rId9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 </w:t>
            </w:r>
          </w:p>
          <w:p w:rsidR="00000000" w:rsidDel="00000000" w:rsidP="00000000" w:rsidRDefault="00000000" w:rsidRPr="00000000" w14:paraId="00000062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CAPP resolution has not been implemented. Get a status report.</w:t>
            </w:r>
          </w:p>
          <w:p w:rsidR="00000000" w:rsidDel="00000000" w:rsidP="00000000" w:rsidRDefault="00000000" w:rsidRPr="00000000" w14:paraId="00000063">
            <w:pPr>
              <w:pageBreakBefore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“Back Credits” Prior Learning Assessment (PLA) issue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[</w:t>
            </w:r>
            <w:hyperlink r:id="rId10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, VCAA referral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  <w:br w:type="textWrapping"/>
              <w:t xml:space="preserve">4.15 Prior Learning Assessment Issue [</w:t>
            </w:r>
            <w:hyperlink r:id="rId11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 and PLA-UHPA </w:t>
            </w:r>
            <w:hyperlink r:id="rId12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Memo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  <w:br w:type="textWrapping"/>
            </w:r>
            <w:hyperlink r:id="rId13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Summary of Issues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(per P. McKimmy)</w:t>
            </w:r>
          </w:p>
          <w:p w:rsidR="00000000" w:rsidDel="00000000" w:rsidP="00000000" w:rsidRDefault="00000000" w:rsidRPr="00000000" w14:paraId="00000065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LLL addressed CAPP last year, opposing any changes to current back credit practice; either in fee or eliminating credits. Philosophy on University function determines stance on PLA. </w:t>
              <w:br w:type="textWrapping"/>
            </w:r>
          </w:p>
          <w:p w:rsidR="00000000" w:rsidDel="00000000" w:rsidP="00000000" w:rsidRDefault="00000000" w:rsidRPr="00000000" w14:paraId="00000066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Proposal for an Undergraduate Certificate in Sustainability from the College of Social Sciences and College of Tropical Agriculture &amp; Human Resources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[</w:t>
            </w:r>
            <w:hyperlink r:id="rId14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Authorization to Plan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  <w:br w:type="textWrapping"/>
              <w:t xml:space="preserve">Pending assignment to a sub-committee member(s).</w:t>
              <w:br w:type="textWrapping"/>
            </w:r>
          </w:p>
          <w:p w:rsidR="00000000" w:rsidDel="00000000" w:rsidP="00000000" w:rsidRDefault="00000000" w:rsidRPr="00000000" w14:paraId="00000067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Proposal for a Bachelor of Science in Construction Engineering in the College of Engineering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[</w:t>
            </w:r>
            <w:hyperlink r:id="rId15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Proposal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8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Proposal for a Masters of Science in Marketing Management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[</w:t>
            </w:r>
            <w:hyperlink r:id="rId16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Proposal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  <w:br w:type="textWrapping"/>
            </w:r>
          </w:p>
          <w:p w:rsidR="00000000" w:rsidDel="00000000" w:rsidP="00000000" w:rsidRDefault="00000000" w:rsidRPr="00000000" w14:paraId="0000006A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Proposal for Master of Science in Information Systems (MSIS)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[</w:t>
            </w:r>
            <w:hyperlink r:id="rId17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Proposal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  <w:br w:type="textWrapping"/>
            </w:r>
          </w:p>
          <w:p w:rsidR="00000000" w:rsidDel="00000000" w:rsidP="00000000" w:rsidRDefault="00000000" w:rsidRPr="00000000" w14:paraId="0000006B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Proposal for a Master of Science in Finance (MSF)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[</w:t>
            </w:r>
            <w:hyperlink r:id="rId18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Proposal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C">
            <w:pPr>
              <w:pageBreakBefore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Proposal for Undergraduate Certificate in Geospatial Information Science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[</w:t>
            </w:r>
            <w:hyperlink r:id="rId19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Proposal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  <w:br w:type="textWrapping"/>
            </w:r>
          </w:p>
          <w:p w:rsidR="00000000" w:rsidDel="00000000" w:rsidP="00000000" w:rsidRDefault="00000000" w:rsidRPr="00000000" w14:paraId="0000006E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CAA Policy Proposal - Revision to Undergraduate Academic Actions Policy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[</w:t>
            </w:r>
            <w:hyperlink r:id="rId20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Proposal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UHM Inclusive Access practices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br w:type="textWrapping"/>
            </w:r>
            <w:hyperlink r:id="rId21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Summary of issues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(P. McKimmy)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br w:type="textWrapping"/>
            </w:r>
          </w:p>
        </w:tc>
        <w:tc>
          <w:tcPr/>
          <w:p w:rsidR="00000000" w:rsidDel="00000000" w:rsidP="00000000" w:rsidRDefault="00000000" w:rsidRPr="00000000" w14:paraId="00000070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71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72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P. McKimmy, seconded by N. Ziegler: CES should run 8 days terminating on the Friday after last day of instruction, each semester. Approved unanimously.</w:t>
            </w:r>
          </w:p>
          <w:p w:rsidR="00000000" w:rsidDel="00000000" w:rsidP="00000000" w:rsidRDefault="00000000" w:rsidRPr="00000000" w14:paraId="00000074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P. McKimmy, seconded by W. Gosnell: 6 Common UHM CES questions should be changed to past tense for consistency. Approved unanimously.</w:t>
            </w:r>
          </w:p>
          <w:p w:rsidR="00000000" w:rsidDel="00000000" w:rsidP="00000000" w:rsidRDefault="00000000" w:rsidRPr="00000000" w14:paraId="00000076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P. McKimmy, seconded by W. Gosnell: that CES metrics for the 6 UHM common CES questions should be Strongly Agree, Agree, Neutral, Disagree, Strongly Disagree. No option for “No answer” should be added. Approved unanimously.</w:t>
            </w:r>
          </w:p>
          <w:p w:rsidR="00000000" w:rsidDel="00000000" w:rsidP="00000000" w:rsidRDefault="00000000" w:rsidRPr="00000000" w14:paraId="00000078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  <w:t xml:space="preserve">W. Gosnell &amp; C.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Stephenson, to write a letter to D. Halbert &amp; H. Okimoto via SEC with decisions as above.</w:t>
            </w: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79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Assigned to Randall Minas for review and follow up.</w:t>
            </w:r>
          </w:p>
          <w:p w:rsidR="00000000" w:rsidDel="00000000" w:rsidP="00000000" w:rsidRDefault="00000000" w:rsidRPr="00000000" w14:paraId="0000007A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N. Ziegler &amp; P. McKimmy to invite input from larger Senate body and form a proposal for CAPP resolution along with summarized input.</w:t>
            </w:r>
          </w:p>
          <w:p w:rsidR="00000000" w:rsidDel="00000000" w:rsidP="00000000" w:rsidRDefault="00000000" w:rsidRPr="00000000" w14:paraId="0000007E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Pending committee members.</w:t>
            </w:r>
          </w:p>
          <w:p w:rsidR="00000000" w:rsidDel="00000000" w:rsidP="00000000" w:rsidRDefault="00000000" w:rsidRPr="00000000" w14:paraId="00000084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R. Minas &amp; C. Dennison to review and report.</w:t>
            </w:r>
          </w:p>
          <w:p w:rsidR="00000000" w:rsidDel="00000000" w:rsidP="00000000" w:rsidRDefault="00000000" w:rsidRPr="00000000" w14:paraId="0000008B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N. Ziegler &amp; K. Govella to review and report.</w:t>
            </w:r>
          </w:p>
          <w:p w:rsidR="00000000" w:rsidDel="00000000" w:rsidP="00000000" w:rsidRDefault="00000000" w:rsidRPr="00000000" w14:paraId="0000008E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N. Ziegler &amp; K. Govella to review and report.</w:t>
            </w:r>
          </w:p>
          <w:p w:rsidR="00000000" w:rsidDel="00000000" w:rsidP="00000000" w:rsidRDefault="00000000" w:rsidRPr="00000000" w14:paraId="00000090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N. Ziegler &amp; K. Govella to review and report.</w:t>
            </w:r>
          </w:p>
          <w:p w:rsidR="00000000" w:rsidDel="00000000" w:rsidP="00000000" w:rsidRDefault="00000000" w:rsidRPr="00000000" w14:paraId="00000092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C. Dennison &amp; R. Minas to review and report.</w:t>
            </w:r>
          </w:p>
          <w:p w:rsidR="00000000" w:rsidDel="00000000" w:rsidP="00000000" w:rsidRDefault="00000000" w:rsidRPr="00000000" w14:paraId="00000094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Pending committee members. </w:t>
            </w:r>
          </w:p>
          <w:p w:rsidR="00000000" w:rsidDel="00000000" w:rsidP="00000000" w:rsidRDefault="00000000" w:rsidRPr="00000000" w14:paraId="00000096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ageBreakBefore w:val="0"/>
              <w:spacing w:after="2.4" w:before="2.4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Reviewed bookstore current practices, UC draft policies/practices for learning data. Invite B. Meinke to address CAPP, R. Minas and P.McKimmy to confer and propose a similar policies and practices for CAPP discussion, and consider interim report from CAPP including summary of issues.</w:t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NEW BUSINESS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1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  <w:br w:type="textWrapping"/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1"/>
              <w:pageBreakBefore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next CAPP meeting will be on October 10, 2018 in Hawaii Hall 208 from 3:00 PM - 4:30 PM.</w:t>
            </w:r>
          </w:p>
          <w:p w:rsidR="00000000" w:rsidDel="00000000" w:rsidP="00000000" w:rsidRDefault="00000000" w:rsidRPr="00000000" w14:paraId="0000009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1"/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W. Gosnel to adjourn; seconded by P. McKimmy</w:t>
              <w:br w:type="textWrapping"/>
              <w:t xml:space="preserve">Meeting adjourned at 4:45 PM</w:t>
            </w:r>
          </w:p>
        </w:tc>
      </w:tr>
    </w:tbl>
    <w:p w:rsidR="00000000" w:rsidDel="00000000" w:rsidP="00000000" w:rsidRDefault="00000000" w:rsidRPr="00000000" w14:paraId="000000A2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K. Govella, Secretary.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sz w:val="22"/>
          <w:szCs w:val="22"/>
          <w:rtl w:val="0"/>
        </w:rPr>
        <w:t xml:space="preserve">Approved on October 10, 2018 with 5 votes in favor of approval and 0 against.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22" w:type="default"/>
      <w:headerReference r:id="rId23" w:type="first"/>
      <w:footerReference r:id="rId24" w:type="default"/>
      <w:footerReference r:id="rId25" w:type="firs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Hawaiʻi at Mānoa Faculty Senate</w:t>
    </w:r>
  </w:p>
  <w:p w:rsidR="00000000" w:rsidDel="00000000" w:rsidP="00000000" w:rsidRDefault="00000000" w:rsidRPr="00000000" w14:paraId="000000A8">
    <w:pPr>
      <w:pageBreakBefore w:val="0"/>
      <w:jc w:val="right"/>
      <w:rPr>
        <w:sz w:val="20"/>
        <w:szCs w:val="20"/>
      </w:rPr>
    </w:pPr>
    <w:bookmarkStart w:colFirst="0" w:colLast="0" w:name="_gjdgxs" w:id="0"/>
    <w:bookmarkEnd w:id="0"/>
    <w:r w:rsidDel="00000000" w:rsidR="00000000" w:rsidRPr="00000000">
      <w:rPr>
        <w:sz w:val="20"/>
        <w:szCs w:val="20"/>
        <w:rtl w:val="0"/>
      </w:rPr>
      <w:t xml:space="preserve">2500 Campus Road • Hawaiʻi Hall 208 • Honolulu, Hawaiʻi 96822</w:t>
    </w:r>
  </w:p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</w:rPr>
      <w:drawing>
        <wp:inline distB="0" distT="0" distL="114300" distR="114300">
          <wp:extent cx="6851650" cy="2222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open?id=0B8q1azgYoGtWMDRDRHhlU2FvRDl4SXc3bkpuQWZNR05Oa1U0" TargetMode="External"/><Relationship Id="rId22" Type="http://schemas.openxmlformats.org/officeDocument/2006/relationships/header" Target="header1.xml"/><Relationship Id="rId21" Type="http://schemas.openxmlformats.org/officeDocument/2006/relationships/hyperlink" Target="https://docs.google.com/document/d/13oNtUVxBUVcNVAhQHdn-fmgcOBpIWDIHDev6OEPN-_0/edit?usp=sharing" TargetMode="External"/><Relationship Id="rId24" Type="http://schemas.openxmlformats.org/officeDocument/2006/relationships/footer" Target="footer1.xml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O_6RoYmj_7xkt8C8RBq7cXM6EkTdqpFDxiiQcA9KPtk/edit?usp=sharing" TargetMode="External"/><Relationship Id="rId25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iPgBM74yrRHFqhd7lePm6m4B-DslF8xg0gDQ6K4Dkcs/edit?usp=sharing" TargetMode="External"/><Relationship Id="rId7" Type="http://schemas.openxmlformats.org/officeDocument/2006/relationships/hyperlink" Target="https://docs.google.com/document/d/1F-ET2Sqq81u-jVWz5fQBCnl5cqSVG3FrOlWAUEmEVaM/edit?usp=sharing" TargetMode="External"/><Relationship Id="rId8" Type="http://schemas.openxmlformats.org/officeDocument/2006/relationships/hyperlink" Target="https://docs.google.com/document/d/1jJRb6iwrCyi4nC-IW6BqBDDgHgORRYJUHRjP0EhkmfQ/edit?usp=sharing" TargetMode="External"/><Relationship Id="rId11" Type="http://schemas.openxmlformats.org/officeDocument/2006/relationships/hyperlink" Target="https://web.archive.org/web/20161105142634/http://www.hawaii.edu:80/uhmfs/issues/index.html" TargetMode="External"/><Relationship Id="rId10" Type="http://schemas.openxmlformats.org/officeDocument/2006/relationships/hyperlink" Target="https://drive.google.com/open?id=0B8q1azgYoGtWWjQyVUtwQjYzNHNaVHZXa3NFcnZsVTVBdklV" TargetMode="External"/><Relationship Id="rId13" Type="http://schemas.openxmlformats.org/officeDocument/2006/relationships/hyperlink" Target="https://docs.google.com/document/d/1Lek1VklEuAOxp15vGAcoq3WrqX8zqMgm8ssDVUCXwJM/edit" TargetMode="External"/><Relationship Id="rId12" Type="http://schemas.openxmlformats.org/officeDocument/2006/relationships/hyperlink" Target="https://drive.google.com/open?id=1ZOnZqmSNHZqY-ri8riM1MvIkpjBivh2A" TargetMode="External"/><Relationship Id="rId15" Type="http://schemas.openxmlformats.org/officeDocument/2006/relationships/hyperlink" Target="https://drive.google.com/open?id=0B8q1azgYoGtWUGZYYTRPaGdSTnFYNFM4LWRhbVlKdndHLU1J" TargetMode="External"/><Relationship Id="rId14" Type="http://schemas.openxmlformats.org/officeDocument/2006/relationships/hyperlink" Target="https://docs.google.com/document/d/1_1YjnWhYMYb1iXnmnnia45WnseF7gJNGEGVP8ZquuA8/edit?usp=sharing" TargetMode="External"/><Relationship Id="rId17" Type="http://schemas.openxmlformats.org/officeDocument/2006/relationships/hyperlink" Target="https://drive.google.com/open?id=0B8q1azgYoGtWVHFKNE5VQWMyM2Z4azFVdUltVkJaTTBIR2Zz" TargetMode="External"/><Relationship Id="rId16" Type="http://schemas.openxmlformats.org/officeDocument/2006/relationships/hyperlink" Target="https://drive.google.com/open?id=0B8q1azgYoGtWVWlEOUVHUkhEa2xMT1Q5eUpSczZvU3dqaW4w" TargetMode="External"/><Relationship Id="rId19" Type="http://schemas.openxmlformats.org/officeDocument/2006/relationships/hyperlink" Target="https://drive.google.com/open?id=0B8q1azgYoGtWdkIzVFR6MDBIRDN5VlVRWlRoSUhfUktwRXIw" TargetMode="External"/><Relationship Id="rId18" Type="http://schemas.openxmlformats.org/officeDocument/2006/relationships/hyperlink" Target="https://drive.google.com/open?id=0B8q1azgYoGtWNXU0eWlGczBnSEVlUmVHMW1Ud1l4T1hPQ0Rn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