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Committee on Academic Policy and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mallCaps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Meeting Date: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  <w:tab/>
        <w:t xml:space="preserve">October 10, 2018</w:t>
        <w:tab/>
        <w:t xml:space="preserve">    3:00 PM - 4:30 PM</w:t>
        <w:tab/>
      </w:r>
    </w:p>
    <w:p w:rsidR="00000000" w:rsidDel="00000000" w:rsidP="00000000" w:rsidRDefault="00000000" w:rsidRPr="00000000" w14:paraId="00000005">
      <w:pPr>
        <w:pageBreakBefore w:val="0"/>
        <w:rPr>
          <w:b w:val="1"/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Location:</w:t>
      </w:r>
      <w:r w:rsidDel="00000000" w:rsidR="00000000" w:rsidRPr="00000000">
        <w:rPr>
          <w:sz w:val="22"/>
          <w:szCs w:val="22"/>
          <w:rtl w:val="0"/>
        </w:rPr>
        <w:tab/>
        <w:tab/>
        <w:t xml:space="preserve">Hawaii Hall 208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2"/>
          <w:szCs w:val="22"/>
        </w:rPr>
      </w:pPr>
      <w:r w:rsidDel="00000000" w:rsidR="00000000" w:rsidRPr="00000000">
        <w:rPr>
          <w:b w:val="1"/>
          <w:smallCaps w:val="1"/>
          <w:sz w:val="22"/>
          <w:szCs w:val="22"/>
          <w:rtl w:val="0"/>
        </w:rPr>
        <w:t xml:space="preserve">Attendance:</w:t>
      </w: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[P = Present; A = Absent; E = Excused]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4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05"/>
        <w:gridCol w:w="435"/>
        <w:gridCol w:w="2625"/>
        <w:gridCol w:w="360"/>
        <w:gridCol w:w="1980"/>
        <w:gridCol w:w="435"/>
        <w:gridCol w:w="1890"/>
        <w:gridCol w:w="1215"/>
        <w:tblGridChange w:id="0">
          <w:tblGrid>
            <w:gridCol w:w="2205"/>
            <w:gridCol w:w="435"/>
            <w:gridCol w:w="2625"/>
            <w:gridCol w:w="360"/>
            <w:gridCol w:w="1980"/>
            <w:gridCol w:w="435"/>
            <w:gridCol w:w="1890"/>
            <w:gridCol w:w="121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MEMBERS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Carolyn Dennison</w:t>
            </w:r>
          </w:p>
        </w:tc>
        <w:tc>
          <w:tcPr/>
          <w:p w:rsidR="00000000" w:rsidDel="00000000" w:rsidP="00000000" w:rsidRDefault="00000000" w:rsidRPr="00000000" w14:paraId="0000001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Hyoung-June Park</w:t>
            </w:r>
          </w:p>
        </w:tc>
        <w:tc>
          <w:tcPr/>
          <w:p w:rsidR="00000000" w:rsidDel="00000000" w:rsidP="00000000" w:rsidRDefault="00000000" w:rsidRPr="00000000" w14:paraId="0000001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1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William Gosnell</w:t>
            </w:r>
          </w:p>
        </w:tc>
        <w:tc>
          <w:tcPr/>
          <w:p w:rsidR="00000000" w:rsidDel="00000000" w:rsidP="00000000" w:rsidRDefault="00000000" w:rsidRPr="00000000" w14:paraId="00000019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1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Nicole Ziegler</w:t>
            </w:r>
          </w:p>
        </w:tc>
        <w:tc>
          <w:tcPr/>
          <w:p w:rsidR="00000000" w:rsidDel="00000000" w:rsidP="00000000" w:rsidRDefault="00000000" w:rsidRPr="00000000" w14:paraId="0000001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C">
            <w:pPr>
              <w:pageBreakBefore w:val="0"/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Kristi Govella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Paul McKimmy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Randall Minas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C. Stephenson - SEC liaison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4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15.0" w:type="dxa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40"/>
        <w:gridCol w:w="5400"/>
        <w:gridCol w:w="3285"/>
        <w:tblGridChange w:id="0">
          <w:tblGrid>
            <w:gridCol w:w="2040"/>
            <w:gridCol w:w="5400"/>
            <w:gridCol w:w="32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 / INFORMATION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 / STRATEGY / RESPONSIBLE PERSON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CALL TO ORDER</w:t>
            </w:r>
          </w:p>
        </w:tc>
        <w:tc>
          <w:tcPr/>
          <w:p w:rsidR="00000000" w:rsidDel="00000000" w:rsidP="00000000" w:rsidRDefault="00000000" w:rsidRPr="00000000" w14:paraId="0000003D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Meeting was called to order by Vice Chair McKimmy at 3:04 PM.</w:t>
            </w:r>
          </w:p>
          <w:p w:rsidR="00000000" w:rsidDel="00000000" w:rsidP="00000000" w:rsidRDefault="00000000" w:rsidRPr="00000000" w14:paraId="0000003E">
            <w:pPr>
              <w:pageBreakBefore w:val="0"/>
              <w:ind w:left="72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REVIEW OF MINUTES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3"/>
              </w:numPr>
              <w:spacing w:after="2.4" w:before="2.4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amendments</w:t>
            </w:r>
          </w:p>
          <w:p w:rsidR="00000000" w:rsidDel="00000000" w:rsidP="00000000" w:rsidRDefault="00000000" w:rsidRPr="00000000" w14:paraId="00000042">
            <w:pPr>
              <w:pageBreakBefore w:val="0"/>
              <w:spacing w:after="2.4" w:before="2.4" w:lineRule="auto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1"/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R. Minas to approve, unanimously approved</w:t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CHAIR’S REPORT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5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GUESTS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numPr>
                <w:ilvl w:val="0"/>
                <w:numId w:val="4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</w:r>
          </w:p>
        </w:tc>
        <w:tc>
          <w:tcPr/>
          <w:p w:rsidR="00000000" w:rsidDel="00000000" w:rsidP="00000000" w:rsidRDefault="00000000" w:rsidRPr="00000000" w14:paraId="0000004A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BUSINESS</w:t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Implementation of the Course Evaluation System (CES)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  <w:br w:type="textWrapping"/>
              <w:t xml:space="preserve">Timeline of Manoa implementation of Course Evaluation System [</w:t>
            </w:r>
            <w:hyperlink r:id="rId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  <w:t xml:space="preserve">20170510 Resolution Towards Implementation of UH-Manoa on CES [</w:t>
            </w:r>
            <w:hyperlink r:id="rId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  <w:t xml:space="preserve">20180313 CAPP letter to the OVCAA on Course Evaluation System [</w:t>
            </w:r>
            <w:hyperlink r:id="rId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  <w:t xml:space="preserve">20181008 CAPP Letter to Hae and OVCAA on Course Evaluation System [</w:t>
            </w:r>
            <w:hyperlink r:id="rId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D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Letter sent on 10/8 by W. Gosnell and C. Stephenson to D. Halbert and H. Okimoto via SEC with decisions made on 9/26 about common CES questions.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Proposed Future CAPP Meeting Dates</w:t>
              <w:br w:type="textWrapping"/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Held in Hawaii Hall 208 unless otherwise noted:</w:t>
            </w:r>
          </w:p>
          <w:p w:rsidR="00000000" w:rsidDel="00000000" w:rsidP="00000000" w:rsidRDefault="00000000" w:rsidRPr="00000000" w14:paraId="00000050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October 24, 3-4:30 pm</w:t>
            </w:r>
          </w:p>
          <w:p w:rsidR="00000000" w:rsidDel="00000000" w:rsidP="00000000" w:rsidRDefault="00000000" w:rsidRPr="00000000" w14:paraId="00000051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November 7, 3-4:30 pm</w:t>
            </w:r>
          </w:p>
          <w:p w:rsidR="00000000" w:rsidDel="00000000" w:rsidP="00000000" w:rsidRDefault="00000000" w:rsidRPr="00000000" w14:paraId="00000052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November 21, 3-4:30 pm</w:t>
            </w:r>
          </w:p>
          <w:p w:rsidR="00000000" w:rsidDel="00000000" w:rsidP="00000000" w:rsidRDefault="00000000" w:rsidRPr="00000000" w14:paraId="00000053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Dec 5, 3-4:30 pm (Hawaii Hall 209)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January 9, 3:30-5 pm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January 23, 3-5 pm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February 6, 3-5 pm</w:t>
            </w:r>
          </w:p>
          <w:p w:rsidR="00000000" w:rsidDel="00000000" w:rsidP="00000000" w:rsidRDefault="00000000" w:rsidRPr="00000000" w14:paraId="00000057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February 13, 3:30-5 pm</w:t>
            </w:r>
          </w:p>
          <w:p w:rsidR="00000000" w:rsidDel="00000000" w:rsidP="00000000" w:rsidRDefault="00000000" w:rsidRPr="00000000" w14:paraId="00000058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February 27, 3-5 pm (Hawaii Hall 209)</w:t>
            </w:r>
          </w:p>
          <w:p w:rsidR="00000000" w:rsidDel="00000000" w:rsidP="00000000" w:rsidRDefault="00000000" w:rsidRPr="00000000" w14:paraId="00000059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March 6, 3:30-5 pm</w:t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April 3, 3-5 pm</w:t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April 10, 3:30-5 pm</w:t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April 24, 3-5 pm (Hawaii Hall 209)</w:t>
            </w:r>
          </w:p>
          <w:p w:rsidR="00000000" w:rsidDel="00000000" w:rsidP="00000000" w:rsidRDefault="00000000" w:rsidRPr="00000000" w14:paraId="0000005D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May 1, 3-5 pm (Hawaii Hall 209)</w:t>
            </w:r>
          </w:p>
          <w:p w:rsidR="00000000" w:rsidDel="00000000" w:rsidP="00000000" w:rsidRDefault="00000000" w:rsidRPr="00000000" w14:paraId="0000005E">
            <w:pPr>
              <w:pageBreakBefore w:val="0"/>
              <w:rPr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Motion on the UH Manoa Grade Replacement Polic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60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CAPP resolution has not been implemented. Get a status report.</w:t>
            </w:r>
          </w:p>
          <w:p w:rsidR="00000000" w:rsidDel="00000000" w:rsidP="00000000" w:rsidRDefault="00000000" w:rsidRPr="00000000" w14:paraId="00000061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“Back Credits” Prior Learning Assessment (PLA) issue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, VCAA referral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  <w:t xml:space="preserve">20140924 PLA-UHPA Memo [</w:t>
            </w:r>
            <w:hyperlink r:id="rId1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3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4.15 Prior Learning Assessment Issue [</w:t>
            </w:r>
            <w:hyperlink r:id="rId1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 </w:t>
              <w:br w:type="textWrapping"/>
              <w:t xml:space="preserve">Summary of issues per P. McKimmy [</w:t>
            </w:r>
            <w:hyperlink r:id="rId1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LLL addressed CAPP last year, opposing any changes to current back credit practice; either in fee or eliminating credits. Philosophy on University function determines stance on PLA. </w:t>
              <w:br w:type="textWrapping"/>
            </w:r>
          </w:p>
          <w:p w:rsidR="00000000" w:rsidDel="00000000" w:rsidP="00000000" w:rsidRDefault="00000000" w:rsidRPr="00000000" w14:paraId="00000065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an Undergraduate Certificate in Sustainability from the College of Social Sciences and College of Tropical Agriculture &amp; Human Resources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5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 </w:t>
              <w:br w:type="textWrapping"/>
              <w:t xml:space="preserve">Pending assignment to sub-committee member(s).</w:t>
              <w:br w:type="textWrapping"/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a Bachelor of Science in Construction Engineering in the College of Engineering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6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 [</w:t>
            </w:r>
            <w:hyperlink r:id="rId17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Resources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69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Authorization to Plan [</w:t>
            </w:r>
            <w:hyperlink r:id="rId1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 </w:t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1"/>
                <w:numId w:val="1"/>
              </w:numPr>
              <w:ind w:left="144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CAPP acknowledges receipt of proposal</w:t>
            </w:r>
          </w:p>
          <w:p w:rsidR="00000000" w:rsidDel="00000000" w:rsidP="00000000" w:rsidRDefault="00000000" w:rsidRPr="00000000" w14:paraId="0000006B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a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Masters of Science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 in Marketing Management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1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</w:r>
          </w:p>
          <w:p w:rsidR="00000000" w:rsidDel="00000000" w:rsidP="00000000" w:rsidRDefault="00000000" w:rsidRPr="00000000" w14:paraId="0000006D">
            <w:pPr>
              <w:pageBreakBefore w:val="0"/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Master of Science in Information Systems (MSIS)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20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</w:r>
          </w:p>
          <w:p w:rsidR="00000000" w:rsidDel="00000000" w:rsidP="00000000" w:rsidRDefault="00000000" w:rsidRPr="00000000" w14:paraId="0000006F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a Master of Science in Finance (MSF)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2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2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Proposal for Undergraduate Certificate in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Geospatial Information Science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2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</w:r>
          </w:p>
          <w:p w:rsidR="00000000" w:rsidDel="00000000" w:rsidP="00000000" w:rsidRDefault="00000000" w:rsidRPr="00000000" w14:paraId="00000075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CAA Policy Proposal - Revision to Undergraduate Academic Actions Policy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[</w:t>
            </w:r>
            <w:hyperlink r:id="rId2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Proposal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UHM Inclusive Access Practices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Summary of Issues per P. McKimmy [</w:t>
            </w:r>
            <w:hyperlink r:id="rId2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]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br w:type="textWrapping"/>
            </w:r>
          </w:p>
        </w:tc>
        <w:tc>
          <w:tcPr/>
          <w:p w:rsidR="00000000" w:rsidDel="00000000" w:rsidP="00000000" w:rsidRDefault="00000000" w:rsidRPr="00000000" w14:paraId="00000077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7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79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7C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All CAPP members should review their calendars and identify potential conflicts.</w:t>
            </w:r>
          </w:p>
          <w:p w:rsidR="00000000" w:rsidDel="00000000" w:rsidP="00000000" w:rsidRDefault="00000000" w:rsidRPr="00000000" w14:paraId="0000007E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Assigned to R. Minas for review and follow-up.</w:t>
            </w:r>
          </w:p>
          <w:p w:rsidR="00000000" w:rsidDel="00000000" w:rsidP="00000000" w:rsidRDefault="00000000" w:rsidRPr="00000000" w14:paraId="0000008D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Tabled for 10/24/18 meeting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91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N. Zeigler &amp; P. McKimmy will continue research on other institutions’ practices in preparation to invite input from larger Senate body and form a proposal for CAPP resolution along with summarized input.</w:t>
            </w:r>
          </w:p>
          <w:p w:rsidR="00000000" w:rsidDel="00000000" w:rsidP="00000000" w:rsidRDefault="00000000" w:rsidRPr="00000000" w14:paraId="00000092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C. Stephenson to invite M. Coffman, M. Price, and A. Kimura to address CAPP on 10/24/18. All CAPP members should review materials prior to meeting.</w:t>
            </w:r>
          </w:p>
          <w:p w:rsidR="00000000" w:rsidDel="00000000" w:rsidP="00000000" w:rsidRDefault="00000000" w:rsidRPr="00000000" w14:paraId="00000097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 Minas, C. Dennison and H. Park to review and report. H. Park to share as appropriate within Architecture, summarize potential for overlap to CAPP.</w:t>
            </w:r>
          </w:p>
          <w:p w:rsidR="00000000" w:rsidDel="00000000" w:rsidP="00000000" w:rsidRDefault="00000000" w:rsidRPr="00000000" w14:paraId="00000099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N. Ziegler &amp; K. Govella to draft a resolution for committee review.</w:t>
            </w:r>
          </w:p>
          <w:p w:rsidR="00000000" w:rsidDel="00000000" w:rsidP="00000000" w:rsidRDefault="00000000" w:rsidRPr="00000000" w14:paraId="0000009B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 Minas to add an addendum with data on student interest. N. Ziegler &amp; K. Govella to draft a resolution for committee review.</w:t>
            </w:r>
          </w:p>
          <w:p w:rsidR="00000000" w:rsidDel="00000000" w:rsidP="00000000" w:rsidRDefault="00000000" w:rsidRPr="00000000" w14:paraId="0000009D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N. Ziegler &amp; K. Govella to draft a resolution for committee review.</w:t>
            </w:r>
          </w:p>
          <w:p w:rsidR="00000000" w:rsidDel="00000000" w:rsidP="00000000" w:rsidRDefault="00000000" w:rsidRPr="00000000" w14:paraId="0000009F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 Minas to draft a resolution for committee review.</w:t>
            </w:r>
          </w:p>
          <w:p w:rsidR="00000000" w:rsidDel="00000000" w:rsidP="00000000" w:rsidRDefault="00000000" w:rsidRPr="00000000" w14:paraId="000000A1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P. McKimmy will invite CAA to a CAPP meeting. All CAPP members will review proposal.</w:t>
            </w:r>
          </w:p>
          <w:p w:rsidR="00000000" w:rsidDel="00000000" w:rsidP="00000000" w:rsidRDefault="00000000" w:rsidRPr="00000000" w14:paraId="000000A3">
            <w:pPr>
              <w:pageBreakBefore w:val="0"/>
              <w:spacing w:after="2.4" w:before="2.4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ageBreakBefore w:val="0"/>
              <w:spacing w:after="2.4" w:before="2.4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R. Minas and P. McKimmy to confer and propose a similar policies and practices for CAPP discussion, and consider interim report from CAPP including summary of issues.</w:t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NEW BUSINESS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1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None</w:t>
              <w:br w:type="textWrapping"/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1"/>
              <w:pageBreakBefore w:val="0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br w:type="textWrapping"/>
            </w:r>
          </w:p>
        </w:tc>
      </w:tr>
      <w:tr>
        <w:trPr>
          <w:cantSplit w:val="0"/>
          <w:trHeight w:val="580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pageBreakBefore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ADJOURNMENT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next CAPP meeting will be on October 24, 2018 in Hawaii Hall 208 from 3:00 PM-4:30 PM.</w:t>
            </w:r>
          </w:p>
          <w:p w:rsidR="00000000" w:rsidDel="00000000" w:rsidP="00000000" w:rsidRDefault="00000000" w:rsidRPr="00000000" w14:paraId="000000A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1"/>
              <w:pageBreakBefore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Motion by R. Minas to adjourn; seconded by N. Ziegler.</w:t>
              <w:br w:type="textWrapping"/>
              <w:t xml:space="preserve">Meeting adjourned at 4:25 PM.</w:t>
            </w:r>
          </w:p>
        </w:tc>
      </w:tr>
    </w:tbl>
    <w:p w:rsidR="00000000" w:rsidDel="00000000" w:rsidP="00000000" w:rsidRDefault="00000000" w:rsidRPr="00000000" w14:paraId="000000AD">
      <w:pPr>
        <w:pageBreakBefore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Respectfully submitted by Kristi Govella, Secretary.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sz w:val="22"/>
          <w:szCs w:val="22"/>
          <w:rtl w:val="0"/>
        </w:rPr>
        <w:t xml:space="preserve">Approved on October 24, 2018 with 6 votes in favor of approval and 0 against.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pageBreakBefore w:val="0"/>
      <w:jc w:val="right"/>
      <w:rPr>
        <w:b w:val="1"/>
        <w:smallCaps w:val="1"/>
        <w:sz w:val="20"/>
        <w:szCs w:val="20"/>
      </w:rPr>
    </w:pPr>
    <w:r w:rsidDel="00000000" w:rsidR="00000000" w:rsidRPr="00000000">
      <w:rPr>
        <w:b w:val="1"/>
        <w:smallCaps w:val="1"/>
        <w:sz w:val="20"/>
        <w:szCs w:val="20"/>
        <w:rtl w:val="0"/>
      </w:rPr>
      <w:t xml:space="preserve">University of Hawaiʻi at Mānoa Faculty Senate</w:t>
    </w:r>
  </w:p>
  <w:p w:rsidR="00000000" w:rsidDel="00000000" w:rsidP="00000000" w:rsidRDefault="00000000" w:rsidRPr="00000000" w14:paraId="000000B3">
    <w:pPr>
      <w:pageBreakBefore w:val="0"/>
      <w:jc w:val="right"/>
      <w:rPr>
        <w:sz w:val="20"/>
        <w:szCs w:val="20"/>
      </w:rPr>
    </w:pPr>
    <w:bookmarkStart w:colFirst="0" w:colLast="0" w:name="_gjdgxs" w:id="0"/>
    <w:bookmarkEnd w:id="0"/>
    <w:r w:rsidDel="00000000" w:rsidR="00000000" w:rsidRPr="00000000">
      <w:rPr>
        <w:sz w:val="20"/>
        <w:szCs w:val="20"/>
        <w:rtl w:val="0"/>
      </w:rPr>
      <w:t xml:space="preserve">2500 Campus Road • Hawaiʻi Hall 208 • Honolulu, Hawaiʻi 96822</w:t>
    </w:r>
  </w:p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Phone: (808) 956-7725 • Fax/Polycom: (808) 956-9813</w:t>
    </w:r>
  </w:p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E-Mail: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uhmfs@hawaii.edu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• Website: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hyperlink r:id="rId2"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http://www.hawaii.edu/uhmfs</w:t>
      </w:r>
    </w:hyperlink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/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11520"/>
      </w:tabs>
      <w:spacing w:after="547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An Equal Opportunity/Affirmative Action Institution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720" w:line="240" w:lineRule="auto"/>
      <w:ind w:left="0" w:right="-144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2"/>
        <w:szCs w:val="22"/>
      </w:rPr>
      <w:drawing>
        <wp:inline distB="0" distT="0" distL="114300" distR="114300">
          <wp:extent cx="6851650" cy="2222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1650" cy="222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2225040" cy="77216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5040" cy="7721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840098" y="3608550"/>
                        <a:ext cx="3011805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1"/>
                              <w:strike w:val="0"/>
                              <w:color w:val="000000"/>
                              <w:sz w:val="30"/>
                              <w:vertAlign w:val="baseline"/>
                            </w:rPr>
                            <w:t xml:space="preserve">Mānoa Faculty Senate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101600</wp:posOffset>
              </wp:positionV>
              <wp:extent cx="3009900" cy="342900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099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-1440" w:right="-144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00" w:before="1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open?id=0B8q1azgYoGtWVHFKNE5VQWMyM2Z4azFVdUltVkJaTTBIR2Zz" TargetMode="External"/><Relationship Id="rId22" Type="http://schemas.openxmlformats.org/officeDocument/2006/relationships/hyperlink" Target="https://drive.google.com/open?id=0B8q1azgYoGtWdkIzVFR6MDBIRDN5VlVRWlRoSUhfUktwRXIw" TargetMode="External"/><Relationship Id="rId21" Type="http://schemas.openxmlformats.org/officeDocument/2006/relationships/hyperlink" Target="https://drive.google.com/open?id=0B8q1azgYoGtWNXU0eWlGczBnSEVlUmVHMW1Ud1l4T1hPQ0Rn" TargetMode="External"/><Relationship Id="rId24" Type="http://schemas.openxmlformats.org/officeDocument/2006/relationships/hyperlink" Target="https://docs.google.com/document/d/13oNtUVxBUVcNVAhQHdn-fmgcOBpIWDIHDev6OEPN-_0/edit?usp=sharing" TargetMode="External"/><Relationship Id="rId23" Type="http://schemas.openxmlformats.org/officeDocument/2006/relationships/hyperlink" Target="https://drive.google.com/open?id=0B8q1azgYoGtWMDRDRHhlU2FvRDl4SXc3bkpuQWZNR05Oa1U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J_cvTuoBHwqXzmoUOrkkFhCEguLLVSYY" TargetMode="External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PgBM74yrRHFqhd7lePm6m4B-DslF8xg0gDQ6K4Dkcs/edit?usp=sharing" TargetMode="External"/><Relationship Id="rId7" Type="http://schemas.openxmlformats.org/officeDocument/2006/relationships/hyperlink" Target="https://docs.google.com/document/d/1F-ET2Sqq81u-jVWz5fQBCnl5cqSVG3FrOlWAUEmEVaM/edit?usp=sharing" TargetMode="External"/><Relationship Id="rId8" Type="http://schemas.openxmlformats.org/officeDocument/2006/relationships/hyperlink" Target="https://docs.google.com/document/d/1jJRb6iwrCyi4nC-IW6BqBDDgHgORRYJUHRjP0EhkmfQ/edit?usp=sharing" TargetMode="External"/><Relationship Id="rId11" Type="http://schemas.openxmlformats.org/officeDocument/2006/relationships/hyperlink" Target="https://drive.google.com/open?id=0B8q1azgYoGtWWjQyVUtwQjYzNHNaVHZXa3NFcnZsVTVBdklV" TargetMode="External"/><Relationship Id="rId10" Type="http://schemas.openxmlformats.org/officeDocument/2006/relationships/hyperlink" Target="https://docs.google.com/document/d/1O_6RoYmj_7xkt8C8RBq7cXM6EkTdqpFDxiiQcA9KPtk/edit?usp=sharing" TargetMode="External"/><Relationship Id="rId13" Type="http://schemas.openxmlformats.org/officeDocument/2006/relationships/hyperlink" Target="https://web.archive.org/web/20161105142634/http://www.hawaii.edu:80/uhmfs/issues/index.html" TargetMode="External"/><Relationship Id="rId12" Type="http://schemas.openxmlformats.org/officeDocument/2006/relationships/hyperlink" Target="https://drive.google.com/open?id=1ZOnZqmSNHZqY-ri8riM1MvIkpjBivh2A" TargetMode="External"/><Relationship Id="rId15" Type="http://schemas.openxmlformats.org/officeDocument/2006/relationships/hyperlink" Target="https://docs.google.com/document/d/1_1YjnWhYMYb1iXnmnnia45WnseF7gJNGEGVP8ZquuA8/edit?usp=sharing" TargetMode="External"/><Relationship Id="rId14" Type="http://schemas.openxmlformats.org/officeDocument/2006/relationships/hyperlink" Target="https://docs.google.com/document/d/1Lek1VklEuAOxp15vGAcoq3WrqX8zqMgm8ssDVUCXwJM/edit" TargetMode="External"/><Relationship Id="rId17" Type="http://schemas.openxmlformats.org/officeDocument/2006/relationships/hyperlink" Target="https://drive.google.com/open?id=1R3JPOpfTF4Z9vmnm1f-jy3gFmB98znxm" TargetMode="External"/><Relationship Id="rId16" Type="http://schemas.openxmlformats.org/officeDocument/2006/relationships/hyperlink" Target="https://drive.google.com/open?id=16c3EzxEKItEr5Ioi_sIuejW8qCohPH-8" TargetMode="External"/><Relationship Id="rId19" Type="http://schemas.openxmlformats.org/officeDocument/2006/relationships/hyperlink" Target="https://drive.google.com/open?id=0B8q1azgYoGtWVWlEOUVHUkhEa2xMT1Q5eUpSczZvU3dqaW4w" TargetMode="External"/><Relationship Id="rId18" Type="http://schemas.openxmlformats.org/officeDocument/2006/relationships/hyperlink" Target="https://drive.google.com/open?id=0B8q1azgYoGtWUGZYYTRPaGdSTnFYNFM4LWRhbVlKdndHLU1J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uhmfs@hawaii.edu" TargetMode="External"/><Relationship Id="rId2" Type="http://schemas.openxmlformats.org/officeDocument/2006/relationships/hyperlink" Target="http://www.hawaii.edu/uhmf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